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73B9CF" w14:textId="76B8AFD3" w:rsidR="00996512" w:rsidRPr="00F02584" w:rsidRDefault="00996512" w:rsidP="001D2693">
      <w:pPr>
        <w:spacing w:after="0" w:line="240" w:lineRule="auto"/>
        <w:jc w:val="both"/>
        <w:rPr>
          <w:rFonts w:ascii="Times New Roman" w:hAnsi="Times New Roman" w:cs="Times New Roman"/>
          <w:b/>
          <w:sz w:val="24"/>
          <w:szCs w:val="24"/>
        </w:rPr>
      </w:pPr>
      <w:bookmarkStart w:id="0" w:name="_GoBack"/>
      <w:bookmarkEnd w:id="0"/>
      <w:r w:rsidRPr="00F02584">
        <w:rPr>
          <w:rFonts w:ascii="Times New Roman" w:hAnsi="Times New Roman" w:cs="Times New Roman"/>
          <w:b/>
          <w:sz w:val="24"/>
          <w:szCs w:val="24"/>
        </w:rPr>
        <w:t xml:space="preserve">MUYENGWA E. MOTSI   </w:t>
      </w:r>
    </w:p>
    <w:p w14:paraId="4D2594B1" w14:textId="59AC01C1" w:rsidR="001D2693" w:rsidRPr="00F02584" w:rsidRDefault="00DD3363" w:rsidP="001D2693">
      <w:pPr>
        <w:spacing w:after="0" w:line="240" w:lineRule="auto"/>
        <w:jc w:val="both"/>
        <w:rPr>
          <w:rFonts w:ascii="Times New Roman" w:hAnsi="Times New Roman" w:cs="Times New Roman"/>
          <w:b/>
          <w:sz w:val="24"/>
          <w:szCs w:val="24"/>
        </w:rPr>
      </w:pPr>
      <w:r w:rsidRPr="00F02584">
        <w:rPr>
          <w:rFonts w:ascii="Times New Roman" w:hAnsi="Times New Roman" w:cs="Times New Roman"/>
          <w:b/>
          <w:sz w:val="24"/>
          <w:szCs w:val="24"/>
        </w:rPr>
        <w:t>V</w:t>
      </w:r>
      <w:r w:rsidR="001D2693" w:rsidRPr="00F02584">
        <w:rPr>
          <w:rFonts w:ascii="Times New Roman" w:hAnsi="Times New Roman" w:cs="Times New Roman"/>
          <w:b/>
          <w:sz w:val="24"/>
          <w:szCs w:val="24"/>
        </w:rPr>
        <w:t>ersus</w:t>
      </w:r>
    </w:p>
    <w:p w14:paraId="61CF488E" w14:textId="77777777" w:rsidR="00996512" w:rsidRPr="00F02584" w:rsidRDefault="00996512" w:rsidP="00996512">
      <w:pPr>
        <w:spacing w:after="0" w:line="240" w:lineRule="auto"/>
        <w:jc w:val="both"/>
        <w:rPr>
          <w:rFonts w:ascii="Times New Roman" w:hAnsi="Times New Roman" w:cs="Times New Roman"/>
          <w:b/>
          <w:sz w:val="24"/>
          <w:szCs w:val="24"/>
        </w:rPr>
      </w:pPr>
      <w:r w:rsidRPr="00F02584">
        <w:rPr>
          <w:rFonts w:ascii="Times New Roman" w:hAnsi="Times New Roman" w:cs="Times New Roman"/>
          <w:b/>
          <w:sz w:val="24"/>
          <w:szCs w:val="24"/>
        </w:rPr>
        <w:t xml:space="preserve">RYAN ALEXANDER GARIZIO     </w:t>
      </w:r>
    </w:p>
    <w:p w14:paraId="681F5496" w14:textId="77777777" w:rsidR="00996512" w:rsidRPr="00F02584" w:rsidRDefault="00996512" w:rsidP="00996512">
      <w:pPr>
        <w:spacing w:after="0" w:line="240" w:lineRule="auto"/>
        <w:jc w:val="both"/>
        <w:rPr>
          <w:rFonts w:ascii="Times New Roman" w:hAnsi="Times New Roman" w:cs="Times New Roman"/>
          <w:b/>
          <w:sz w:val="24"/>
          <w:szCs w:val="24"/>
        </w:rPr>
      </w:pPr>
      <w:r w:rsidRPr="00F02584">
        <w:rPr>
          <w:rFonts w:ascii="Times New Roman" w:hAnsi="Times New Roman" w:cs="Times New Roman"/>
          <w:b/>
          <w:sz w:val="24"/>
          <w:szCs w:val="24"/>
        </w:rPr>
        <w:t xml:space="preserve">And  </w:t>
      </w:r>
    </w:p>
    <w:p w14:paraId="14FCF901" w14:textId="77777777" w:rsidR="00996512" w:rsidRPr="00F02584" w:rsidRDefault="00996512" w:rsidP="00996512">
      <w:pPr>
        <w:spacing w:after="0" w:line="240" w:lineRule="auto"/>
        <w:jc w:val="both"/>
        <w:rPr>
          <w:rFonts w:ascii="Times New Roman" w:hAnsi="Times New Roman" w:cs="Times New Roman"/>
          <w:b/>
          <w:sz w:val="24"/>
          <w:szCs w:val="24"/>
        </w:rPr>
      </w:pPr>
      <w:r w:rsidRPr="00F02584">
        <w:rPr>
          <w:rFonts w:ascii="Times New Roman" w:hAnsi="Times New Roman" w:cs="Times New Roman"/>
          <w:b/>
          <w:sz w:val="24"/>
          <w:szCs w:val="24"/>
        </w:rPr>
        <w:t xml:space="preserve">M. GARIZIO PROPERTIES (PVT) LTD   </w:t>
      </w:r>
    </w:p>
    <w:p w14:paraId="47E94E2A" w14:textId="77777777" w:rsidR="00996512" w:rsidRPr="00F02584" w:rsidRDefault="00996512" w:rsidP="00996512">
      <w:pPr>
        <w:spacing w:after="0" w:line="240" w:lineRule="auto"/>
        <w:jc w:val="both"/>
        <w:rPr>
          <w:rFonts w:ascii="Times New Roman" w:hAnsi="Times New Roman" w:cs="Times New Roman"/>
          <w:b/>
          <w:sz w:val="24"/>
          <w:szCs w:val="24"/>
        </w:rPr>
      </w:pPr>
      <w:r w:rsidRPr="00F02584">
        <w:rPr>
          <w:rFonts w:ascii="Times New Roman" w:hAnsi="Times New Roman" w:cs="Times New Roman"/>
          <w:b/>
          <w:sz w:val="24"/>
          <w:szCs w:val="24"/>
        </w:rPr>
        <w:t xml:space="preserve">And  </w:t>
      </w:r>
    </w:p>
    <w:p w14:paraId="5C6880F1" w14:textId="77777777" w:rsidR="00996512" w:rsidRPr="00F02584" w:rsidRDefault="00996512" w:rsidP="00996512">
      <w:pPr>
        <w:spacing w:after="0" w:line="240" w:lineRule="auto"/>
        <w:jc w:val="both"/>
        <w:rPr>
          <w:rFonts w:ascii="Times New Roman" w:hAnsi="Times New Roman" w:cs="Times New Roman"/>
          <w:b/>
          <w:sz w:val="24"/>
          <w:szCs w:val="24"/>
        </w:rPr>
      </w:pPr>
      <w:r w:rsidRPr="00F02584">
        <w:rPr>
          <w:rFonts w:ascii="Times New Roman" w:hAnsi="Times New Roman" w:cs="Times New Roman"/>
          <w:b/>
          <w:sz w:val="24"/>
          <w:szCs w:val="24"/>
        </w:rPr>
        <w:t xml:space="preserve">ZIMBABWE SPRING STEEL (PVT) LTD  </w:t>
      </w:r>
    </w:p>
    <w:p w14:paraId="302775AB" w14:textId="77777777" w:rsidR="00996512" w:rsidRPr="00F02584" w:rsidRDefault="00996512" w:rsidP="00996512">
      <w:pPr>
        <w:spacing w:after="0" w:line="240" w:lineRule="auto"/>
        <w:jc w:val="both"/>
        <w:rPr>
          <w:rFonts w:ascii="Times New Roman" w:hAnsi="Times New Roman" w:cs="Times New Roman"/>
          <w:b/>
          <w:sz w:val="24"/>
          <w:szCs w:val="24"/>
        </w:rPr>
      </w:pPr>
      <w:r w:rsidRPr="00F02584">
        <w:rPr>
          <w:rFonts w:ascii="Times New Roman" w:hAnsi="Times New Roman" w:cs="Times New Roman"/>
          <w:b/>
          <w:sz w:val="24"/>
          <w:szCs w:val="24"/>
        </w:rPr>
        <w:t xml:space="preserve">And </w:t>
      </w:r>
    </w:p>
    <w:p w14:paraId="29D386F0" w14:textId="74D9EBF9" w:rsidR="009A4073" w:rsidRPr="00F02584" w:rsidRDefault="00996512" w:rsidP="00996512">
      <w:pPr>
        <w:spacing w:after="0" w:line="240" w:lineRule="auto"/>
        <w:jc w:val="both"/>
        <w:rPr>
          <w:rFonts w:ascii="Times New Roman" w:hAnsi="Times New Roman" w:cs="Times New Roman"/>
          <w:b/>
          <w:sz w:val="24"/>
          <w:szCs w:val="24"/>
        </w:rPr>
      </w:pPr>
      <w:r w:rsidRPr="00F02584">
        <w:rPr>
          <w:rFonts w:ascii="Times New Roman" w:hAnsi="Times New Roman" w:cs="Times New Roman"/>
          <w:b/>
          <w:sz w:val="24"/>
          <w:szCs w:val="24"/>
        </w:rPr>
        <w:t xml:space="preserve">THE SHERIFF OF ZIMBABWE  </w:t>
      </w:r>
    </w:p>
    <w:p w14:paraId="1DDDC459" w14:textId="77777777" w:rsidR="001D2693" w:rsidRPr="00427C69" w:rsidRDefault="001D2693" w:rsidP="001D2693">
      <w:pPr>
        <w:spacing w:after="0" w:line="240" w:lineRule="auto"/>
        <w:jc w:val="both"/>
        <w:rPr>
          <w:rFonts w:ascii="Times New Roman" w:hAnsi="Times New Roman" w:cs="Times New Roman"/>
          <w:b/>
          <w:bCs/>
          <w:sz w:val="24"/>
          <w:szCs w:val="24"/>
        </w:rPr>
      </w:pPr>
    </w:p>
    <w:p w14:paraId="35C62FAE" w14:textId="77777777" w:rsidR="001D2693" w:rsidRPr="00427C69" w:rsidRDefault="001D2693" w:rsidP="001D2693">
      <w:pPr>
        <w:spacing w:after="0" w:line="240" w:lineRule="auto"/>
        <w:jc w:val="both"/>
        <w:rPr>
          <w:rFonts w:ascii="Times New Roman" w:hAnsi="Times New Roman" w:cs="Times New Roman"/>
          <w:b/>
          <w:bCs/>
          <w:sz w:val="24"/>
          <w:szCs w:val="24"/>
        </w:rPr>
      </w:pPr>
    </w:p>
    <w:p w14:paraId="0F1FF6D6" w14:textId="77777777" w:rsidR="001D2693" w:rsidRPr="00427C69" w:rsidRDefault="001D2693" w:rsidP="001D2693">
      <w:pPr>
        <w:spacing w:after="0" w:line="240" w:lineRule="auto"/>
        <w:jc w:val="both"/>
        <w:rPr>
          <w:rFonts w:ascii="Times New Roman" w:hAnsi="Times New Roman" w:cs="Times New Roman"/>
          <w:sz w:val="24"/>
          <w:szCs w:val="24"/>
        </w:rPr>
      </w:pPr>
      <w:r w:rsidRPr="00427C69">
        <w:rPr>
          <w:rFonts w:ascii="Times New Roman" w:hAnsi="Times New Roman" w:cs="Times New Roman"/>
          <w:sz w:val="24"/>
          <w:szCs w:val="24"/>
        </w:rPr>
        <w:t>HIGH COURT OF ZIMBABWE</w:t>
      </w:r>
    </w:p>
    <w:p w14:paraId="584D344D" w14:textId="4331304D" w:rsidR="001D2693" w:rsidRPr="00E93F9A" w:rsidRDefault="00B13F5E" w:rsidP="001D269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V</w:t>
      </w:r>
      <w:r w:rsidR="00D86E5D">
        <w:rPr>
          <w:rFonts w:ascii="Times New Roman" w:hAnsi="Times New Roman" w:cs="Times New Roman"/>
          <w:b/>
          <w:bCs/>
          <w:sz w:val="24"/>
          <w:szCs w:val="24"/>
        </w:rPr>
        <w:t>.</w:t>
      </w:r>
      <w:r>
        <w:rPr>
          <w:rFonts w:ascii="Times New Roman" w:hAnsi="Times New Roman" w:cs="Times New Roman"/>
          <w:b/>
          <w:bCs/>
          <w:sz w:val="24"/>
          <w:szCs w:val="24"/>
        </w:rPr>
        <w:t xml:space="preserve"> </w:t>
      </w:r>
      <w:r w:rsidR="001D2693">
        <w:rPr>
          <w:rFonts w:ascii="Times New Roman" w:hAnsi="Times New Roman" w:cs="Times New Roman"/>
          <w:b/>
          <w:bCs/>
          <w:sz w:val="24"/>
          <w:szCs w:val="24"/>
        </w:rPr>
        <w:t>NDLOVU</w:t>
      </w:r>
      <w:r w:rsidR="001D2693" w:rsidRPr="00E93F9A">
        <w:rPr>
          <w:rFonts w:ascii="Times New Roman" w:hAnsi="Times New Roman" w:cs="Times New Roman"/>
          <w:b/>
          <w:bCs/>
          <w:sz w:val="24"/>
          <w:szCs w:val="24"/>
        </w:rPr>
        <w:t xml:space="preserve"> J</w:t>
      </w:r>
    </w:p>
    <w:p w14:paraId="24DC4F88" w14:textId="7ED0984C" w:rsidR="001D2693" w:rsidRDefault="001D2693" w:rsidP="001D2693">
      <w:pPr>
        <w:spacing w:after="0" w:line="240" w:lineRule="auto"/>
        <w:jc w:val="both"/>
        <w:rPr>
          <w:rFonts w:ascii="Times New Roman" w:hAnsi="Times New Roman" w:cs="Times New Roman"/>
          <w:sz w:val="24"/>
          <w:szCs w:val="24"/>
        </w:rPr>
      </w:pPr>
      <w:r w:rsidRPr="00427C69">
        <w:rPr>
          <w:rFonts w:ascii="Times New Roman" w:hAnsi="Times New Roman" w:cs="Times New Roman"/>
          <w:sz w:val="24"/>
          <w:szCs w:val="24"/>
        </w:rPr>
        <w:t>HARARE</w:t>
      </w:r>
      <w:r>
        <w:rPr>
          <w:rFonts w:ascii="Times New Roman" w:hAnsi="Times New Roman" w:cs="Times New Roman"/>
          <w:sz w:val="24"/>
          <w:szCs w:val="24"/>
        </w:rPr>
        <w:t>;</w:t>
      </w:r>
      <w:r w:rsidRPr="00427C69">
        <w:rPr>
          <w:rFonts w:ascii="Times New Roman" w:hAnsi="Times New Roman" w:cs="Times New Roman"/>
          <w:sz w:val="24"/>
          <w:szCs w:val="24"/>
        </w:rPr>
        <w:t xml:space="preserve"> </w:t>
      </w:r>
      <w:r w:rsidR="00DD3F8B">
        <w:rPr>
          <w:rFonts w:ascii="Times New Roman" w:hAnsi="Times New Roman" w:cs="Times New Roman"/>
          <w:sz w:val="24"/>
          <w:szCs w:val="24"/>
        </w:rPr>
        <w:t>10</w:t>
      </w:r>
      <w:r w:rsidR="003B4ABD">
        <w:rPr>
          <w:rFonts w:ascii="Times New Roman" w:hAnsi="Times New Roman" w:cs="Times New Roman"/>
          <w:sz w:val="24"/>
          <w:szCs w:val="24"/>
        </w:rPr>
        <w:t xml:space="preserve"> </w:t>
      </w:r>
      <w:r w:rsidR="00DD3F8B">
        <w:rPr>
          <w:rFonts w:ascii="Times New Roman" w:hAnsi="Times New Roman" w:cs="Times New Roman"/>
          <w:sz w:val="24"/>
          <w:szCs w:val="24"/>
        </w:rPr>
        <w:t>SEPTEMBER &amp; 25 September</w:t>
      </w:r>
      <w:r w:rsidR="00F02584">
        <w:rPr>
          <w:rFonts w:ascii="Times New Roman" w:hAnsi="Times New Roman" w:cs="Times New Roman"/>
          <w:sz w:val="24"/>
          <w:szCs w:val="24"/>
        </w:rPr>
        <w:t xml:space="preserve"> </w:t>
      </w:r>
      <w:r w:rsidR="00B13F5E">
        <w:rPr>
          <w:rFonts w:ascii="Times New Roman" w:hAnsi="Times New Roman" w:cs="Times New Roman"/>
          <w:sz w:val="24"/>
          <w:szCs w:val="24"/>
        </w:rPr>
        <w:t>2025</w:t>
      </w:r>
      <w:r w:rsidR="00D71F20">
        <w:rPr>
          <w:rFonts w:ascii="Times New Roman" w:hAnsi="Times New Roman" w:cs="Times New Roman"/>
          <w:sz w:val="24"/>
          <w:szCs w:val="24"/>
        </w:rPr>
        <w:t xml:space="preserve"> &amp; 09 JANUARY 2026</w:t>
      </w:r>
    </w:p>
    <w:p w14:paraId="32E3DAEA" w14:textId="77777777" w:rsidR="001D2693" w:rsidRPr="00427C69" w:rsidRDefault="001D2693" w:rsidP="001D2693">
      <w:pPr>
        <w:spacing w:after="0" w:line="240" w:lineRule="auto"/>
        <w:jc w:val="both"/>
        <w:rPr>
          <w:rFonts w:ascii="Times New Roman" w:hAnsi="Times New Roman" w:cs="Times New Roman"/>
          <w:sz w:val="24"/>
          <w:szCs w:val="24"/>
        </w:rPr>
      </w:pPr>
    </w:p>
    <w:p w14:paraId="6A5219EC" w14:textId="77777777" w:rsidR="001D2693" w:rsidRPr="00427C69" w:rsidRDefault="001D2693" w:rsidP="001D2693">
      <w:pPr>
        <w:spacing w:after="0" w:line="240" w:lineRule="auto"/>
        <w:jc w:val="both"/>
        <w:rPr>
          <w:rFonts w:ascii="Times New Roman" w:hAnsi="Times New Roman" w:cs="Times New Roman"/>
          <w:sz w:val="24"/>
          <w:szCs w:val="24"/>
        </w:rPr>
      </w:pPr>
    </w:p>
    <w:p w14:paraId="6AB9678C" w14:textId="2D64750A" w:rsidR="001D2693" w:rsidRPr="005279F8" w:rsidRDefault="00EE1C2D" w:rsidP="001D2693">
      <w:pPr>
        <w:spacing w:after="0" w:line="240" w:lineRule="auto"/>
        <w:jc w:val="both"/>
        <w:rPr>
          <w:rFonts w:ascii="Times New Roman" w:hAnsi="Times New Roman" w:cs="Times New Roman"/>
          <w:b/>
          <w:bCs/>
          <w:i/>
          <w:sz w:val="24"/>
          <w:szCs w:val="24"/>
        </w:rPr>
      </w:pPr>
      <w:proofErr w:type="gramStart"/>
      <w:r w:rsidRPr="005279F8">
        <w:rPr>
          <w:rFonts w:ascii="Times New Roman" w:hAnsi="Times New Roman" w:cs="Times New Roman"/>
          <w:b/>
          <w:bCs/>
          <w:i/>
          <w:sz w:val="24"/>
          <w:szCs w:val="24"/>
        </w:rPr>
        <w:t>Application for Absolution from t</w:t>
      </w:r>
      <w:r w:rsidR="005279F8">
        <w:rPr>
          <w:rFonts w:ascii="Times New Roman" w:hAnsi="Times New Roman" w:cs="Times New Roman"/>
          <w:b/>
          <w:bCs/>
          <w:i/>
          <w:sz w:val="24"/>
          <w:szCs w:val="24"/>
        </w:rPr>
        <w:t>he Instance.</w:t>
      </w:r>
      <w:proofErr w:type="gramEnd"/>
    </w:p>
    <w:p w14:paraId="65C64684" w14:textId="58B8943D" w:rsidR="001D2693" w:rsidRDefault="00A40761" w:rsidP="00A40761">
      <w:pPr>
        <w:tabs>
          <w:tab w:val="left" w:pos="3024"/>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r>
    </w:p>
    <w:p w14:paraId="028C1BEF" w14:textId="77777777" w:rsidR="001D2693" w:rsidRPr="00427C69" w:rsidRDefault="001D2693" w:rsidP="001D2693">
      <w:pPr>
        <w:spacing w:after="0" w:line="240" w:lineRule="auto"/>
        <w:jc w:val="both"/>
        <w:rPr>
          <w:rFonts w:ascii="Times New Roman" w:hAnsi="Times New Roman" w:cs="Times New Roman"/>
          <w:b/>
          <w:bCs/>
          <w:sz w:val="24"/>
          <w:szCs w:val="24"/>
        </w:rPr>
      </w:pPr>
    </w:p>
    <w:p w14:paraId="54185B77" w14:textId="61B0B93C" w:rsidR="001D2693" w:rsidRPr="00427C69" w:rsidRDefault="00996512" w:rsidP="001D2693">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T. </w:t>
      </w:r>
      <w:proofErr w:type="spellStart"/>
      <w:r>
        <w:rPr>
          <w:rFonts w:ascii="Times New Roman" w:hAnsi="Times New Roman" w:cs="Times New Roman"/>
          <w:i/>
          <w:sz w:val="24"/>
          <w:szCs w:val="24"/>
        </w:rPr>
        <w:t>Maanda</w:t>
      </w:r>
      <w:proofErr w:type="spellEnd"/>
      <w:r w:rsidR="001D2693">
        <w:rPr>
          <w:rFonts w:ascii="Times New Roman" w:hAnsi="Times New Roman" w:cs="Times New Roman"/>
          <w:i/>
          <w:iCs/>
          <w:sz w:val="24"/>
          <w:szCs w:val="24"/>
        </w:rPr>
        <w:t>,</w:t>
      </w:r>
      <w:r w:rsidR="00031445">
        <w:rPr>
          <w:rFonts w:ascii="Times New Roman" w:hAnsi="Times New Roman" w:cs="Times New Roman"/>
          <w:sz w:val="24"/>
          <w:szCs w:val="24"/>
        </w:rPr>
        <w:t xml:space="preserve"> for the </w:t>
      </w:r>
      <w:r w:rsidR="00F02584">
        <w:rPr>
          <w:rFonts w:ascii="Times New Roman" w:hAnsi="Times New Roman" w:cs="Times New Roman"/>
          <w:sz w:val="24"/>
          <w:szCs w:val="24"/>
        </w:rPr>
        <w:t>p</w:t>
      </w:r>
      <w:r w:rsidR="00FA53E9">
        <w:rPr>
          <w:rFonts w:ascii="Times New Roman" w:hAnsi="Times New Roman" w:cs="Times New Roman"/>
          <w:sz w:val="24"/>
          <w:szCs w:val="24"/>
        </w:rPr>
        <w:t>laintiff</w:t>
      </w:r>
    </w:p>
    <w:p w14:paraId="2B22A281" w14:textId="65CA1E90" w:rsidR="001D2693" w:rsidRDefault="00D8753C" w:rsidP="0097163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Adv. </w:t>
      </w:r>
      <w:r w:rsidR="00996512">
        <w:rPr>
          <w:rFonts w:ascii="Times New Roman" w:hAnsi="Times New Roman" w:cs="Times New Roman"/>
          <w:i/>
          <w:sz w:val="24"/>
          <w:szCs w:val="24"/>
        </w:rPr>
        <w:t xml:space="preserve">T. </w:t>
      </w:r>
      <w:proofErr w:type="spellStart"/>
      <w:r w:rsidR="00996512">
        <w:rPr>
          <w:rFonts w:ascii="Times New Roman" w:hAnsi="Times New Roman" w:cs="Times New Roman"/>
          <w:i/>
          <w:sz w:val="24"/>
          <w:szCs w:val="24"/>
        </w:rPr>
        <w:t>Mpofu</w:t>
      </w:r>
      <w:proofErr w:type="spellEnd"/>
      <w:r w:rsidR="001D2693">
        <w:rPr>
          <w:rFonts w:ascii="Times New Roman" w:hAnsi="Times New Roman" w:cs="Times New Roman"/>
          <w:i/>
          <w:iCs/>
          <w:sz w:val="24"/>
          <w:szCs w:val="24"/>
        </w:rPr>
        <w:t>,</w:t>
      </w:r>
      <w:r w:rsidR="001D2693" w:rsidRPr="00427C69">
        <w:rPr>
          <w:rFonts w:ascii="Times New Roman" w:hAnsi="Times New Roman" w:cs="Times New Roman"/>
          <w:sz w:val="24"/>
          <w:szCs w:val="24"/>
        </w:rPr>
        <w:t xml:space="preserve"> for the </w:t>
      </w:r>
      <w:r w:rsidR="00811D58">
        <w:rPr>
          <w:rFonts w:ascii="Times New Roman" w:hAnsi="Times New Roman" w:cs="Times New Roman"/>
          <w:sz w:val="24"/>
          <w:szCs w:val="24"/>
        </w:rPr>
        <w:t>1</w:t>
      </w:r>
      <w:r w:rsidR="00811D58" w:rsidRPr="00811D58">
        <w:rPr>
          <w:rFonts w:ascii="Times New Roman" w:hAnsi="Times New Roman" w:cs="Times New Roman"/>
          <w:sz w:val="24"/>
          <w:szCs w:val="24"/>
          <w:vertAlign w:val="superscript"/>
        </w:rPr>
        <w:t>st</w:t>
      </w:r>
      <w:r w:rsidR="00996512">
        <w:rPr>
          <w:rFonts w:ascii="Times New Roman" w:hAnsi="Times New Roman" w:cs="Times New Roman"/>
          <w:sz w:val="24"/>
          <w:szCs w:val="24"/>
        </w:rPr>
        <w:t xml:space="preserve"> – 4</w:t>
      </w:r>
      <w:r w:rsidR="00996512" w:rsidRPr="00996512">
        <w:rPr>
          <w:rFonts w:ascii="Times New Roman" w:hAnsi="Times New Roman" w:cs="Times New Roman"/>
          <w:sz w:val="24"/>
          <w:szCs w:val="24"/>
          <w:vertAlign w:val="superscript"/>
        </w:rPr>
        <w:t>th</w:t>
      </w:r>
      <w:r w:rsidR="00F02584">
        <w:rPr>
          <w:rFonts w:ascii="Times New Roman" w:hAnsi="Times New Roman" w:cs="Times New Roman"/>
          <w:sz w:val="24"/>
          <w:szCs w:val="24"/>
        </w:rPr>
        <w:t xml:space="preserve"> d</w:t>
      </w:r>
      <w:r w:rsidR="00996512">
        <w:rPr>
          <w:rFonts w:ascii="Times New Roman" w:hAnsi="Times New Roman" w:cs="Times New Roman"/>
          <w:sz w:val="24"/>
          <w:szCs w:val="24"/>
        </w:rPr>
        <w:t>efendants</w:t>
      </w:r>
    </w:p>
    <w:p w14:paraId="2DCA5388" w14:textId="77777777" w:rsidR="0097163D" w:rsidRPr="00427C69" w:rsidRDefault="0097163D" w:rsidP="0097163D">
      <w:pPr>
        <w:spacing w:after="0" w:line="240" w:lineRule="auto"/>
        <w:jc w:val="both"/>
        <w:rPr>
          <w:rFonts w:ascii="Times New Roman" w:hAnsi="Times New Roman" w:cs="Times New Roman"/>
          <w:sz w:val="24"/>
          <w:szCs w:val="24"/>
        </w:rPr>
      </w:pPr>
    </w:p>
    <w:p w14:paraId="726099A4" w14:textId="242F006B" w:rsidR="004F0D06" w:rsidRDefault="00B13F5E" w:rsidP="004F0D06">
      <w:pPr>
        <w:spacing w:line="360" w:lineRule="auto"/>
        <w:ind w:firstLine="720"/>
        <w:jc w:val="both"/>
        <w:rPr>
          <w:rFonts w:ascii="Times New Roman" w:hAnsi="Times New Roman" w:cs="Times New Roman"/>
          <w:bCs/>
          <w:sz w:val="24"/>
          <w:szCs w:val="24"/>
        </w:rPr>
      </w:pPr>
      <w:r>
        <w:rPr>
          <w:rFonts w:ascii="Times New Roman" w:hAnsi="Times New Roman" w:cs="Times New Roman"/>
          <w:sz w:val="24"/>
          <w:szCs w:val="24"/>
        </w:rPr>
        <w:t xml:space="preserve"> </w:t>
      </w:r>
      <w:r w:rsidRPr="003D1AE2">
        <w:rPr>
          <w:rFonts w:ascii="Times New Roman" w:hAnsi="Times New Roman" w:cs="Times New Roman"/>
          <w:b/>
          <w:sz w:val="24"/>
          <w:szCs w:val="24"/>
        </w:rPr>
        <w:t xml:space="preserve">V. </w:t>
      </w:r>
      <w:r w:rsidR="001D2693" w:rsidRPr="003D1AE2">
        <w:rPr>
          <w:rFonts w:ascii="Times New Roman" w:hAnsi="Times New Roman" w:cs="Times New Roman"/>
          <w:b/>
          <w:sz w:val="24"/>
          <w:szCs w:val="24"/>
        </w:rPr>
        <w:t>NDLOVU J</w:t>
      </w:r>
      <w:r w:rsidR="001D2693" w:rsidRPr="00E93F9A">
        <w:rPr>
          <w:rFonts w:ascii="Times New Roman" w:hAnsi="Times New Roman" w:cs="Times New Roman"/>
          <w:sz w:val="24"/>
          <w:szCs w:val="24"/>
        </w:rPr>
        <w:t>:</w:t>
      </w:r>
      <w:r w:rsidR="001D2693" w:rsidRPr="00E3575C">
        <w:rPr>
          <w:rFonts w:ascii="Times New Roman" w:hAnsi="Times New Roman" w:cs="Times New Roman"/>
          <w:b/>
          <w:bCs/>
          <w:sz w:val="24"/>
          <w:szCs w:val="24"/>
        </w:rPr>
        <w:t xml:space="preserve">  </w:t>
      </w:r>
      <w:r w:rsidR="001D2693">
        <w:rPr>
          <w:rFonts w:ascii="Times New Roman" w:hAnsi="Times New Roman" w:cs="Times New Roman"/>
          <w:b/>
          <w:bCs/>
          <w:sz w:val="24"/>
          <w:szCs w:val="24"/>
        </w:rPr>
        <w:t xml:space="preserve"> </w:t>
      </w:r>
      <w:r w:rsidR="004F0D06">
        <w:rPr>
          <w:rFonts w:ascii="Times New Roman" w:hAnsi="Times New Roman" w:cs="Times New Roman"/>
          <w:bCs/>
          <w:sz w:val="24"/>
          <w:szCs w:val="24"/>
        </w:rPr>
        <w:t>T</w:t>
      </w:r>
      <w:r w:rsidR="00BF0F96">
        <w:rPr>
          <w:rFonts w:ascii="Times New Roman" w:hAnsi="Times New Roman" w:cs="Times New Roman"/>
          <w:bCs/>
          <w:sz w:val="24"/>
          <w:szCs w:val="24"/>
        </w:rPr>
        <w:t>his is</w:t>
      </w:r>
      <w:r w:rsidR="004F0D06" w:rsidRPr="004F0D06">
        <w:rPr>
          <w:rFonts w:ascii="Times New Roman" w:hAnsi="Times New Roman" w:cs="Times New Roman"/>
          <w:bCs/>
          <w:sz w:val="24"/>
          <w:szCs w:val="24"/>
        </w:rPr>
        <w:t xml:space="preserve"> </w:t>
      </w:r>
      <w:r w:rsidR="00BF0F96">
        <w:rPr>
          <w:rFonts w:ascii="Times New Roman" w:hAnsi="Times New Roman" w:cs="Times New Roman"/>
          <w:bCs/>
          <w:sz w:val="24"/>
          <w:szCs w:val="24"/>
        </w:rPr>
        <w:t xml:space="preserve">an application for absolution from the instance at the close of the plaintiff’s case. The plaintiff issued a summons for </w:t>
      </w:r>
      <w:r w:rsidR="008B3F18">
        <w:rPr>
          <w:rFonts w:ascii="Times New Roman" w:hAnsi="Times New Roman" w:cs="Times New Roman"/>
          <w:bCs/>
          <w:sz w:val="24"/>
          <w:szCs w:val="24"/>
        </w:rPr>
        <w:t xml:space="preserve">payment of an </w:t>
      </w:r>
      <w:r w:rsidR="00571C44">
        <w:rPr>
          <w:rFonts w:ascii="Times New Roman" w:hAnsi="Times New Roman" w:cs="Times New Roman"/>
          <w:bCs/>
          <w:sz w:val="24"/>
          <w:szCs w:val="24"/>
        </w:rPr>
        <w:t xml:space="preserve">outstanding </w:t>
      </w:r>
      <w:r w:rsidR="00BF0F96">
        <w:rPr>
          <w:rFonts w:ascii="Times New Roman" w:hAnsi="Times New Roman" w:cs="Times New Roman"/>
          <w:bCs/>
          <w:sz w:val="24"/>
          <w:szCs w:val="24"/>
        </w:rPr>
        <w:t xml:space="preserve">debt in favour of EBC Mauritius Limited, </w:t>
      </w:r>
      <w:r w:rsidR="001C5E8F">
        <w:rPr>
          <w:rFonts w:ascii="Times New Roman" w:hAnsi="Times New Roman" w:cs="Times New Roman"/>
          <w:bCs/>
          <w:sz w:val="24"/>
          <w:szCs w:val="24"/>
        </w:rPr>
        <w:t xml:space="preserve">which was ceded to M.E </w:t>
      </w:r>
      <w:proofErr w:type="spellStart"/>
      <w:r w:rsidR="001C5E8F">
        <w:rPr>
          <w:rFonts w:ascii="Times New Roman" w:hAnsi="Times New Roman" w:cs="Times New Roman"/>
          <w:bCs/>
          <w:sz w:val="24"/>
          <w:szCs w:val="24"/>
        </w:rPr>
        <w:t>Motsi</w:t>
      </w:r>
      <w:proofErr w:type="spellEnd"/>
      <w:r w:rsidR="001C5E8F">
        <w:rPr>
          <w:rFonts w:ascii="Times New Roman" w:hAnsi="Times New Roman" w:cs="Times New Roman"/>
          <w:bCs/>
          <w:sz w:val="24"/>
          <w:szCs w:val="24"/>
        </w:rPr>
        <w:t xml:space="preserve"> </w:t>
      </w:r>
      <w:r w:rsidR="00D8753C">
        <w:rPr>
          <w:rFonts w:ascii="Times New Roman" w:hAnsi="Times New Roman" w:cs="Times New Roman"/>
          <w:bCs/>
          <w:sz w:val="24"/>
          <w:szCs w:val="24"/>
        </w:rPr>
        <w:t>and</w:t>
      </w:r>
      <w:r w:rsidR="001C5E8F">
        <w:rPr>
          <w:rFonts w:ascii="Times New Roman" w:hAnsi="Times New Roman" w:cs="Times New Roman"/>
          <w:bCs/>
          <w:sz w:val="24"/>
          <w:szCs w:val="24"/>
        </w:rPr>
        <w:t xml:space="preserve"> Legal Practitioners </w:t>
      </w:r>
      <w:r w:rsidR="00784077">
        <w:rPr>
          <w:rFonts w:ascii="Times New Roman" w:hAnsi="Times New Roman" w:cs="Times New Roman"/>
          <w:bCs/>
          <w:sz w:val="24"/>
          <w:szCs w:val="24"/>
        </w:rPr>
        <w:t xml:space="preserve">&amp; Associates </w:t>
      </w:r>
      <w:r w:rsidR="001C5E8F">
        <w:rPr>
          <w:rFonts w:ascii="Times New Roman" w:hAnsi="Times New Roman" w:cs="Times New Roman"/>
          <w:bCs/>
          <w:sz w:val="24"/>
          <w:szCs w:val="24"/>
        </w:rPr>
        <w:t>(</w:t>
      </w:r>
      <w:r w:rsidR="0089460D">
        <w:rPr>
          <w:rFonts w:ascii="Times New Roman" w:hAnsi="Times New Roman" w:cs="Times New Roman"/>
          <w:bCs/>
          <w:sz w:val="24"/>
          <w:szCs w:val="24"/>
        </w:rPr>
        <w:t xml:space="preserve">a law firm </w:t>
      </w:r>
      <w:r w:rsidR="000865F0">
        <w:rPr>
          <w:rFonts w:ascii="Times New Roman" w:hAnsi="Times New Roman" w:cs="Times New Roman"/>
          <w:bCs/>
          <w:sz w:val="24"/>
          <w:szCs w:val="24"/>
        </w:rPr>
        <w:t>operated by him</w:t>
      </w:r>
      <w:r w:rsidR="0089460D">
        <w:rPr>
          <w:rFonts w:ascii="Times New Roman" w:hAnsi="Times New Roman" w:cs="Times New Roman"/>
          <w:bCs/>
          <w:sz w:val="24"/>
          <w:szCs w:val="24"/>
        </w:rPr>
        <w:t xml:space="preserve"> as a so</w:t>
      </w:r>
      <w:r w:rsidR="001C5E8F">
        <w:rPr>
          <w:rFonts w:ascii="Times New Roman" w:hAnsi="Times New Roman" w:cs="Times New Roman"/>
          <w:bCs/>
          <w:sz w:val="24"/>
          <w:szCs w:val="24"/>
        </w:rPr>
        <w:t>l</w:t>
      </w:r>
      <w:r w:rsidR="0089460D">
        <w:rPr>
          <w:rFonts w:ascii="Times New Roman" w:hAnsi="Times New Roman" w:cs="Times New Roman"/>
          <w:bCs/>
          <w:sz w:val="24"/>
          <w:szCs w:val="24"/>
        </w:rPr>
        <w:t>e</w:t>
      </w:r>
      <w:r w:rsidR="001C5E8F">
        <w:rPr>
          <w:rFonts w:ascii="Times New Roman" w:hAnsi="Times New Roman" w:cs="Times New Roman"/>
          <w:bCs/>
          <w:sz w:val="24"/>
          <w:szCs w:val="24"/>
        </w:rPr>
        <w:t xml:space="preserve"> partner)</w:t>
      </w:r>
      <w:r w:rsidR="00BF0F96">
        <w:rPr>
          <w:rFonts w:ascii="Times New Roman" w:hAnsi="Times New Roman" w:cs="Times New Roman"/>
          <w:bCs/>
          <w:sz w:val="24"/>
          <w:szCs w:val="24"/>
        </w:rPr>
        <w:t xml:space="preserve"> </w:t>
      </w:r>
      <w:r w:rsidR="00AC470E">
        <w:rPr>
          <w:rFonts w:ascii="Times New Roman" w:hAnsi="Times New Roman" w:cs="Times New Roman"/>
          <w:sz w:val="24"/>
          <w:szCs w:val="24"/>
        </w:rPr>
        <w:t xml:space="preserve">in Mauritius on 2 June 2020 </w:t>
      </w:r>
      <w:r w:rsidR="00BF0F96">
        <w:rPr>
          <w:rFonts w:ascii="Times New Roman" w:hAnsi="Times New Roman" w:cs="Times New Roman"/>
          <w:bCs/>
          <w:sz w:val="24"/>
          <w:szCs w:val="24"/>
        </w:rPr>
        <w:t>under</w:t>
      </w:r>
      <w:r w:rsidR="00785D40">
        <w:rPr>
          <w:rFonts w:ascii="Times New Roman" w:hAnsi="Times New Roman" w:cs="Times New Roman"/>
          <w:bCs/>
          <w:sz w:val="24"/>
          <w:szCs w:val="24"/>
        </w:rPr>
        <w:t xml:space="preserve"> an Agreement </w:t>
      </w:r>
      <w:r w:rsidR="001731A0">
        <w:rPr>
          <w:rFonts w:ascii="Times New Roman" w:hAnsi="Times New Roman" w:cs="Times New Roman"/>
          <w:bCs/>
          <w:sz w:val="24"/>
          <w:szCs w:val="24"/>
        </w:rPr>
        <w:t>of Cessi</w:t>
      </w:r>
      <w:r w:rsidR="009B3AE2">
        <w:rPr>
          <w:rFonts w:ascii="Times New Roman" w:hAnsi="Times New Roman" w:cs="Times New Roman"/>
          <w:bCs/>
          <w:sz w:val="24"/>
          <w:szCs w:val="24"/>
        </w:rPr>
        <w:t>on and Assignment.</w:t>
      </w:r>
    </w:p>
    <w:p w14:paraId="1FD2970A" w14:textId="77777777" w:rsidR="009B3AE2" w:rsidRPr="00D8753C" w:rsidRDefault="009B3AE2" w:rsidP="00D8753C">
      <w:pPr>
        <w:spacing w:line="360" w:lineRule="auto"/>
        <w:jc w:val="both"/>
        <w:rPr>
          <w:rFonts w:ascii="Times New Roman" w:hAnsi="Times New Roman" w:cs="Times New Roman"/>
          <w:b/>
          <w:sz w:val="24"/>
          <w:szCs w:val="24"/>
        </w:rPr>
      </w:pPr>
      <w:r w:rsidRPr="00D8753C">
        <w:rPr>
          <w:rFonts w:ascii="Times New Roman" w:hAnsi="Times New Roman" w:cs="Times New Roman"/>
          <w:b/>
          <w:sz w:val="24"/>
          <w:szCs w:val="24"/>
        </w:rPr>
        <w:t>BACKGROUND</w:t>
      </w:r>
    </w:p>
    <w:p w14:paraId="26F4D9ED" w14:textId="532F15FD" w:rsidR="00CC671E" w:rsidRDefault="00F02584" w:rsidP="009B3AE2">
      <w:pPr>
        <w:tabs>
          <w:tab w:val="left" w:pos="345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B3AE2">
        <w:rPr>
          <w:rFonts w:ascii="Times New Roman" w:hAnsi="Times New Roman" w:cs="Times New Roman"/>
          <w:sz w:val="24"/>
          <w:szCs w:val="24"/>
        </w:rPr>
        <w:t>The</w:t>
      </w:r>
      <w:r w:rsidR="009B3AE2" w:rsidRPr="00501DC2">
        <w:rPr>
          <w:rFonts w:ascii="Times New Roman" w:hAnsi="Times New Roman" w:cs="Times New Roman"/>
          <w:sz w:val="24"/>
          <w:szCs w:val="24"/>
        </w:rPr>
        <w:t xml:space="preserve"> 1</w:t>
      </w:r>
      <w:r w:rsidR="009B3AE2" w:rsidRPr="00501DC2">
        <w:rPr>
          <w:rFonts w:ascii="Times New Roman" w:hAnsi="Times New Roman" w:cs="Times New Roman"/>
          <w:sz w:val="24"/>
          <w:szCs w:val="24"/>
          <w:vertAlign w:val="superscript"/>
        </w:rPr>
        <w:t>st</w:t>
      </w:r>
      <w:r w:rsidR="005B6B03">
        <w:rPr>
          <w:rFonts w:ascii="Times New Roman" w:hAnsi="Times New Roman" w:cs="Times New Roman"/>
          <w:sz w:val="24"/>
          <w:szCs w:val="24"/>
        </w:rPr>
        <w:t xml:space="preserve"> defendant is the principal debtor to </w:t>
      </w:r>
      <w:r w:rsidR="009B3AE2">
        <w:rPr>
          <w:rFonts w:ascii="Times New Roman" w:hAnsi="Times New Roman" w:cs="Times New Roman"/>
          <w:sz w:val="24"/>
          <w:szCs w:val="24"/>
        </w:rPr>
        <w:t>EBC Mauritius Limited, a compa</w:t>
      </w:r>
      <w:r w:rsidR="005B6B03">
        <w:rPr>
          <w:rFonts w:ascii="Times New Roman" w:hAnsi="Times New Roman" w:cs="Times New Roman"/>
          <w:sz w:val="24"/>
          <w:szCs w:val="24"/>
        </w:rPr>
        <w:t>ny duly registered in Mauritius. The amount of the claim is US$830,776.61, which</w:t>
      </w:r>
      <w:r w:rsidR="009B3AE2">
        <w:rPr>
          <w:rFonts w:ascii="Times New Roman" w:hAnsi="Times New Roman" w:cs="Times New Roman"/>
          <w:sz w:val="24"/>
          <w:szCs w:val="24"/>
        </w:rPr>
        <w:t xml:space="preserve"> was lent and advanced to the </w:t>
      </w:r>
      <w:r w:rsidR="005B6B03">
        <w:rPr>
          <w:rFonts w:ascii="Times New Roman" w:hAnsi="Times New Roman" w:cs="Times New Roman"/>
          <w:sz w:val="24"/>
          <w:szCs w:val="24"/>
        </w:rPr>
        <w:t>1</w:t>
      </w:r>
      <w:r w:rsidR="005B6B03" w:rsidRPr="005B6B03">
        <w:rPr>
          <w:rFonts w:ascii="Times New Roman" w:hAnsi="Times New Roman" w:cs="Times New Roman"/>
          <w:sz w:val="24"/>
          <w:szCs w:val="24"/>
          <w:vertAlign w:val="superscript"/>
        </w:rPr>
        <w:t>st</w:t>
      </w:r>
      <w:r w:rsidR="005B6B03">
        <w:rPr>
          <w:rFonts w:ascii="Times New Roman" w:hAnsi="Times New Roman" w:cs="Times New Roman"/>
          <w:sz w:val="24"/>
          <w:szCs w:val="24"/>
        </w:rPr>
        <w:t xml:space="preserve"> defendant at his</w:t>
      </w:r>
      <w:r w:rsidR="009B3AE2">
        <w:rPr>
          <w:rFonts w:ascii="Times New Roman" w:hAnsi="Times New Roman" w:cs="Times New Roman"/>
          <w:sz w:val="24"/>
          <w:szCs w:val="24"/>
        </w:rPr>
        <w:t xml:space="preserve"> special instance and request. The 2</w:t>
      </w:r>
      <w:r w:rsidR="009B3AE2" w:rsidRPr="00501DC2">
        <w:rPr>
          <w:rFonts w:ascii="Times New Roman" w:hAnsi="Times New Roman" w:cs="Times New Roman"/>
          <w:sz w:val="24"/>
          <w:szCs w:val="24"/>
          <w:vertAlign w:val="superscript"/>
        </w:rPr>
        <w:t>nd</w:t>
      </w:r>
      <w:r w:rsidR="009B3AE2">
        <w:rPr>
          <w:rFonts w:ascii="Times New Roman" w:hAnsi="Times New Roman" w:cs="Times New Roman"/>
          <w:sz w:val="24"/>
          <w:szCs w:val="24"/>
        </w:rPr>
        <w:t xml:space="preserve"> defendant </w:t>
      </w:r>
      <w:r w:rsidR="005B6B03">
        <w:rPr>
          <w:rFonts w:ascii="Times New Roman" w:hAnsi="Times New Roman" w:cs="Times New Roman"/>
          <w:sz w:val="24"/>
          <w:szCs w:val="24"/>
        </w:rPr>
        <w:t xml:space="preserve">allegedly </w:t>
      </w:r>
      <w:r w:rsidR="009B3AE2" w:rsidRPr="00501DC2">
        <w:rPr>
          <w:rFonts w:ascii="Times New Roman" w:hAnsi="Times New Roman" w:cs="Times New Roman"/>
          <w:sz w:val="24"/>
          <w:szCs w:val="24"/>
        </w:rPr>
        <w:t>entered into a suretyship agreement with the 1</w:t>
      </w:r>
      <w:r w:rsidR="009B3AE2" w:rsidRPr="00501DC2">
        <w:rPr>
          <w:rFonts w:ascii="Times New Roman" w:hAnsi="Times New Roman" w:cs="Times New Roman"/>
          <w:sz w:val="24"/>
          <w:szCs w:val="24"/>
          <w:vertAlign w:val="superscript"/>
        </w:rPr>
        <w:t>st</w:t>
      </w:r>
      <w:r w:rsidR="009B3AE2">
        <w:rPr>
          <w:rFonts w:ascii="Times New Roman" w:hAnsi="Times New Roman" w:cs="Times New Roman"/>
          <w:sz w:val="24"/>
          <w:szCs w:val="24"/>
        </w:rPr>
        <w:t xml:space="preserve"> d</w:t>
      </w:r>
      <w:r w:rsidR="009B3AE2" w:rsidRPr="00501DC2">
        <w:rPr>
          <w:rFonts w:ascii="Times New Roman" w:hAnsi="Times New Roman" w:cs="Times New Roman"/>
          <w:sz w:val="24"/>
          <w:szCs w:val="24"/>
        </w:rPr>
        <w:t>efendant, thereby binding itself as a co-principal debtor and p</w:t>
      </w:r>
      <w:r w:rsidR="009B3AE2">
        <w:rPr>
          <w:rFonts w:ascii="Times New Roman" w:hAnsi="Times New Roman" w:cs="Times New Roman"/>
          <w:sz w:val="24"/>
          <w:szCs w:val="24"/>
        </w:rPr>
        <w:t>ledging immovable property better known as</w:t>
      </w:r>
      <w:r w:rsidR="009B3AE2" w:rsidRPr="00501DC2">
        <w:rPr>
          <w:rFonts w:ascii="Times New Roman" w:hAnsi="Times New Roman" w:cs="Times New Roman"/>
          <w:sz w:val="24"/>
          <w:szCs w:val="24"/>
        </w:rPr>
        <w:t xml:space="preserve"> Stand No. 18115, Harare Township, known</w:t>
      </w:r>
      <w:r w:rsidR="009B3AE2">
        <w:rPr>
          <w:rFonts w:ascii="Times New Roman" w:hAnsi="Times New Roman" w:cs="Times New Roman"/>
          <w:sz w:val="24"/>
          <w:szCs w:val="24"/>
        </w:rPr>
        <w:t xml:space="preserve"> as 41 Plymouth Road, </w:t>
      </w:r>
      <w:proofErr w:type="spellStart"/>
      <w:r w:rsidR="009B3AE2">
        <w:rPr>
          <w:rFonts w:ascii="Times New Roman" w:hAnsi="Times New Roman" w:cs="Times New Roman"/>
          <w:sz w:val="24"/>
          <w:szCs w:val="24"/>
        </w:rPr>
        <w:t>Southerton</w:t>
      </w:r>
      <w:proofErr w:type="spellEnd"/>
      <w:r w:rsidR="009B3AE2">
        <w:rPr>
          <w:rFonts w:ascii="Times New Roman" w:hAnsi="Times New Roman" w:cs="Times New Roman"/>
          <w:sz w:val="24"/>
          <w:szCs w:val="24"/>
        </w:rPr>
        <w:t xml:space="preserve">, </w:t>
      </w:r>
      <w:r w:rsidR="009B3AE2" w:rsidRPr="00501DC2">
        <w:rPr>
          <w:rFonts w:ascii="Times New Roman" w:hAnsi="Times New Roman" w:cs="Times New Roman"/>
          <w:sz w:val="24"/>
          <w:szCs w:val="24"/>
        </w:rPr>
        <w:t>Harare, Zimbabwe, a</w:t>
      </w:r>
      <w:r w:rsidR="009B3AE2">
        <w:rPr>
          <w:rFonts w:ascii="Times New Roman" w:hAnsi="Times New Roman" w:cs="Times New Roman"/>
          <w:sz w:val="24"/>
          <w:szCs w:val="24"/>
        </w:rPr>
        <w:t xml:space="preserve">s collateral. </w:t>
      </w:r>
      <w:r w:rsidR="005B6B03">
        <w:rPr>
          <w:rFonts w:ascii="Times New Roman" w:hAnsi="Times New Roman" w:cs="Times New Roman"/>
          <w:sz w:val="24"/>
          <w:szCs w:val="24"/>
        </w:rPr>
        <w:t>The 2</w:t>
      </w:r>
      <w:r w:rsidR="005B6B03" w:rsidRPr="005B6B03">
        <w:rPr>
          <w:rFonts w:ascii="Times New Roman" w:hAnsi="Times New Roman" w:cs="Times New Roman"/>
          <w:sz w:val="24"/>
          <w:szCs w:val="24"/>
          <w:vertAlign w:val="superscript"/>
        </w:rPr>
        <w:t>nd</w:t>
      </w:r>
      <w:r w:rsidR="005B6B03">
        <w:rPr>
          <w:rFonts w:ascii="Times New Roman" w:hAnsi="Times New Roman" w:cs="Times New Roman"/>
          <w:sz w:val="24"/>
          <w:szCs w:val="24"/>
        </w:rPr>
        <w:t xml:space="preserve"> defendant</w:t>
      </w:r>
      <w:r w:rsidR="008B3F18">
        <w:rPr>
          <w:rFonts w:ascii="Times New Roman" w:hAnsi="Times New Roman" w:cs="Times New Roman"/>
          <w:sz w:val="24"/>
          <w:szCs w:val="24"/>
        </w:rPr>
        <w:t xml:space="preserve"> denies this allegation. The 3</w:t>
      </w:r>
      <w:r w:rsidR="008B3F18" w:rsidRPr="008B3F18">
        <w:rPr>
          <w:rFonts w:ascii="Times New Roman" w:hAnsi="Times New Roman" w:cs="Times New Roman"/>
          <w:sz w:val="24"/>
          <w:szCs w:val="24"/>
          <w:vertAlign w:val="superscript"/>
        </w:rPr>
        <w:t>rd</w:t>
      </w:r>
      <w:r w:rsidR="008B3F18">
        <w:rPr>
          <w:rFonts w:ascii="Times New Roman" w:hAnsi="Times New Roman" w:cs="Times New Roman"/>
          <w:sz w:val="24"/>
          <w:szCs w:val="24"/>
        </w:rPr>
        <w:t xml:space="preserve"> defendant denies any association with this claim. The </w:t>
      </w:r>
      <w:r w:rsidR="009B3AE2">
        <w:rPr>
          <w:rFonts w:ascii="Times New Roman" w:hAnsi="Times New Roman" w:cs="Times New Roman"/>
          <w:sz w:val="24"/>
          <w:szCs w:val="24"/>
        </w:rPr>
        <w:t>1</w:t>
      </w:r>
      <w:r w:rsidR="009B3AE2" w:rsidRPr="005E1878">
        <w:rPr>
          <w:rFonts w:ascii="Times New Roman" w:hAnsi="Times New Roman" w:cs="Times New Roman"/>
          <w:sz w:val="24"/>
          <w:szCs w:val="24"/>
          <w:vertAlign w:val="superscript"/>
        </w:rPr>
        <w:t>st</w:t>
      </w:r>
      <w:r w:rsidR="009B3AE2">
        <w:rPr>
          <w:rFonts w:ascii="Times New Roman" w:hAnsi="Times New Roman" w:cs="Times New Roman"/>
          <w:sz w:val="24"/>
          <w:szCs w:val="24"/>
        </w:rPr>
        <w:t xml:space="preserve"> defendant </w:t>
      </w:r>
      <w:r w:rsidR="008B3F18">
        <w:rPr>
          <w:rFonts w:ascii="Times New Roman" w:hAnsi="Times New Roman" w:cs="Times New Roman"/>
          <w:sz w:val="24"/>
          <w:szCs w:val="24"/>
        </w:rPr>
        <w:t>acknowledges</w:t>
      </w:r>
      <w:r w:rsidR="00456485">
        <w:rPr>
          <w:rFonts w:ascii="Times New Roman" w:hAnsi="Times New Roman" w:cs="Times New Roman"/>
          <w:sz w:val="24"/>
          <w:szCs w:val="24"/>
        </w:rPr>
        <w:t xml:space="preserve"> his indebtedness to the </w:t>
      </w:r>
      <w:proofErr w:type="spellStart"/>
      <w:r w:rsidR="00456485">
        <w:rPr>
          <w:rFonts w:ascii="Times New Roman" w:hAnsi="Times New Roman" w:cs="Times New Roman"/>
          <w:sz w:val="24"/>
          <w:szCs w:val="24"/>
        </w:rPr>
        <w:t>Cedent</w:t>
      </w:r>
      <w:proofErr w:type="spellEnd"/>
      <w:r w:rsidR="00456485">
        <w:rPr>
          <w:rFonts w:ascii="Times New Roman" w:hAnsi="Times New Roman" w:cs="Times New Roman"/>
          <w:sz w:val="24"/>
          <w:szCs w:val="24"/>
        </w:rPr>
        <w:t>.</w:t>
      </w:r>
    </w:p>
    <w:p w14:paraId="6FFE1E70" w14:textId="77777777" w:rsidR="000865F0" w:rsidRDefault="000865F0" w:rsidP="00D8753C">
      <w:pPr>
        <w:tabs>
          <w:tab w:val="left" w:pos="3456"/>
        </w:tabs>
        <w:spacing w:after="0" w:line="360" w:lineRule="auto"/>
        <w:jc w:val="both"/>
        <w:rPr>
          <w:rFonts w:ascii="Times New Roman" w:hAnsi="Times New Roman" w:cs="Times New Roman"/>
          <w:sz w:val="24"/>
          <w:szCs w:val="24"/>
        </w:rPr>
      </w:pPr>
    </w:p>
    <w:p w14:paraId="520B42C5" w14:textId="07340F45" w:rsidR="001731A0" w:rsidRPr="00D8753C" w:rsidRDefault="001731A0" w:rsidP="00D8753C">
      <w:pPr>
        <w:tabs>
          <w:tab w:val="left" w:pos="3456"/>
        </w:tabs>
        <w:spacing w:after="0" w:line="360" w:lineRule="auto"/>
        <w:jc w:val="both"/>
        <w:rPr>
          <w:rFonts w:ascii="Times New Roman" w:hAnsi="Times New Roman" w:cs="Times New Roman"/>
          <w:sz w:val="24"/>
          <w:szCs w:val="24"/>
        </w:rPr>
      </w:pPr>
      <w:proofErr w:type="gramStart"/>
      <w:r>
        <w:rPr>
          <w:rFonts w:ascii="Times New Roman" w:hAnsi="Times New Roman" w:cs="Times New Roman"/>
          <w:b/>
          <w:bCs/>
          <w:sz w:val="24"/>
          <w:szCs w:val="24"/>
        </w:rPr>
        <w:lastRenderedPageBreak/>
        <w:t>THE DEFENCE.</w:t>
      </w:r>
      <w:proofErr w:type="gramEnd"/>
    </w:p>
    <w:p w14:paraId="7C199204" w14:textId="69784AA1" w:rsidR="001731A0" w:rsidRDefault="001731A0" w:rsidP="004F0D06">
      <w:pPr>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defendants pleaded right from the onset that the Plaintiff’s claim </w:t>
      </w:r>
      <w:r w:rsidR="0067666A">
        <w:rPr>
          <w:rFonts w:ascii="Times New Roman" w:hAnsi="Times New Roman" w:cs="Times New Roman"/>
          <w:bCs/>
          <w:sz w:val="24"/>
          <w:szCs w:val="24"/>
        </w:rPr>
        <w:t>had</w:t>
      </w:r>
      <w:r>
        <w:rPr>
          <w:rFonts w:ascii="Times New Roman" w:hAnsi="Times New Roman" w:cs="Times New Roman"/>
          <w:bCs/>
          <w:sz w:val="24"/>
          <w:szCs w:val="24"/>
        </w:rPr>
        <w:t xml:space="preserve"> been extinguished by prescription. The present proceedings were instituted on 12 April 2023. The debt in issue was due on or before 15 January 2020</w:t>
      </w:r>
      <w:r w:rsidR="0063714E">
        <w:rPr>
          <w:rFonts w:ascii="Times New Roman" w:hAnsi="Times New Roman" w:cs="Times New Roman"/>
          <w:bCs/>
          <w:sz w:val="24"/>
          <w:szCs w:val="24"/>
        </w:rPr>
        <w:t>;</w:t>
      </w:r>
      <w:r>
        <w:rPr>
          <w:rFonts w:ascii="Times New Roman" w:hAnsi="Times New Roman" w:cs="Times New Roman"/>
          <w:bCs/>
          <w:sz w:val="24"/>
          <w:szCs w:val="24"/>
        </w:rPr>
        <w:t xml:space="preserve"> </w:t>
      </w:r>
      <w:r w:rsidR="00A64534">
        <w:rPr>
          <w:rFonts w:ascii="Times New Roman" w:hAnsi="Times New Roman" w:cs="Times New Roman"/>
          <w:bCs/>
          <w:sz w:val="24"/>
          <w:szCs w:val="24"/>
        </w:rPr>
        <w:t>the proceedings were instituted more than three years after that date</w:t>
      </w:r>
      <w:r>
        <w:rPr>
          <w:rFonts w:ascii="Times New Roman" w:hAnsi="Times New Roman" w:cs="Times New Roman"/>
          <w:bCs/>
          <w:sz w:val="24"/>
          <w:szCs w:val="24"/>
        </w:rPr>
        <w:t xml:space="preserve">. </w:t>
      </w:r>
      <w:r w:rsidR="0063714E">
        <w:rPr>
          <w:rFonts w:ascii="Times New Roman" w:hAnsi="Times New Roman" w:cs="Times New Roman"/>
          <w:bCs/>
          <w:sz w:val="24"/>
          <w:szCs w:val="24"/>
        </w:rPr>
        <w:t>They also pleaded and argued that the Plaintiff lacks locus standi to bring this action.</w:t>
      </w:r>
    </w:p>
    <w:p w14:paraId="161064D0" w14:textId="08AFD71F" w:rsidR="004613F3" w:rsidRDefault="009F5986" w:rsidP="004613F3">
      <w:pPr>
        <w:tabs>
          <w:tab w:val="left" w:pos="3456"/>
        </w:tabs>
        <w:spacing w:after="0" w:line="360" w:lineRule="auto"/>
        <w:jc w:val="both"/>
        <w:rPr>
          <w:rFonts w:ascii="Times New Roman" w:hAnsi="Times New Roman" w:cs="Times New Roman"/>
          <w:b/>
          <w:sz w:val="24"/>
          <w:szCs w:val="24"/>
        </w:rPr>
      </w:pPr>
      <w:r w:rsidRPr="009F5986">
        <w:rPr>
          <w:rFonts w:ascii="Times New Roman" w:hAnsi="Times New Roman" w:cs="Times New Roman"/>
          <w:b/>
          <w:sz w:val="24"/>
          <w:szCs w:val="24"/>
        </w:rPr>
        <w:t>PLAINTIFF’S CASE</w:t>
      </w:r>
    </w:p>
    <w:p w14:paraId="67557391" w14:textId="1C2C3889" w:rsidR="00611521" w:rsidRDefault="00AE4AEB" w:rsidP="0063714E">
      <w:pPr>
        <w:tabs>
          <w:tab w:val="left" w:pos="345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010C">
        <w:rPr>
          <w:rFonts w:ascii="Times New Roman" w:hAnsi="Times New Roman" w:cs="Times New Roman"/>
          <w:sz w:val="24"/>
          <w:szCs w:val="24"/>
        </w:rPr>
        <w:t>At the trial, the</w:t>
      </w:r>
      <w:r w:rsidR="003C4B99">
        <w:rPr>
          <w:rFonts w:ascii="Times New Roman" w:hAnsi="Times New Roman" w:cs="Times New Roman"/>
          <w:sz w:val="24"/>
          <w:szCs w:val="24"/>
        </w:rPr>
        <w:t xml:space="preserve"> p</w:t>
      </w:r>
      <w:r w:rsidR="00BF2D84">
        <w:rPr>
          <w:rFonts w:ascii="Times New Roman" w:hAnsi="Times New Roman" w:cs="Times New Roman"/>
          <w:sz w:val="24"/>
          <w:szCs w:val="24"/>
        </w:rPr>
        <w:t>laintiff was</w:t>
      </w:r>
      <w:r w:rsidR="00E36CD6" w:rsidRPr="00E36CD6">
        <w:rPr>
          <w:rFonts w:ascii="Times New Roman" w:hAnsi="Times New Roman" w:cs="Times New Roman"/>
          <w:sz w:val="24"/>
          <w:szCs w:val="24"/>
        </w:rPr>
        <w:t xml:space="preserve"> the</w:t>
      </w:r>
      <w:r w:rsidR="003C4B99">
        <w:rPr>
          <w:rFonts w:ascii="Times New Roman" w:hAnsi="Times New Roman" w:cs="Times New Roman"/>
          <w:sz w:val="24"/>
          <w:szCs w:val="24"/>
        </w:rPr>
        <w:t xml:space="preserve"> only</w:t>
      </w:r>
      <w:r w:rsidR="004613F3">
        <w:rPr>
          <w:rFonts w:ascii="Times New Roman" w:hAnsi="Times New Roman" w:cs="Times New Roman"/>
          <w:sz w:val="24"/>
          <w:szCs w:val="24"/>
        </w:rPr>
        <w:t xml:space="preserve"> key witness. He </w:t>
      </w:r>
      <w:r w:rsidR="00E304AB">
        <w:rPr>
          <w:rFonts w:ascii="Times New Roman" w:hAnsi="Times New Roman" w:cs="Times New Roman"/>
          <w:sz w:val="24"/>
          <w:szCs w:val="24"/>
        </w:rPr>
        <w:t>testifi</w:t>
      </w:r>
      <w:r w:rsidR="00E36CD6" w:rsidRPr="00E36CD6">
        <w:rPr>
          <w:rFonts w:ascii="Times New Roman" w:hAnsi="Times New Roman" w:cs="Times New Roman"/>
          <w:sz w:val="24"/>
          <w:szCs w:val="24"/>
        </w:rPr>
        <w:t xml:space="preserve">ed </w:t>
      </w:r>
      <w:r w:rsidR="00E304AB">
        <w:rPr>
          <w:rFonts w:ascii="Times New Roman" w:hAnsi="Times New Roman" w:cs="Times New Roman"/>
          <w:sz w:val="24"/>
          <w:szCs w:val="24"/>
        </w:rPr>
        <w:t xml:space="preserve">to </w:t>
      </w:r>
      <w:r w:rsidR="00E36CD6" w:rsidRPr="00E36CD6">
        <w:rPr>
          <w:rFonts w:ascii="Times New Roman" w:hAnsi="Times New Roman" w:cs="Times New Roman"/>
          <w:sz w:val="24"/>
          <w:szCs w:val="24"/>
        </w:rPr>
        <w:t>the nature of the debt and the</w:t>
      </w:r>
      <w:r w:rsidR="00D8753C">
        <w:rPr>
          <w:rFonts w:ascii="Times New Roman" w:hAnsi="Times New Roman" w:cs="Times New Roman"/>
          <w:sz w:val="24"/>
          <w:szCs w:val="24"/>
        </w:rPr>
        <w:t xml:space="preserve"> cession of creditor rights to M. E. </w:t>
      </w:r>
      <w:proofErr w:type="spellStart"/>
      <w:r w:rsidR="00D8753C">
        <w:rPr>
          <w:rFonts w:ascii="Times New Roman" w:hAnsi="Times New Roman" w:cs="Times New Roman"/>
          <w:sz w:val="24"/>
          <w:szCs w:val="24"/>
        </w:rPr>
        <w:t>Motsi</w:t>
      </w:r>
      <w:proofErr w:type="spellEnd"/>
      <w:r w:rsidR="00D8753C">
        <w:rPr>
          <w:rFonts w:ascii="Times New Roman" w:hAnsi="Times New Roman" w:cs="Times New Roman"/>
          <w:sz w:val="24"/>
          <w:szCs w:val="24"/>
        </w:rPr>
        <w:t xml:space="preserve"> Legal Practitioners &amp; Associates</w:t>
      </w:r>
      <w:r w:rsidR="00B7010C">
        <w:rPr>
          <w:rFonts w:ascii="Times New Roman" w:hAnsi="Times New Roman" w:cs="Times New Roman"/>
          <w:sz w:val="24"/>
          <w:szCs w:val="24"/>
        </w:rPr>
        <w:t xml:space="preserve"> from EBC Bank Mauritius. He testif</w:t>
      </w:r>
      <w:r w:rsidR="00787CF5">
        <w:rPr>
          <w:rFonts w:ascii="Times New Roman" w:hAnsi="Times New Roman" w:cs="Times New Roman"/>
          <w:sz w:val="24"/>
          <w:szCs w:val="24"/>
        </w:rPr>
        <w:t xml:space="preserve">ied </w:t>
      </w:r>
      <w:r w:rsidR="00BF2D84">
        <w:rPr>
          <w:rFonts w:ascii="Times New Roman" w:hAnsi="Times New Roman" w:cs="Times New Roman"/>
          <w:sz w:val="24"/>
          <w:szCs w:val="24"/>
        </w:rPr>
        <w:t xml:space="preserve">that </w:t>
      </w:r>
      <w:r w:rsidR="00787CF5">
        <w:rPr>
          <w:rFonts w:ascii="Times New Roman" w:hAnsi="Times New Roman" w:cs="Times New Roman"/>
          <w:sz w:val="24"/>
          <w:szCs w:val="24"/>
        </w:rPr>
        <w:t>t</w:t>
      </w:r>
      <w:r w:rsidR="00BF2D84">
        <w:rPr>
          <w:rFonts w:ascii="Times New Roman" w:hAnsi="Times New Roman" w:cs="Times New Roman"/>
          <w:sz w:val="24"/>
          <w:szCs w:val="24"/>
        </w:rPr>
        <w:t xml:space="preserve">he </w:t>
      </w:r>
      <w:r w:rsidR="00E36CD6" w:rsidRPr="00E36CD6">
        <w:rPr>
          <w:rFonts w:ascii="Times New Roman" w:hAnsi="Times New Roman" w:cs="Times New Roman"/>
          <w:sz w:val="24"/>
          <w:szCs w:val="24"/>
        </w:rPr>
        <w:t xml:space="preserve">payments received </w:t>
      </w:r>
      <w:r w:rsidR="00787CF5">
        <w:rPr>
          <w:rFonts w:ascii="Times New Roman" w:hAnsi="Times New Roman" w:cs="Times New Roman"/>
          <w:sz w:val="24"/>
          <w:szCs w:val="24"/>
        </w:rPr>
        <w:t>from the d</w:t>
      </w:r>
      <w:r w:rsidR="00A62C05">
        <w:rPr>
          <w:rFonts w:ascii="Times New Roman" w:hAnsi="Times New Roman" w:cs="Times New Roman"/>
          <w:sz w:val="24"/>
          <w:szCs w:val="24"/>
        </w:rPr>
        <w:t>efendants</w:t>
      </w:r>
      <w:r w:rsidR="00E44D61">
        <w:rPr>
          <w:rFonts w:ascii="Times New Roman" w:hAnsi="Times New Roman" w:cs="Times New Roman"/>
          <w:sz w:val="24"/>
          <w:szCs w:val="24"/>
        </w:rPr>
        <w:t xml:space="preserve"> cleared the</w:t>
      </w:r>
      <w:r w:rsidR="00E36CD6" w:rsidRPr="00E36CD6">
        <w:rPr>
          <w:rFonts w:ascii="Times New Roman" w:hAnsi="Times New Roman" w:cs="Times New Roman"/>
          <w:sz w:val="24"/>
          <w:szCs w:val="24"/>
        </w:rPr>
        <w:t xml:space="preserve"> interest rather than reducing the principal debt.</w:t>
      </w:r>
      <w:r w:rsidR="00B7010C">
        <w:rPr>
          <w:rFonts w:ascii="Times New Roman" w:hAnsi="Times New Roman" w:cs="Times New Roman"/>
          <w:sz w:val="24"/>
          <w:szCs w:val="24"/>
        </w:rPr>
        <w:t xml:space="preserve"> </w:t>
      </w:r>
      <w:r w:rsidR="00FF678B" w:rsidRPr="00FF678B">
        <w:rPr>
          <w:rFonts w:ascii="Times New Roman" w:hAnsi="Times New Roman" w:cs="Times New Roman"/>
          <w:sz w:val="24"/>
          <w:szCs w:val="24"/>
        </w:rPr>
        <w:t>He asserted that the 1</w:t>
      </w:r>
      <w:r w:rsidR="00FF678B" w:rsidRPr="00592DE8">
        <w:rPr>
          <w:rFonts w:ascii="Times New Roman" w:hAnsi="Times New Roman" w:cs="Times New Roman"/>
          <w:sz w:val="24"/>
          <w:szCs w:val="24"/>
          <w:vertAlign w:val="superscript"/>
        </w:rPr>
        <w:t>st</w:t>
      </w:r>
      <w:r w:rsidR="00BF2D84">
        <w:rPr>
          <w:rFonts w:ascii="Times New Roman" w:hAnsi="Times New Roman" w:cs="Times New Roman"/>
          <w:sz w:val="24"/>
          <w:szCs w:val="24"/>
        </w:rPr>
        <w:t xml:space="preserve"> Defendant had signed sure</w:t>
      </w:r>
      <w:r w:rsidR="00FF678B" w:rsidRPr="00FF678B">
        <w:rPr>
          <w:rFonts w:ascii="Times New Roman" w:hAnsi="Times New Roman" w:cs="Times New Roman"/>
          <w:sz w:val="24"/>
          <w:szCs w:val="24"/>
        </w:rPr>
        <w:t xml:space="preserve">ty documents involving the property owned by a third party, R. </w:t>
      </w:r>
      <w:proofErr w:type="spellStart"/>
      <w:r w:rsidR="00FF678B" w:rsidRPr="00FF678B">
        <w:rPr>
          <w:rFonts w:ascii="Times New Roman" w:hAnsi="Times New Roman" w:cs="Times New Roman"/>
          <w:sz w:val="24"/>
          <w:szCs w:val="24"/>
        </w:rPr>
        <w:t>Garizio</w:t>
      </w:r>
      <w:proofErr w:type="spellEnd"/>
      <w:r w:rsidR="00FF678B" w:rsidRPr="00FF678B">
        <w:rPr>
          <w:rFonts w:ascii="Times New Roman" w:hAnsi="Times New Roman" w:cs="Times New Roman"/>
          <w:sz w:val="24"/>
          <w:szCs w:val="24"/>
        </w:rPr>
        <w:t>, along with the 2</w:t>
      </w:r>
      <w:r w:rsidR="00FF678B" w:rsidRPr="00592DE8">
        <w:rPr>
          <w:rFonts w:ascii="Times New Roman" w:hAnsi="Times New Roman" w:cs="Times New Roman"/>
          <w:sz w:val="24"/>
          <w:szCs w:val="24"/>
          <w:vertAlign w:val="superscript"/>
        </w:rPr>
        <w:t>nd</w:t>
      </w:r>
      <w:r w:rsidR="00FF678B" w:rsidRPr="00FF678B">
        <w:rPr>
          <w:rFonts w:ascii="Times New Roman" w:hAnsi="Times New Roman" w:cs="Times New Roman"/>
          <w:sz w:val="24"/>
          <w:szCs w:val="24"/>
        </w:rPr>
        <w:t xml:space="preserve"> Defendant's provision of addi</w:t>
      </w:r>
      <w:r w:rsidR="009E0FFF">
        <w:rPr>
          <w:rFonts w:ascii="Times New Roman" w:hAnsi="Times New Roman" w:cs="Times New Roman"/>
          <w:sz w:val="24"/>
          <w:szCs w:val="24"/>
        </w:rPr>
        <w:t>tional security.</w:t>
      </w:r>
    </w:p>
    <w:p w14:paraId="71412DF8" w14:textId="77777777" w:rsidR="0063714E" w:rsidRDefault="0063714E" w:rsidP="000865F0">
      <w:pPr>
        <w:tabs>
          <w:tab w:val="left" w:pos="1728"/>
        </w:tabs>
        <w:spacing w:after="0" w:line="360" w:lineRule="auto"/>
        <w:jc w:val="both"/>
        <w:rPr>
          <w:rFonts w:ascii="Times New Roman" w:hAnsi="Times New Roman" w:cs="Times New Roman"/>
          <w:sz w:val="24"/>
          <w:szCs w:val="24"/>
        </w:rPr>
      </w:pPr>
    </w:p>
    <w:p w14:paraId="6C8D8278" w14:textId="483FC1C2" w:rsidR="0063714E" w:rsidRDefault="0063714E" w:rsidP="000865F0">
      <w:pPr>
        <w:tabs>
          <w:tab w:val="left" w:pos="1728"/>
        </w:tabs>
        <w:spacing w:after="0" w:line="36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ABSOLUTION FROM THE INSTANCE APPLICATION.</w:t>
      </w:r>
      <w:proofErr w:type="gramEnd"/>
    </w:p>
    <w:p w14:paraId="56C637E0" w14:textId="22CBBFE0" w:rsidR="0063714E" w:rsidRDefault="00AE4AEB" w:rsidP="0063714E">
      <w:pPr>
        <w:tabs>
          <w:tab w:val="left" w:pos="1728"/>
        </w:tabs>
        <w:spacing w:after="0" w:line="360" w:lineRule="auto"/>
        <w:jc w:val="both"/>
        <w:rPr>
          <w:rFonts w:ascii="Times New Roman" w:hAnsi="Times New Roman" w:cs="Times New Roman"/>
          <w:sz w:val="24"/>
          <w:szCs w:val="24"/>
        </w:rPr>
      </w:pPr>
      <w:r>
        <w:rPr>
          <w:rFonts w:ascii="Times New Roman" w:hAnsi="Times New Roman" w:cs="Times New Roman"/>
          <w:bCs/>
          <w:sz w:val="24"/>
          <w:szCs w:val="24"/>
        </w:rPr>
        <w:t xml:space="preserve">              </w:t>
      </w:r>
      <w:r w:rsidR="0063714E">
        <w:rPr>
          <w:rFonts w:ascii="Times New Roman" w:hAnsi="Times New Roman" w:cs="Times New Roman"/>
          <w:bCs/>
          <w:sz w:val="24"/>
          <w:szCs w:val="24"/>
        </w:rPr>
        <w:t xml:space="preserve"> After the plaintiff closed his case, the defendants moved to dismiss the action on the grounds of prescription, lack of locus standi,</w:t>
      </w:r>
      <w:r w:rsidR="0063714E">
        <w:rPr>
          <w:rFonts w:ascii="Times New Roman" w:hAnsi="Times New Roman" w:cs="Times New Roman"/>
          <w:bCs/>
          <w:i/>
          <w:sz w:val="24"/>
          <w:szCs w:val="24"/>
        </w:rPr>
        <w:t xml:space="preserve"> </w:t>
      </w:r>
      <w:r w:rsidR="0063714E">
        <w:rPr>
          <w:rFonts w:ascii="Times New Roman" w:hAnsi="Times New Roman" w:cs="Times New Roman"/>
          <w:bCs/>
          <w:sz w:val="24"/>
          <w:szCs w:val="24"/>
        </w:rPr>
        <w:t xml:space="preserve">and other grounds. </w:t>
      </w:r>
      <w:r w:rsidR="0063714E">
        <w:rPr>
          <w:rFonts w:ascii="Times New Roman" w:hAnsi="Times New Roman" w:cs="Times New Roman"/>
          <w:sz w:val="24"/>
          <w:szCs w:val="24"/>
        </w:rPr>
        <w:t>The p</w:t>
      </w:r>
      <w:r w:rsidR="0063714E" w:rsidRPr="00611521">
        <w:rPr>
          <w:rFonts w:ascii="Times New Roman" w:hAnsi="Times New Roman" w:cs="Times New Roman"/>
          <w:sz w:val="24"/>
          <w:szCs w:val="24"/>
        </w:rPr>
        <w:t>laintiff contended that the application</w:t>
      </w:r>
      <w:r w:rsidR="0063714E">
        <w:rPr>
          <w:rFonts w:ascii="Times New Roman" w:hAnsi="Times New Roman" w:cs="Times New Roman"/>
          <w:sz w:val="24"/>
          <w:szCs w:val="24"/>
        </w:rPr>
        <w:t xml:space="preserve"> for absolution should be dismissed. </w:t>
      </w:r>
      <w:proofErr w:type="gramStart"/>
      <w:r w:rsidR="0063714E" w:rsidRPr="00611521">
        <w:rPr>
          <w:rFonts w:ascii="Times New Roman" w:hAnsi="Times New Roman" w:cs="Times New Roman"/>
          <w:i/>
          <w:sz w:val="24"/>
          <w:szCs w:val="24"/>
        </w:rPr>
        <w:t xml:space="preserve">Competition and Tariff Commission v </w:t>
      </w:r>
      <w:proofErr w:type="spellStart"/>
      <w:r w:rsidR="0063714E" w:rsidRPr="00611521">
        <w:rPr>
          <w:rFonts w:ascii="Times New Roman" w:hAnsi="Times New Roman" w:cs="Times New Roman"/>
          <w:i/>
          <w:sz w:val="24"/>
          <w:szCs w:val="24"/>
        </w:rPr>
        <w:t>Iwayafrica</w:t>
      </w:r>
      <w:proofErr w:type="spellEnd"/>
      <w:r w:rsidR="0063714E" w:rsidRPr="00611521">
        <w:rPr>
          <w:rFonts w:ascii="Times New Roman" w:hAnsi="Times New Roman" w:cs="Times New Roman"/>
          <w:i/>
          <w:sz w:val="24"/>
          <w:szCs w:val="24"/>
        </w:rPr>
        <w:t xml:space="preserve"> Zimbabwe (Pvt) Ltd</w:t>
      </w:r>
      <w:r w:rsidR="0063714E" w:rsidRPr="00611521">
        <w:rPr>
          <w:rFonts w:ascii="Times New Roman" w:hAnsi="Times New Roman" w:cs="Times New Roman"/>
          <w:sz w:val="24"/>
          <w:szCs w:val="24"/>
        </w:rPr>
        <w:t xml:space="preserve"> SC</w:t>
      </w:r>
      <w:r w:rsidR="0063714E">
        <w:rPr>
          <w:rFonts w:ascii="Times New Roman" w:hAnsi="Times New Roman" w:cs="Times New Roman"/>
          <w:sz w:val="24"/>
          <w:szCs w:val="24"/>
        </w:rPr>
        <w:t xml:space="preserve"> 58/19.</w:t>
      </w:r>
      <w:proofErr w:type="gramEnd"/>
      <w:r w:rsidR="0063714E">
        <w:rPr>
          <w:rFonts w:ascii="Times New Roman" w:hAnsi="Times New Roman" w:cs="Times New Roman"/>
          <w:sz w:val="24"/>
          <w:szCs w:val="24"/>
        </w:rPr>
        <w:t xml:space="preserve"> The plaintiff argued that the d</w:t>
      </w:r>
      <w:r w:rsidR="0063714E" w:rsidRPr="00611521">
        <w:rPr>
          <w:rFonts w:ascii="Times New Roman" w:hAnsi="Times New Roman" w:cs="Times New Roman"/>
          <w:sz w:val="24"/>
          <w:szCs w:val="24"/>
        </w:rPr>
        <w:t>efendants had</w:t>
      </w:r>
      <w:r w:rsidR="0063714E">
        <w:rPr>
          <w:rFonts w:ascii="Times New Roman" w:hAnsi="Times New Roman" w:cs="Times New Roman"/>
          <w:sz w:val="24"/>
          <w:szCs w:val="24"/>
        </w:rPr>
        <w:t xml:space="preserve"> previously abandoned key defenc</w:t>
      </w:r>
      <w:r w:rsidR="0063714E" w:rsidRPr="00611521">
        <w:rPr>
          <w:rFonts w:ascii="Times New Roman" w:hAnsi="Times New Roman" w:cs="Times New Roman"/>
          <w:sz w:val="24"/>
          <w:szCs w:val="24"/>
        </w:rPr>
        <w:t>es regarding prescription and exchange control and should be estopped from reinstating those arguments.</w:t>
      </w:r>
    </w:p>
    <w:p w14:paraId="48EFA587" w14:textId="77777777" w:rsidR="000865F0" w:rsidRDefault="00544E84" w:rsidP="000865F0">
      <w:pPr>
        <w:tabs>
          <w:tab w:val="left" w:pos="3456"/>
        </w:tabs>
        <w:spacing w:after="0" w:line="360" w:lineRule="auto"/>
        <w:jc w:val="both"/>
        <w:rPr>
          <w:rFonts w:ascii="Times New Roman" w:hAnsi="Times New Roman" w:cs="Times New Roman"/>
          <w:b/>
          <w:i/>
          <w:sz w:val="24"/>
          <w:szCs w:val="24"/>
        </w:rPr>
      </w:pPr>
      <w:proofErr w:type="gramStart"/>
      <w:r>
        <w:rPr>
          <w:rFonts w:ascii="Times New Roman" w:hAnsi="Times New Roman" w:cs="Times New Roman"/>
          <w:b/>
          <w:i/>
          <w:sz w:val="24"/>
          <w:szCs w:val="24"/>
        </w:rPr>
        <w:t>Ad.</w:t>
      </w:r>
      <w:proofErr w:type="gramEnd"/>
      <w:r>
        <w:rPr>
          <w:rFonts w:ascii="Times New Roman" w:hAnsi="Times New Roman" w:cs="Times New Roman"/>
          <w:b/>
          <w:i/>
          <w:sz w:val="24"/>
          <w:szCs w:val="24"/>
        </w:rPr>
        <w:t xml:space="preserve"> </w:t>
      </w:r>
      <w:proofErr w:type="gramStart"/>
      <w:r>
        <w:rPr>
          <w:rFonts w:ascii="Times New Roman" w:hAnsi="Times New Roman" w:cs="Times New Roman"/>
          <w:b/>
          <w:i/>
          <w:sz w:val="24"/>
          <w:szCs w:val="24"/>
        </w:rPr>
        <w:t>Prescription.</w:t>
      </w:r>
      <w:proofErr w:type="gramEnd"/>
    </w:p>
    <w:p w14:paraId="6D5ABE0A" w14:textId="31E79468" w:rsidR="00554CFA" w:rsidRDefault="00AE4AEB" w:rsidP="00001432">
      <w:pPr>
        <w:tabs>
          <w:tab w:val="left" w:pos="345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45F34">
        <w:rPr>
          <w:rFonts w:ascii="Times New Roman" w:hAnsi="Times New Roman" w:cs="Times New Roman"/>
          <w:sz w:val="24"/>
          <w:szCs w:val="24"/>
        </w:rPr>
        <w:t xml:space="preserve">Defendants </w:t>
      </w:r>
      <w:r w:rsidR="00544E84" w:rsidRPr="00611521">
        <w:rPr>
          <w:rFonts w:ascii="Times New Roman" w:hAnsi="Times New Roman" w:cs="Times New Roman"/>
          <w:sz w:val="24"/>
          <w:szCs w:val="24"/>
        </w:rPr>
        <w:t xml:space="preserve">contended that the claim was prescribed because no summons was </w:t>
      </w:r>
      <w:r w:rsidR="00AC470E">
        <w:rPr>
          <w:rFonts w:ascii="Times New Roman" w:hAnsi="Times New Roman" w:cs="Times New Roman"/>
          <w:sz w:val="24"/>
          <w:szCs w:val="24"/>
        </w:rPr>
        <w:t xml:space="preserve">issued and </w:t>
      </w:r>
      <w:r w:rsidR="00544E84" w:rsidRPr="00611521">
        <w:rPr>
          <w:rFonts w:ascii="Times New Roman" w:hAnsi="Times New Roman" w:cs="Times New Roman"/>
          <w:sz w:val="24"/>
          <w:szCs w:val="24"/>
        </w:rPr>
        <w:t xml:space="preserve">served </w:t>
      </w:r>
      <w:r w:rsidR="00AC470E">
        <w:rPr>
          <w:rFonts w:ascii="Times New Roman" w:hAnsi="Times New Roman" w:cs="Times New Roman"/>
          <w:sz w:val="24"/>
          <w:szCs w:val="24"/>
        </w:rPr>
        <w:t>on or before 15 January 2023</w:t>
      </w:r>
      <w:r w:rsidR="000865F0">
        <w:rPr>
          <w:rFonts w:ascii="Times New Roman" w:hAnsi="Times New Roman" w:cs="Times New Roman"/>
          <w:sz w:val="24"/>
          <w:szCs w:val="24"/>
        </w:rPr>
        <w:t>.</w:t>
      </w:r>
      <w:r w:rsidR="00AC470E">
        <w:rPr>
          <w:rFonts w:ascii="Times New Roman" w:hAnsi="Times New Roman" w:cs="Times New Roman"/>
          <w:b/>
          <w:i/>
          <w:sz w:val="24"/>
          <w:szCs w:val="24"/>
        </w:rPr>
        <w:t xml:space="preserve"> </w:t>
      </w:r>
      <w:r w:rsidR="00AC470E">
        <w:rPr>
          <w:rFonts w:ascii="Times New Roman" w:hAnsi="Times New Roman" w:cs="Times New Roman"/>
          <w:sz w:val="24"/>
          <w:szCs w:val="24"/>
        </w:rPr>
        <w:t xml:space="preserve">This is a common cause fact. </w:t>
      </w:r>
      <w:r w:rsidR="00544E84">
        <w:rPr>
          <w:rFonts w:ascii="Times New Roman" w:hAnsi="Times New Roman" w:cs="Times New Roman"/>
          <w:sz w:val="24"/>
          <w:szCs w:val="24"/>
        </w:rPr>
        <w:t xml:space="preserve">It is </w:t>
      </w:r>
      <w:r w:rsidR="0063714E">
        <w:rPr>
          <w:rFonts w:ascii="Times New Roman" w:hAnsi="Times New Roman" w:cs="Times New Roman"/>
          <w:sz w:val="24"/>
          <w:szCs w:val="24"/>
        </w:rPr>
        <w:t>also a common cause fact that the plaintiff issued a summons on 06 February 2023 and served it at the premises</w:t>
      </w:r>
      <w:r w:rsidR="00AC470E">
        <w:rPr>
          <w:rFonts w:ascii="Times New Roman" w:hAnsi="Times New Roman" w:cs="Times New Roman"/>
          <w:sz w:val="24"/>
          <w:szCs w:val="24"/>
        </w:rPr>
        <w:t xml:space="preserve"> known as</w:t>
      </w:r>
      <w:r w:rsidR="00544E84">
        <w:rPr>
          <w:rFonts w:ascii="Times New Roman" w:hAnsi="Times New Roman" w:cs="Times New Roman"/>
          <w:sz w:val="24"/>
          <w:szCs w:val="24"/>
        </w:rPr>
        <w:t xml:space="preserve"> </w:t>
      </w:r>
      <w:proofErr w:type="spellStart"/>
      <w:r w:rsidR="00544E84">
        <w:rPr>
          <w:rFonts w:ascii="Times New Roman" w:hAnsi="Times New Roman" w:cs="Times New Roman"/>
          <w:sz w:val="24"/>
          <w:szCs w:val="24"/>
        </w:rPr>
        <w:t>Whatman</w:t>
      </w:r>
      <w:proofErr w:type="spellEnd"/>
      <w:r w:rsidR="00544E84">
        <w:rPr>
          <w:rFonts w:ascii="Times New Roman" w:hAnsi="Times New Roman" w:cs="Times New Roman"/>
          <w:sz w:val="24"/>
          <w:szCs w:val="24"/>
        </w:rPr>
        <w:t xml:space="preserve"> &amp; Stewart on 09 February 2023. That physical address is not the business address or </w:t>
      </w:r>
      <w:proofErr w:type="spellStart"/>
      <w:r w:rsidR="00544E84">
        <w:rPr>
          <w:rFonts w:ascii="Times New Roman" w:hAnsi="Times New Roman" w:cs="Times New Roman"/>
          <w:i/>
          <w:sz w:val="24"/>
          <w:szCs w:val="24"/>
        </w:rPr>
        <w:t>domicilium</w:t>
      </w:r>
      <w:proofErr w:type="spellEnd"/>
      <w:r w:rsidR="00544E84">
        <w:rPr>
          <w:rFonts w:ascii="Times New Roman" w:hAnsi="Times New Roman" w:cs="Times New Roman"/>
          <w:i/>
          <w:sz w:val="24"/>
          <w:szCs w:val="24"/>
        </w:rPr>
        <w:t xml:space="preserve"> </w:t>
      </w:r>
      <w:proofErr w:type="spellStart"/>
      <w:r w:rsidR="00544E84">
        <w:rPr>
          <w:rFonts w:ascii="Times New Roman" w:hAnsi="Times New Roman" w:cs="Times New Roman"/>
          <w:i/>
          <w:sz w:val="24"/>
          <w:szCs w:val="24"/>
        </w:rPr>
        <w:t>citandi</w:t>
      </w:r>
      <w:proofErr w:type="spellEnd"/>
      <w:r w:rsidR="00544E84">
        <w:rPr>
          <w:rFonts w:ascii="Times New Roman" w:hAnsi="Times New Roman" w:cs="Times New Roman"/>
          <w:sz w:val="24"/>
          <w:szCs w:val="24"/>
        </w:rPr>
        <w:t xml:space="preserve"> of any of the defendant</w:t>
      </w:r>
      <w:r w:rsidR="00AC470E">
        <w:rPr>
          <w:rFonts w:ascii="Times New Roman" w:hAnsi="Times New Roman" w:cs="Times New Roman"/>
          <w:sz w:val="24"/>
          <w:szCs w:val="24"/>
        </w:rPr>
        <w:t>s. The plaintiff argued that</w:t>
      </w:r>
      <w:r w:rsidR="0063714E">
        <w:rPr>
          <w:rFonts w:ascii="Times New Roman" w:hAnsi="Times New Roman" w:cs="Times New Roman"/>
          <w:sz w:val="24"/>
          <w:szCs w:val="24"/>
        </w:rPr>
        <w:t xml:space="preserve"> the</w:t>
      </w:r>
      <w:r w:rsidR="00544E84">
        <w:rPr>
          <w:rFonts w:ascii="Times New Roman" w:hAnsi="Times New Roman" w:cs="Times New Roman"/>
          <w:sz w:val="24"/>
          <w:szCs w:val="24"/>
        </w:rPr>
        <w:t xml:space="preserve"> service done at </w:t>
      </w:r>
      <w:proofErr w:type="spellStart"/>
      <w:r w:rsidR="00544E84">
        <w:rPr>
          <w:rFonts w:ascii="Times New Roman" w:hAnsi="Times New Roman" w:cs="Times New Roman"/>
          <w:sz w:val="24"/>
          <w:szCs w:val="24"/>
        </w:rPr>
        <w:t>Whatman</w:t>
      </w:r>
      <w:proofErr w:type="spellEnd"/>
      <w:r w:rsidR="00544E84">
        <w:rPr>
          <w:rFonts w:ascii="Times New Roman" w:hAnsi="Times New Roman" w:cs="Times New Roman"/>
          <w:sz w:val="24"/>
          <w:szCs w:val="24"/>
        </w:rPr>
        <w:t xml:space="preserve"> &amp; Stewart interrupt</w:t>
      </w:r>
      <w:r w:rsidR="007B5086">
        <w:rPr>
          <w:rFonts w:ascii="Times New Roman" w:hAnsi="Times New Roman" w:cs="Times New Roman"/>
          <w:sz w:val="24"/>
          <w:szCs w:val="24"/>
        </w:rPr>
        <w:t xml:space="preserve">ed the running of </w:t>
      </w:r>
      <w:r w:rsidR="000865F0">
        <w:rPr>
          <w:rFonts w:ascii="Times New Roman" w:hAnsi="Times New Roman" w:cs="Times New Roman"/>
          <w:sz w:val="24"/>
          <w:szCs w:val="24"/>
        </w:rPr>
        <w:t xml:space="preserve">the </w:t>
      </w:r>
      <w:r w:rsidR="00554CFA">
        <w:rPr>
          <w:rFonts w:ascii="Times New Roman" w:hAnsi="Times New Roman" w:cs="Times New Roman"/>
          <w:sz w:val="24"/>
          <w:szCs w:val="24"/>
        </w:rPr>
        <w:t>prescription.</w:t>
      </w:r>
    </w:p>
    <w:p w14:paraId="5AA69580" w14:textId="77777777" w:rsidR="00AC470E" w:rsidRDefault="00AC470E" w:rsidP="00001432">
      <w:pPr>
        <w:tabs>
          <w:tab w:val="left" w:pos="3456"/>
        </w:tabs>
        <w:spacing w:after="0" w:line="360" w:lineRule="auto"/>
        <w:jc w:val="both"/>
        <w:rPr>
          <w:rFonts w:ascii="Times New Roman" w:hAnsi="Times New Roman" w:cs="Times New Roman"/>
          <w:sz w:val="24"/>
          <w:szCs w:val="24"/>
        </w:rPr>
      </w:pPr>
    </w:p>
    <w:p w14:paraId="23F5DC0A" w14:textId="77777777" w:rsidR="00AE4AEB" w:rsidRDefault="00AE4AEB" w:rsidP="00AC470E">
      <w:pPr>
        <w:spacing w:after="0" w:line="360" w:lineRule="auto"/>
        <w:jc w:val="both"/>
        <w:rPr>
          <w:rFonts w:ascii="Times New Roman" w:hAnsi="Times New Roman" w:cs="Times New Roman"/>
          <w:b/>
          <w:i/>
          <w:sz w:val="24"/>
          <w:szCs w:val="24"/>
        </w:rPr>
      </w:pPr>
    </w:p>
    <w:p w14:paraId="2A071EBC" w14:textId="77777777" w:rsidR="00AE4AEB" w:rsidRDefault="00AE4AEB" w:rsidP="00AC470E">
      <w:pPr>
        <w:spacing w:after="0" w:line="360" w:lineRule="auto"/>
        <w:jc w:val="both"/>
        <w:rPr>
          <w:rFonts w:ascii="Times New Roman" w:hAnsi="Times New Roman" w:cs="Times New Roman"/>
          <w:b/>
          <w:i/>
          <w:sz w:val="24"/>
          <w:szCs w:val="24"/>
        </w:rPr>
      </w:pPr>
    </w:p>
    <w:p w14:paraId="0DFD3AA6" w14:textId="00E7248A" w:rsidR="00AC470E" w:rsidRDefault="0063714E" w:rsidP="00AC470E">
      <w:pPr>
        <w:spacing w:after="0" w:line="360" w:lineRule="auto"/>
        <w:jc w:val="both"/>
        <w:rPr>
          <w:rFonts w:ascii="Times New Roman" w:hAnsi="Times New Roman" w:cs="Times New Roman"/>
          <w:b/>
          <w:i/>
          <w:sz w:val="24"/>
          <w:szCs w:val="24"/>
        </w:rPr>
      </w:pPr>
      <w:proofErr w:type="gramStart"/>
      <w:r>
        <w:rPr>
          <w:rFonts w:ascii="Times New Roman" w:hAnsi="Times New Roman" w:cs="Times New Roman"/>
          <w:b/>
          <w:i/>
          <w:sz w:val="24"/>
          <w:szCs w:val="24"/>
        </w:rPr>
        <w:t>Ad.</w:t>
      </w:r>
      <w:proofErr w:type="gramEnd"/>
      <w:r>
        <w:rPr>
          <w:rFonts w:ascii="Times New Roman" w:hAnsi="Times New Roman" w:cs="Times New Roman"/>
          <w:b/>
          <w:i/>
          <w:sz w:val="24"/>
          <w:szCs w:val="24"/>
        </w:rPr>
        <w:t xml:space="preserve"> </w:t>
      </w:r>
      <w:proofErr w:type="gramStart"/>
      <w:r w:rsidR="00AC470E">
        <w:rPr>
          <w:rFonts w:ascii="Times New Roman" w:hAnsi="Times New Roman" w:cs="Times New Roman"/>
          <w:b/>
          <w:i/>
          <w:sz w:val="24"/>
          <w:szCs w:val="24"/>
        </w:rPr>
        <w:t>Locus Standi.</w:t>
      </w:r>
      <w:proofErr w:type="gramEnd"/>
    </w:p>
    <w:p w14:paraId="345BEB6B" w14:textId="6E32E77D" w:rsidR="009F61DF" w:rsidRDefault="00AE4AEB" w:rsidP="009F61D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AC470E">
        <w:rPr>
          <w:rFonts w:ascii="Times New Roman" w:hAnsi="Times New Roman" w:cs="Times New Roman"/>
          <w:sz w:val="24"/>
          <w:szCs w:val="24"/>
        </w:rPr>
        <w:t xml:space="preserve">The plaintiff </w:t>
      </w:r>
      <w:r w:rsidR="00AC470E" w:rsidRPr="00DB6245">
        <w:rPr>
          <w:rFonts w:ascii="Times New Roman" w:hAnsi="Times New Roman" w:cs="Times New Roman"/>
          <w:sz w:val="24"/>
          <w:szCs w:val="24"/>
        </w:rPr>
        <w:t>initially testified that the claim was made in a representative capacity. However,</w:t>
      </w:r>
      <w:r w:rsidR="009F61DF">
        <w:rPr>
          <w:rFonts w:ascii="Times New Roman" w:hAnsi="Times New Roman" w:cs="Times New Roman"/>
          <w:sz w:val="24"/>
          <w:szCs w:val="24"/>
        </w:rPr>
        <w:t xml:space="preserve"> under </w:t>
      </w:r>
      <w:r w:rsidR="0063714E">
        <w:rPr>
          <w:rFonts w:ascii="Times New Roman" w:hAnsi="Times New Roman" w:cs="Times New Roman"/>
          <w:sz w:val="24"/>
          <w:szCs w:val="24"/>
        </w:rPr>
        <w:t>cross-examination,</w:t>
      </w:r>
      <w:r w:rsidR="009F61DF">
        <w:rPr>
          <w:rFonts w:ascii="Times New Roman" w:hAnsi="Times New Roman" w:cs="Times New Roman"/>
          <w:sz w:val="24"/>
          <w:szCs w:val="24"/>
        </w:rPr>
        <w:t xml:space="preserve"> he conceded that </w:t>
      </w:r>
      <w:r w:rsidR="0063714E">
        <w:rPr>
          <w:rFonts w:ascii="Times New Roman" w:hAnsi="Times New Roman" w:cs="Times New Roman"/>
          <w:sz w:val="24"/>
          <w:szCs w:val="24"/>
        </w:rPr>
        <w:t>he made the claim</w:t>
      </w:r>
      <w:r w:rsidR="009F61DF">
        <w:rPr>
          <w:rFonts w:ascii="Times New Roman" w:hAnsi="Times New Roman" w:cs="Times New Roman"/>
          <w:sz w:val="24"/>
          <w:szCs w:val="24"/>
        </w:rPr>
        <w:t xml:space="preserve"> in his personal capacity. The plaintiff</w:t>
      </w:r>
      <w:r w:rsidR="009F61DF" w:rsidRPr="00FF678B">
        <w:rPr>
          <w:rFonts w:ascii="Times New Roman" w:hAnsi="Times New Roman" w:cs="Times New Roman"/>
          <w:sz w:val="24"/>
          <w:szCs w:val="24"/>
        </w:rPr>
        <w:t xml:space="preserve"> </w:t>
      </w:r>
      <w:r w:rsidR="009F61DF">
        <w:rPr>
          <w:rFonts w:ascii="Times New Roman" w:hAnsi="Times New Roman" w:cs="Times New Roman"/>
          <w:sz w:val="24"/>
          <w:szCs w:val="24"/>
        </w:rPr>
        <w:t xml:space="preserve">argued </w:t>
      </w:r>
      <w:r w:rsidR="0063714E">
        <w:rPr>
          <w:rFonts w:ascii="Times New Roman" w:hAnsi="Times New Roman" w:cs="Times New Roman"/>
          <w:sz w:val="24"/>
          <w:szCs w:val="24"/>
        </w:rPr>
        <w:t xml:space="preserve">that </w:t>
      </w:r>
      <w:r w:rsidR="009F61DF" w:rsidRPr="00FF678B">
        <w:rPr>
          <w:rFonts w:ascii="Times New Roman" w:hAnsi="Times New Roman" w:cs="Times New Roman"/>
          <w:sz w:val="24"/>
          <w:szCs w:val="24"/>
        </w:rPr>
        <w:t>partnerships do not possess separate legal entity</w:t>
      </w:r>
      <w:r w:rsidR="009F61DF">
        <w:rPr>
          <w:rFonts w:ascii="Times New Roman" w:hAnsi="Times New Roman" w:cs="Times New Roman"/>
          <w:sz w:val="24"/>
          <w:szCs w:val="24"/>
        </w:rPr>
        <w:t xml:space="preserve"> status</w:t>
      </w:r>
      <w:r w:rsidR="009F61DF" w:rsidRPr="00FF678B">
        <w:rPr>
          <w:rFonts w:ascii="Times New Roman" w:hAnsi="Times New Roman" w:cs="Times New Roman"/>
          <w:sz w:val="24"/>
          <w:szCs w:val="24"/>
        </w:rPr>
        <w:t>, thus allowing individual partners to sue or be sued on behalf of the firm.</w:t>
      </w:r>
      <w:r w:rsidR="009F61DF">
        <w:rPr>
          <w:rFonts w:ascii="Times New Roman" w:hAnsi="Times New Roman" w:cs="Times New Roman"/>
          <w:sz w:val="24"/>
          <w:szCs w:val="24"/>
        </w:rPr>
        <w:t xml:space="preserve"> He admitted</w:t>
      </w:r>
      <w:r w:rsidR="009F61DF" w:rsidRPr="00C01C6E">
        <w:rPr>
          <w:rFonts w:ascii="Times New Roman" w:hAnsi="Times New Roman" w:cs="Times New Roman"/>
          <w:sz w:val="24"/>
          <w:szCs w:val="24"/>
        </w:rPr>
        <w:t xml:space="preserve"> t</w:t>
      </w:r>
      <w:r w:rsidR="009C6039">
        <w:rPr>
          <w:rFonts w:ascii="Times New Roman" w:hAnsi="Times New Roman" w:cs="Times New Roman"/>
          <w:sz w:val="24"/>
          <w:szCs w:val="24"/>
        </w:rPr>
        <w:t xml:space="preserve">hat </w:t>
      </w:r>
      <w:r w:rsidR="009F61DF">
        <w:rPr>
          <w:rFonts w:ascii="Times New Roman" w:hAnsi="Times New Roman" w:cs="Times New Roman"/>
          <w:sz w:val="24"/>
          <w:szCs w:val="24"/>
        </w:rPr>
        <w:t xml:space="preserve">M.E. </w:t>
      </w:r>
      <w:proofErr w:type="spellStart"/>
      <w:r w:rsidR="009F61DF" w:rsidRPr="00571DF5">
        <w:rPr>
          <w:rFonts w:ascii="Times New Roman" w:hAnsi="Times New Roman" w:cs="Times New Roman"/>
          <w:sz w:val="24"/>
          <w:szCs w:val="24"/>
        </w:rPr>
        <w:t>Motsi</w:t>
      </w:r>
      <w:proofErr w:type="spellEnd"/>
      <w:r w:rsidR="009F61DF" w:rsidRPr="00571DF5">
        <w:rPr>
          <w:rFonts w:ascii="Times New Roman" w:hAnsi="Times New Roman" w:cs="Times New Roman"/>
          <w:sz w:val="24"/>
          <w:szCs w:val="24"/>
        </w:rPr>
        <w:t xml:space="preserve"> &amp; Associates Legal Practitioners</w:t>
      </w:r>
      <w:r w:rsidR="009C6039">
        <w:rPr>
          <w:rFonts w:ascii="Times New Roman" w:hAnsi="Times New Roman" w:cs="Times New Roman"/>
          <w:sz w:val="24"/>
          <w:szCs w:val="24"/>
        </w:rPr>
        <w:t xml:space="preserve"> </w:t>
      </w:r>
      <w:r w:rsidR="009F61DF">
        <w:rPr>
          <w:rFonts w:ascii="Times New Roman" w:hAnsi="Times New Roman" w:cs="Times New Roman"/>
          <w:sz w:val="24"/>
          <w:szCs w:val="24"/>
        </w:rPr>
        <w:t xml:space="preserve">is currently under curatorship due to his deregistration as a </w:t>
      </w:r>
      <w:r w:rsidR="009C6039">
        <w:rPr>
          <w:rFonts w:ascii="Times New Roman" w:hAnsi="Times New Roman" w:cs="Times New Roman"/>
          <w:sz w:val="24"/>
          <w:szCs w:val="24"/>
        </w:rPr>
        <w:t xml:space="preserve">Legal </w:t>
      </w:r>
      <w:r w:rsidR="0063714E">
        <w:rPr>
          <w:rFonts w:ascii="Times New Roman" w:hAnsi="Times New Roman" w:cs="Times New Roman"/>
          <w:sz w:val="24"/>
          <w:szCs w:val="24"/>
        </w:rPr>
        <w:t>Practitioner</w:t>
      </w:r>
      <w:r w:rsidR="009F61DF">
        <w:rPr>
          <w:rFonts w:ascii="Times New Roman" w:hAnsi="Times New Roman" w:cs="Times New Roman"/>
          <w:sz w:val="24"/>
          <w:szCs w:val="24"/>
        </w:rPr>
        <w:t>, which precludes</w:t>
      </w:r>
      <w:r w:rsidR="009F61DF" w:rsidRPr="00C01C6E">
        <w:rPr>
          <w:rFonts w:ascii="Times New Roman" w:hAnsi="Times New Roman" w:cs="Times New Roman"/>
          <w:sz w:val="24"/>
          <w:szCs w:val="24"/>
        </w:rPr>
        <w:t xml:space="preserve"> him from being a partner, although he claimed he was a partner at the time the proceedings be</w:t>
      </w:r>
      <w:r w:rsidR="009F61DF">
        <w:rPr>
          <w:rFonts w:ascii="Times New Roman" w:hAnsi="Times New Roman" w:cs="Times New Roman"/>
          <w:sz w:val="24"/>
          <w:szCs w:val="24"/>
        </w:rPr>
        <w:t>gan.</w:t>
      </w:r>
    </w:p>
    <w:p w14:paraId="3E2ACF30" w14:textId="77777777" w:rsidR="0063714E" w:rsidRDefault="0063714E" w:rsidP="009F61DF">
      <w:pPr>
        <w:spacing w:after="0" w:line="360" w:lineRule="auto"/>
        <w:jc w:val="both"/>
        <w:rPr>
          <w:rFonts w:ascii="Times New Roman" w:hAnsi="Times New Roman" w:cs="Times New Roman"/>
          <w:sz w:val="24"/>
          <w:szCs w:val="24"/>
        </w:rPr>
      </w:pPr>
    </w:p>
    <w:p w14:paraId="0B5B4087" w14:textId="3EFA75EC" w:rsidR="0063714E" w:rsidRDefault="0063714E" w:rsidP="009F61D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THE LAW</w:t>
      </w:r>
    </w:p>
    <w:p w14:paraId="6BA171EB" w14:textId="77777777" w:rsidR="0063714E" w:rsidRDefault="0063714E" w:rsidP="00AE4AEB">
      <w:pPr>
        <w:spacing w:after="0" w:line="360" w:lineRule="auto"/>
        <w:ind w:firstLine="720"/>
        <w:jc w:val="both"/>
        <w:rPr>
          <w:rFonts w:ascii="Times New Roman" w:hAnsi="Times New Roman" w:cs="Times New Roman"/>
          <w:sz w:val="24"/>
          <w:szCs w:val="24"/>
        </w:rPr>
      </w:pPr>
      <w:r w:rsidRPr="00DB6245">
        <w:rPr>
          <w:rFonts w:ascii="Times New Roman" w:hAnsi="Times New Roman" w:cs="Times New Roman"/>
          <w:sz w:val="24"/>
          <w:szCs w:val="24"/>
        </w:rPr>
        <w:t xml:space="preserve">In determining whether to grant the application for absolution from the instance, it is imperative to assess the legal requirements for such an order. The test for absolution at the conclusion of the plaintiff’s case was articulated in </w:t>
      </w:r>
      <w:r w:rsidRPr="007C1F61">
        <w:rPr>
          <w:rFonts w:ascii="Times New Roman" w:hAnsi="Times New Roman" w:cs="Times New Roman"/>
          <w:i/>
          <w:sz w:val="24"/>
          <w:szCs w:val="24"/>
        </w:rPr>
        <w:t xml:space="preserve">Gordon </w:t>
      </w:r>
      <w:proofErr w:type="spellStart"/>
      <w:r w:rsidRPr="007C1F61">
        <w:rPr>
          <w:rFonts w:ascii="Times New Roman" w:hAnsi="Times New Roman" w:cs="Times New Roman"/>
          <w:i/>
          <w:sz w:val="24"/>
          <w:szCs w:val="24"/>
        </w:rPr>
        <w:t>Lyod</w:t>
      </w:r>
      <w:proofErr w:type="spellEnd"/>
      <w:r w:rsidRPr="007C1F61">
        <w:rPr>
          <w:rFonts w:ascii="Times New Roman" w:hAnsi="Times New Roman" w:cs="Times New Roman"/>
          <w:i/>
          <w:sz w:val="24"/>
          <w:szCs w:val="24"/>
        </w:rPr>
        <w:t xml:space="preserve"> Page &amp; Associates v Rivera &amp; Another</w:t>
      </w:r>
      <w:r w:rsidRPr="007C1F61">
        <w:rPr>
          <w:rFonts w:ascii="Times New Roman" w:hAnsi="Times New Roman" w:cs="Times New Roman"/>
          <w:sz w:val="24"/>
          <w:szCs w:val="24"/>
        </w:rPr>
        <w:t xml:space="preserve"> 2001 (</w:t>
      </w:r>
      <w:r>
        <w:rPr>
          <w:rFonts w:ascii="Times New Roman" w:hAnsi="Times New Roman" w:cs="Times New Roman"/>
          <w:sz w:val="24"/>
          <w:szCs w:val="24"/>
        </w:rPr>
        <w:t>1) SA 88 (SCA) at page 92, the Court said that,</w:t>
      </w:r>
    </w:p>
    <w:p w14:paraId="2B9C4314" w14:textId="77777777" w:rsidR="0063714E" w:rsidRPr="00D71F20" w:rsidRDefault="0063714E" w:rsidP="00D71F20">
      <w:pPr>
        <w:spacing w:after="0" w:line="240" w:lineRule="auto"/>
        <w:ind w:left="720"/>
        <w:jc w:val="both"/>
        <w:rPr>
          <w:rFonts w:ascii="Times New Roman" w:hAnsi="Times New Roman" w:cs="Times New Roman"/>
          <w:sz w:val="20"/>
          <w:szCs w:val="20"/>
        </w:rPr>
      </w:pPr>
      <w:r w:rsidRPr="00D71F20">
        <w:rPr>
          <w:rFonts w:ascii="Times New Roman" w:hAnsi="Times New Roman" w:cs="Times New Roman"/>
          <w:sz w:val="20"/>
          <w:szCs w:val="20"/>
        </w:rPr>
        <w:t xml:space="preserve">“The test for absolution to be applied by a trial court at the end of the plaintiff’s case was formulated in </w:t>
      </w:r>
      <w:r w:rsidRPr="00D71F20">
        <w:rPr>
          <w:rFonts w:ascii="Times New Roman" w:hAnsi="Times New Roman" w:cs="Times New Roman"/>
          <w:i/>
          <w:sz w:val="20"/>
          <w:szCs w:val="20"/>
        </w:rPr>
        <w:t>Claude Neon Lights (SA)  Ltd v Daniel</w:t>
      </w:r>
      <w:r w:rsidRPr="00D71F20">
        <w:rPr>
          <w:rFonts w:ascii="Times New Roman" w:hAnsi="Times New Roman" w:cs="Times New Roman"/>
          <w:sz w:val="20"/>
          <w:szCs w:val="20"/>
        </w:rPr>
        <w:t xml:space="preserve"> 1976 (4) SA 403 (A) at 409 G-H in these terms:</w:t>
      </w:r>
    </w:p>
    <w:p w14:paraId="24C60FBD" w14:textId="77777777" w:rsidR="0063714E" w:rsidRPr="00D71F20" w:rsidRDefault="0063714E" w:rsidP="00D71F20">
      <w:pPr>
        <w:spacing w:after="0" w:line="240" w:lineRule="auto"/>
        <w:jc w:val="both"/>
        <w:rPr>
          <w:rFonts w:ascii="Times New Roman" w:hAnsi="Times New Roman" w:cs="Times New Roman"/>
          <w:sz w:val="20"/>
          <w:szCs w:val="20"/>
        </w:rPr>
      </w:pPr>
    </w:p>
    <w:p w14:paraId="5D568559" w14:textId="77777777" w:rsidR="0063714E" w:rsidRPr="00D71F20" w:rsidRDefault="0063714E" w:rsidP="00D71F20">
      <w:pPr>
        <w:spacing w:after="0" w:line="240" w:lineRule="auto"/>
        <w:ind w:left="1440"/>
        <w:jc w:val="both"/>
        <w:rPr>
          <w:rFonts w:ascii="Times New Roman" w:hAnsi="Times New Roman" w:cs="Times New Roman"/>
          <w:sz w:val="20"/>
          <w:szCs w:val="20"/>
        </w:rPr>
      </w:pPr>
      <w:r w:rsidRPr="00D71F20">
        <w:rPr>
          <w:rFonts w:ascii="Times New Roman" w:hAnsi="Times New Roman" w:cs="Times New Roman"/>
          <w:sz w:val="20"/>
          <w:szCs w:val="20"/>
        </w:rPr>
        <w:t xml:space="preserve">‘…when absolution from the instance is sought at the close of the plaintiff’s case, the test to be applied is not whether the evidence led by the plaintiff establishes what would finally be required to be established, but whether there is evidence upon which a Court, applying its mind reasonably to such evidence, could or might (not should, nor ought to) find for the plaintiff. </w:t>
      </w:r>
      <w:proofErr w:type="gramStart"/>
      <w:r w:rsidRPr="00D71F20">
        <w:rPr>
          <w:rFonts w:ascii="Times New Roman" w:hAnsi="Times New Roman" w:cs="Times New Roman"/>
          <w:i/>
          <w:sz w:val="20"/>
          <w:szCs w:val="20"/>
        </w:rPr>
        <w:t xml:space="preserve">Gascoyne and Hunter </w:t>
      </w:r>
      <w:r w:rsidRPr="00D71F20">
        <w:rPr>
          <w:rFonts w:ascii="Times New Roman" w:hAnsi="Times New Roman" w:cs="Times New Roman"/>
          <w:sz w:val="20"/>
          <w:szCs w:val="20"/>
        </w:rPr>
        <w:t xml:space="preserve">1971 (TPD) 170 at 173; </w:t>
      </w:r>
      <w:proofErr w:type="spellStart"/>
      <w:r w:rsidRPr="00D71F20">
        <w:rPr>
          <w:rFonts w:ascii="Times New Roman" w:hAnsi="Times New Roman" w:cs="Times New Roman"/>
          <w:i/>
          <w:sz w:val="20"/>
          <w:szCs w:val="20"/>
        </w:rPr>
        <w:t>Ruto</w:t>
      </w:r>
      <w:proofErr w:type="spellEnd"/>
      <w:r w:rsidRPr="00D71F20">
        <w:rPr>
          <w:rFonts w:ascii="Times New Roman" w:hAnsi="Times New Roman" w:cs="Times New Roman"/>
          <w:i/>
          <w:sz w:val="20"/>
          <w:szCs w:val="20"/>
        </w:rPr>
        <w:t xml:space="preserve"> Flour Mills (Pty) Ltd v Adelson</w:t>
      </w:r>
      <w:r w:rsidRPr="00D71F20">
        <w:rPr>
          <w:rFonts w:ascii="Times New Roman" w:hAnsi="Times New Roman" w:cs="Times New Roman"/>
          <w:sz w:val="20"/>
          <w:szCs w:val="20"/>
        </w:rPr>
        <w:t xml:space="preserve"> (2) 1958 (40 SA 307 (T)).</w:t>
      </w:r>
      <w:proofErr w:type="gramEnd"/>
    </w:p>
    <w:p w14:paraId="5B46904E" w14:textId="77777777" w:rsidR="0063714E" w:rsidRPr="00D71F20" w:rsidRDefault="0063714E" w:rsidP="00D71F20">
      <w:pPr>
        <w:spacing w:after="0" w:line="240" w:lineRule="auto"/>
        <w:ind w:left="720"/>
        <w:jc w:val="both"/>
        <w:rPr>
          <w:rFonts w:ascii="Times New Roman" w:hAnsi="Times New Roman" w:cs="Times New Roman"/>
          <w:sz w:val="20"/>
          <w:szCs w:val="20"/>
        </w:rPr>
      </w:pPr>
    </w:p>
    <w:p w14:paraId="3D1AEC88" w14:textId="77777777" w:rsidR="0063714E" w:rsidRPr="00D71F20" w:rsidRDefault="0063714E" w:rsidP="00D71F20">
      <w:pPr>
        <w:spacing w:after="0" w:line="240" w:lineRule="auto"/>
        <w:ind w:left="720"/>
        <w:jc w:val="both"/>
        <w:rPr>
          <w:rFonts w:ascii="Times New Roman" w:hAnsi="Times New Roman" w:cs="Times New Roman"/>
          <w:sz w:val="20"/>
          <w:szCs w:val="20"/>
        </w:rPr>
      </w:pPr>
      <w:r w:rsidRPr="00D71F20">
        <w:rPr>
          <w:rFonts w:ascii="Times New Roman" w:hAnsi="Times New Roman" w:cs="Times New Roman"/>
          <w:sz w:val="20"/>
          <w:szCs w:val="20"/>
        </w:rPr>
        <w:t>This implies that a plaintiff has to make out a prima facie case –in the sense that there is evidence relating to all the elements of the claim – to survive absolution because without such evidence no court could find for the plaintiff (</w:t>
      </w:r>
      <w:r w:rsidRPr="00D71F20">
        <w:rPr>
          <w:rFonts w:ascii="Times New Roman" w:hAnsi="Times New Roman" w:cs="Times New Roman"/>
          <w:i/>
          <w:sz w:val="20"/>
          <w:szCs w:val="20"/>
        </w:rPr>
        <w:t xml:space="preserve">Marine &amp; Trade Insurance Co Ltd v van der </w:t>
      </w:r>
      <w:proofErr w:type="spellStart"/>
      <w:r w:rsidRPr="00D71F20">
        <w:rPr>
          <w:rFonts w:ascii="Times New Roman" w:hAnsi="Times New Roman" w:cs="Times New Roman"/>
          <w:i/>
          <w:sz w:val="20"/>
          <w:szCs w:val="20"/>
        </w:rPr>
        <w:t>Schyff</w:t>
      </w:r>
      <w:proofErr w:type="spellEnd"/>
      <w:r w:rsidRPr="00D71F20">
        <w:rPr>
          <w:rFonts w:ascii="Times New Roman" w:hAnsi="Times New Roman" w:cs="Times New Roman"/>
          <w:sz w:val="20"/>
          <w:szCs w:val="20"/>
        </w:rPr>
        <w:t xml:space="preserve"> 1972 (10 SA 26 (A) at 37G-38A; Schmidt </w:t>
      </w:r>
      <w:proofErr w:type="spellStart"/>
      <w:r w:rsidRPr="00D71F20">
        <w:rPr>
          <w:rFonts w:ascii="Times New Roman" w:hAnsi="Times New Roman" w:cs="Times New Roman"/>
          <w:sz w:val="20"/>
          <w:szCs w:val="20"/>
        </w:rPr>
        <w:t>Bewysreg</w:t>
      </w:r>
      <w:proofErr w:type="spellEnd"/>
      <w:r w:rsidRPr="00D71F20">
        <w:rPr>
          <w:rFonts w:ascii="Times New Roman" w:hAnsi="Times New Roman" w:cs="Times New Roman"/>
          <w:sz w:val="20"/>
          <w:szCs w:val="20"/>
        </w:rPr>
        <w:t xml:space="preserve"> 4 </w:t>
      </w:r>
      <w:proofErr w:type="spellStart"/>
      <w:r w:rsidRPr="00D71F20">
        <w:rPr>
          <w:rFonts w:ascii="Times New Roman" w:hAnsi="Times New Roman" w:cs="Times New Roman"/>
          <w:sz w:val="20"/>
          <w:szCs w:val="20"/>
        </w:rPr>
        <w:t>ed</w:t>
      </w:r>
      <w:proofErr w:type="spellEnd"/>
      <w:r w:rsidRPr="00D71F20">
        <w:rPr>
          <w:rFonts w:ascii="Times New Roman" w:hAnsi="Times New Roman" w:cs="Times New Roman"/>
          <w:sz w:val="20"/>
          <w:szCs w:val="20"/>
        </w:rPr>
        <w:t xml:space="preserve"> at 91-2).”</w:t>
      </w:r>
    </w:p>
    <w:p w14:paraId="3C1F92D8" w14:textId="77777777" w:rsidR="00D71F20" w:rsidRDefault="00D71F20" w:rsidP="0063714E">
      <w:pPr>
        <w:spacing w:after="0" w:line="240" w:lineRule="auto"/>
        <w:ind w:left="720"/>
        <w:jc w:val="both"/>
        <w:rPr>
          <w:rFonts w:ascii="Times New Roman" w:hAnsi="Times New Roman" w:cs="Times New Roman"/>
        </w:rPr>
      </w:pPr>
    </w:p>
    <w:p w14:paraId="4ABDBCE9" w14:textId="77777777" w:rsidR="0063714E" w:rsidRDefault="0063714E" w:rsidP="0063714E">
      <w:pPr>
        <w:spacing w:after="0" w:line="240" w:lineRule="auto"/>
        <w:ind w:left="720"/>
        <w:jc w:val="both"/>
        <w:rPr>
          <w:rFonts w:ascii="Times New Roman" w:hAnsi="Times New Roman" w:cs="Times New Roman"/>
        </w:rPr>
      </w:pPr>
    </w:p>
    <w:p w14:paraId="17568DBE" w14:textId="639E8520" w:rsidR="0063714E" w:rsidRDefault="0063714E" w:rsidP="00A23046">
      <w:pPr>
        <w:spacing w:after="0" w:line="240" w:lineRule="auto"/>
        <w:jc w:val="both"/>
        <w:rPr>
          <w:rFonts w:ascii="Times New Roman" w:hAnsi="Times New Roman" w:cs="Times New Roman"/>
          <w:b/>
        </w:rPr>
      </w:pPr>
      <w:r>
        <w:rPr>
          <w:rFonts w:ascii="Times New Roman" w:hAnsi="Times New Roman" w:cs="Times New Roman"/>
          <w:b/>
        </w:rPr>
        <w:t>RESOLUTION</w:t>
      </w:r>
    </w:p>
    <w:p w14:paraId="57D50365" w14:textId="77777777" w:rsidR="00AE4AEB" w:rsidRDefault="00AE4AEB" w:rsidP="0063714E">
      <w:pPr>
        <w:tabs>
          <w:tab w:val="left" w:pos="345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FD53A6F" w14:textId="11D0FE17" w:rsidR="0063714E" w:rsidRPr="00BC7A2F" w:rsidRDefault="00AE4AEB" w:rsidP="0063714E">
      <w:pPr>
        <w:tabs>
          <w:tab w:val="left" w:pos="3456"/>
        </w:tabs>
        <w:spacing w:after="0" w:line="360" w:lineRule="auto"/>
        <w:jc w:val="both"/>
        <w:rPr>
          <w:rFonts w:ascii="Times New Roman" w:hAnsi="Times New Roman" w:cs="Times New Roman"/>
          <w:b/>
          <w:i/>
          <w:sz w:val="24"/>
          <w:szCs w:val="24"/>
        </w:rPr>
      </w:pPr>
      <w:r>
        <w:rPr>
          <w:rFonts w:ascii="Times New Roman" w:hAnsi="Times New Roman" w:cs="Times New Roman"/>
          <w:sz w:val="24"/>
          <w:szCs w:val="24"/>
        </w:rPr>
        <w:t xml:space="preserve">             </w:t>
      </w:r>
      <w:r w:rsidR="00A23046">
        <w:rPr>
          <w:rFonts w:ascii="Times New Roman" w:hAnsi="Times New Roman" w:cs="Times New Roman"/>
          <w:sz w:val="24"/>
          <w:szCs w:val="24"/>
        </w:rPr>
        <w:t xml:space="preserve">The </w:t>
      </w:r>
      <w:r w:rsidR="0063714E">
        <w:rPr>
          <w:rFonts w:ascii="Times New Roman" w:hAnsi="Times New Roman" w:cs="Times New Roman"/>
          <w:sz w:val="24"/>
          <w:szCs w:val="24"/>
        </w:rPr>
        <w:t xml:space="preserve">summons </w:t>
      </w:r>
      <w:r w:rsidR="00A23046">
        <w:rPr>
          <w:rFonts w:ascii="Times New Roman" w:hAnsi="Times New Roman" w:cs="Times New Roman"/>
          <w:sz w:val="24"/>
          <w:szCs w:val="24"/>
        </w:rPr>
        <w:t xml:space="preserve">issued and served at </w:t>
      </w:r>
      <w:proofErr w:type="spellStart"/>
      <w:r w:rsidR="00A23046">
        <w:rPr>
          <w:rFonts w:ascii="Times New Roman" w:hAnsi="Times New Roman" w:cs="Times New Roman"/>
          <w:sz w:val="24"/>
          <w:szCs w:val="24"/>
        </w:rPr>
        <w:t>Whatman</w:t>
      </w:r>
      <w:proofErr w:type="spellEnd"/>
      <w:r w:rsidR="00A23046">
        <w:rPr>
          <w:rFonts w:ascii="Times New Roman" w:hAnsi="Times New Roman" w:cs="Times New Roman"/>
          <w:sz w:val="24"/>
          <w:szCs w:val="24"/>
        </w:rPr>
        <w:t xml:space="preserve"> &amp; Stewart in February 2023 was long after the matter had prescribed on 15 January 2023. It</w:t>
      </w:r>
      <w:r w:rsidR="0063714E">
        <w:rPr>
          <w:rFonts w:ascii="Times New Roman" w:hAnsi="Times New Roman" w:cs="Times New Roman"/>
          <w:sz w:val="24"/>
          <w:szCs w:val="24"/>
        </w:rPr>
        <w:t xml:space="preserve"> </w:t>
      </w:r>
      <w:r w:rsidR="00A23046">
        <w:rPr>
          <w:rFonts w:ascii="Times New Roman" w:hAnsi="Times New Roman" w:cs="Times New Roman"/>
          <w:sz w:val="24"/>
          <w:szCs w:val="24"/>
        </w:rPr>
        <w:t>does</w:t>
      </w:r>
      <w:r w:rsidR="0063714E">
        <w:rPr>
          <w:rFonts w:ascii="Times New Roman" w:hAnsi="Times New Roman" w:cs="Times New Roman"/>
          <w:sz w:val="24"/>
          <w:szCs w:val="24"/>
        </w:rPr>
        <w:t xml:space="preserve"> not cure the fact that the claim had prescribed.</w:t>
      </w:r>
      <w:r w:rsidR="000D1979">
        <w:rPr>
          <w:rFonts w:ascii="Times New Roman" w:hAnsi="Times New Roman" w:cs="Times New Roman"/>
          <w:sz w:val="24"/>
          <w:szCs w:val="24"/>
        </w:rPr>
        <w:t xml:space="preserve"> When Mr </w:t>
      </w:r>
      <w:proofErr w:type="spellStart"/>
      <w:r w:rsidR="000D1979">
        <w:rPr>
          <w:rFonts w:ascii="Times New Roman" w:hAnsi="Times New Roman" w:cs="Times New Roman"/>
          <w:sz w:val="24"/>
          <w:szCs w:val="24"/>
        </w:rPr>
        <w:t>Motsi</w:t>
      </w:r>
      <w:proofErr w:type="spellEnd"/>
      <w:r w:rsidR="000D1979">
        <w:rPr>
          <w:rFonts w:ascii="Times New Roman" w:hAnsi="Times New Roman" w:cs="Times New Roman"/>
          <w:sz w:val="24"/>
          <w:szCs w:val="24"/>
        </w:rPr>
        <w:t xml:space="preserve"> was</w:t>
      </w:r>
      <w:r w:rsidR="00162DCE">
        <w:rPr>
          <w:rFonts w:ascii="Times New Roman" w:hAnsi="Times New Roman" w:cs="Times New Roman"/>
          <w:sz w:val="24"/>
          <w:szCs w:val="24"/>
        </w:rPr>
        <w:t xml:space="preserve"> deregistered as a legal practi</w:t>
      </w:r>
      <w:r w:rsidR="000D1979">
        <w:rPr>
          <w:rFonts w:ascii="Times New Roman" w:hAnsi="Times New Roman" w:cs="Times New Roman"/>
          <w:sz w:val="24"/>
          <w:szCs w:val="24"/>
        </w:rPr>
        <w:t>tioner</w:t>
      </w:r>
      <w:r w:rsidR="00D71F20">
        <w:rPr>
          <w:rFonts w:ascii="Times New Roman" w:hAnsi="Times New Roman" w:cs="Times New Roman"/>
          <w:sz w:val="24"/>
          <w:szCs w:val="24"/>
        </w:rPr>
        <w:t>,</w:t>
      </w:r>
      <w:r w:rsidR="000D1979">
        <w:rPr>
          <w:rFonts w:ascii="Times New Roman" w:hAnsi="Times New Roman" w:cs="Times New Roman"/>
          <w:sz w:val="24"/>
          <w:szCs w:val="24"/>
        </w:rPr>
        <w:t xml:space="preserve"> he lost his right to practise law. He can</w:t>
      </w:r>
      <w:r w:rsidR="00162DCE">
        <w:rPr>
          <w:rFonts w:ascii="Times New Roman" w:hAnsi="Times New Roman" w:cs="Times New Roman"/>
          <w:sz w:val="24"/>
          <w:szCs w:val="24"/>
        </w:rPr>
        <w:t>no</w:t>
      </w:r>
      <w:r w:rsidR="000D1979">
        <w:rPr>
          <w:rFonts w:ascii="Times New Roman" w:hAnsi="Times New Roman" w:cs="Times New Roman"/>
          <w:sz w:val="24"/>
          <w:szCs w:val="24"/>
        </w:rPr>
        <w:t>t operate a law firm when he is deregistered</w:t>
      </w:r>
      <w:r w:rsidR="00162DCE">
        <w:rPr>
          <w:rFonts w:ascii="Times New Roman" w:hAnsi="Times New Roman" w:cs="Times New Roman"/>
          <w:sz w:val="24"/>
          <w:szCs w:val="24"/>
        </w:rPr>
        <w:t>. It follows</w:t>
      </w:r>
      <w:r w:rsidR="00D71F20">
        <w:rPr>
          <w:rFonts w:ascii="Times New Roman" w:hAnsi="Times New Roman" w:cs="Times New Roman"/>
          <w:sz w:val="24"/>
          <w:szCs w:val="24"/>
        </w:rPr>
        <w:t>, therefore,</w:t>
      </w:r>
      <w:r w:rsidR="00162DCE">
        <w:rPr>
          <w:rFonts w:ascii="Times New Roman" w:hAnsi="Times New Roman" w:cs="Times New Roman"/>
          <w:sz w:val="24"/>
          <w:szCs w:val="24"/>
        </w:rPr>
        <w:t xml:space="preserve"> that he cannot do that which a partner at M.E </w:t>
      </w:r>
      <w:proofErr w:type="spellStart"/>
      <w:r w:rsidR="00162DCE">
        <w:rPr>
          <w:rFonts w:ascii="Times New Roman" w:hAnsi="Times New Roman" w:cs="Times New Roman"/>
          <w:sz w:val="24"/>
          <w:szCs w:val="24"/>
        </w:rPr>
        <w:t>Motsi</w:t>
      </w:r>
      <w:proofErr w:type="spellEnd"/>
      <w:r w:rsidR="00162DCE">
        <w:rPr>
          <w:rFonts w:ascii="Times New Roman" w:hAnsi="Times New Roman" w:cs="Times New Roman"/>
          <w:sz w:val="24"/>
          <w:szCs w:val="24"/>
        </w:rPr>
        <w:t xml:space="preserve"> and Associates Legal Practitioners would ordinarily be </w:t>
      </w:r>
      <w:r w:rsidR="00162DCE">
        <w:rPr>
          <w:rFonts w:ascii="Times New Roman" w:hAnsi="Times New Roman" w:cs="Times New Roman"/>
          <w:sz w:val="24"/>
          <w:szCs w:val="24"/>
        </w:rPr>
        <w:lastRenderedPageBreak/>
        <w:t>allowed by law to do or represent.</w:t>
      </w:r>
      <w:r w:rsidR="007E3045">
        <w:rPr>
          <w:rFonts w:ascii="Times New Roman" w:hAnsi="Times New Roman" w:cs="Times New Roman"/>
          <w:sz w:val="24"/>
          <w:szCs w:val="24"/>
        </w:rPr>
        <w:t xml:space="preserve"> In his status</w:t>
      </w:r>
      <w:r w:rsidR="00D71F20">
        <w:rPr>
          <w:rFonts w:ascii="Times New Roman" w:hAnsi="Times New Roman" w:cs="Times New Roman"/>
          <w:sz w:val="24"/>
          <w:szCs w:val="24"/>
        </w:rPr>
        <w:t>,</w:t>
      </w:r>
      <w:r w:rsidR="007E3045">
        <w:rPr>
          <w:rFonts w:ascii="Times New Roman" w:hAnsi="Times New Roman" w:cs="Times New Roman"/>
          <w:sz w:val="24"/>
          <w:szCs w:val="24"/>
        </w:rPr>
        <w:t xml:space="preserve"> he cannot purport to exercise the rights of a partner at M.E </w:t>
      </w:r>
      <w:proofErr w:type="spellStart"/>
      <w:r w:rsidR="007E3045">
        <w:rPr>
          <w:rFonts w:ascii="Times New Roman" w:hAnsi="Times New Roman" w:cs="Times New Roman"/>
          <w:sz w:val="24"/>
          <w:szCs w:val="24"/>
        </w:rPr>
        <w:t>Motsi</w:t>
      </w:r>
      <w:proofErr w:type="spellEnd"/>
      <w:r w:rsidR="007E3045">
        <w:rPr>
          <w:rFonts w:ascii="Times New Roman" w:hAnsi="Times New Roman" w:cs="Times New Roman"/>
          <w:sz w:val="24"/>
          <w:szCs w:val="24"/>
        </w:rPr>
        <w:t xml:space="preserve"> and Associates Legal Pr</w:t>
      </w:r>
      <w:r w:rsidR="00ED3AAF">
        <w:rPr>
          <w:rFonts w:ascii="Times New Roman" w:hAnsi="Times New Roman" w:cs="Times New Roman"/>
          <w:sz w:val="24"/>
          <w:szCs w:val="24"/>
        </w:rPr>
        <w:t>actitioners.</w:t>
      </w:r>
    </w:p>
    <w:p w14:paraId="09C403DF" w14:textId="77777777" w:rsidR="0063714E" w:rsidRPr="0063714E" w:rsidRDefault="0063714E" w:rsidP="0063714E">
      <w:pPr>
        <w:spacing w:after="0" w:line="240" w:lineRule="auto"/>
        <w:ind w:left="720"/>
        <w:jc w:val="both"/>
        <w:rPr>
          <w:rFonts w:ascii="Times New Roman" w:hAnsi="Times New Roman" w:cs="Times New Roman"/>
          <w:b/>
        </w:rPr>
      </w:pPr>
    </w:p>
    <w:p w14:paraId="5119D977" w14:textId="19B0780C" w:rsidR="00FF3FCB" w:rsidRPr="00A23046" w:rsidRDefault="00AE4AEB" w:rsidP="00A230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AC470E" w:rsidRPr="00DB6245">
        <w:rPr>
          <w:rFonts w:ascii="Times New Roman" w:hAnsi="Times New Roman" w:cs="Times New Roman"/>
          <w:sz w:val="24"/>
          <w:szCs w:val="24"/>
          <w:lang w:val="en-US"/>
        </w:rPr>
        <w:t xml:space="preserve">In light of the findings </w:t>
      </w:r>
      <w:r w:rsidR="0063714E">
        <w:rPr>
          <w:rFonts w:ascii="Times New Roman" w:hAnsi="Times New Roman" w:cs="Times New Roman"/>
          <w:sz w:val="24"/>
          <w:szCs w:val="24"/>
          <w:lang w:val="en-US"/>
        </w:rPr>
        <w:t xml:space="preserve">I have made </w:t>
      </w:r>
      <w:r w:rsidR="00AC470E" w:rsidRPr="00DB6245">
        <w:rPr>
          <w:rFonts w:ascii="Times New Roman" w:hAnsi="Times New Roman" w:cs="Times New Roman"/>
          <w:sz w:val="24"/>
          <w:szCs w:val="24"/>
          <w:lang w:val="en-US"/>
        </w:rPr>
        <w:t xml:space="preserve">regarding </w:t>
      </w:r>
      <w:r w:rsidR="0063714E">
        <w:rPr>
          <w:rFonts w:ascii="Times New Roman" w:hAnsi="Times New Roman" w:cs="Times New Roman"/>
          <w:sz w:val="24"/>
          <w:szCs w:val="24"/>
          <w:lang w:val="en-US"/>
        </w:rPr>
        <w:t xml:space="preserve">prescription and </w:t>
      </w:r>
      <w:r w:rsidR="00AC470E" w:rsidRPr="00D42F3C">
        <w:rPr>
          <w:rFonts w:ascii="Times New Roman" w:hAnsi="Times New Roman" w:cs="Times New Roman"/>
          <w:i/>
          <w:sz w:val="24"/>
          <w:szCs w:val="24"/>
          <w:lang w:val="en-US"/>
        </w:rPr>
        <w:t>locus standi</w:t>
      </w:r>
      <w:r w:rsidR="00AC470E" w:rsidRPr="00DB6245">
        <w:rPr>
          <w:rFonts w:ascii="Times New Roman" w:hAnsi="Times New Roman" w:cs="Times New Roman"/>
          <w:sz w:val="24"/>
          <w:szCs w:val="24"/>
          <w:lang w:val="en-US"/>
        </w:rPr>
        <w:t xml:space="preserve">, it </w:t>
      </w:r>
      <w:r w:rsidR="00A23046">
        <w:rPr>
          <w:rFonts w:ascii="Times New Roman" w:hAnsi="Times New Roman" w:cs="Times New Roman"/>
          <w:sz w:val="24"/>
          <w:szCs w:val="24"/>
          <w:lang w:val="en-US"/>
        </w:rPr>
        <w:t>is unnecessary to address the other issues raised by the defendants, as the rulings I have made on those two points are sufficient to dispose</w:t>
      </w:r>
      <w:r w:rsidR="00ED3AAF">
        <w:rPr>
          <w:rFonts w:ascii="Times New Roman" w:hAnsi="Times New Roman" w:cs="Times New Roman"/>
          <w:sz w:val="24"/>
          <w:szCs w:val="24"/>
          <w:lang w:val="en-US"/>
        </w:rPr>
        <w:t xml:space="preserve"> of the case</w:t>
      </w:r>
      <w:r w:rsidR="00AC470E" w:rsidRPr="00DB6245">
        <w:rPr>
          <w:rFonts w:ascii="Times New Roman" w:hAnsi="Times New Roman" w:cs="Times New Roman"/>
          <w:sz w:val="24"/>
          <w:szCs w:val="24"/>
          <w:lang w:val="en-US"/>
        </w:rPr>
        <w:t>.</w:t>
      </w:r>
    </w:p>
    <w:p w14:paraId="1EF1881D" w14:textId="77777777" w:rsidR="008454FB" w:rsidRPr="00A16FB5" w:rsidRDefault="008454FB" w:rsidP="00A16FB5">
      <w:pPr>
        <w:spacing w:after="0" w:line="240" w:lineRule="auto"/>
        <w:jc w:val="both"/>
        <w:rPr>
          <w:rFonts w:ascii="Times New Roman" w:hAnsi="Times New Roman" w:cs="Times New Roman"/>
        </w:rPr>
      </w:pPr>
    </w:p>
    <w:p w14:paraId="3A8D216F" w14:textId="19CFB904" w:rsidR="007C1F61" w:rsidRDefault="005B7C72" w:rsidP="007C1F61">
      <w:pPr>
        <w:spacing w:after="0" w:line="360" w:lineRule="auto"/>
        <w:jc w:val="both"/>
        <w:rPr>
          <w:rFonts w:ascii="Times New Roman" w:hAnsi="Times New Roman" w:cs="Times New Roman"/>
          <w:sz w:val="24"/>
          <w:szCs w:val="24"/>
        </w:rPr>
      </w:pPr>
      <w:proofErr w:type="spellStart"/>
      <w:r w:rsidRPr="005B7C72">
        <w:rPr>
          <w:rFonts w:ascii="Times New Roman" w:hAnsi="Times New Roman" w:cs="Times New Roman"/>
          <w:i/>
          <w:sz w:val="24"/>
          <w:szCs w:val="24"/>
        </w:rPr>
        <w:t>Gwaradzimba</w:t>
      </w:r>
      <w:proofErr w:type="spellEnd"/>
      <w:r w:rsidRPr="005B7C72">
        <w:rPr>
          <w:rFonts w:ascii="Times New Roman" w:hAnsi="Times New Roman" w:cs="Times New Roman"/>
          <w:i/>
          <w:sz w:val="24"/>
          <w:szCs w:val="24"/>
        </w:rPr>
        <w:t xml:space="preserve"> N.O. </w:t>
      </w:r>
      <w:r w:rsidRPr="005B7C72">
        <w:rPr>
          <w:rFonts w:ascii="Times New Roman" w:hAnsi="Times New Roman" w:cs="Times New Roman"/>
          <w:sz w:val="24"/>
          <w:szCs w:val="24"/>
        </w:rPr>
        <w:t>v</w:t>
      </w:r>
      <w:r w:rsidRPr="005B7C72">
        <w:rPr>
          <w:rFonts w:ascii="Times New Roman" w:hAnsi="Times New Roman" w:cs="Times New Roman"/>
          <w:i/>
          <w:sz w:val="24"/>
          <w:szCs w:val="24"/>
        </w:rPr>
        <w:t xml:space="preserve"> CJ Petron &amp; Co. (Pty) Ltd</w:t>
      </w:r>
      <w:r>
        <w:rPr>
          <w:rFonts w:ascii="Times New Roman" w:hAnsi="Times New Roman" w:cs="Times New Roman"/>
          <w:sz w:val="24"/>
          <w:szCs w:val="24"/>
        </w:rPr>
        <w:t xml:space="preserve"> SC 12/2026 at page 6</w:t>
      </w:r>
      <w:r w:rsidR="00574202">
        <w:rPr>
          <w:rFonts w:ascii="Times New Roman" w:hAnsi="Times New Roman" w:cs="Times New Roman"/>
          <w:sz w:val="24"/>
          <w:szCs w:val="24"/>
        </w:rPr>
        <w:t>,</w:t>
      </w:r>
      <w:r>
        <w:rPr>
          <w:rFonts w:ascii="Times New Roman" w:hAnsi="Times New Roman" w:cs="Times New Roman"/>
          <w:sz w:val="24"/>
          <w:szCs w:val="24"/>
        </w:rPr>
        <w:t xml:space="preserve"> it </w:t>
      </w:r>
      <w:r w:rsidR="007D4941">
        <w:rPr>
          <w:rFonts w:ascii="Times New Roman" w:hAnsi="Times New Roman" w:cs="Times New Roman"/>
          <w:sz w:val="24"/>
          <w:szCs w:val="24"/>
        </w:rPr>
        <w:t xml:space="preserve">was stated that, </w:t>
      </w:r>
    </w:p>
    <w:p w14:paraId="65BD43C4" w14:textId="46158287" w:rsidR="005B7C72" w:rsidRDefault="005B7C72" w:rsidP="00D71F20">
      <w:pPr>
        <w:spacing w:after="0" w:line="240" w:lineRule="auto"/>
        <w:ind w:left="720"/>
        <w:jc w:val="both"/>
        <w:rPr>
          <w:rFonts w:ascii="Times New Roman" w:hAnsi="Times New Roman" w:cs="Times New Roman"/>
          <w:sz w:val="20"/>
          <w:szCs w:val="20"/>
        </w:rPr>
      </w:pPr>
      <w:r w:rsidRPr="00D71F20">
        <w:rPr>
          <w:rFonts w:ascii="Times New Roman" w:hAnsi="Times New Roman" w:cs="Times New Roman"/>
          <w:sz w:val="20"/>
          <w:szCs w:val="20"/>
        </w:rPr>
        <w:t xml:space="preserve">“In general, I agree with the respondent’s submission that, in a case where </w:t>
      </w:r>
      <w:r w:rsidR="00574202" w:rsidRPr="00D71F20">
        <w:rPr>
          <w:rFonts w:ascii="Times New Roman" w:hAnsi="Times New Roman" w:cs="Times New Roman"/>
          <w:sz w:val="20"/>
          <w:szCs w:val="20"/>
        </w:rPr>
        <w:t>several</w:t>
      </w:r>
      <w:r w:rsidRPr="00D71F20">
        <w:rPr>
          <w:rFonts w:ascii="Times New Roman" w:hAnsi="Times New Roman" w:cs="Times New Roman"/>
          <w:sz w:val="20"/>
          <w:szCs w:val="20"/>
        </w:rPr>
        <w:t xml:space="preserve"> issues are raised, it is not always incumbent upon the court to deal with </w:t>
      </w:r>
      <w:r w:rsidR="00574202" w:rsidRPr="00D71F20">
        <w:rPr>
          <w:rFonts w:ascii="Times New Roman" w:hAnsi="Times New Roman" w:cs="Times New Roman"/>
          <w:sz w:val="20"/>
          <w:szCs w:val="20"/>
        </w:rPr>
        <w:t>each</w:t>
      </w:r>
      <w:r w:rsidRPr="00D71F20">
        <w:rPr>
          <w:rFonts w:ascii="Times New Roman" w:hAnsi="Times New Roman" w:cs="Times New Roman"/>
          <w:sz w:val="20"/>
          <w:szCs w:val="20"/>
        </w:rPr>
        <w:t xml:space="preserve"> issue raised in argument by the parties. It is also correct that a court may well take the view that, in view of its finding on a particular issue, it may not be necessary to deal with the remaining issues raised. However</w:t>
      </w:r>
      <w:r w:rsidR="00574202" w:rsidRPr="00D71F20">
        <w:rPr>
          <w:rFonts w:ascii="Times New Roman" w:hAnsi="Times New Roman" w:cs="Times New Roman"/>
          <w:sz w:val="20"/>
          <w:szCs w:val="20"/>
        </w:rPr>
        <w:t>,</w:t>
      </w:r>
      <w:r w:rsidRPr="00D71F20">
        <w:rPr>
          <w:rFonts w:ascii="Times New Roman" w:hAnsi="Times New Roman" w:cs="Times New Roman"/>
          <w:sz w:val="20"/>
          <w:szCs w:val="20"/>
        </w:rPr>
        <w:t xml:space="preserve"> this is subject to the rider that the issue that is determined in these circumstances must be one capable of finally disposing of the matter.”</w:t>
      </w:r>
    </w:p>
    <w:p w14:paraId="53E39447" w14:textId="77777777" w:rsidR="00D71F20" w:rsidRPr="00D71F20" w:rsidRDefault="00D71F20" w:rsidP="00D71F20">
      <w:pPr>
        <w:spacing w:after="0" w:line="240" w:lineRule="auto"/>
        <w:ind w:left="720"/>
        <w:jc w:val="both"/>
        <w:rPr>
          <w:rFonts w:ascii="Times New Roman" w:hAnsi="Times New Roman" w:cs="Times New Roman"/>
          <w:sz w:val="20"/>
          <w:szCs w:val="20"/>
        </w:rPr>
      </w:pPr>
    </w:p>
    <w:p w14:paraId="2ADE06AD" w14:textId="77777777" w:rsidR="00A23046" w:rsidRDefault="00A23046" w:rsidP="00C01F57">
      <w:pPr>
        <w:spacing w:after="0" w:line="240" w:lineRule="auto"/>
        <w:ind w:left="720"/>
        <w:jc w:val="both"/>
        <w:rPr>
          <w:rFonts w:ascii="Times New Roman" w:hAnsi="Times New Roman" w:cs="Times New Roman"/>
        </w:rPr>
      </w:pPr>
    </w:p>
    <w:p w14:paraId="24D46046" w14:textId="77777777" w:rsidR="00ED3AAF" w:rsidRDefault="00ED3AAF" w:rsidP="00A23046">
      <w:p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DISPOSITION</w:t>
      </w:r>
    </w:p>
    <w:p w14:paraId="329FF31C" w14:textId="21FA26F9" w:rsidR="00ED3AAF" w:rsidRPr="00ED3AAF" w:rsidRDefault="00AE4AEB" w:rsidP="00A23046">
      <w:pPr>
        <w:spacing w:after="0" w:line="360" w:lineRule="auto"/>
        <w:jc w:val="both"/>
        <w:rPr>
          <w:rFonts w:ascii="Times New Roman" w:hAnsi="Times New Roman" w:cs="Times New Roman"/>
          <w:b/>
          <w:sz w:val="24"/>
          <w:szCs w:val="24"/>
        </w:rPr>
      </w:pPr>
      <w:r>
        <w:rPr>
          <w:rFonts w:ascii="Times New Roman" w:hAnsi="Times New Roman" w:cs="Times New Roman"/>
          <w:sz w:val="24"/>
          <w:szCs w:val="24"/>
          <w:lang w:val="en-US"/>
        </w:rPr>
        <w:t xml:space="preserve">            </w:t>
      </w:r>
      <w:r w:rsidR="00ED3AAF">
        <w:rPr>
          <w:rFonts w:ascii="Times New Roman" w:hAnsi="Times New Roman" w:cs="Times New Roman"/>
          <w:sz w:val="24"/>
          <w:szCs w:val="24"/>
          <w:lang w:val="en-US"/>
        </w:rPr>
        <w:t xml:space="preserve">No court will grant a claim in </w:t>
      </w:r>
      <w:proofErr w:type="spellStart"/>
      <w:r w:rsidR="00D71F20">
        <w:rPr>
          <w:rFonts w:ascii="Times New Roman" w:hAnsi="Times New Roman" w:cs="Times New Roman"/>
          <w:sz w:val="24"/>
          <w:szCs w:val="24"/>
          <w:lang w:val="en-US"/>
        </w:rPr>
        <w:t>favour</w:t>
      </w:r>
      <w:proofErr w:type="spellEnd"/>
      <w:r w:rsidR="00ED3AAF">
        <w:rPr>
          <w:rFonts w:ascii="Times New Roman" w:hAnsi="Times New Roman" w:cs="Times New Roman"/>
          <w:sz w:val="24"/>
          <w:szCs w:val="24"/>
          <w:lang w:val="en-US"/>
        </w:rPr>
        <w:t xml:space="preserve"> of a Plaintiff wh</w:t>
      </w:r>
      <w:r w:rsidR="00D71F20">
        <w:rPr>
          <w:rFonts w:ascii="Times New Roman" w:hAnsi="Times New Roman" w:cs="Times New Roman"/>
          <w:sz w:val="24"/>
          <w:szCs w:val="24"/>
          <w:lang w:val="en-US"/>
        </w:rPr>
        <w:t xml:space="preserve">o has no locus standi to bring </w:t>
      </w:r>
      <w:r w:rsidR="00ED3AAF">
        <w:rPr>
          <w:rFonts w:ascii="Times New Roman" w:hAnsi="Times New Roman" w:cs="Times New Roman"/>
          <w:sz w:val="24"/>
          <w:szCs w:val="24"/>
          <w:lang w:val="en-US"/>
        </w:rPr>
        <w:t xml:space="preserve">the claim to court. Neither is there a court that will grant a claim that has prescribed. </w:t>
      </w:r>
      <w:r w:rsidR="00ED3AAF">
        <w:rPr>
          <w:rFonts w:ascii="Times New Roman" w:hAnsi="Times New Roman" w:cs="Times New Roman"/>
          <w:sz w:val="24"/>
          <w:szCs w:val="24"/>
        </w:rPr>
        <w:t xml:space="preserve"> I accordingly uphold the points </w:t>
      </w:r>
      <w:proofErr w:type="gramStart"/>
      <w:r w:rsidR="00ED3AAF">
        <w:rPr>
          <w:rFonts w:ascii="Times New Roman" w:hAnsi="Times New Roman" w:cs="Times New Roman"/>
          <w:sz w:val="24"/>
          <w:szCs w:val="24"/>
        </w:rPr>
        <w:t>raised</w:t>
      </w:r>
      <w:proofErr w:type="gramEnd"/>
      <w:r w:rsidR="00ED3AAF">
        <w:rPr>
          <w:rFonts w:ascii="Times New Roman" w:hAnsi="Times New Roman" w:cs="Times New Roman"/>
          <w:sz w:val="24"/>
          <w:szCs w:val="24"/>
        </w:rPr>
        <w:t xml:space="preserve"> by the defendants and order as follows.</w:t>
      </w:r>
    </w:p>
    <w:p w14:paraId="16F89A52" w14:textId="77777777" w:rsidR="00ED3AAF" w:rsidRDefault="00ED3AAF" w:rsidP="00A23046">
      <w:pPr>
        <w:spacing w:after="0" w:line="360" w:lineRule="auto"/>
        <w:jc w:val="both"/>
        <w:rPr>
          <w:rFonts w:ascii="Times New Roman" w:hAnsi="Times New Roman" w:cs="Times New Roman"/>
          <w:sz w:val="24"/>
          <w:szCs w:val="24"/>
        </w:rPr>
      </w:pPr>
    </w:p>
    <w:p w14:paraId="66FD414F" w14:textId="77777777" w:rsidR="00ED3AAF" w:rsidRPr="00D71F20" w:rsidRDefault="00ED3AAF" w:rsidP="00A23046">
      <w:pPr>
        <w:spacing w:after="0" w:line="360" w:lineRule="auto"/>
        <w:jc w:val="both"/>
        <w:rPr>
          <w:rFonts w:ascii="Times New Roman" w:hAnsi="Times New Roman" w:cs="Times New Roman"/>
          <w:b/>
          <w:sz w:val="24"/>
          <w:szCs w:val="24"/>
        </w:rPr>
      </w:pPr>
      <w:r w:rsidRPr="00D71F20">
        <w:rPr>
          <w:rFonts w:ascii="Times New Roman" w:hAnsi="Times New Roman" w:cs="Times New Roman"/>
          <w:b/>
          <w:sz w:val="24"/>
          <w:szCs w:val="24"/>
        </w:rPr>
        <w:t>ORDER</w:t>
      </w:r>
    </w:p>
    <w:p w14:paraId="42D57E7A" w14:textId="26B16040" w:rsidR="00A23046" w:rsidRDefault="00663219" w:rsidP="00197487">
      <w:pPr>
        <w:spacing w:after="0" w:line="36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sidR="00197487">
        <w:rPr>
          <w:rFonts w:ascii="Times New Roman" w:hAnsi="Times New Roman" w:cs="Times New Roman"/>
          <w:sz w:val="24"/>
          <w:szCs w:val="24"/>
          <w:lang w:val="en-US"/>
        </w:rPr>
        <w:tab/>
      </w:r>
      <w:r w:rsidR="00ED3AAF">
        <w:rPr>
          <w:rFonts w:ascii="Times New Roman" w:hAnsi="Times New Roman" w:cs="Times New Roman"/>
          <w:sz w:val="24"/>
          <w:szCs w:val="24"/>
          <w:lang w:val="en-US"/>
        </w:rPr>
        <w:t>T</w:t>
      </w:r>
      <w:r w:rsidR="00A23046" w:rsidRPr="00DB6245">
        <w:rPr>
          <w:rFonts w:ascii="Times New Roman" w:hAnsi="Times New Roman" w:cs="Times New Roman"/>
          <w:sz w:val="24"/>
          <w:szCs w:val="24"/>
          <w:lang w:val="en-US"/>
        </w:rPr>
        <w:t>he application for absolution from the instance</w:t>
      </w:r>
      <w:r w:rsidR="00D71F20">
        <w:rPr>
          <w:rFonts w:ascii="Times New Roman" w:hAnsi="Times New Roman" w:cs="Times New Roman"/>
          <w:sz w:val="24"/>
          <w:szCs w:val="24"/>
          <w:lang w:val="en-US"/>
        </w:rPr>
        <w:t xml:space="preserve"> at the close of the Plaintiff’s case</w:t>
      </w:r>
      <w:r w:rsidR="00A23046" w:rsidRPr="00DB6245">
        <w:rPr>
          <w:rFonts w:ascii="Times New Roman" w:hAnsi="Times New Roman" w:cs="Times New Roman"/>
          <w:sz w:val="24"/>
          <w:szCs w:val="24"/>
          <w:lang w:val="en-US"/>
        </w:rPr>
        <w:t xml:space="preserve"> </w:t>
      </w:r>
      <w:r w:rsidR="00A23046">
        <w:rPr>
          <w:rFonts w:ascii="Times New Roman" w:hAnsi="Times New Roman" w:cs="Times New Roman"/>
          <w:sz w:val="24"/>
          <w:szCs w:val="24"/>
          <w:lang w:val="en-US"/>
        </w:rPr>
        <w:t>is hereby granted</w:t>
      </w:r>
      <w:r>
        <w:rPr>
          <w:rFonts w:ascii="Times New Roman" w:hAnsi="Times New Roman" w:cs="Times New Roman"/>
          <w:sz w:val="24"/>
          <w:szCs w:val="24"/>
          <w:lang w:val="en-US"/>
        </w:rPr>
        <w:t>.</w:t>
      </w:r>
    </w:p>
    <w:p w14:paraId="72BAC522" w14:textId="7DC64698" w:rsidR="00663219" w:rsidRPr="00ED3AAF" w:rsidRDefault="00663219" w:rsidP="00A23046">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2. </w:t>
      </w:r>
      <w:r w:rsidR="00197487">
        <w:rPr>
          <w:rFonts w:ascii="Times New Roman" w:hAnsi="Times New Roman" w:cs="Times New Roman"/>
          <w:sz w:val="24"/>
          <w:szCs w:val="24"/>
          <w:lang w:val="en-US"/>
        </w:rPr>
        <w:tab/>
      </w:r>
      <w:r>
        <w:rPr>
          <w:rFonts w:ascii="Times New Roman" w:hAnsi="Times New Roman" w:cs="Times New Roman"/>
          <w:sz w:val="24"/>
          <w:szCs w:val="24"/>
          <w:lang w:val="en-US"/>
        </w:rPr>
        <w:t>The Plaintiff’s claim is dismissed with costs.</w:t>
      </w:r>
    </w:p>
    <w:p w14:paraId="22B2DD03" w14:textId="77777777" w:rsidR="00A23046" w:rsidRPr="00C01F57" w:rsidRDefault="00A23046" w:rsidP="00A23046">
      <w:pPr>
        <w:spacing w:after="0" w:line="240" w:lineRule="auto"/>
        <w:jc w:val="both"/>
        <w:rPr>
          <w:rFonts w:ascii="Times New Roman" w:hAnsi="Times New Roman" w:cs="Times New Roman"/>
        </w:rPr>
      </w:pPr>
    </w:p>
    <w:p w14:paraId="1CBB3B6A" w14:textId="77777777" w:rsidR="00FF3FCB" w:rsidRDefault="00FF3FCB" w:rsidP="00E34219">
      <w:pPr>
        <w:spacing w:after="0" w:line="360" w:lineRule="auto"/>
        <w:jc w:val="both"/>
        <w:rPr>
          <w:rFonts w:ascii="Times New Roman" w:hAnsi="Times New Roman" w:cs="Times New Roman"/>
          <w:sz w:val="24"/>
          <w:szCs w:val="24"/>
        </w:rPr>
      </w:pPr>
    </w:p>
    <w:p w14:paraId="2BBAED84" w14:textId="6127A3DF" w:rsidR="00AB6B73" w:rsidRDefault="00AE338F" w:rsidP="00420E04">
      <w:pPr>
        <w:spacing w:after="0" w:line="360" w:lineRule="auto"/>
        <w:jc w:val="both"/>
        <w:rPr>
          <w:rFonts w:ascii="Times New Roman" w:hAnsi="Times New Roman" w:cs="Times New Roman"/>
          <w:b/>
          <w:bCs/>
          <w:sz w:val="24"/>
          <w:szCs w:val="24"/>
        </w:rPr>
      </w:pPr>
      <w:r>
        <w:rPr>
          <w:rFonts w:ascii="Times New Roman" w:hAnsi="Times New Roman" w:cs="Times New Roman"/>
          <w:b/>
          <w:bCs/>
          <w:smallCaps/>
          <w:sz w:val="24"/>
          <w:szCs w:val="24"/>
        </w:rPr>
        <w:t xml:space="preserve">V </w:t>
      </w:r>
      <w:proofErr w:type="spellStart"/>
      <w:r w:rsidR="00420E04" w:rsidRPr="0034726B">
        <w:rPr>
          <w:rFonts w:ascii="Times New Roman" w:hAnsi="Times New Roman" w:cs="Times New Roman"/>
          <w:b/>
          <w:bCs/>
          <w:smallCaps/>
          <w:sz w:val="24"/>
          <w:szCs w:val="24"/>
        </w:rPr>
        <w:t>Ndlovu</w:t>
      </w:r>
      <w:proofErr w:type="spellEnd"/>
      <w:r w:rsidR="00D71F20">
        <w:rPr>
          <w:rFonts w:ascii="Times New Roman" w:hAnsi="Times New Roman" w:cs="Times New Roman"/>
          <w:b/>
          <w:bCs/>
          <w:sz w:val="24"/>
          <w:szCs w:val="24"/>
        </w:rPr>
        <w:t xml:space="preserve"> J:</w:t>
      </w:r>
    </w:p>
    <w:p w14:paraId="09EA82F5" w14:textId="77777777" w:rsidR="00AE338F" w:rsidRDefault="00AE338F" w:rsidP="00420E04">
      <w:pPr>
        <w:spacing w:after="0" w:line="360" w:lineRule="auto"/>
        <w:jc w:val="both"/>
        <w:rPr>
          <w:rFonts w:ascii="Times New Roman" w:hAnsi="Times New Roman" w:cs="Times New Roman"/>
          <w:b/>
          <w:bCs/>
          <w:sz w:val="24"/>
          <w:szCs w:val="24"/>
        </w:rPr>
      </w:pPr>
    </w:p>
    <w:p w14:paraId="6EED9A56" w14:textId="2103CFD0" w:rsidR="00AE338F" w:rsidRDefault="00791411" w:rsidP="00AE338F">
      <w:pPr>
        <w:spacing w:after="0" w:line="240" w:lineRule="auto"/>
        <w:jc w:val="both"/>
        <w:rPr>
          <w:rFonts w:ascii="Times New Roman" w:hAnsi="Times New Roman" w:cs="Times New Roman"/>
          <w:sz w:val="24"/>
          <w:szCs w:val="24"/>
        </w:rPr>
      </w:pPr>
      <w:proofErr w:type="spellStart"/>
      <w:r w:rsidRPr="00791411">
        <w:rPr>
          <w:rFonts w:ascii="Times New Roman" w:hAnsi="Times New Roman" w:cs="Times New Roman"/>
          <w:i/>
          <w:sz w:val="24"/>
          <w:szCs w:val="24"/>
        </w:rPr>
        <w:t>Maunga</w:t>
      </w:r>
      <w:proofErr w:type="spellEnd"/>
      <w:r w:rsidRPr="00791411">
        <w:rPr>
          <w:rFonts w:ascii="Times New Roman" w:hAnsi="Times New Roman" w:cs="Times New Roman"/>
          <w:i/>
          <w:sz w:val="24"/>
          <w:szCs w:val="24"/>
        </w:rPr>
        <w:t xml:space="preserve"> </w:t>
      </w:r>
      <w:proofErr w:type="spellStart"/>
      <w:r w:rsidRPr="00791411">
        <w:rPr>
          <w:rFonts w:ascii="Times New Roman" w:hAnsi="Times New Roman" w:cs="Times New Roman"/>
          <w:i/>
          <w:sz w:val="24"/>
          <w:szCs w:val="24"/>
        </w:rPr>
        <w:t>Maanda</w:t>
      </w:r>
      <w:proofErr w:type="spellEnd"/>
      <w:r w:rsidRPr="00791411">
        <w:rPr>
          <w:rFonts w:ascii="Times New Roman" w:hAnsi="Times New Roman" w:cs="Times New Roman"/>
          <w:i/>
          <w:sz w:val="24"/>
          <w:szCs w:val="24"/>
        </w:rPr>
        <w:t xml:space="preserve"> and Associates</w:t>
      </w:r>
      <w:r w:rsidR="00335905">
        <w:rPr>
          <w:rFonts w:ascii="Times New Roman" w:hAnsi="Times New Roman" w:cs="Times New Roman"/>
          <w:sz w:val="24"/>
          <w:szCs w:val="24"/>
        </w:rPr>
        <w:t xml:space="preserve">, </w:t>
      </w:r>
      <w:r w:rsidR="00AE4AEB">
        <w:rPr>
          <w:rFonts w:ascii="Times New Roman" w:hAnsi="Times New Roman" w:cs="Times New Roman"/>
          <w:sz w:val="24"/>
          <w:szCs w:val="24"/>
        </w:rPr>
        <w:t>p</w:t>
      </w:r>
      <w:r w:rsidR="00EA5EDD">
        <w:rPr>
          <w:rFonts w:ascii="Times New Roman" w:hAnsi="Times New Roman" w:cs="Times New Roman"/>
          <w:sz w:val="24"/>
          <w:szCs w:val="24"/>
        </w:rPr>
        <w:t>laintiff</w:t>
      </w:r>
      <w:r w:rsidR="00AE338F">
        <w:rPr>
          <w:rFonts w:ascii="Times New Roman" w:hAnsi="Times New Roman" w:cs="Times New Roman"/>
          <w:sz w:val="24"/>
          <w:szCs w:val="24"/>
        </w:rPr>
        <w:t>’</w:t>
      </w:r>
      <w:r w:rsidR="00EA5EDD">
        <w:rPr>
          <w:rFonts w:ascii="Times New Roman" w:hAnsi="Times New Roman" w:cs="Times New Roman"/>
          <w:sz w:val="24"/>
          <w:szCs w:val="24"/>
        </w:rPr>
        <w:t>s</w:t>
      </w:r>
      <w:r>
        <w:rPr>
          <w:rFonts w:ascii="Times New Roman" w:hAnsi="Times New Roman" w:cs="Times New Roman"/>
          <w:sz w:val="24"/>
          <w:szCs w:val="24"/>
        </w:rPr>
        <w:t xml:space="preserve"> legal practitioners</w:t>
      </w:r>
    </w:p>
    <w:p w14:paraId="2C1A060D" w14:textId="2DC2CEF3" w:rsidR="00E56BF7" w:rsidRDefault="00791411" w:rsidP="00AE338F">
      <w:pPr>
        <w:spacing w:after="0" w:line="240" w:lineRule="auto"/>
        <w:jc w:val="both"/>
        <w:rPr>
          <w:rFonts w:ascii="Times New Roman" w:hAnsi="Times New Roman" w:cs="Times New Roman"/>
          <w:b/>
          <w:bCs/>
          <w:sz w:val="24"/>
          <w:szCs w:val="24"/>
        </w:rPr>
      </w:pPr>
      <w:r w:rsidRPr="00791411">
        <w:rPr>
          <w:rFonts w:ascii="Times New Roman" w:hAnsi="Times New Roman" w:cs="Times New Roman"/>
          <w:i/>
          <w:sz w:val="24"/>
          <w:szCs w:val="24"/>
        </w:rPr>
        <w:t xml:space="preserve">Gill, </w:t>
      </w:r>
      <w:proofErr w:type="spellStart"/>
      <w:r w:rsidRPr="00791411">
        <w:rPr>
          <w:rFonts w:ascii="Times New Roman" w:hAnsi="Times New Roman" w:cs="Times New Roman"/>
          <w:i/>
          <w:sz w:val="24"/>
          <w:szCs w:val="24"/>
        </w:rPr>
        <w:t>Godlonton</w:t>
      </w:r>
      <w:proofErr w:type="spellEnd"/>
      <w:r w:rsidRPr="00791411">
        <w:rPr>
          <w:rFonts w:ascii="Times New Roman" w:hAnsi="Times New Roman" w:cs="Times New Roman"/>
          <w:i/>
          <w:sz w:val="24"/>
          <w:szCs w:val="24"/>
        </w:rPr>
        <w:t xml:space="preserve"> &amp; </w:t>
      </w:r>
      <w:proofErr w:type="spellStart"/>
      <w:r w:rsidRPr="00791411">
        <w:rPr>
          <w:rFonts w:ascii="Times New Roman" w:hAnsi="Times New Roman" w:cs="Times New Roman"/>
          <w:i/>
          <w:sz w:val="24"/>
          <w:szCs w:val="24"/>
        </w:rPr>
        <w:t>Gerrans</w:t>
      </w:r>
      <w:proofErr w:type="spellEnd"/>
      <w:r>
        <w:rPr>
          <w:rFonts w:ascii="Times New Roman" w:hAnsi="Times New Roman" w:cs="Times New Roman"/>
          <w:i/>
          <w:sz w:val="24"/>
          <w:szCs w:val="24"/>
        </w:rPr>
        <w:t xml:space="preserve">, </w:t>
      </w:r>
      <w:r w:rsidR="00AE4AEB">
        <w:rPr>
          <w:rFonts w:ascii="Times New Roman" w:hAnsi="Times New Roman" w:cs="Times New Roman"/>
          <w:sz w:val="24"/>
          <w:szCs w:val="24"/>
        </w:rPr>
        <w:t>d</w:t>
      </w:r>
      <w:r w:rsidR="00EA5EDD">
        <w:rPr>
          <w:rFonts w:ascii="Times New Roman" w:hAnsi="Times New Roman" w:cs="Times New Roman"/>
          <w:sz w:val="24"/>
          <w:szCs w:val="24"/>
        </w:rPr>
        <w:t>efendants</w:t>
      </w:r>
      <w:r w:rsidR="00AE338F">
        <w:rPr>
          <w:rFonts w:ascii="Times New Roman" w:hAnsi="Times New Roman" w:cs="Times New Roman"/>
          <w:sz w:val="24"/>
          <w:szCs w:val="24"/>
        </w:rPr>
        <w:t>’ legal practitioners</w:t>
      </w:r>
      <w:r w:rsidR="0025392B" w:rsidRPr="0034726B">
        <w:rPr>
          <w:rFonts w:ascii="Times New Roman" w:hAnsi="Times New Roman" w:cs="Times New Roman"/>
          <w:b/>
          <w:bCs/>
          <w:sz w:val="24"/>
          <w:szCs w:val="24"/>
        </w:rPr>
        <w:t xml:space="preserve"> </w:t>
      </w:r>
    </w:p>
    <w:p w14:paraId="4D930B61" w14:textId="4683404E" w:rsidR="00AE338F" w:rsidRPr="00AE338F" w:rsidRDefault="00ED1969" w:rsidP="00ED1969">
      <w:pPr>
        <w:tabs>
          <w:tab w:val="left" w:pos="14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14917CC8" w14:textId="34284149" w:rsidR="00791254" w:rsidRDefault="003A2A25" w:rsidP="00AE338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E0321C">
        <w:rPr>
          <w:rFonts w:ascii="Times New Roman" w:hAnsi="Times New Roman" w:cs="Times New Roman"/>
          <w:sz w:val="24"/>
          <w:szCs w:val="24"/>
        </w:rPr>
        <w:t xml:space="preserve"> </w:t>
      </w:r>
      <w:r w:rsidR="005C0C9E">
        <w:rPr>
          <w:rFonts w:ascii="Times New Roman" w:hAnsi="Times New Roman" w:cs="Times New Roman"/>
          <w:sz w:val="24"/>
          <w:szCs w:val="24"/>
        </w:rPr>
        <w:t xml:space="preserve"> </w:t>
      </w:r>
      <w:r w:rsidR="00C8287C">
        <w:rPr>
          <w:rFonts w:ascii="Times New Roman" w:hAnsi="Times New Roman" w:cs="Times New Roman"/>
          <w:sz w:val="24"/>
          <w:szCs w:val="24"/>
        </w:rPr>
        <w:t xml:space="preserve"> </w:t>
      </w:r>
    </w:p>
    <w:p w14:paraId="5A3D835B" w14:textId="28D80D1A" w:rsidR="006F1E20" w:rsidRDefault="00767CD8" w:rsidP="0067062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7F0F30D5" w14:textId="497D71B4" w:rsidR="001D2693" w:rsidRPr="00014D77" w:rsidRDefault="002D5594" w:rsidP="00014D77">
      <w:pPr>
        <w:spacing w:after="0" w:line="360" w:lineRule="auto"/>
        <w:ind w:left="720"/>
        <w:jc w:val="both"/>
        <w:rPr>
          <w:rFonts w:ascii="Times New Roman" w:hAnsi="Times New Roman" w:cs="Times New Roman"/>
          <w:sz w:val="24"/>
          <w:szCs w:val="24"/>
        </w:rPr>
      </w:pPr>
      <w:r w:rsidRPr="002D5594">
        <w:rPr>
          <w:rFonts w:ascii="Times New Roman" w:hAnsi="Times New Roman" w:cs="Times New Roman"/>
          <w:sz w:val="24"/>
          <w:szCs w:val="24"/>
        </w:rPr>
        <w:t xml:space="preserve"> </w:t>
      </w:r>
    </w:p>
    <w:sectPr w:rsidR="001D2693" w:rsidRPr="00014D7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04740D" w14:textId="77777777" w:rsidR="00BB76CF" w:rsidRDefault="00BB76CF" w:rsidP="001D2693">
      <w:pPr>
        <w:spacing w:after="0" w:line="240" w:lineRule="auto"/>
      </w:pPr>
      <w:r>
        <w:separator/>
      </w:r>
    </w:p>
  </w:endnote>
  <w:endnote w:type="continuationSeparator" w:id="0">
    <w:p w14:paraId="4BCD74E0" w14:textId="77777777" w:rsidR="00BB76CF" w:rsidRDefault="00BB76CF" w:rsidP="001D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MS Gothic"/>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F5FBA9" w14:textId="77777777" w:rsidR="00BB76CF" w:rsidRDefault="00BB76CF" w:rsidP="001D2693">
      <w:pPr>
        <w:spacing w:after="0" w:line="240" w:lineRule="auto"/>
      </w:pPr>
      <w:r>
        <w:separator/>
      </w:r>
    </w:p>
  </w:footnote>
  <w:footnote w:type="continuationSeparator" w:id="0">
    <w:p w14:paraId="2527DD18" w14:textId="77777777" w:rsidR="00BB76CF" w:rsidRDefault="00BB76CF" w:rsidP="001D26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5350011"/>
      <w:docPartObj>
        <w:docPartGallery w:val="Page Numbers (Top of Page)"/>
        <w:docPartUnique/>
      </w:docPartObj>
    </w:sdtPr>
    <w:sdtEndPr>
      <w:rPr>
        <w:rFonts w:ascii="Times New Roman" w:hAnsi="Times New Roman" w:cs="Times New Roman"/>
        <w:noProof/>
        <w:sz w:val="24"/>
        <w:szCs w:val="24"/>
      </w:rPr>
    </w:sdtEndPr>
    <w:sdtContent>
      <w:p w14:paraId="695D80D4" w14:textId="77777777" w:rsidR="0051160D" w:rsidRPr="0051160D" w:rsidRDefault="0051160D">
        <w:pPr>
          <w:pStyle w:val="Header"/>
          <w:jc w:val="right"/>
          <w:rPr>
            <w:rFonts w:ascii="Times New Roman" w:hAnsi="Times New Roman" w:cs="Times New Roman"/>
            <w:noProof/>
            <w:sz w:val="24"/>
            <w:szCs w:val="24"/>
          </w:rPr>
        </w:pPr>
        <w:r w:rsidRPr="0051160D">
          <w:rPr>
            <w:rFonts w:ascii="Times New Roman" w:hAnsi="Times New Roman" w:cs="Times New Roman"/>
            <w:sz w:val="24"/>
            <w:szCs w:val="24"/>
          </w:rPr>
          <w:fldChar w:fldCharType="begin"/>
        </w:r>
        <w:r w:rsidRPr="0051160D">
          <w:rPr>
            <w:rFonts w:ascii="Times New Roman" w:hAnsi="Times New Roman" w:cs="Times New Roman"/>
            <w:sz w:val="24"/>
            <w:szCs w:val="24"/>
          </w:rPr>
          <w:instrText xml:space="preserve"> PAGE   \* MERGEFORMAT </w:instrText>
        </w:r>
        <w:r w:rsidRPr="0051160D">
          <w:rPr>
            <w:rFonts w:ascii="Times New Roman" w:hAnsi="Times New Roman" w:cs="Times New Roman"/>
            <w:sz w:val="24"/>
            <w:szCs w:val="24"/>
          </w:rPr>
          <w:fldChar w:fldCharType="separate"/>
        </w:r>
        <w:r w:rsidR="00383C89">
          <w:rPr>
            <w:rFonts w:ascii="Times New Roman" w:hAnsi="Times New Roman" w:cs="Times New Roman"/>
            <w:noProof/>
            <w:sz w:val="24"/>
            <w:szCs w:val="24"/>
          </w:rPr>
          <w:t>1</w:t>
        </w:r>
        <w:r w:rsidRPr="0051160D">
          <w:rPr>
            <w:rFonts w:ascii="Times New Roman" w:hAnsi="Times New Roman" w:cs="Times New Roman"/>
            <w:noProof/>
            <w:sz w:val="24"/>
            <w:szCs w:val="24"/>
          </w:rPr>
          <w:fldChar w:fldCharType="end"/>
        </w:r>
      </w:p>
      <w:p w14:paraId="5D4A5783" w14:textId="2D4FD4D6" w:rsidR="0051160D" w:rsidRPr="0051160D" w:rsidRDefault="0051160D">
        <w:pPr>
          <w:pStyle w:val="Header"/>
          <w:jc w:val="right"/>
          <w:rPr>
            <w:rFonts w:ascii="Times New Roman" w:hAnsi="Times New Roman" w:cs="Times New Roman"/>
            <w:noProof/>
            <w:sz w:val="24"/>
            <w:szCs w:val="24"/>
          </w:rPr>
        </w:pPr>
        <w:r w:rsidRPr="0051160D">
          <w:rPr>
            <w:rFonts w:ascii="Times New Roman" w:hAnsi="Times New Roman" w:cs="Times New Roman"/>
            <w:noProof/>
            <w:sz w:val="24"/>
            <w:szCs w:val="24"/>
          </w:rPr>
          <w:t>HH 22/26</w:t>
        </w:r>
      </w:p>
      <w:p w14:paraId="6E6ACF6A" w14:textId="1CCB313E" w:rsidR="0051160D" w:rsidRPr="0051160D" w:rsidRDefault="0051160D">
        <w:pPr>
          <w:pStyle w:val="Header"/>
          <w:jc w:val="right"/>
          <w:rPr>
            <w:rFonts w:ascii="Times New Roman" w:hAnsi="Times New Roman" w:cs="Times New Roman"/>
            <w:noProof/>
            <w:sz w:val="24"/>
            <w:szCs w:val="24"/>
          </w:rPr>
        </w:pPr>
        <w:r w:rsidRPr="0051160D">
          <w:rPr>
            <w:rFonts w:ascii="Times New Roman" w:hAnsi="Times New Roman" w:cs="Times New Roman"/>
            <w:noProof/>
            <w:sz w:val="24"/>
            <w:szCs w:val="24"/>
          </w:rPr>
          <w:t>R-HCHC</w:t>
        </w:r>
        <w:r>
          <w:rPr>
            <w:rFonts w:ascii="Times New Roman" w:hAnsi="Times New Roman" w:cs="Times New Roman"/>
            <w:noProof/>
            <w:sz w:val="24"/>
            <w:szCs w:val="24"/>
          </w:rPr>
          <w:t xml:space="preserve"> 88/23</w:t>
        </w:r>
      </w:p>
      <w:p w14:paraId="2FBC6A7F" w14:textId="080C20D9" w:rsidR="0051160D" w:rsidRPr="0051160D" w:rsidRDefault="00BB76CF">
        <w:pPr>
          <w:pStyle w:val="Header"/>
          <w:jc w:val="right"/>
          <w:rPr>
            <w:rFonts w:ascii="Times New Roman" w:hAnsi="Times New Roman" w:cs="Times New Roman"/>
            <w:sz w:val="24"/>
            <w:szCs w:val="24"/>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83502"/>
    <w:multiLevelType w:val="hybridMultilevel"/>
    <w:tmpl w:val="8C38B548"/>
    <w:lvl w:ilvl="0" w:tplc="A3F44C3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nsid w:val="19341AA8"/>
    <w:multiLevelType w:val="hybridMultilevel"/>
    <w:tmpl w:val="97B2F40A"/>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355340"/>
    <w:multiLevelType w:val="hybridMultilevel"/>
    <w:tmpl w:val="13DAF036"/>
    <w:lvl w:ilvl="0" w:tplc="962232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D2300E1"/>
    <w:multiLevelType w:val="hybridMultilevel"/>
    <w:tmpl w:val="B7DC1C60"/>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
    <w:nsid w:val="1E6B2F66"/>
    <w:multiLevelType w:val="hybridMultilevel"/>
    <w:tmpl w:val="AB64BA44"/>
    <w:lvl w:ilvl="0" w:tplc="78E8F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42F318A"/>
    <w:multiLevelType w:val="hybridMultilevel"/>
    <w:tmpl w:val="301054DE"/>
    <w:lvl w:ilvl="0" w:tplc="72187D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EDB4128"/>
    <w:multiLevelType w:val="hybridMultilevel"/>
    <w:tmpl w:val="84702176"/>
    <w:lvl w:ilvl="0" w:tplc="1EF4CF7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FB734E"/>
    <w:multiLevelType w:val="hybridMultilevel"/>
    <w:tmpl w:val="84702176"/>
    <w:lvl w:ilvl="0" w:tplc="1EF4CF7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9A08B5"/>
    <w:multiLevelType w:val="hybridMultilevel"/>
    <w:tmpl w:val="7B44551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559359F"/>
    <w:multiLevelType w:val="hybridMultilevel"/>
    <w:tmpl w:val="8F82EBF6"/>
    <w:lvl w:ilvl="0" w:tplc="FE56D6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A9F7B3D"/>
    <w:multiLevelType w:val="hybridMultilevel"/>
    <w:tmpl w:val="AB64BA44"/>
    <w:lvl w:ilvl="0" w:tplc="78E8F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DB84091"/>
    <w:multiLevelType w:val="hybridMultilevel"/>
    <w:tmpl w:val="6F6E2E8A"/>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0"/>
  </w:num>
  <w:num w:numId="4">
    <w:abstractNumId w:val="8"/>
  </w:num>
  <w:num w:numId="5">
    <w:abstractNumId w:val="5"/>
  </w:num>
  <w:num w:numId="6">
    <w:abstractNumId w:val="9"/>
  </w:num>
  <w:num w:numId="7">
    <w:abstractNumId w:val="7"/>
  </w:num>
  <w:num w:numId="8">
    <w:abstractNumId w:val="6"/>
  </w:num>
  <w:num w:numId="9">
    <w:abstractNumId w:val="1"/>
  </w:num>
  <w:num w:numId="10">
    <w:abstractNumId w:val="11"/>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693"/>
    <w:rsid w:val="00000900"/>
    <w:rsid w:val="00001432"/>
    <w:rsid w:val="000027F7"/>
    <w:rsid w:val="000039BA"/>
    <w:rsid w:val="00007DBC"/>
    <w:rsid w:val="000101B4"/>
    <w:rsid w:val="00014D77"/>
    <w:rsid w:val="0001684B"/>
    <w:rsid w:val="00017349"/>
    <w:rsid w:val="00026210"/>
    <w:rsid w:val="00031445"/>
    <w:rsid w:val="00032C96"/>
    <w:rsid w:val="000351F7"/>
    <w:rsid w:val="0003562B"/>
    <w:rsid w:val="00046D70"/>
    <w:rsid w:val="000524C7"/>
    <w:rsid w:val="0005281E"/>
    <w:rsid w:val="00056FEB"/>
    <w:rsid w:val="000635CE"/>
    <w:rsid w:val="0006776A"/>
    <w:rsid w:val="0007113E"/>
    <w:rsid w:val="00074424"/>
    <w:rsid w:val="00080E01"/>
    <w:rsid w:val="0008438D"/>
    <w:rsid w:val="000846DF"/>
    <w:rsid w:val="000857BF"/>
    <w:rsid w:val="000860CC"/>
    <w:rsid w:val="00086538"/>
    <w:rsid w:val="000865F0"/>
    <w:rsid w:val="000871E5"/>
    <w:rsid w:val="000956D8"/>
    <w:rsid w:val="000A56F5"/>
    <w:rsid w:val="000A6A13"/>
    <w:rsid w:val="000B4B5B"/>
    <w:rsid w:val="000C08C1"/>
    <w:rsid w:val="000C51A9"/>
    <w:rsid w:val="000C6284"/>
    <w:rsid w:val="000D1979"/>
    <w:rsid w:val="000F6704"/>
    <w:rsid w:val="000F7784"/>
    <w:rsid w:val="00101C13"/>
    <w:rsid w:val="00102088"/>
    <w:rsid w:val="00102457"/>
    <w:rsid w:val="0010258C"/>
    <w:rsid w:val="001050ED"/>
    <w:rsid w:val="00113AF4"/>
    <w:rsid w:val="00114AD5"/>
    <w:rsid w:val="00131662"/>
    <w:rsid w:val="00135D70"/>
    <w:rsid w:val="00142FD3"/>
    <w:rsid w:val="0014536C"/>
    <w:rsid w:val="00151150"/>
    <w:rsid w:val="00156CDE"/>
    <w:rsid w:val="0015758E"/>
    <w:rsid w:val="00162DCE"/>
    <w:rsid w:val="001731A0"/>
    <w:rsid w:val="00182326"/>
    <w:rsid w:val="0018615E"/>
    <w:rsid w:val="00190F14"/>
    <w:rsid w:val="00190FA5"/>
    <w:rsid w:val="00192337"/>
    <w:rsid w:val="00197487"/>
    <w:rsid w:val="001A4182"/>
    <w:rsid w:val="001A4BC8"/>
    <w:rsid w:val="001A6971"/>
    <w:rsid w:val="001B03FF"/>
    <w:rsid w:val="001B3EB8"/>
    <w:rsid w:val="001B641D"/>
    <w:rsid w:val="001B6AE2"/>
    <w:rsid w:val="001C5A1D"/>
    <w:rsid w:val="001C5E8F"/>
    <w:rsid w:val="001D1E02"/>
    <w:rsid w:val="001D2693"/>
    <w:rsid w:val="001F13D6"/>
    <w:rsid w:val="00201D6D"/>
    <w:rsid w:val="00206998"/>
    <w:rsid w:val="0020740F"/>
    <w:rsid w:val="00207642"/>
    <w:rsid w:val="00213CFC"/>
    <w:rsid w:val="00214359"/>
    <w:rsid w:val="002210A8"/>
    <w:rsid w:val="00227570"/>
    <w:rsid w:val="002376BF"/>
    <w:rsid w:val="00243029"/>
    <w:rsid w:val="00246471"/>
    <w:rsid w:val="002508F6"/>
    <w:rsid w:val="0025392B"/>
    <w:rsid w:val="002633A2"/>
    <w:rsid w:val="0027159E"/>
    <w:rsid w:val="00271D8C"/>
    <w:rsid w:val="002752A6"/>
    <w:rsid w:val="00282BB7"/>
    <w:rsid w:val="002907B2"/>
    <w:rsid w:val="00295105"/>
    <w:rsid w:val="002951BA"/>
    <w:rsid w:val="002A3B08"/>
    <w:rsid w:val="002A4534"/>
    <w:rsid w:val="002A5922"/>
    <w:rsid w:val="002A6509"/>
    <w:rsid w:val="002A6DDA"/>
    <w:rsid w:val="002A7D36"/>
    <w:rsid w:val="002B7032"/>
    <w:rsid w:val="002C23DB"/>
    <w:rsid w:val="002D5594"/>
    <w:rsid w:val="002D5DE6"/>
    <w:rsid w:val="002E2389"/>
    <w:rsid w:val="002E520B"/>
    <w:rsid w:val="002E7CFE"/>
    <w:rsid w:val="002F0284"/>
    <w:rsid w:val="002F097E"/>
    <w:rsid w:val="002F706D"/>
    <w:rsid w:val="0030134A"/>
    <w:rsid w:val="00301F86"/>
    <w:rsid w:val="003036DE"/>
    <w:rsid w:val="00306698"/>
    <w:rsid w:val="0031549B"/>
    <w:rsid w:val="00315D9F"/>
    <w:rsid w:val="003169A1"/>
    <w:rsid w:val="003314D2"/>
    <w:rsid w:val="00334E91"/>
    <w:rsid w:val="00335905"/>
    <w:rsid w:val="00337C81"/>
    <w:rsid w:val="00342CDA"/>
    <w:rsid w:val="0034726B"/>
    <w:rsid w:val="00355BDF"/>
    <w:rsid w:val="003578AD"/>
    <w:rsid w:val="00362F86"/>
    <w:rsid w:val="00364C43"/>
    <w:rsid w:val="003674F6"/>
    <w:rsid w:val="00371144"/>
    <w:rsid w:val="00372BA4"/>
    <w:rsid w:val="00376161"/>
    <w:rsid w:val="003822F6"/>
    <w:rsid w:val="00383C89"/>
    <w:rsid w:val="00394160"/>
    <w:rsid w:val="00394E93"/>
    <w:rsid w:val="00394FEA"/>
    <w:rsid w:val="00395B3E"/>
    <w:rsid w:val="003A2A25"/>
    <w:rsid w:val="003A607B"/>
    <w:rsid w:val="003B4ABD"/>
    <w:rsid w:val="003C35FA"/>
    <w:rsid w:val="003C4B99"/>
    <w:rsid w:val="003C5601"/>
    <w:rsid w:val="003D1AE2"/>
    <w:rsid w:val="003D37CC"/>
    <w:rsid w:val="003D6BFB"/>
    <w:rsid w:val="003E3295"/>
    <w:rsid w:val="003E5851"/>
    <w:rsid w:val="003E725E"/>
    <w:rsid w:val="004012A9"/>
    <w:rsid w:val="00402AAF"/>
    <w:rsid w:val="00407FED"/>
    <w:rsid w:val="0041277B"/>
    <w:rsid w:val="00417C33"/>
    <w:rsid w:val="00420316"/>
    <w:rsid w:val="00420E04"/>
    <w:rsid w:val="0042286A"/>
    <w:rsid w:val="00423D46"/>
    <w:rsid w:val="004263DC"/>
    <w:rsid w:val="004279C2"/>
    <w:rsid w:val="00435CD9"/>
    <w:rsid w:val="0044143E"/>
    <w:rsid w:val="00446B94"/>
    <w:rsid w:val="00450C85"/>
    <w:rsid w:val="00451206"/>
    <w:rsid w:val="00456485"/>
    <w:rsid w:val="0045725A"/>
    <w:rsid w:val="004613F3"/>
    <w:rsid w:val="0046156D"/>
    <w:rsid w:val="00467AD3"/>
    <w:rsid w:val="00470F0F"/>
    <w:rsid w:val="00491113"/>
    <w:rsid w:val="004913E4"/>
    <w:rsid w:val="00494FEF"/>
    <w:rsid w:val="0049544B"/>
    <w:rsid w:val="00495B18"/>
    <w:rsid w:val="004A5806"/>
    <w:rsid w:val="004A7CA5"/>
    <w:rsid w:val="004B4EB9"/>
    <w:rsid w:val="004B69FB"/>
    <w:rsid w:val="004C1BC7"/>
    <w:rsid w:val="004C4E6C"/>
    <w:rsid w:val="004C4F44"/>
    <w:rsid w:val="004C6850"/>
    <w:rsid w:val="004C7D07"/>
    <w:rsid w:val="004D11D6"/>
    <w:rsid w:val="004D74DA"/>
    <w:rsid w:val="004E7F33"/>
    <w:rsid w:val="004F0D06"/>
    <w:rsid w:val="004F2F66"/>
    <w:rsid w:val="004F6831"/>
    <w:rsid w:val="0050043A"/>
    <w:rsid w:val="005007A0"/>
    <w:rsid w:val="00501DC2"/>
    <w:rsid w:val="0051160D"/>
    <w:rsid w:val="0051311E"/>
    <w:rsid w:val="005136F1"/>
    <w:rsid w:val="0051490B"/>
    <w:rsid w:val="00525589"/>
    <w:rsid w:val="005279F8"/>
    <w:rsid w:val="005359FE"/>
    <w:rsid w:val="00535ED0"/>
    <w:rsid w:val="00540BDF"/>
    <w:rsid w:val="00544E84"/>
    <w:rsid w:val="00545FCB"/>
    <w:rsid w:val="00546A1E"/>
    <w:rsid w:val="0055217C"/>
    <w:rsid w:val="00554CFA"/>
    <w:rsid w:val="00560261"/>
    <w:rsid w:val="005628C8"/>
    <w:rsid w:val="0056334E"/>
    <w:rsid w:val="00563CE0"/>
    <w:rsid w:val="0056584F"/>
    <w:rsid w:val="00571C44"/>
    <w:rsid w:val="00571DF5"/>
    <w:rsid w:val="0057366B"/>
    <w:rsid w:val="00574202"/>
    <w:rsid w:val="00574DA7"/>
    <w:rsid w:val="00575A0C"/>
    <w:rsid w:val="00582448"/>
    <w:rsid w:val="00585AAF"/>
    <w:rsid w:val="005866A9"/>
    <w:rsid w:val="00592DE8"/>
    <w:rsid w:val="005935A2"/>
    <w:rsid w:val="005A08FA"/>
    <w:rsid w:val="005B3CA2"/>
    <w:rsid w:val="005B408B"/>
    <w:rsid w:val="005B4375"/>
    <w:rsid w:val="005B6B03"/>
    <w:rsid w:val="005B7C72"/>
    <w:rsid w:val="005C0C9E"/>
    <w:rsid w:val="005C20C0"/>
    <w:rsid w:val="005D031A"/>
    <w:rsid w:val="005D1273"/>
    <w:rsid w:val="005E1878"/>
    <w:rsid w:val="005E5E05"/>
    <w:rsid w:val="005E6BAA"/>
    <w:rsid w:val="005F27A0"/>
    <w:rsid w:val="00611521"/>
    <w:rsid w:val="00613A78"/>
    <w:rsid w:val="0061649C"/>
    <w:rsid w:val="00621A93"/>
    <w:rsid w:val="00625C32"/>
    <w:rsid w:val="0063714E"/>
    <w:rsid w:val="00643B10"/>
    <w:rsid w:val="00652284"/>
    <w:rsid w:val="006546FF"/>
    <w:rsid w:val="006602F0"/>
    <w:rsid w:val="006611AA"/>
    <w:rsid w:val="00661FF1"/>
    <w:rsid w:val="00663219"/>
    <w:rsid w:val="0066549A"/>
    <w:rsid w:val="0067062E"/>
    <w:rsid w:val="00674090"/>
    <w:rsid w:val="006740D5"/>
    <w:rsid w:val="0067666A"/>
    <w:rsid w:val="00677DCB"/>
    <w:rsid w:val="0068164C"/>
    <w:rsid w:val="006A4C14"/>
    <w:rsid w:val="006A6A8E"/>
    <w:rsid w:val="006B35C9"/>
    <w:rsid w:val="006C5802"/>
    <w:rsid w:val="006C6804"/>
    <w:rsid w:val="006D07BC"/>
    <w:rsid w:val="006D2B72"/>
    <w:rsid w:val="006D4F49"/>
    <w:rsid w:val="006D7F03"/>
    <w:rsid w:val="006E0304"/>
    <w:rsid w:val="006E2840"/>
    <w:rsid w:val="006F1E20"/>
    <w:rsid w:val="006F38AF"/>
    <w:rsid w:val="006F4655"/>
    <w:rsid w:val="006F7045"/>
    <w:rsid w:val="00712930"/>
    <w:rsid w:val="00713F96"/>
    <w:rsid w:val="00720BBC"/>
    <w:rsid w:val="00726F19"/>
    <w:rsid w:val="007276C4"/>
    <w:rsid w:val="0073485D"/>
    <w:rsid w:val="00745250"/>
    <w:rsid w:val="007518C9"/>
    <w:rsid w:val="00753C95"/>
    <w:rsid w:val="00754035"/>
    <w:rsid w:val="00754408"/>
    <w:rsid w:val="00760AFB"/>
    <w:rsid w:val="00767CD8"/>
    <w:rsid w:val="00773EBB"/>
    <w:rsid w:val="00777955"/>
    <w:rsid w:val="00784077"/>
    <w:rsid w:val="00785D40"/>
    <w:rsid w:val="00787CF5"/>
    <w:rsid w:val="00791254"/>
    <w:rsid w:val="00791411"/>
    <w:rsid w:val="00796445"/>
    <w:rsid w:val="007967AF"/>
    <w:rsid w:val="007A4EF6"/>
    <w:rsid w:val="007B4921"/>
    <w:rsid w:val="007B5086"/>
    <w:rsid w:val="007B5CD0"/>
    <w:rsid w:val="007C1F61"/>
    <w:rsid w:val="007C29B1"/>
    <w:rsid w:val="007C301A"/>
    <w:rsid w:val="007C3E87"/>
    <w:rsid w:val="007C5038"/>
    <w:rsid w:val="007D0348"/>
    <w:rsid w:val="007D27FF"/>
    <w:rsid w:val="007D3183"/>
    <w:rsid w:val="007D4941"/>
    <w:rsid w:val="007D5E10"/>
    <w:rsid w:val="007D791B"/>
    <w:rsid w:val="007E23D2"/>
    <w:rsid w:val="007E3045"/>
    <w:rsid w:val="007E34E0"/>
    <w:rsid w:val="007E7254"/>
    <w:rsid w:val="007F2EB7"/>
    <w:rsid w:val="00800756"/>
    <w:rsid w:val="00803340"/>
    <w:rsid w:val="00807231"/>
    <w:rsid w:val="008112A0"/>
    <w:rsid w:val="00811D58"/>
    <w:rsid w:val="00813A36"/>
    <w:rsid w:val="0081454C"/>
    <w:rsid w:val="008145CA"/>
    <w:rsid w:val="00841AEE"/>
    <w:rsid w:val="0084527C"/>
    <w:rsid w:val="008454FB"/>
    <w:rsid w:val="00856737"/>
    <w:rsid w:val="00887FE0"/>
    <w:rsid w:val="0089460D"/>
    <w:rsid w:val="008A69F1"/>
    <w:rsid w:val="008B3F18"/>
    <w:rsid w:val="008B7C0C"/>
    <w:rsid w:val="008C05E0"/>
    <w:rsid w:val="008D37BB"/>
    <w:rsid w:val="008D5689"/>
    <w:rsid w:val="008E2AA7"/>
    <w:rsid w:val="008E36E6"/>
    <w:rsid w:val="008F026B"/>
    <w:rsid w:val="008F02F3"/>
    <w:rsid w:val="008F1CAE"/>
    <w:rsid w:val="008F295E"/>
    <w:rsid w:val="008F5A75"/>
    <w:rsid w:val="008F6851"/>
    <w:rsid w:val="008F7F3B"/>
    <w:rsid w:val="0090149E"/>
    <w:rsid w:val="00912308"/>
    <w:rsid w:val="00921181"/>
    <w:rsid w:val="009218D3"/>
    <w:rsid w:val="009253F6"/>
    <w:rsid w:val="00934B9B"/>
    <w:rsid w:val="00935EA5"/>
    <w:rsid w:val="00937516"/>
    <w:rsid w:val="00941702"/>
    <w:rsid w:val="00942777"/>
    <w:rsid w:val="00946940"/>
    <w:rsid w:val="00950241"/>
    <w:rsid w:val="00954F52"/>
    <w:rsid w:val="00956E55"/>
    <w:rsid w:val="00962400"/>
    <w:rsid w:val="0097163D"/>
    <w:rsid w:val="009801FC"/>
    <w:rsid w:val="009876FC"/>
    <w:rsid w:val="00987E11"/>
    <w:rsid w:val="00996512"/>
    <w:rsid w:val="009A4073"/>
    <w:rsid w:val="009A4436"/>
    <w:rsid w:val="009A44EE"/>
    <w:rsid w:val="009A4D4F"/>
    <w:rsid w:val="009B1AF9"/>
    <w:rsid w:val="009B3AE2"/>
    <w:rsid w:val="009B7BD7"/>
    <w:rsid w:val="009C3A4B"/>
    <w:rsid w:val="009C6039"/>
    <w:rsid w:val="009D02F5"/>
    <w:rsid w:val="009D352F"/>
    <w:rsid w:val="009D57EF"/>
    <w:rsid w:val="009E0FFF"/>
    <w:rsid w:val="009E5081"/>
    <w:rsid w:val="009E55FE"/>
    <w:rsid w:val="009F5986"/>
    <w:rsid w:val="009F61DF"/>
    <w:rsid w:val="00A00BCF"/>
    <w:rsid w:val="00A05B16"/>
    <w:rsid w:val="00A06889"/>
    <w:rsid w:val="00A078A8"/>
    <w:rsid w:val="00A1301A"/>
    <w:rsid w:val="00A16FB5"/>
    <w:rsid w:val="00A23046"/>
    <w:rsid w:val="00A368C9"/>
    <w:rsid w:val="00A40761"/>
    <w:rsid w:val="00A62C05"/>
    <w:rsid w:val="00A64534"/>
    <w:rsid w:val="00A6678A"/>
    <w:rsid w:val="00A67B57"/>
    <w:rsid w:val="00A868A0"/>
    <w:rsid w:val="00A91307"/>
    <w:rsid w:val="00A94060"/>
    <w:rsid w:val="00AA0A1C"/>
    <w:rsid w:val="00AA1FA8"/>
    <w:rsid w:val="00AA5EB4"/>
    <w:rsid w:val="00AB0B4A"/>
    <w:rsid w:val="00AB179C"/>
    <w:rsid w:val="00AB43BF"/>
    <w:rsid w:val="00AB6B73"/>
    <w:rsid w:val="00AC470E"/>
    <w:rsid w:val="00AD663E"/>
    <w:rsid w:val="00AE338F"/>
    <w:rsid w:val="00AE4AEB"/>
    <w:rsid w:val="00AF00A5"/>
    <w:rsid w:val="00AF1C26"/>
    <w:rsid w:val="00B02D8E"/>
    <w:rsid w:val="00B037F2"/>
    <w:rsid w:val="00B130E6"/>
    <w:rsid w:val="00B1349B"/>
    <w:rsid w:val="00B13F5E"/>
    <w:rsid w:val="00B20612"/>
    <w:rsid w:val="00B218A5"/>
    <w:rsid w:val="00B236FF"/>
    <w:rsid w:val="00B422EE"/>
    <w:rsid w:val="00B45F34"/>
    <w:rsid w:val="00B55438"/>
    <w:rsid w:val="00B61E67"/>
    <w:rsid w:val="00B7010C"/>
    <w:rsid w:val="00B73ADB"/>
    <w:rsid w:val="00BA3CDB"/>
    <w:rsid w:val="00BA6EF3"/>
    <w:rsid w:val="00BA7D64"/>
    <w:rsid w:val="00BB0ADD"/>
    <w:rsid w:val="00BB1E2D"/>
    <w:rsid w:val="00BB6ABC"/>
    <w:rsid w:val="00BB76CF"/>
    <w:rsid w:val="00BB7FE3"/>
    <w:rsid w:val="00BC009C"/>
    <w:rsid w:val="00BC3665"/>
    <w:rsid w:val="00BC4AAE"/>
    <w:rsid w:val="00BC7A2F"/>
    <w:rsid w:val="00BD00EC"/>
    <w:rsid w:val="00BD1163"/>
    <w:rsid w:val="00BE76B0"/>
    <w:rsid w:val="00BF0F96"/>
    <w:rsid w:val="00BF2D84"/>
    <w:rsid w:val="00BF507D"/>
    <w:rsid w:val="00BF60F3"/>
    <w:rsid w:val="00BF67EB"/>
    <w:rsid w:val="00C01C6E"/>
    <w:rsid w:val="00C01F57"/>
    <w:rsid w:val="00C06289"/>
    <w:rsid w:val="00C07C28"/>
    <w:rsid w:val="00C25B6B"/>
    <w:rsid w:val="00C34943"/>
    <w:rsid w:val="00C42236"/>
    <w:rsid w:val="00C42CB4"/>
    <w:rsid w:val="00C46430"/>
    <w:rsid w:val="00C47333"/>
    <w:rsid w:val="00C5126C"/>
    <w:rsid w:val="00C6412F"/>
    <w:rsid w:val="00C7021C"/>
    <w:rsid w:val="00C70A3F"/>
    <w:rsid w:val="00C746CA"/>
    <w:rsid w:val="00C74823"/>
    <w:rsid w:val="00C74976"/>
    <w:rsid w:val="00C81705"/>
    <w:rsid w:val="00C8287C"/>
    <w:rsid w:val="00C86AD8"/>
    <w:rsid w:val="00C92AFC"/>
    <w:rsid w:val="00C92B3E"/>
    <w:rsid w:val="00C94B2F"/>
    <w:rsid w:val="00C95856"/>
    <w:rsid w:val="00CA30AB"/>
    <w:rsid w:val="00CA4A74"/>
    <w:rsid w:val="00CB1434"/>
    <w:rsid w:val="00CB2917"/>
    <w:rsid w:val="00CB3CB7"/>
    <w:rsid w:val="00CB58CE"/>
    <w:rsid w:val="00CB6B5F"/>
    <w:rsid w:val="00CB73E8"/>
    <w:rsid w:val="00CC1053"/>
    <w:rsid w:val="00CC5CEA"/>
    <w:rsid w:val="00CC671E"/>
    <w:rsid w:val="00CD05C8"/>
    <w:rsid w:val="00CD462A"/>
    <w:rsid w:val="00CD6FD2"/>
    <w:rsid w:val="00CE47F1"/>
    <w:rsid w:val="00CE4A88"/>
    <w:rsid w:val="00CE5AB7"/>
    <w:rsid w:val="00CF0F8B"/>
    <w:rsid w:val="00CF48EE"/>
    <w:rsid w:val="00CF7527"/>
    <w:rsid w:val="00D103A0"/>
    <w:rsid w:val="00D12A96"/>
    <w:rsid w:val="00D21094"/>
    <w:rsid w:val="00D25453"/>
    <w:rsid w:val="00D27C21"/>
    <w:rsid w:val="00D330C5"/>
    <w:rsid w:val="00D340BC"/>
    <w:rsid w:val="00D366DC"/>
    <w:rsid w:val="00D36B42"/>
    <w:rsid w:val="00D4192F"/>
    <w:rsid w:val="00D42F3C"/>
    <w:rsid w:val="00D43095"/>
    <w:rsid w:val="00D43735"/>
    <w:rsid w:val="00D446F8"/>
    <w:rsid w:val="00D54AFB"/>
    <w:rsid w:val="00D63E78"/>
    <w:rsid w:val="00D71F20"/>
    <w:rsid w:val="00D73768"/>
    <w:rsid w:val="00D73FE5"/>
    <w:rsid w:val="00D81634"/>
    <w:rsid w:val="00D82976"/>
    <w:rsid w:val="00D8417A"/>
    <w:rsid w:val="00D84D90"/>
    <w:rsid w:val="00D86E5D"/>
    <w:rsid w:val="00D8753C"/>
    <w:rsid w:val="00D877A3"/>
    <w:rsid w:val="00D90CC3"/>
    <w:rsid w:val="00D9368E"/>
    <w:rsid w:val="00D95E18"/>
    <w:rsid w:val="00D9751A"/>
    <w:rsid w:val="00DA7656"/>
    <w:rsid w:val="00DB5D0E"/>
    <w:rsid w:val="00DB6245"/>
    <w:rsid w:val="00DC04CB"/>
    <w:rsid w:val="00DC1AB2"/>
    <w:rsid w:val="00DC3803"/>
    <w:rsid w:val="00DC4166"/>
    <w:rsid w:val="00DC4AAF"/>
    <w:rsid w:val="00DC6D60"/>
    <w:rsid w:val="00DD1277"/>
    <w:rsid w:val="00DD3363"/>
    <w:rsid w:val="00DD3F8B"/>
    <w:rsid w:val="00DD5A4E"/>
    <w:rsid w:val="00DD6498"/>
    <w:rsid w:val="00DD7359"/>
    <w:rsid w:val="00E0321C"/>
    <w:rsid w:val="00E057BC"/>
    <w:rsid w:val="00E06137"/>
    <w:rsid w:val="00E14EA5"/>
    <w:rsid w:val="00E17E3E"/>
    <w:rsid w:val="00E24183"/>
    <w:rsid w:val="00E24C62"/>
    <w:rsid w:val="00E303D1"/>
    <w:rsid w:val="00E304AB"/>
    <w:rsid w:val="00E324C2"/>
    <w:rsid w:val="00E34219"/>
    <w:rsid w:val="00E36CD6"/>
    <w:rsid w:val="00E44D61"/>
    <w:rsid w:val="00E56A54"/>
    <w:rsid w:val="00E56BF7"/>
    <w:rsid w:val="00E618A4"/>
    <w:rsid w:val="00E636D1"/>
    <w:rsid w:val="00E853BB"/>
    <w:rsid w:val="00E910F5"/>
    <w:rsid w:val="00EA167A"/>
    <w:rsid w:val="00EA3129"/>
    <w:rsid w:val="00EA5EDD"/>
    <w:rsid w:val="00EA6068"/>
    <w:rsid w:val="00EB3A57"/>
    <w:rsid w:val="00ED1969"/>
    <w:rsid w:val="00ED3AAF"/>
    <w:rsid w:val="00EE1C2D"/>
    <w:rsid w:val="00EE41F8"/>
    <w:rsid w:val="00EF1C47"/>
    <w:rsid w:val="00F00B56"/>
    <w:rsid w:val="00F0114D"/>
    <w:rsid w:val="00F02584"/>
    <w:rsid w:val="00F03F88"/>
    <w:rsid w:val="00F1759D"/>
    <w:rsid w:val="00F24125"/>
    <w:rsid w:val="00F30330"/>
    <w:rsid w:val="00F32313"/>
    <w:rsid w:val="00F33590"/>
    <w:rsid w:val="00F360D3"/>
    <w:rsid w:val="00F414EE"/>
    <w:rsid w:val="00F510B6"/>
    <w:rsid w:val="00F55C00"/>
    <w:rsid w:val="00F56741"/>
    <w:rsid w:val="00F71844"/>
    <w:rsid w:val="00F830F5"/>
    <w:rsid w:val="00F85DB3"/>
    <w:rsid w:val="00FA53E9"/>
    <w:rsid w:val="00FB669C"/>
    <w:rsid w:val="00FC06D8"/>
    <w:rsid w:val="00FC2F56"/>
    <w:rsid w:val="00FC3561"/>
    <w:rsid w:val="00FC490A"/>
    <w:rsid w:val="00FC72C8"/>
    <w:rsid w:val="00FD4368"/>
    <w:rsid w:val="00FD7677"/>
    <w:rsid w:val="00FE7ED7"/>
    <w:rsid w:val="00FF3FCB"/>
    <w:rsid w:val="00FF678B"/>
    <w:rsid w:val="00FF6B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D9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693"/>
    <w:pPr>
      <w:spacing w:line="259" w:lineRule="auto"/>
    </w:pPr>
    <w:rPr>
      <w:sz w:val="22"/>
      <w:szCs w:val="22"/>
      <w:lang w:val="en-ZW"/>
    </w:rPr>
  </w:style>
  <w:style w:type="paragraph" w:styleId="Heading1">
    <w:name w:val="heading 1"/>
    <w:basedOn w:val="Normal"/>
    <w:next w:val="Normal"/>
    <w:link w:val="Heading1Char"/>
    <w:uiPriority w:val="9"/>
    <w:qFormat/>
    <w:rsid w:val="001D2693"/>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1D269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1D2693"/>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1D2693"/>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1D2693"/>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1D2693"/>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1D2693"/>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D2693"/>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D2693"/>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2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26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26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26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2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693"/>
    <w:rPr>
      <w:rFonts w:eastAsiaTheme="majorEastAsia" w:cstheme="majorBidi"/>
      <w:color w:val="272727" w:themeColor="text1" w:themeTint="D8"/>
    </w:rPr>
  </w:style>
  <w:style w:type="paragraph" w:styleId="Title">
    <w:name w:val="Title"/>
    <w:basedOn w:val="Normal"/>
    <w:next w:val="Normal"/>
    <w:link w:val="TitleChar"/>
    <w:uiPriority w:val="10"/>
    <w:qFormat/>
    <w:rsid w:val="001D2693"/>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1D2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693"/>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1D2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693"/>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D2693"/>
    <w:rPr>
      <w:i/>
      <w:iCs/>
      <w:color w:val="404040" w:themeColor="text1" w:themeTint="BF"/>
    </w:rPr>
  </w:style>
  <w:style w:type="paragraph" w:styleId="ListParagraph">
    <w:name w:val="List Paragraph"/>
    <w:basedOn w:val="Normal"/>
    <w:uiPriority w:val="34"/>
    <w:qFormat/>
    <w:rsid w:val="001D2693"/>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D2693"/>
    <w:rPr>
      <w:i/>
      <w:iCs/>
      <w:color w:val="2F5496" w:themeColor="accent1" w:themeShade="BF"/>
    </w:rPr>
  </w:style>
  <w:style w:type="paragraph" w:styleId="IntenseQuote">
    <w:name w:val="Intense Quote"/>
    <w:basedOn w:val="Normal"/>
    <w:next w:val="Normal"/>
    <w:link w:val="IntenseQuoteChar"/>
    <w:uiPriority w:val="30"/>
    <w:qFormat/>
    <w:rsid w:val="001D269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1D2693"/>
    <w:rPr>
      <w:i/>
      <w:iCs/>
      <w:color w:val="2F5496" w:themeColor="accent1" w:themeShade="BF"/>
    </w:rPr>
  </w:style>
  <w:style w:type="character" w:styleId="IntenseReference">
    <w:name w:val="Intense Reference"/>
    <w:basedOn w:val="DefaultParagraphFont"/>
    <w:uiPriority w:val="32"/>
    <w:qFormat/>
    <w:rsid w:val="001D2693"/>
    <w:rPr>
      <w:b/>
      <w:bCs/>
      <w:smallCaps/>
      <w:color w:val="2F5496" w:themeColor="accent1" w:themeShade="BF"/>
      <w:spacing w:val="5"/>
    </w:rPr>
  </w:style>
  <w:style w:type="paragraph" w:styleId="Header">
    <w:name w:val="header"/>
    <w:basedOn w:val="Normal"/>
    <w:link w:val="HeaderChar"/>
    <w:uiPriority w:val="99"/>
    <w:unhideWhenUsed/>
    <w:rsid w:val="001D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93"/>
    <w:rPr>
      <w:sz w:val="22"/>
      <w:szCs w:val="22"/>
      <w:lang w:val="en-ZW"/>
    </w:rPr>
  </w:style>
  <w:style w:type="paragraph" w:styleId="Footer">
    <w:name w:val="footer"/>
    <w:basedOn w:val="Normal"/>
    <w:link w:val="FooterChar"/>
    <w:uiPriority w:val="99"/>
    <w:unhideWhenUsed/>
    <w:rsid w:val="001D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93"/>
    <w:rPr>
      <w:sz w:val="22"/>
      <w:szCs w:val="22"/>
      <w:lang w:val="en-ZW"/>
    </w:rPr>
  </w:style>
  <w:style w:type="paragraph" w:styleId="NoSpacing">
    <w:name w:val="No Spacing"/>
    <w:uiPriority w:val="1"/>
    <w:qFormat/>
    <w:rsid w:val="007276C4"/>
    <w:pPr>
      <w:spacing w:after="0" w:line="240" w:lineRule="auto"/>
    </w:pPr>
    <w:rPr>
      <w:kern w:val="0"/>
      <w:sz w:val="22"/>
      <w:szCs w:val="22"/>
      <w:lang w:val="en-ZW"/>
      <w14:ligatures w14:val="none"/>
    </w:rPr>
  </w:style>
  <w:style w:type="paragraph" w:styleId="FootnoteText">
    <w:name w:val="footnote text"/>
    <w:basedOn w:val="Normal"/>
    <w:link w:val="FootnoteTextChar"/>
    <w:uiPriority w:val="99"/>
    <w:semiHidden/>
    <w:unhideWhenUsed/>
    <w:rsid w:val="007276C4"/>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276C4"/>
    <w:rPr>
      <w:kern w:val="0"/>
      <w:sz w:val="20"/>
      <w:szCs w:val="20"/>
      <w:lang w:val="en-ZW"/>
      <w14:ligatures w14:val="none"/>
    </w:rPr>
  </w:style>
  <w:style w:type="character" w:styleId="FootnoteReference">
    <w:name w:val="footnote reference"/>
    <w:basedOn w:val="DefaultParagraphFont"/>
    <w:uiPriority w:val="99"/>
    <w:semiHidden/>
    <w:unhideWhenUsed/>
    <w:rsid w:val="007276C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693"/>
    <w:pPr>
      <w:spacing w:line="259" w:lineRule="auto"/>
    </w:pPr>
    <w:rPr>
      <w:sz w:val="22"/>
      <w:szCs w:val="22"/>
      <w:lang w:val="en-ZW"/>
    </w:rPr>
  </w:style>
  <w:style w:type="paragraph" w:styleId="Heading1">
    <w:name w:val="heading 1"/>
    <w:basedOn w:val="Normal"/>
    <w:next w:val="Normal"/>
    <w:link w:val="Heading1Char"/>
    <w:uiPriority w:val="9"/>
    <w:qFormat/>
    <w:rsid w:val="001D2693"/>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1D269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1D2693"/>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1D2693"/>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1D2693"/>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1D2693"/>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1D2693"/>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D2693"/>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D2693"/>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2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26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26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26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2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693"/>
    <w:rPr>
      <w:rFonts w:eastAsiaTheme="majorEastAsia" w:cstheme="majorBidi"/>
      <w:color w:val="272727" w:themeColor="text1" w:themeTint="D8"/>
    </w:rPr>
  </w:style>
  <w:style w:type="paragraph" w:styleId="Title">
    <w:name w:val="Title"/>
    <w:basedOn w:val="Normal"/>
    <w:next w:val="Normal"/>
    <w:link w:val="TitleChar"/>
    <w:uiPriority w:val="10"/>
    <w:qFormat/>
    <w:rsid w:val="001D2693"/>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1D2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693"/>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1D2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693"/>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D2693"/>
    <w:rPr>
      <w:i/>
      <w:iCs/>
      <w:color w:val="404040" w:themeColor="text1" w:themeTint="BF"/>
    </w:rPr>
  </w:style>
  <w:style w:type="paragraph" w:styleId="ListParagraph">
    <w:name w:val="List Paragraph"/>
    <w:basedOn w:val="Normal"/>
    <w:uiPriority w:val="34"/>
    <w:qFormat/>
    <w:rsid w:val="001D2693"/>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D2693"/>
    <w:rPr>
      <w:i/>
      <w:iCs/>
      <w:color w:val="2F5496" w:themeColor="accent1" w:themeShade="BF"/>
    </w:rPr>
  </w:style>
  <w:style w:type="paragraph" w:styleId="IntenseQuote">
    <w:name w:val="Intense Quote"/>
    <w:basedOn w:val="Normal"/>
    <w:next w:val="Normal"/>
    <w:link w:val="IntenseQuoteChar"/>
    <w:uiPriority w:val="30"/>
    <w:qFormat/>
    <w:rsid w:val="001D269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1D2693"/>
    <w:rPr>
      <w:i/>
      <w:iCs/>
      <w:color w:val="2F5496" w:themeColor="accent1" w:themeShade="BF"/>
    </w:rPr>
  </w:style>
  <w:style w:type="character" w:styleId="IntenseReference">
    <w:name w:val="Intense Reference"/>
    <w:basedOn w:val="DefaultParagraphFont"/>
    <w:uiPriority w:val="32"/>
    <w:qFormat/>
    <w:rsid w:val="001D2693"/>
    <w:rPr>
      <w:b/>
      <w:bCs/>
      <w:smallCaps/>
      <w:color w:val="2F5496" w:themeColor="accent1" w:themeShade="BF"/>
      <w:spacing w:val="5"/>
    </w:rPr>
  </w:style>
  <w:style w:type="paragraph" w:styleId="Header">
    <w:name w:val="header"/>
    <w:basedOn w:val="Normal"/>
    <w:link w:val="HeaderChar"/>
    <w:uiPriority w:val="99"/>
    <w:unhideWhenUsed/>
    <w:rsid w:val="001D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93"/>
    <w:rPr>
      <w:sz w:val="22"/>
      <w:szCs w:val="22"/>
      <w:lang w:val="en-ZW"/>
    </w:rPr>
  </w:style>
  <w:style w:type="paragraph" w:styleId="Footer">
    <w:name w:val="footer"/>
    <w:basedOn w:val="Normal"/>
    <w:link w:val="FooterChar"/>
    <w:uiPriority w:val="99"/>
    <w:unhideWhenUsed/>
    <w:rsid w:val="001D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93"/>
    <w:rPr>
      <w:sz w:val="22"/>
      <w:szCs w:val="22"/>
      <w:lang w:val="en-ZW"/>
    </w:rPr>
  </w:style>
  <w:style w:type="paragraph" w:styleId="NoSpacing">
    <w:name w:val="No Spacing"/>
    <w:uiPriority w:val="1"/>
    <w:qFormat/>
    <w:rsid w:val="007276C4"/>
    <w:pPr>
      <w:spacing w:after="0" w:line="240" w:lineRule="auto"/>
    </w:pPr>
    <w:rPr>
      <w:kern w:val="0"/>
      <w:sz w:val="22"/>
      <w:szCs w:val="22"/>
      <w:lang w:val="en-ZW"/>
      <w14:ligatures w14:val="none"/>
    </w:rPr>
  </w:style>
  <w:style w:type="paragraph" w:styleId="FootnoteText">
    <w:name w:val="footnote text"/>
    <w:basedOn w:val="Normal"/>
    <w:link w:val="FootnoteTextChar"/>
    <w:uiPriority w:val="99"/>
    <w:semiHidden/>
    <w:unhideWhenUsed/>
    <w:rsid w:val="007276C4"/>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276C4"/>
    <w:rPr>
      <w:kern w:val="0"/>
      <w:sz w:val="20"/>
      <w:szCs w:val="20"/>
      <w:lang w:val="en-ZW"/>
      <w14:ligatures w14:val="none"/>
    </w:rPr>
  </w:style>
  <w:style w:type="character" w:styleId="FootnoteReference">
    <w:name w:val="footnote reference"/>
    <w:basedOn w:val="DefaultParagraphFont"/>
    <w:uiPriority w:val="99"/>
    <w:semiHidden/>
    <w:unhideWhenUsed/>
    <w:rsid w:val="007276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161078">
      <w:bodyDiv w:val="1"/>
      <w:marLeft w:val="0"/>
      <w:marRight w:val="0"/>
      <w:marTop w:val="0"/>
      <w:marBottom w:val="0"/>
      <w:divBdr>
        <w:top w:val="none" w:sz="0" w:space="0" w:color="auto"/>
        <w:left w:val="none" w:sz="0" w:space="0" w:color="auto"/>
        <w:bottom w:val="none" w:sz="0" w:space="0" w:color="auto"/>
        <w:right w:val="none" w:sz="0" w:space="0" w:color="auto"/>
      </w:divBdr>
      <w:divsChild>
        <w:div w:id="426734658">
          <w:marLeft w:val="0"/>
          <w:marRight w:val="0"/>
          <w:marTop w:val="0"/>
          <w:marBottom w:val="0"/>
          <w:divBdr>
            <w:top w:val="none" w:sz="0" w:space="0" w:color="auto"/>
            <w:left w:val="none" w:sz="0" w:space="0" w:color="auto"/>
            <w:bottom w:val="none" w:sz="0" w:space="0" w:color="auto"/>
            <w:right w:val="none" w:sz="0" w:space="0" w:color="auto"/>
          </w:divBdr>
          <w:divsChild>
            <w:div w:id="194855961">
              <w:marLeft w:val="0"/>
              <w:marRight w:val="0"/>
              <w:marTop w:val="0"/>
              <w:marBottom w:val="0"/>
              <w:divBdr>
                <w:top w:val="none" w:sz="0" w:space="0" w:color="auto"/>
                <w:left w:val="none" w:sz="0" w:space="0" w:color="auto"/>
                <w:bottom w:val="none" w:sz="0" w:space="0" w:color="auto"/>
                <w:right w:val="none" w:sz="0" w:space="0" w:color="auto"/>
              </w:divBdr>
              <w:divsChild>
                <w:div w:id="433016878">
                  <w:marLeft w:val="0"/>
                  <w:marRight w:val="0"/>
                  <w:marTop w:val="0"/>
                  <w:marBottom w:val="0"/>
                  <w:divBdr>
                    <w:top w:val="none" w:sz="0" w:space="0" w:color="auto"/>
                    <w:left w:val="none" w:sz="0" w:space="0" w:color="auto"/>
                    <w:bottom w:val="none" w:sz="0" w:space="0" w:color="auto"/>
                    <w:right w:val="none" w:sz="0" w:space="0" w:color="auto"/>
                  </w:divBdr>
                  <w:divsChild>
                    <w:div w:id="13095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F7824-51CA-4B35-BCE3-801A1DBA1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1143</Words>
  <Characters>6518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cp:lastPrinted>2025-03-10T10:26:00Z</cp:lastPrinted>
  <dcterms:created xsi:type="dcterms:W3CDTF">2026-01-12T07:15:00Z</dcterms:created>
  <dcterms:modified xsi:type="dcterms:W3CDTF">2026-01-12T07:15:00Z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61a770d0-6d82-4ea1-b782-731b1b4d3bc6</vt:lpwstr>
  </property>
</Properties>
</file>