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699D" w:rsidRDefault="0014699D" w:rsidP="00443296">
      <w:pPr>
        <w:pStyle w:val="NoSpacing"/>
        <w:jc w:val="both"/>
        <w:rPr>
          <w:b/>
          <w:szCs w:val="24"/>
        </w:rPr>
      </w:pPr>
    </w:p>
    <w:p w:rsidR="00885ACE" w:rsidRPr="00443296" w:rsidRDefault="00342A34" w:rsidP="005230FF">
      <w:pPr>
        <w:pStyle w:val="NoSpacing"/>
        <w:jc w:val="both"/>
        <w:rPr>
          <w:b/>
          <w:szCs w:val="24"/>
        </w:rPr>
      </w:pPr>
      <w:r w:rsidRPr="00443296">
        <w:rPr>
          <w:b/>
          <w:szCs w:val="24"/>
        </w:rPr>
        <w:t>BIRTHWELL SIBANDA</w:t>
      </w:r>
      <w:r w:rsidR="00885ACE">
        <w:rPr>
          <w:b/>
          <w:szCs w:val="24"/>
        </w:rPr>
        <w:t xml:space="preserve">                                                                         </w:t>
      </w:r>
    </w:p>
    <w:p w:rsidR="00342A34" w:rsidRPr="00443296" w:rsidRDefault="00342A34" w:rsidP="00443296">
      <w:pPr>
        <w:pStyle w:val="NoSpacing"/>
        <w:jc w:val="both"/>
        <w:rPr>
          <w:b/>
          <w:szCs w:val="24"/>
        </w:rPr>
      </w:pPr>
    </w:p>
    <w:p w:rsidR="00342A34" w:rsidRPr="00443296" w:rsidRDefault="00342A34" w:rsidP="00443296">
      <w:pPr>
        <w:pStyle w:val="NoSpacing"/>
        <w:jc w:val="both"/>
        <w:rPr>
          <w:b/>
          <w:szCs w:val="24"/>
        </w:rPr>
      </w:pPr>
      <w:r w:rsidRPr="00443296">
        <w:rPr>
          <w:b/>
          <w:szCs w:val="24"/>
        </w:rPr>
        <w:t>Versus</w:t>
      </w:r>
    </w:p>
    <w:p w:rsidR="00342A34" w:rsidRPr="00443296" w:rsidRDefault="00342A34" w:rsidP="00443296">
      <w:pPr>
        <w:pStyle w:val="NoSpacing"/>
        <w:jc w:val="both"/>
        <w:rPr>
          <w:b/>
          <w:szCs w:val="24"/>
        </w:rPr>
      </w:pPr>
    </w:p>
    <w:p w:rsidR="00342A34" w:rsidRPr="00443296" w:rsidRDefault="00342A34" w:rsidP="00443296">
      <w:pPr>
        <w:pStyle w:val="NoSpacing"/>
        <w:jc w:val="both"/>
        <w:rPr>
          <w:b/>
          <w:szCs w:val="24"/>
        </w:rPr>
      </w:pPr>
      <w:r w:rsidRPr="00443296">
        <w:rPr>
          <w:b/>
          <w:szCs w:val="24"/>
        </w:rPr>
        <w:t>THE STATE</w:t>
      </w:r>
    </w:p>
    <w:p w:rsidR="00342A34" w:rsidRPr="00443296" w:rsidRDefault="00342A34" w:rsidP="00443296">
      <w:pPr>
        <w:pStyle w:val="NoSpacing"/>
        <w:jc w:val="both"/>
        <w:rPr>
          <w:b/>
          <w:szCs w:val="24"/>
        </w:rPr>
      </w:pPr>
    </w:p>
    <w:p w:rsidR="00342A34" w:rsidRPr="00443296" w:rsidRDefault="00342A34" w:rsidP="00443296">
      <w:pPr>
        <w:pStyle w:val="NoSpacing"/>
        <w:jc w:val="both"/>
        <w:rPr>
          <w:szCs w:val="24"/>
        </w:rPr>
      </w:pPr>
      <w:r w:rsidRPr="00443296">
        <w:rPr>
          <w:szCs w:val="24"/>
        </w:rPr>
        <w:t>IN THE HIGH COURT OF ZIMBABWE</w:t>
      </w:r>
    </w:p>
    <w:p w:rsidR="00342A34" w:rsidRPr="00443296" w:rsidRDefault="00342A34" w:rsidP="00443296">
      <w:pPr>
        <w:pStyle w:val="NoSpacing"/>
        <w:jc w:val="both"/>
        <w:rPr>
          <w:szCs w:val="24"/>
        </w:rPr>
      </w:pPr>
      <w:r w:rsidRPr="00443296">
        <w:rPr>
          <w:szCs w:val="24"/>
        </w:rPr>
        <w:t>MAKONESE J with Assessors Mrs A. Moyo &amp; Mr E. Mashingaidze</w:t>
      </w:r>
    </w:p>
    <w:p w:rsidR="00342A34" w:rsidRPr="00443296" w:rsidRDefault="00342A34" w:rsidP="00443296">
      <w:pPr>
        <w:pStyle w:val="NoSpacing"/>
        <w:jc w:val="both"/>
        <w:rPr>
          <w:szCs w:val="24"/>
        </w:rPr>
      </w:pPr>
      <w:r w:rsidRPr="00443296">
        <w:rPr>
          <w:szCs w:val="24"/>
        </w:rPr>
        <w:t>BULAWAYO 5 – 8 MARCH 2019</w:t>
      </w:r>
      <w:r w:rsidR="00DA25DC">
        <w:rPr>
          <w:szCs w:val="24"/>
        </w:rPr>
        <w:t xml:space="preserve"> and 11MARCH 2019</w:t>
      </w:r>
    </w:p>
    <w:p w:rsidR="00342A34" w:rsidRPr="00443296" w:rsidRDefault="00342A34" w:rsidP="00443296">
      <w:pPr>
        <w:pStyle w:val="NoSpacing"/>
        <w:jc w:val="both"/>
        <w:rPr>
          <w:szCs w:val="24"/>
        </w:rPr>
      </w:pPr>
    </w:p>
    <w:p w:rsidR="00342A34" w:rsidRPr="00443296" w:rsidRDefault="00342A34" w:rsidP="00443296">
      <w:pPr>
        <w:pStyle w:val="NoSpacing"/>
        <w:jc w:val="both"/>
        <w:rPr>
          <w:b/>
          <w:szCs w:val="24"/>
        </w:rPr>
      </w:pPr>
      <w:r w:rsidRPr="00443296">
        <w:rPr>
          <w:b/>
          <w:szCs w:val="24"/>
        </w:rPr>
        <w:t>Criminal Trial</w:t>
      </w:r>
    </w:p>
    <w:p w:rsidR="00342A34" w:rsidRPr="00443296" w:rsidRDefault="00342A34" w:rsidP="00443296">
      <w:pPr>
        <w:pStyle w:val="NoSpacing"/>
        <w:jc w:val="both"/>
        <w:rPr>
          <w:b/>
          <w:szCs w:val="24"/>
        </w:rPr>
      </w:pPr>
    </w:p>
    <w:p w:rsidR="00342A34" w:rsidRPr="00443296" w:rsidRDefault="00342A34" w:rsidP="00443296">
      <w:pPr>
        <w:pStyle w:val="NoSpacing"/>
        <w:jc w:val="both"/>
        <w:rPr>
          <w:szCs w:val="24"/>
        </w:rPr>
      </w:pPr>
      <w:r w:rsidRPr="00443296">
        <w:rPr>
          <w:i/>
          <w:szCs w:val="24"/>
        </w:rPr>
        <w:t>M. Dube</w:t>
      </w:r>
      <w:r w:rsidRPr="00443296">
        <w:rPr>
          <w:szCs w:val="24"/>
        </w:rPr>
        <w:t xml:space="preserve"> for the accused</w:t>
      </w:r>
    </w:p>
    <w:p w:rsidR="00342A34" w:rsidRPr="00443296" w:rsidRDefault="00342A34" w:rsidP="00443296">
      <w:pPr>
        <w:pStyle w:val="NoSpacing"/>
        <w:jc w:val="both"/>
        <w:rPr>
          <w:szCs w:val="24"/>
        </w:rPr>
      </w:pPr>
      <w:r w:rsidRPr="00443296">
        <w:rPr>
          <w:i/>
          <w:szCs w:val="24"/>
        </w:rPr>
        <w:t>K. Ndlovu</w:t>
      </w:r>
      <w:r w:rsidRPr="00443296">
        <w:rPr>
          <w:szCs w:val="24"/>
        </w:rPr>
        <w:t xml:space="preserve"> for the state</w:t>
      </w:r>
    </w:p>
    <w:p w:rsidR="00342A34" w:rsidRPr="00443296" w:rsidRDefault="00342A34" w:rsidP="00443296">
      <w:pPr>
        <w:jc w:val="both"/>
        <w:rPr>
          <w:szCs w:val="24"/>
        </w:rPr>
      </w:pPr>
      <w:r w:rsidRPr="00443296">
        <w:rPr>
          <w:szCs w:val="24"/>
        </w:rPr>
        <w:tab/>
      </w:r>
      <w:r w:rsidRPr="00443296">
        <w:rPr>
          <w:b/>
          <w:szCs w:val="24"/>
        </w:rPr>
        <w:t>MAKONESE J:</w:t>
      </w:r>
      <w:r w:rsidRPr="00443296">
        <w:rPr>
          <w:szCs w:val="24"/>
        </w:rPr>
        <w:tab/>
        <w:t xml:space="preserve">On 24 April 2014, the City of Bulawayo woke up to the news of the horrific double murder of Mthabisi </w:t>
      </w:r>
      <w:r w:rsidR="00C67787" w:rsidRPr="00443296">
        <w:rPr>
          <w:szCs w:val="24"/>
        </w:rPr>
        <w:t>D</w:t>
      </w:r>
      <w:r w:rsidRPr="00443296">
        <w:rPr>
          <w:szCs w:val="24"/>
        </w:rPr>
        <w:t>ube and his girlfriend Lokukhanya Ncube.  Their bodies were discovered in a</w:t>
      </w:r>
      <w:r w:rsidR="00EB4B4A">
        <w:rPr>
          <w:szCs w:val="24"/>
        </w:rPr>
        <w:t xml:space="preserve"> grass </w:t>
      </w:r>
      <w:r w:rsidRPr="00443296">
        <w:rPr>
          <w:szCs w:val="24"/>
        </w:rPr>
        <w:t>filled drain</w:t>
      </w:r>
      <w:r w:rsidR="0014699D">
        <w:rPr>
          <w:szCs w:val="24"/>
        </w:rPr>
        <w:t>age</w:t>
      </w:r>
      <w:r w:rsidRPr="00443296">
        <w:rPr>
          <w:szCs w:val="24"/>
        </w:rPr>
        <w:t xml:space="preserve"> at the corner of Intemba and Rangemore Roads in Nkulumane 12.  Lokukhanya had her skirt pulled up to her waist, her hands were tied together and the right side of her abdomen was ripped open with a sharp object.  Her legs were also tied together</w:t>
      </w:r>
      <w:r w:rsidR="00B258A6">
        <w:rPr>
          <w:szCs w:val="24"/>
        </w:rPr>
        <w:t>. S</w:t>
      </w:r>
      <w:r w:rsidRPr="00443296">
        <w:rPr>
          <w:szCs w:val="24"/>
        </w:rPr>
        <w:t>he had a deep cut in the neck.  Mthabisi’s hands were tied from behind with a black shoe lace and his feet with a white nylon string.  His body had several stab wounds and his throat was slit open.</w:t>
      </w:r>
    </w:p>
    <w:p w:rsidR="00342A34" w:rsidRPr="00443296" w:rsidRDefault="00342A34" w:rsidP="00443296">
      <w:pPr>
        <w:jc w:val="both"/>
        <w:rPr>
          <w:szCs w:val="24"/>
        </w:rPr>
      </w:pPr>
      <w:r w:rsidRPr="00443296">
        <w:rPr>
          <w:szCs w:val="24"/>
        </w:rPr>
        <w:tab/>
        <w:t>On the 8</w:t>
      </w:r>
      <w:r w:rsidRPr="00443296">
        <w:rPr>
          <w:szCs w:val="24"/>
          <w:vertAlign w:val="superscript"/>
        </w:rPr>
        <w:t>th</w:t>
      </w:r>
      <w:r w:rsidRPr="00443296">
        <w:rPr>
          <w:szCs w:val="24"/>
        </w:rPr>
        <w:t xml:space="preserve"> of </w:t>
      </w:r>
      <w:r w:rsidR="005C4458" w:rsidRPr="00443296">
        <w:rPr>
          <w:szCs w:val="24"/>
        </w:rPr>
        <w:t>M</w:t>
      </w:r>
      <w:r w:rsidRPr="00443296">
        <w:rPr>
          <w:szCs w:val="24"/>
        </w:rPr>
        <w:t>ay 2014 around midnight Mfundisi Makhalima and Cephas Chirongoma were coming from Eland Cocktail Bar</w:t>
      </w:r>
      <w:r w:rsidR="007B7330">
        <w:rPr>
          <w:szCs w:val="24"/>
        </w:rPr>
        <w:t>,</w:t>
      </w:r>
      <w:r w:rsidRPr="00443296">
        <w:rPr>
          <w:szCs w:val="24"/>
        </w:rPr>
        <w:t xml:space="preserve"> Old Magwegwe, in the </w:t>
      </w:r>
      <w:r w:rsidR="00C67787" w:rsidRPr="00443296">
        <w:rPr>
          <w:szCs w:val="24"/>
        </w:rPr>
        <w:t>c</w:t>
      </w:r>
      <w:r w:rsidRPr="00443296">
        <w:rPr>
          <w:szCs w:val="24"/>
        </w:rPr>
        <w:t>ompany of a</w:t>
      </w:r>
      <w:r w:rsidR="00E94EA9">
        <w:rPr>
          <w:szCs w:val="24"/>
        </w:rPr>
        <w:t xml:space="preserve"> young</w:t>
      </w:r>
      <w:r w:rsidRPr="00443296">
        <w:rPr>
          <w:szCs w:val="24"/>
        </w:rPr>
        <w:t xml:space="preserve"> </w:t>
      </w:r>
      <w:r w:rsidR="00C67787" w:rsidRPr="00443296">
        <w:rPr>
          <w:szCs w:val="24"/>
        </w:rPr>
        <w:t>lady, Sympathy Siziba, (also known as Sympathetic</w:t>
      </w:r>
      <w:r w:rsidR="008C0BE5">
        <w:rPr>
          <w:szCs w:val="24"/>
        </w:rPr>
        <w:t>ally</w:t>
      </w:r>
      <w:r w:rsidR="00C67787" w:rsidRPr="00443296">
        <w:rPr>
          <w:szCs w:val="24"/>
        </w:rPr>
        <w:t xml:space="preserve"> or Nyasha).</w:t>
      </w:r>
    </w:p>
    <w:p w:rsidR="00C67787" w:rsidRPr="00443296" w:rsidRDefault="00961907" w:rsidP="00443296">
      <w:pPr>
        <w:jc w:val="both"/>
        <w:rPr>
          <w:szCs w:val="24"/>
        </w:rPr>
      </w:pPr>
      <w:r>
        <w:rPr>
          <w:szCs w:val="24"/>
        </w:rPr>
        <w:tab/>
        <w:t>The trio</w:t>
      </w:r>
      <w:r w:rsidR="008C0BE5">
        <w:rPr>
          <w:szCs w:val="24"/>
        </w:rPr>
        <w:t xml:space="preserve"> proceeded to the inter</w:t>
      </w:r>
      <w:r w:rsidR="00C67787" w:rsidRPr="00443296">
        <w:rPr>
          <w:szCs w:val="24"/>
        </w:rPr>
        <w:t>section of Masiyephambili Drive and Hyde Park intending to get a lift to Bullet Shopping Centre.  A Honda Ballade motor vehicle, white in colour pulled up and one of the assailants invited Sympathy into the motor vehi</w:t>
      </w:r>
      <w:r w:rsidR="008C0BE5">
        <w:rPr>
          <w:szCs w:val="24"/>
        </w:rPr>
        <w:t xml:space="preserve">cle.  Sympathy got into the car and </w:t>
      </w:r>
      <w:r w:rsidR="00C67787" w:rsidRPr="00443296">
        <w:rPr>
          <w:szCs w:val="24"/>
        </w:rPr>
        <w:t xml:space="preserve">Makhalima tried to pull her out.  This angered the occupants of the vehicle, one of whom was accused, who quickly got out of the vehicle with their knives flicked open.  Chirongoma and Makhalima were stabbed several times.  Makhalima died as a result of stab wounds sustained in </w:t>
      </w:r>
      <w:r w:rsidR="00C67787" w:rsidRPr="00443296">
        <w:rPr>
          <w:szCs w:val="24"/>
        </w:rPr>
        <w:lastRenderedPageBreak/>
        <w:t>the attack.  Chirong</w:t>
      </w:r>
      <w:r w:rsidR="005C4458" w:rsidRPr="00443296">
        <w:rPr>
          <w:szCs w:val="24"/>
        </w:rPr>
        <w:t>o</w:t>
      </w:r>
      <w:r w:rsidR="00C67787" w:rsidRPr="00443296">
        <w:rPr>
          <w:szCs w:val="24"/>
        </w:rPr>
        <w:t xml:space="preserve">ma was rushed to Mpilo Central Hospital where he was admitted and received treatment.  He was </w:t>
      </w:r>
      <w:r w:rsidR="008C0BE5">
        <w:rPr>
          <w:szCs w:val="24"/>
        </w:rPr>
        <w:t>discharged after 2 weeks.</w:t>
      </w:r>
    </w:p>
    <w:p w:rsidR="00C67787" w:rsidRPr="00443296" w:rsidRDefault="00C67787" w:rsidP="00443296">
      <w:pPr>
        <w:ind w:firstLine="720"/>
        <w:jc w:val="both"/>
        <w:rPr>
          <w:szCs w:val="24"/>
        </w:rPr>
      </w:pPr>
      <w:r w:rsidRPr="00443296">
        <w:rPr>
          <w:szCs w:val="24"/>
        </w:rPr>
        <w:t>The accused has been arraigned in this court facing 2 counts of murder, one count of robbery in counts 1,</w:t>
      </w:r>
      <w:r w:rsidR="005C4458" w:rsidRPr="00443296">
        <w:rPr>
          <w:szCs w:val="24"/>
        </w:rPr>
        <w:t xml:space="preserve"> </w:t>
      </w:r>
      <w:r w:rsidR="00D20DC6">
        <w:rPr>
          <w:szCs w:val="24"/>
        </w:rPr>
        <w:t>2 and 3.  It being</w:t>
      </w:r>
      <w:r w:rsidRPr="00443296">
        <w:rPr>
          <w:szCs w:val="24"/>
        </w:rPr>
        <w:t xml:space="preserve"> alleged that on 24</w:t>
      </w:r>
      <w:r w:rsidRPr="00443296">
        <w:rPr>
          <w:szCs w:val="24"/>
          <w:vertAlign w:val="superscript"/>
        </w:rPr>
        <w:t>th</w:t>
      </w:r>
      <w:r w:rsidRPr="00443296">
        <w:rPr>
          <w:szCs w:val="24"/>
        </w:rPr>
        <w:t xml:space="preserve"> April 2014 and at the intersection of Rangemore and Intemba Roads in Nkulumane 12, Bulawayo, the accused stabbed Mthabisi Dube and Lokukhanya Ncube </w:t>
      </w:r>
      <w:r w:rsidR="00D55AF5">
        <w:rPr>
          <w:szCs w:val="24"/>
        </w:rPr>
        <w:t>after robbing them of a Nokia (Dual Sim</w:t>
      </w:r>
      <w:r w:rsidRPr="00443296">
        <w:rPr>
          <w:szCs w:val="24"/>
        </w:rPr>
        <w:t>) cellphone.  In count 4 the accused was charged with the mu</w:t>
      </w:r>
      <w:r w:rsidR="005C4458" w:rsidRPr="00443296">
        <w:rPr>
          <w:szCs w:val="24"/>
        </w:rPr>
        <w:t>r</w:t>
      </w:r>
      <w:r w:rsidRPr="00443296">
        <w:rPr>
          <w:szCs w:val="24"/>
        </w:rPr>
        <w:t>der of Henry Moyo</w:t>
      </w:r>
      <w:r w:rsidR="00981C1F" w:rsidRPr="00443296">
        <w:rPr>
          <w:szCs w:val="24"/>
        </w:rPr>
        <w:t>.  The state alleges that on 1</w:t>
      </w:r>
      <w:r w:rsidR="00981C1F" w:rsidRPr="00443296">
        <w:rPr>
          <w:szCs w:val="24"/>
          <w:vertAlign w:val="superscript"/>
        </w:rPr>
        <w:t>st</w:t>
      </w:r>
      <w:r w:rsidR="00981C1F" w:rsidRPr="00443296">
        <w:rPr>
          <w:szCs w:val="24"/>
        </w:rPr>
        <w:t xml:space="preserve"> of </w:t>
      </w:r>
      <w:r w:rsidR="005C4458" w:rsidRPr="00443296">
        <w:rPr>
          <w:szCs w:val="24"/>
        </w:rPr>
        <w:t>M</w:t>
      </w:r>
      <w:r w:rsidR="00981C1F" w:rsidRPr="00443296">
        <w:rPr>
          <w:szCs w:val="24"/>
        </w:rPr>
        <w:t>ay 2014 and at a maize field behind Petro Trade Service Station and Zulukandaba Primary School in Entumbane subu</w:t>
      </w:r>
      <w:r w:rsidR="005C4458" w:rsidRPr="00443296">
        <w:rPr>
          <w:szCs w:val="24"/>
        </w:rPr>
        <w:t>r</w:t>
      </w:r>
      <w:r w:rsidR="00981C1F" w:rsidRPr="00443296">
        <w:rPr>
          <w:szCs w:val="24"/>
        </w:rPr>
        <w:t xml:space="preserve">b, Bulawayo, the accused in the company of an unknown accomplice stabbed Henry Moyo on the head and elbows.  Henry Moyo died from injuries sustained in the attack.  In count 5 and 6 the accused is facing one count of murder with </w:t>
      </w:r>
      <w:r w:rsidR="005C4458" w:rsidRPr="00443296">
        <w:rPr>
          <w:szCs w:val="24"/>
        </w:rPr>
        <w:t>r</w:t>
      </w:r>
      <w:r w:rsidR="00981C1F" w:rsidRPr="00443296">
        <w:rPr>
          <w:szCs w:val="24"/>
        </w:rPr>
        <w:t>espect to the death of Mfundisi Makhalima and the attempted murder of Cephas Chirongoma.</w:t>
      </w:r>
    </w:p>
    <w:p w:rsidR="00981C1F" w:rsidRPr="00443296" w:rsidRDefault="00981C1F" w:rsidP="00443296">
      <w:pPr>
        <w:jc w:val="both"/>
        <w:rPr>
          <w:szCs w:val="24"/>
        </w:rPr>
      </w:pPr>
      <w:r w:rsidRPr="00443296">
        <w:rPr>
          <w:szCs w:val="24"/>
        </w:rPr>
        <w:tab/>
        <w:t>The accused denies all the allegations.  In counts 1 to 3 accused states that on the 20</w:t>
      </w:r>
      <w:r w:rsidRPr="00443296">
        <w:rPr>
          <w:szCs w:val="24"/>
          <w:vertAlign w:val="superscript"/>
        </w:rPr>
        <w:t>th</w:t>
      </w:r>
      <w:r w:rsidRPr="00443296">
        <w:rPr>
          <w:szCs w:val="24"/>
        </w:rPr>
        <w:t xml:space="preserve"> April 2014 he was at his rural home at Dundubala in Nyamandlovu and was nowhere near the scene of the crime.  The accused denied stabbing the deceased persons </w:t>
      </w:r>
      <w:r w:rsidR="005C4458" w:rsidRPr="00443296">
        <w:rPr>
          <w:szCs w:val="24"/>
        </w:rPr>
        <w:t xml:space="preserve">as alleged.  He further denied </w:t>
      </w:r>
      <w:r w:rsidRPr="00443296">
        <w:rPr>
          <w:szCs w:val="24"/>
        </w:rPr>
        <w:t>robbing t</w:t>
      </w:r>
      <w:r w:rsidR="00AC2752">
        <w:rPr>
          <w:szCs w:val="24"/>
        </w:rPr>
        <w:t>he deceased of a Nokia (Dual Sim</w:t>
      </w:r>
      <w:r w:rsidRPr="00443296">
        <w:rPr>
          <w:szCs w:val="24"/>
        </w:rPr>
        <w:t>).  He admitted that he was known to Langton Zhou</w:t>
      </w:r>
      <w:r w:rsidR="00CF262A">
        <w:rPr>
          <w:szCs w:val="24"/>
        </w:rPr>
        <w:t>, prior to the commission of the offences. He</w:t>
      </w:r>
      <w:r w:rsidRPr="00443296">
        <w:rPr>
          <w:szCs w:val="24"/>
        </w:rPr>
        <w:t xml:space="preserve"> denied that he</w:t>
      </w:r>
      <w:r w:rsidR="00547B35">
        <w:rPr>
          <w:szCs w:val="24"/>
        </w:rPr>
        <w:t xml:space="preserve"> had ever sold a Nokia (Dual Sim</w:t>
      </w:r>
      <w:r w:rsidRPr="00443296">
        <w:rPr>
          <w:szCs w:val="24"/>
        </w:rPr>
        <w:t>) to Zhou.  In counts 5 and 6 the accused denied stabbing Ma</w:t>
      </w:r>
      <w:r w:rsidR="00A11160">
        <w:rPr>
          <w:szCs w:val="24"/>
        </w:rPr>
        <w:t xml:space="preserve">khalima and his </w:t>
      </w:r>
      <w:r w:rsidR="00511216">
        <w:rPr>
          <w:szCs w:val="24"/>
        </w:rPr>
        <w:t>colleague</w:t>
      </w:r>
      <w:r w:rsidR="00FE30CB">
        <w:rPr>
          <w:szCs w:val="24"/>
        </w:rPr>
        <w:t>,</w:t>
      </w:r>
      <w:r w:rsidR="00511216">
        <w:rPr>
          <w:szCs w:val="24"/>
        </w:rPr>
        <w:t xml:space="preserve"> </w:t>
      </w:r>
      <w:r w:rsidRPr="00443296">
        <w:rPr>
          <w:szCs w:val="24"/>
        </w:rPr>
        <w:t xml:space="preserve"> Chirongoma.  Accused’s defence was that on the day in issue he hijacked a</w:t>
      </w:r>
      <w:r w:rsidR="004C7D05">
        <w:rPr>
          <w:szCs w:val="24"/>
        </w:rPr>
        <w:t xml:space="preserve"> police officer’s</w:t>
      </w:r>
      <w:r w:rsidR="00A11160">
        <w:rPr>
          <w:szCs w:val="24"/>
        </w:rPr>
        <w:t xml:space="preserve"> </w:t>
      </w:r>
      <w:r w:rsidR="00624BF8">
        <w:rPr>
          <w:szCs w:val="24"/>
        </w:rPr>
        <w:t xml:space="preserve"> white </w:t>
      </w:r>
      <w:r w:rsidRPr="00443296">
        <w:rPr>
          <w:szCs w:val="24"/>
        </w:rPr>
        <w:t xml:space="preserve"> </w:t>
      </w:r>
      <w:r w:rsidR="008C0BE5">
        <w:rPr>
          <w:szCs w:val="24"/>
        </w:rPr>
        <w:t xml:space="preserve">Corolla </w:t>
      </w:r>
      <w:r w:rsidRPr="00443296">
        <w:rPr>
          <w:szCs w:val="24"/>
        </w:rPr>
        <w:t xml:space="preserve">motor vehicle and robbed him of a G-Tel cellphone before leaving him tied to a tree in </w:t>
      </w:r>
      <w:r w:rsidR="008C0BE5">
        <w:rPr>
          <w:szCs w:val="24"/>
        </w:rPr>
        <w:t xml:space="preserve">the suburb of </w:t>
      </w:r>
      <w:r w:rsidRPr="00443296">
        <w:rPr>
          <w:szCs w:val="24"/>
        </w:rPr>
        <w:t>Richmond.</w:t>
      </w:r>
      <w:r w:rsidR="00815F77">
        <w:rPr>
          <w:szCs w:val="24"/>
        </w:rPr>
        <w:t xml:space="preserve"> He asserted that he was never at the crime scene.</w:t>
      </w:r>
      <w:r w:rsidRPr="00443296">
        <w:rPr>
          <w:szCs w:val="24"/>
        </w:rPr>
        <w:t xml:space="preserve">  Accused confirmed that he was arr</w:t>
      </w:r>
      <w:r w:rsidR="005C4458" w:rsidRPr="00443296">
        <w:rPr>
          <w:szCs w:val="24"/>
        </w:rPr>
        <w:t>e</w:t>
      </w:r>
      <w:r w:rsidRPr="00443296">
        <w:rPr>
          <w:szCs w:val="24"/>
        </w:rPr>
        <w:t>sted on the 2</w:t>
      </w:r>
      <w:r w:rsidR="008C0BE5">
        <w:rPr>
          <w:szCs w:val="24"/>
        </w:rPr>
        <w:t>0</w:t>
      </w:r>
      <w:r w:rsidR="008C0BE5" w:rsidRPr="008C0BE5">
        <w:rPr>
          <w:szCs w:val="24"/>
          <w:vertAlign w:val="superscript"/>
        </w:rPr>
        <w:t>th</w:t>
      </w:r>
      <w:r w:rsidR="008C0BE5">
        <w:rPr>
          <w:szCs w:val="24"/>
        </w:rPr>
        <w:t xml:space="preserve"> </w:t>
      </w:r>
      <w:r w:rsidRPr="00443296">
        <w:rPr>
          <w:szCs w:val="24"/>
        </w:rPr>
        <w:t>January 2015 on allegations of robbery a</w:t>
      </w:r>
      <w:r w:rsidR="005C4458" w:rsidRPr="00443296">
        <w:rPr>
          <w:szCs w:val="24"/>
        </w:rPr>
        <w:t>n</w:t>
      </w:r>
      <w:r w:rsidRPr="00443296">
        <w:rPr>
          <w:szCs w:val="24"/>
        </w:rPr>
        <w:t>d that at the time of his arrest he was in possession of a 3 star Okapi knife strapped to his waist.</w:t>
      </w:r>
    </w:p>
    <w:p w:rsidR="00981C1F" w:rsidRPr="00443296" w:rsidRDefault="00981C1F" w:rsidP="00443296">
      <w:pPr>
        <w:jc w:val="both"/>
        <w:rPr>
          <w:szCs w:val="24"/>
        </w:rPr>
      </w:pPr>
      <w:r w:rsidRPr="00443296">
        <w:rPr>
          <w:szCs w:val="24"/>
        </w:rPr>
        <w:tab/>
        <w:t>The state withdrew the charges in count 4 after plea.</w:t>
      </w:r>
      <w:r w:rsidR="00B2294A">
        <w:rPr>
          <w:szCs w:val="24"/>
        </w:rPr>
        <w:t xml:space="preserve"> The crucial witness in respect of this count could not be located.</w:t>
      </w:r>
      <w:r w:rsidRPr="00443296">
        <w:rPr>
          <w:szCs w:val="24"/>
        </w:rPr>
        <w:t xml:space="preserve">  The accused was accordingly acquitted and found not guilty in respect of count 4.</w:t>
      </w:r>
    </w:p>
    <w:p w:rsidR="005230FF" w:rsidRDefault="005230FF" w:rsidP="00443296">
      <w:pPr>
        <w:jc w:val="both"/>
        <w:rPr>
          <w:b/>
          <w:szCs w:val="24"/>
        </w:rPr>
      </w:pPr>
    </w:p>
    <w:p w:rsidR="00981C1F" w:rsidRPr="00443296" w:rsidRDefault="00981C1F" w:rsidP="00443296">
      <w:pPr>
        <w:jc w:val="both"/>
        <w:rPr>
          <w:b/>
          <w:szCs w:val="24"/>
        </w:rPr>
      </w:pPr>
      <w:r w:rsidRPr="00443296">
        <w:rPr>
          <w:b/>
          <w:szCs w:val="24"/>
        </w:rPr>
        <w:lastRenderedPageBreak/>
        <w:t>The State case (Counts 1 – 3)</w:t>
      </w:r>
    </w:p>
    <w:p w:rsidR="00981C1F" w:rsidRPr="00443296" w:rsidRDefault="00981C1F" w:rsidP="00443296">
      <w:pPr>
        <w:jc w:val="both"/>
        <w:rPr>
          <w:szCs w:val="24"/>
        </w:rPr>
      </w:pPr>
      <w:r w:rsidRPr="00443296">
        <w:rPr>
          <w:szCs w:val="24"/>
        </w:rPr>
        <w:tab/>
        <w:t xml:space="preserve">The </w:t>
      </w:r>
      <w:r w:rsidR="006371E2" w:rsidRPr="00443296">
        <w:rPr>
          <w:szCs w:val="24"/>
        </w:rPr>
        <w:t>bodies of the deceased persons in count</w:t>
      </w:r>
      <w:r w:rsidR="005C4458" w:rsidRPr="00443296">
        <w:rPr>
          <w:szCs w:val="24"/>
        </w:rPr>
        <w:t>s</w:t>
      </w:r>
      <w:r w:rsidR="006371E2" w:rsidRPr="00443296">
        <w:rPr>
          <w:szCs w:val="24"/>
        </w:rPr>
        <w:t xml:space="preserve"> 1 and 2 were found dumped in a</w:t>
      </w:r>
      <w:r w:rsidR="006D53F7">
        <w:rPr>
          <w:szCs w:val="24"/>
        </w:rPr>
        <w:t xml:space="preserve"> </w:t>
      </w:r>
      <w:r w:rsidR="006371E2" w:rsidRPr="00443296">
        <w:rPr>
          <w:szCs w:val="24"/>
        </w:rPr>
        <w:t>water drainage.  Their legs and hands were tied to the back with multiple wounds</w:t>
      </w:r>
      <w:r w:rsidR="00500F4E">
        <w:rPr>
          <w:szCs w:val="24"/>
        </w:rPr>
        <w:t>. Their</w:t>
      </w:r>
      <w:r w:rsidR="006371E2" w:rsidRPr="00443296">
        <w:rPr>
          <w:szCs w:val="24"/>
        </w:rPr>
        <w:t xml:space="preserve"> throats</w:t>
      </w:r>
      <w:r w:rsidR="00500F4E">
        <w:rPr>
          <w:szCs w:val="24"/>
        </w:rPr>
        <w:t xml:space="preserve"> were</w:t>
      </w:r>
      <w:r w:rsidR="006371E2" w:rsidRPr="00443296">
        <w:rPr>
          <w:szCs w:val="24"/>
        </w:rPr>
        <w:t xml:space="preserve"> </w:t>
      </w:r>
      <w:r w:rsidR="008C0BE5">
        <w:rPr>
          <w:szCs w:val="24"/>
        </w:rPr>
        <w:t xml:space="preserve">slit </w:t>
      </w:r>
      <w:r w:rsidR="006371E2" w:rsidRPr="00443296">
        <w:rPr>
          <w:szCs w:val="24"/>
        </w:rPr>
        <w:t>open.  There was no direct evidence</w:t>
      </w:r>
      <w:r w:rsidR="00240DC6">
        <w:rPr>
          <w:szCs w:val="24"/>
        </w:rPr>
        <w:t xml:space="preserve"> in relation to these counts</w:t>
      </w:r>
      <w:r w:rsidR="006371E2" w:rsidRPr="00443296">
        <w:rPr>
          <w:szCs w:val="24"/>
        </w:rPr>
        <w:t xml:space="preserve"> and the state e</w:t>
      </w:r>
      <w:r w:rsidR="008C0BE5">
        <w:rPr>
          <w:szCs w:val="24"/>
        </w:rPr>
        <w:t>ssentia</w:t>
      </w:r>
      <w:r w:rsidR="006371E2" w:rsidRPr="00443296">
        <w:rPr>
          <w:szCs w:val="24"/>
        </w:rPr>
        <w:t>lly relied on circumstantial evidence.</w:t>
      </w:r>
    </w:p>
    <w:p w:rsidR="006371E2" w:rsidRPr="00443296" w:rsidRDefault="006371E2" w:rsidP="00443296">
      <w:pPr>
        <w:jc w:val="both"/>
        <w:rPr>
          <w:b/>
          <w:szCs w:val="24"/>
        </w:rPr>
      </w:pPr>
      <w:r w:rsidRPr="00443296">
        <w:rPr>
          <w:b/>
          <w:szCs w:val="24"/>
        </w:rPr>
        <w:t>Agnes Ncube</w:t>
      </w:r>
    </w:p>
    <w:p w:rsidR="006371E2" w:rsidRPr="00443296" w:rsidRDefault="006371E2" w:rsidP="00443296">
      <w:pPr>
        <w:jc w:val="both"/>
        <w:rPr>
          <w:szCs w:val="24"/>
        </w:rPr>
      </w:pPr>
      <w:r w:rsidRPr="00443296">
        <w:rPr>
          <w:szCs w:val="24"/>
        </w:rPr>
        <w:tab/>
        <w:t xml:space="preserve">The 68 year old testified that she resides at Esigodini.  The witness is a grandmother to the deceased in count 1, Mthabisi Dube.  The deceased was her daughter’s son.  She testified that the deceased who had come to visit her </w:t>
      </w:r>
      <w:r w:rsidR="00C914AA">
        <w:rPr>
          <w:szCs w:val="24"/>
        </w:rPr>
        <w:t xml:space="preserve">at Esigodini </w:t>
      </w:r>
      <w:r w:rsidRPr="00443296">
        <w:rPr>
          <w:szCs w:val="24"/>
        </w:rPr>
        <w:t>left home for Bulawayo on the 20</w:t>
      </w:r>
      <w:r w:rsidRPr="00443296">
        <w:rPr>
          <w:szCs w:val="24"/>
          <w:vertAlign w:val="superscript"/>
        </w:rPr>
        <w:t>th</w:t>
      </w:r>
      <w:r w:rsidRPr="00443296">
        <w:rPr>
          <w:szCs w:val="24"/>
        </w:rPr>
        <w:t xml:space="preserve"> April 2014.  Before the deceased </w:t>
      </w:r>
      <w:r w:rsidR="001E1A15">
        <w:rPr>
          <w:szCs w:val="24"/>
        </w:rPr>
        <w:t>left, the witness gave him her Dual Sim</w:t>
      </w:r>
      <w:r w:rsidRPr="00443296">
        <w:rPr>
          <w:szCs w:val="24"/>
        </w:rPr>
        <w:t xml:space="preserve"> No</w:t>
      </w:r>
      <w:r w:rsidR="00C914AA">
        <w:rPr>
          <w:szCs w:val="24"/>
        </w:rPr>
        <w:t>kia cellphone, yellow in colour.  On it were</w:t>
      </w:r>
      <w:r w:rsidR="00E92031">
        <w:rPr>
          <w:szCs w:val="24"/>
        </w:rPr>
        <w:t xml:space="preserve"> inscribed</w:t>
      </w:r>
      <w:r w:rsidRPr="00443296">
        <w:rPr>
          <w:szCs w:val="24"/>
        </w:rPr>
        <w:t xml:space="preserve"> her initials (</w:t>
      </w:r>
      <w:r w:rsidRPr="00CE126B">
        <w:rPr>
          <w:b/>
          <w:szCs w:val="24"/>
        </w:rPr>
        <w:t>AN</w:t>
      </w:r>
      <w:r w:rsidRPr="00443296">
        <w:rPr>
          <w:szCs w:val="24"/>
        </w:rPr>
        <w:t>), repres</w:t>
      </w:r>
      <w:r w:rsidR="00D81F12">
        <w:rPr>
          <w:szCs w:val="24"/>
        </w:rPr>
        <w:t>enting the first letter of her c</w:t>
      </w:r>
      <w:r w:rsidRPr="00443296">
        <w:rPr>
          <w:szCs w:val="24"/>
        </w:rPr>
        <w:t>h</w:t>
      </w:r>
      <w:r w:rsidR="005C4458" w:rsidRPr="00443296">
        <w:rPr>
          <w:szCs w:val="24"/>
        </w:rPr>
        <w:t>ri</w:t>
      </w:r>
      <w:r w:rsidRPr="00443296">
        <w:rPr>
          <w:szCs w:val="24"/>
        </w:rPr>
        <w:t xml:space="preserve">stian name and first letter of her surname respectively.  Her identification number </w:t>
      </w:r>
      <w:r w:rsidRPr="00C428A1">
        <w:rPr>
          <w:b/>
          <w:szCs w:val="24"/>
        </w:rPr>
        <w:t>08-412601 J 69</w:t>
      </w:r>
      <w:r w:rsidRPr="00443296">
        <w:rPr>
          <w:szCs w:val="24"/>
        </w:rPr>
        <w:t xml:space="preserve"> was inscribed after the</w:t>
      </w:r>
      <w:r w:rsidR="00CA5CEA">
        <w:rPr>
          <w:szCs w:val="24"/>
        </w:rPr>
        <w:t>se</w:t>
      </w:r>
      <w:r w:rsidRPr="00443296">
        <w:rPr>
          <w:szCs w:val="24"/>
        </w:rPr>
        <w:t xml:space="preserve"> initials at the back panel of the cellphone.  The cellphone was tendered into the record as an exhibit.  The witness told the court that she last saw the deceased on the 20</w:t>
      </w:r>
      <w:r w:rsidRPr="00443296">
        <w:rPr>
          <w:szCs w:val="24"/>
          <w:vertAlign w:val="superscript"/>
        </w:rPr>
        <w:t>th</w:t>
      </w:r>
      <w:r w:rsidRPr="00443296">
        <w:rPr>
          <w:szCs w:val="24"/>
        </w:rPr>
        <w:t xml:space="preserve"> April 2014.  In</w:t>
      </w:r>
      <w:r w:rsidR="00CE30ED">
        <w:rPr>
          <w:szCs w:val="24"/>
        </w:rPr>
        <w:t xml:space="preserve"> the month of</w:t>
      </w:r>
      <w:r w:rsidRPr="00443296">
        <w:rPr>
          <w:szCs w:val="24"/>
        </w:rPr>
        <w:t xml:space="preserve"> January 2015 she was advised by detectives from CID Homicide that they had recovered a cell</w:t>
      </w:r>
      <w:r w:rsidR="00515F02" w:rsidRPr="00443296">
        <w:rPr>
          <w:szCs w:val="24"/>
        </w:rPr>
        <w:t>phone suspected to have been sto</w:t>
      </w:r>
      <w:r w:rsidRPr="00443296">
        <w:rPr>
          <w:szCs w:val="24"/>
        </w:rPr>
        <w:t>len during the murder of the deceased</w:t>
      </w:r>
      <w:r w:rsidR="00ED2304" w:rsidRPr="00443296">
        <w:rPr>
          <w:szCs w:val="24"/>
        </w:rPr>
        <w:t>.</w:t>
      </w:r>
      <w:r w:rsidRPr="00443296">
        <w:rPr>
          <w:szCs w:val="24"/>
        </w:rPr>
        <w:t xml:space="preserve"> The witness positively identified the recovered cellphone as hers and confirmed that this was the same phone she had given to the deceased for the purpose of repairs and procuring a battery.  The evidence of this witness was not challenged in cross-exam</w:t>
      </w:r>
      <w:r w:rsidR="00515F02" w:rsidRPr="00443296">
        <w:rPr>
          <w:szCs w:val="24"/>
        </w:rPr>
        <w:t>ina</w:t>
      </w:r>
      <w:r w:rsidRPr="00443296">
        <w:rPr>
          <w:szCs w:val="24"/>
        </w:rPr>
        <w:t>tion.  The court accepts her evidence as credible and reliable.</w:t>
      </w:r>
    </w:p>
    <w:p w:rsidR="00515F02" w:rsidRPr="00443296" w:rsidRDefault="00515F02" w:rsidP="00443296">
      <w:pPr>
        <w:jc w:val="both"/>
        <w:rPr>
          <w:b/>
          <w:szCs w:val="24"/>
        </w:rPr>
      </w:pPr>
      <w:r w:rsidRPr="00443296">
        <w:rPr>
          <w:b/>
          <w:szCs w:val="24"/>
        </w:rPr>
        <w:t>Tirivamwe Matsika</w:t>
      </w:r>
    </w:p>
    <w:p w:rsidR="00515F02" w:rsidRPr="00443296" w:rsidRDefault="00515F02" w:rsidP="00443296">
      <w:pPr>
        <w:jc w:val="both"/>
        <w:rPr>
          <w:szCs w:val="24"/>
        </w:rPr>
      </w:pPr>
      <w:r w:rsidRPr="00443296">
        <w:rPr>
          <w:szCs w:val="24"/>
        </w:rPr>
        <w:tab/>
        <w:t>Detective Assistant In</w:t>
      </w:r>
      <w:r w:rsidR="00ED2304" w:rsidRPr="00443296">
        <w:rPr>
          <w:szCs w:val="24"/>
        </w:rPr>
        <w:t>sp</w:t>
      </w:r>
      <w:r w:rsidRPr="00443296">
        <w:rPr>
          <w:szCs w:val="24"/>
        </w:rPr>
        <w:t xml:space="preserve">ector </w:t>
      </w:r>
      <w:r w:rsidR="00ED2304" w:rsidRPr="00443296">
        <w:rPr>
          <w:szCs w:val="24"/>
        </w:rPr>
        <w:t>M</w:t>
      </w:r>
      <w:r w:rsidRPr="00443296">
        <w:rPr>
          <w:szCs w:val="24"/>
        </w:rPr>
        <w:t>atsika is a duly attested member of the Zimbabwe Republic Police, currently stationed at CID Homi</w:t>
      </w:r>
      <w:r w:rsidR="00ED2304" w:rsidRPr="00443296">
        <w:rPr>
          <w:szCs w:val="24"/>
        </w:rPr>
        <w:t>c</w:t>
      </w:r>
      <w:r w:rsidRPr="00443296">
        <w:rPr>
          <w:szCs w:val="24"/>
        </w:rPr>
        <w:t>ide, Bulawayo.  He is the investigating office</w:t>
      </w:r>
      <w:r w:rsidR="00ED2304" w:rsidRPr="00443296">
        <w:rPr>
          <w:szCs w:val="24"/>
        </w:rPr>
        <w:t>r</w:t>
      </w:r>
      <w:r w:rsidRPr="00443296">
        <w:rPr>
          <w:szCs w:val="24"/>
        </w:rPr>
        <w:t xml:space="preserve"> in this case.  On the 21</w:t>
      </w:r>
      <w:r w:rsidRPr="00443296">
        <w:rPr>
          <w:szCs w:val="24"/>
          <w:vertAlign w:val="superscript"/>
        </w:rPr>
        <w:t>st</w:t>
      </w:r>
      <w:r w:rsidRPr="00443296">
        <w:rPr>
          <w:szCs w:val="24"/>
        </w:rPr>
        <w:t xml:space="preserve"> January 2015 the accused was arrested in connection with various case</w:t>
      </w:r>
      <w:r w:rsidR="00B90119">
        <w:rPr>
          <w:szCs w:val="24"/>
        </w:rPr>
        <w:t>s of robbery.  He testified</w:t>
      </w:r>
      <w:r w:rsidRPr="00443296">
        <w:rPr>
          <w:szCs w:val="24"/>
        </w:rPr>
        <w:t xml:space="preserve"> that the accused volunteered to make indications that led them to Lan</w:t>
      </w:r>
      <w:r w:rsidR="00ED2304" w:rsidRPr="00443296">
        <w:rPr>
          <w:szCs w:val="24"/>
        </w:rPr>
        <w:t>g</w:t>
      </w:r>
      <w:r w:rsidRPr="00443296">
        <w:rPr>
          <w:szCs w:val="24"/>
        </w:rPr>
        <w:t>ton Zhou, a cellphone repairer located at Mazayi River bridge</w:t>
      </w:r>
      <w:r w:rsidR="00E716D1">
        <w:rPr>
          <w:szCs w:val="24"/>
        </w:rPr>
        <w:t>,</w:t>
      </w:r>
      <w:r w:rsidRPr="00443296">
        <w:rPr>
          <w:szCs w:val="24"/>
        </w:rPr>
        <w:t xml:space="preserve"> along</w:t>
      </w:r>
      <w:r w:rsidR="00952B72">
        <w:rPr>
          <w:szCs w:val="24"/>
        </w:rPr>
        <w:t xml:space="preserve"> </w:t>
      </w:r>
      <w:r w:rsidRPr="00443296">
        <w:rPr>
          <w:szCs w:val="24"/>
        </w:rPr>
        <w:t xml:space="preserve"> Luveve Road.  The </w:t>
      </w:r>
      <w:r w:rsidR="00C914AA">
        <w:rPr>
          <w:szCs w:val="24"/>
        </w:rPr>
        <w:lastRenderedPageBreak/>
        <w:t>accused</w:t>
      </w:r>
      <w:r w:rsidR="0020599D">
        <w:rPr>
          <w:szCs w:val="24"/>
        </w:rPr>
        <w:t xml:space="preserve"> had informed him that</w:t>
      </w:r>
      <w:r w:rsidRPr="00443296">
        <w:rPr>
          <w:szCs w:val="24"/>
        </w:rPr>
        <w:t xml:space="preserve"> that he </w:t>
      </w:r>
      <w:r w:rsidR="00C914AA">
        <w:rPr>
          <w:szCs w:val="24"/>
        </w:rPr>
        <w:t>sold</w:t>
      </w:r>
      <w:r w:rsidR="0020599D">
        <w:rPr>
          <w:szCs w:val="24"/>
        </w:rPr>
        <w:t xml:space="preserve"> a N</w:t>
      </w:r>
      <w:r w:rsidR="001D39F7">
        <w:rPr>
          <w:szCs w:val="24"/>
        </w:rPr>
        <w:t>okia (Dual Sim</w:t>
      </w:r>
      <w:r w:rsidR="0020599D">
        <w:rPr>
          <w:szCs w:val="24"/>
        </w:rPr>
        <w:t>) to</w:t>
      </w:r>
      <w:r w:rsidRPr="00443296">
        <w:rPr>
          <w:szCs w:val="24"/>
        </w:rPr>
        <w:t xml:space="preserve"> Langton Zhou.  The witness proceeded t</w:t>
      </w:r>
      <w:r w:rsidR="00ED2304" w:rsidRPr="00443296">
        <w:rPr>
          <w:szCs w:val="24"/>
        </w:rPr>
        <w:t>o</w:t>
      </w:r>
      <w:r w:rsidRPr="00443296">
        <w:rPr>
          <w:szCs w:val="24"/>
        </w:rPr>
        <w:t xml:space="preserve"> Entumbane wh</w:t>
      </w:r>
      <w:r w:rsidR="003C6CFF">
        <w:rPr>
          <w:szCs w:val="24"/>
        </w:rPr>
        <w:t>ere the cellphone was recovered from Langton Zhou”s residence.</w:t>
      </w:r>
      <w:r w:rsidRPr="00443296">
        <w:rPr>
          <w:szCs w:val="24"/>
        </w:rPr>
        <w:t xml:space="preserve">  The witness confirmed that the cellphone tendered into court as an exhibit was indeed the one recovered through indications made by the accused.  The witness indicated that the cellphone was positively identified by Agnes Ncube, the deceased’s grandmother.</w:t>
      </w:r>
      <w:r w:rsidR="00C14DE1">
        <w:rPr>
          <w:szCs w:val="24"/>
        </w:rPr>
        <w:t xml:space="preserve"> </w:t>
      </w:r>
    </w:p>
    <w:p w:rsidR="00515F02" w:rsidRPr="00443296" w:rsidRDefault="00515F02" w:rsidP="00443296">
      <w:pPr>
        <w:jc w:val="both"/>
        <w:rPr>
          <w:szCs w:val="24"/>
        </w:rPr>
      </w:pPr>
      <w:r w:rsidRPr="00443296">
        <w:rPr>
          <w:szCs w:val="24"/>
        </w:rPr>
        <w:tab/>
        <w:t xml:space="preserve">The evidence of this witness was not seriously challenged by the defence.  It was put to this witness that </w:t>
      </w:r>
      <w:r w:rsidR="00C914AA">
        <w:rPr>
          <w:szCs w:val="24"/>
        </w:rPr>
        <w:t>accused</w:t>
      </w:r>
      <w:r w:rsidR="00312FEE">
        <w:rPr>
          <w:szCs w:val="24"/>
        </w:rPr>
        <w:t xml:space="preserve"> had not sold the Nokia (D</w:t>
      </w:r>
      <w:r w:rsidRPr="00443296">
        <w:rPr>
          <w:szCs w:val="24"/>
        </w:rPr>
        <w:t xml:space="preserve">ual SIM) to </w:t>
      </w:r>
      <w:r w:rsidR="00C914AA">
        <w:rPr>
          <w:szCs w:val="24"/>
        </w:rPr>
        <w:t>Langton Zhou</w:t>
      </w:r>
      <w:r w:rsidRPr="00443296">
        <w:rPr>
          <w:szCs w:val="24"/>
        </w:rPr>
        <w:t>.  The witness adher</w:t>
      </w:r>
      <w:r w:rsidR="00AC5614">
        <w:rPr>
          <w:szCs w:val="24"/>
        </w:rPr>
        <w:t>ed to his version of the events, indicating that he was led to Langton Zhou by the accused.</w:t>
      </w:r>
      <w:r w:rsidRPr="00443296">
        <w:rPr>
          <w:szCs w:val="24"/>
        </w:rPr>
        <w:t xml:space="preserve">  The court acce</w:t>
      </w:r>
      <w:r w:rsidR="00EC0A0A">
        <w:rPr>
          <w:szCs w:val="24"/>
        </w:rPr>
        <w:t>pts that the witness did recover</w:t>
      </w:r>
      <w:r w:rsidRPr="00443296">
        <w:rPr>
          <w:szCs w:val="24"/>
        </w:rPr>
        <w:t xml:space="preserve"> a Nokia cellphone sold by the accused to </w:t>
      </w:r>
      <w:r w:rsidR="00D44289">
        <w:rPr>
          <w:szCs w:val="24"/>
        </w:rPr>
        <w:t>Langton Zhou. The court accepts</w:t>
      </w:r>
      <w:r w:rsidRPr="00443296">
        <w:rPr>
          <w:szCs w:val="24"/>
        </w:rPr>
        <w:t xml:space="preserve"> that the accused led the witness to Langton Zhou.  The witness</w:t>
      </w:r>
      <w:r w:rsidR="00C769C5">
        <w:rPr>
          <w:szCs w:val="24"/>
        </w:rPr>
        <w:t>,</w:t>
      </w:r>
      <w:r w:rsidRPr="00443296">
        <w:rPr>
          <w:szCs w:val="24"/>
        </w:rPr>
        <w:t xml:space="preserve"> crucially indicated under cross-exami</w:t>
      </w:r>
      <w:r w:rsidR="00ED2304" w:rsidRPr="00443296">
        <w:rPr>
          <w:szCs w:val="24"/>
        </w:rPr>
        <w:t>nation</w:t>
      </w:r>
      <w:r w:rsidR="00655DAB">
        <w:rPr>
          <w:szCs w:val="24"/>
        </w:rPr>
        <w:t>,</w:t>
      </w:r>
      <w:r w:rsidR="00ED2304" w:rsidRPr="00443296">
        <w:rPr>
          <w:szCs w:val="24"/>
        </w:rPr>
        <w:t xml:space="preserve"> </w:t>
      </w:r>
      <w:r w:rsidRPr="00443296">
        <w:rPr>
          <w:szCs w:val="24"/>
        </w:rPr>
        <w:t>that the accused</w:t>
      </w:r>
      <w:r w:rsidR="00C76696">
        <w:rPr>
          <w:szCs w:val="24"/>
        </w:rPr>
        <w:t xml:space="preserve"> had</w:t>
      </w:r>
      <w:r w:rsidRPr="00443296">
        <w:rPr>
          <w:szCs w:val="24"/>
        </w:rPr>
        <w:t xml:space="preserve"> never indicated that he was at Ndundubala in Nyamandlovu on the day of the murder.</w:t>
      </w:r>
    </w:p>
    <w:p w:rsidR="00515F02" w:rsidRPr="00443296" w:rsidRDefault="001A3424" w:rsidP="00443296">
      <w:pPr>
        <w:jc w:val="both"/>
        <w:rPr>
          <w:b/>
          <w:szCs w:val="24"/>
        </w:rPr>
      </w:pPr>
      <w:r>
        <w:rPr>
          <w:b/>
          <w:szCs w:val="24"/>
        </w:rPr>
        <w:t>Langton Zhou</w:t>
      </w:r>
    </w:p>
    <w:p w:rsidR="00515F02" w:rsidRPr="00443296" w:rsidRDefault="00515F02" w:rsidP="00443296">
      <w:pPr>
        <w:jc w:val="both"/>
        <w:rPr>
          <w:szCs w:val="24"/>
        </w:rPr>
      </w:pPr>
      <w:r w:rsidRPr="00443296">
        <w:rPr>
          <w:szCs w:val="24"/>
        </w:rPr>
        <w:tab/>
        <w:t>This witness testified that he resides at Entumbane.  He operates</w:t>
      </w:r>
      <w:r w:rsidR="001A3424">
        <w:rPr>
          <w:szCs w:val="24"/>
        </w:rPr>
        <w:t xml:space="preserve"> his business from</w:t>
      </w:r>
      <w:r w:rsidRPr="00443296">
        <w:rPr>
          <w:szCs w:val="24"/>
        </w:rPr>
        <w:t xml:space="preserve"> Mazayi River Bridge along Luveve road.  He repairs cellphones.  He has been plying his trade for close to 10 years.  Accused was known to this witness</w:t>
      </w:r>
      <w:r w:rsidR="00940E8C" w:rsidRPr="00443296">
        <w:rPr>
          <w:szCs w:val="24"/>
        </w:rPr>
        <w:t xml:space="preserve"> prior to the commission of the offence.  The witness testified that accused would regularly pass through his workplace as he w</w:t>
      </w:r>
      <w:r w:rsidR="00ED2304" w:rsidRPr="00443296">
        <w:rPr>
          <w:szCs w:val="24"/>
        </w:rPr>
        <w:t>en</w:t>
      </w:r>
      <w:r w:rsidR="00940E8C" w:rsidRPr="00443296">
        <w:rPr>
          <w:szCs w:val="24"/>
        </w:rPr>
        <w:t xml:space="preserve">t to </w:t>
      </w:r>
      <w:r w:rsidR="001A3424">
        <w:rPr>
          <w:szCs w:val="24"/>
        </w:rPr>
        <w:t xml:space="preserve">attend his </w:t>
      </w:r>
      <w:r w:rsidR="00940E8C" w:rsidRPr="00443296">
        <w:rPr>
          <w:szCs w:val="24"/>
        </w:rPr>
        <w:t xml:space="preserve">church services.  He attended an </w:t>
      </w:r>
      <w:r w:rsidR="001A3424">
        <w:rPr>
          <w:szCs w:val="24"/>
        </w:rPr>
        <w:t>Apostolic C</w:t>
      </w:r>
      <w:r w:rsidR="00940E8C" w:rsidRPr="00443296">
        <w:rPr>
          <w:szCs w:val="24"/>
        </w:rPr>
        <w:t>hu</w:t>
      </w:r>
      <w:r w:rsidR="00ED2304" w:rsidRPr="00443296">
        <w:rPr>
          <w:szCs w:val="24"/>
        </w:rPr>
        <w:t>r</w:t>
      </w:r>
      <w:r w:rsidR="00940E8C" w:rsidRPr="00443296">
        <w:rPr>
          <w:szCs w:val="24"/>
        </w:rPr>
        <w:t>ch and would boa</w:t>
      </w:r>
      <w:r w:rsidR="00ED2304" w:rsidRPr="00443296">
        <w:rPr>
          <w:szCs w:val="24"/>
        </w:rPr>
        <w:t>rd commuter omnibuses on his way</w:t>
      </w:r>
      <w:r w:rsidR="00940E8C" w:rsidRPr="00443296">
        <w:rPr>
          <w:szCs w:val="24"/>
        </w:rPr>
        <w:t xml:space="preserve"> to church, do</w:t>
      </w:r>
      <w:r w:rsidR="001A3424">
        <w:rPr>
          <w:szCs w:val="24"/>
        </w:rPr>
        <w:t>n</w:t>
      </w:r>
      <w:r w:rsidR="00940E8C" w:rsidRPr="00443296">
        <w:rPr>
          <w:szCs w:val="24"/>
        </w:rPr>
        <w:t>ning his church garments.  Around June 2014 the accused approached him intending t</w:t>
      </w:r>
      <w:r w:rsidR="001C0D95">
        <w:rPr>
          <w:szCs w:val="24"/>
        </w:rPr>
        <w:t>o sell a Nokia (</w:t>
      </w:r>
      <w:r w:rsidR="00333BC3">
        <w:rPr>
          <w:szCs w:val="24"/>
        </w:rPr>
        <w:t>Dual Sim</w:t>
      </w:r>
      <w:r w:rsidR="001C0D95">
        <w:rPr>
          <w:szCs w:val="24"/>
        </w:rPr>
        <w:t>)</w:t>
      </w:r>
      <w:r w:rsidR="00940E8C" w:rsidRPr="00443296">
        <w:rPr>
          <w:szCs w:val="24"/>
        </w:rPr>
        <w:t xml:space="preserve">, yellow in colour.  The accused wanted $10 for the phone but </w:t>
      </w:r>
      <w:r w:rsidR="00ED2304" w:rsidRPr="00443296">
        <w:rPr>
          <w:szCs w:val="24"/>
        </w:rPr>
        <w:t>the witness bargained and paid $</w:t>
      </w:r>
      <w:r w:rsidR="007C6617">
        <w:rPr>
          <w:szCs w:val="24"/>
        </w:rPr>
        <w:t>8</w:t>
      </w:r>
      <w:r w:rsidR="00940E8C" w:rsidRPr="00443296">
        <w:rPr>
          <w:szCs w:val="24"/>
        </w:rPr>
        <w:t xml:space="preserve"> for the phone.  The witness was shown the phone in question and confirmed that indeed th</w:t>
      </w:r>
      <w:r w:rsidR="00ED2304" w:rsidRPr="00443296">
        <w:rPr>
          <w:szCs w:val="24"/>
        </w:rPr>
        <w:t>e</w:t>
      </w:r>
      <w:r w:rsidR="00940E8C" w:rsidRPr="00443296">
        <w:rPr>
          <w:szCs w:val="24"/>
        </w:rPr>
        <w:t xml:space="preserve"> phone that had been tendered as an exhibit was the phone he had purchased from the accused.  It must be noted that under cross-examination the accused did conced</w:t>
      </w:r>
      <w:r w:rsidR="00ED2304" w:rsidRPr="00443296">
        <w:rPr>
          <w:szCs w:val="24"/>
        </w:rPr>
        <w:t>e</w:t>
      </w:r>
      <w:r w:rsidR="00940E8C" w:rsidRPr="00443296">
        <w:rPr>
          <w:szCs w:val="24"/>
        </w:rPr>
        <w:t xml:space="preserve"> that there was no bad blood bet</w:t>
      </w:r>
      <w:r w:rsidR="00ED2304" w:rsidRPr="00443296">
        <w:rPr>
          <w:szCs w:val="24"/>
        </w:rPr>
        <w:t>w</w:t>
      </w:r>
      <w:r w:rsidR="00940E8C" w:rsidRPr="00443296">
        <w:rPr>
          <w:szCs w:val="24"/>
        </w:rPr>
        <w:t>een him and Langton Zhou.  He could not pro</w:t>
      </w:r>
      <w:r w:rsidR="00ED2304" w:rsidRPr="00443296">
        <w:rPr>
          <w:szCs w:val="24"/>
        </w:rPr>
        <w:t>f</w:t>
      </w:r>
      <w:r w:rsidR="00940E8C" w:rsidRPr="00443296">
        <w:rPr>
          <w:szCs w:val="24"/>
        </w:rPr>
        <w:t>fer any reason why the witness would falsely incriminate him.  The bare denial tendered by the accused and his failure to prof</w:t>
      </w:r>
      <w:r w:rsidR="00ED2304" w:rsidRPr="00443296">
        <w:rPr>
          <w:szCs w:val="24"/>
        </w:rPr>
        <w:t>f</w:t>
      </w:r>
      <w:r w:rsidR="00940E8C" w:rsidRPr="00443296">
        <w:rPr>
          <w:szCs w:val="24"/>
        </w:rPr>
        <w:t xml:space="preserve">er an explanation of how he came into possession of the Nokia </w:t>
      </w:r>
      <w:r w:rsidR="00ED2304" w:rsidRPr="00443296">
        <w:rPr>
          <w:szCs w:val="24"/>
        </w:rPr>
        <w:lastRenderedPageBreak/>
        <w:t>c</w:t>
      </w:r>
      <w:r w:rsidR="00940E8C" w:rsidRPr="00443296">
        <w:rPr>
          <w:szCs w:val="24"/>
        </w:rPr>
        <w:t>ellphone at any time before his arrest rings hollow.  The court finds the evidence of this witness as credible and consistent.</w:t>
      </w:r>
    </w:p>
    <w:p w:rsidR="00940E8C" w:rsidRPr="00443296" w:rsidRDefault="00940E8C" w:rsidP="00443296">
      <w:pPr>
        <w:jc w:val="both"/>
        <w:rPr>
          <w:b/>
          <w:szCs w:val="24"/>
        </w:rPr>
      </w:pPr>
      <w:r w:rsidRPr="00443296">
        <w:rPr>
          <w:b/>
          <w:szCs w:val="24"/>
        </w:rPr>
        <w:t>Soul Utete</w:t>
      </w:r>
    </w:p>
    <w:p w:rsidR="00940E8C" w:rsidRPr="00443296" w:rsidRDefault="00940E8C" w:rsidP="00443296">
      <w:pPr>
        <w:jc w:val="both"/>
        <w:rPr>
          <w:szCs w:val="24"/>
        </w:rPr>
      </w:pPr>
      <w:r w:rsidRPr="00443296">
        <w:rPr>
          <w:szCs w:val="24"/>
        </w:rPr>
        <w:tab/>
        <w:t>Detective Serg</w:t>
      </w:r>
      <w:r w:rsidR="00ED2304" w:rsidRPr="00443296">
        <w:rPr>
          <w:szCs w:val="24"/>
        </w:rPr>
        <w:t>e</w:t>
      </w:r>
      <w:r w:rsidRPr="00443296">
        <w:rPr>
          <w:szCs w:val="24"/>
        </w:rPr>
        <w:t>ant Utete is a duly attested member of the Zimbabwe Republic Police currently stationed at CID Homicide.  On the 24</w:t>
      </w:r>
      <w:r w:rsidRPr="00443296">
        <w:rPr>
          <w:szCs w:val="24"/>
          <w:vertAlign w:val="superscript"/>
        </w:rPr>
        <w:t>th</w:t>
      </w:r>
      <w:r w:rsidRPr="00443296">
        <w:rPr>
          <w:szCs w:val="24"/>
        </w:rPr>
        <w:t xml:space="preserve"> of April 2014 during </w:t>
      </w:r>
      <w:r w:rsidR="00ED2304" w:rsidRPr="00443296">
        <w:rPr>
          <w:szCs w:val="24"/>
        </w:rPr>
        <w:t>t</w:t>
      </w:r>
      <w:r w:rsidRPr="00443296">
        <w:rPr>
          <w:szCs w:val="24"/>
        </w:rPr>
        <w:t>he course of his duties he proceeded to the crime scene in the company of other detectives.  During the investigations the witness</w:t>
      </w:r>
      <w:r w:rsidR="00ED2304" w:rsidRPr="00443296">
        <w:rPr>
          <w:szCs w:val="24"/>
        </w:rPr>
        <w:t xml:space="preserve"> </w:t>
      </w:r>
      <w:r w:rsidR="00823DD8" w:rsidRPr="00443296">
        <w:rPr>
          <w:szCs w:val="24"/>
        </w:rPr>
        <w:t>took photographs of the scene.  The photographs he took a</w:t>
      </w:r>
      <w:r w:rsidR="00ED2304" w:rsidRPr="00443296">
        <w:rPr>
          <w:szCs w:val="24"/>
        </w:rPr>
        <w:t>r</w:t>
      </w:r>
      <w:r w:rsidR="00B849CD">
        <w:rPr>
          <w:szCs w:val="24"/>
        </w:rPr>
        <w:t>e labeled photographs 2 and 3</w:t>
      </w:r>
      <w:r w:rsidR="00823DD8" w:rsidRPr="00443296">
        <w:rPr>
          <w:szCs w:val="24"/>
        </w:rPr>
        <w:t>.  They were tendered as exhibits into the record.  Photo</w:t>
      </w:r>
      <w:r w:rsidR="00ED2304" w:rsidRPr="00443296">
        <w:rPr>
          <w:szCs w:val="24"/>
        </w:rPr>
        <w:t>g</w:t>
      </w:r>
      <w:r w:rsidR="00823DD8" w:rsidRPr="00443296">
        <w:rPr>
          <w:szCs w:val="24"/>
        </w:rPr>
        <w:t>raph</w:t>
      </w:r>
      <w:r w:rsidR="00ED2304" w:rsidRPr="00443296">
        <w:rPr>
          <w:szCs w:val="24"/>
        </w:rPr>
        <w:t xml:space="preserve"> </w:t>
      </w:r>
      <w:r w:rsidR="00823DD8" w:rsidRPr="00443296">
        <w:rPr>
          <w:szCs w:val="24"/>
        </w:rPr>
        <w:t>2 shows the body of the deceased in count 1, lying on the ground facing upwards with several stab wou</w:t>
      </w:r>
      <w:r w:rsidR="001A3424">
        <w:rPr>
          <w:szCs w:val="24"/>
        </w:rPr>
        <w:t>nds and slit neck.  Photograph 3</w:t>
      </w:r>
      <w:r w:rsidR="00823DD8" w:rsidRPr="00443296">
        <w:rPr>
          <w:szCs w:val="24"/>
        </w:rPr>
        <w:t xml:space="preserve"> show</w:t>
      </w:r>
      <w:r w:rsidR="00B849CD">
        <w:rPr>
          <w:szCs w:val="24"/>
        </w:rPr>
        <w:t>s the deceased, Lokukhanya</w:t>
      </w:r>
      <w:r w:rsidR="00262F62">
        <w:rPr>
          <w:szCs w:val="24"/>
        </w:rPr>
        <w:t xml:space="preserve">’s </w:t>
      </w:r>
      <w:r w:rsidR="00823DD8" w:rsidRPr="00443296">
        <w:rPr>
          <w:szCs w:val="24"/>
        </w:rPr>
        <w:t xml:space="preserve">half naked body </w:t>
      </w:r>
      <w:r w:rsidR="0076603C">
        <w:rPr>
          <w:szCs w:val="24"/>
        </w:rPr>
        <w:t xml:space="preserve">lying facing sideways in a </w:t>
      </w:r>
      <w:r w:rsidR="00823DD8" w:rsidRPr="00443296">
        <w:rPr>
          <w:szCs w:val="24"/>
        </w:rPr>
        <w:t xml:space="preserve"> drain</w:t>
      </w:r>
      <w:r w:rsidR="0076603C">
        <w:rPr>
          <w:szCs w:val="24"/>
        </w:rPr>
        <w:t>age</w:t>
      </w:r>
      <w:r w:rsidR="00823DD8" w:rsidRPr="00443296">
        <w:rPr>
          <w:szCs w:val="24"/>
        </w:rPr>
        <w:t xml:space="preserve"> at the intersection of Intemba and Rangemore Roads, Nkulumane, Bulawayo</w:t>
      </w:r>
      <w:r w:rsidR="001A3424">
        <w:rPr>
          <w:szCs w:val="24"/>
        </w:rPr>
        <w:t xml:space="preserve">.  Both </w:t>
      </w:r>
      <w:r w:rsidR="00823DD8" w:rsidRPr="00443296">
        <w:rPr>
          <w:szCs w:val="24"/>
        </w:rPr>
        <w:t>hands and legs</w:t>
      </w:r>
      <w:r w:rsidR="002F72B2">
        <w:rPr>
          <w:szCs w:val="24"/>
        </w:rPr>
        <w:t xml:space="preserve"> are tied together with pieces of clothing.</w:t>
      </w:r>
      <w:r w:rsidR="00823DD8" w:rsidRPr="00443296">
        <w:rPr>
          <w:szCs w:val="24"/>
        </w:rPr>
        <w:t xml:space="preserve">  The witness’s testimony was accepted by the court in </w:t>
      </w:r>
      <w:r w:rsidR="00ED2304" w:rsidRPr="00443296">
        <w:rPr>
          <w:szCs w:val="24"/>
        </w:rPr>
        <w:t>t</w:t>
      </w:r>
      <w:r w:rsidR="00823DD8" w:rsidRPr="00443296">
        <w:rPr>
          <w:szCs w:val="24"/>
        </w:rPr>
        <w:t>erms of section 279</w:t>
      </w:r>
      <w:r w:rsidR="009746E2">
        <w:rPr>
          <w:szCs w:val="24"/>
        </w:rPr>
        <w:t xml:space="preserve"> (2) (a)</w:t>
      </w:r>
      <w:r w:rsidR="00823DD8" w:rsidRPr="00443296">
        <w:rPr>
          <w:szCs w:val="24"/>
        </w:rPr>
        <w:t xml:space="preserve"> of the Criminal Procedure and Evidence Act (Chapter 9:07).  The accused’s defence counsel declined to cross-examine this witness.  We concluded that the evidence of this witness was an accurate reflection of his observation</w:t>
      </w:r>
      <w:r w:rsidR="003C5246">
        <w:rPr>
          <w:szCs w:val="24"/>
        </w:rPr>
        <w:t>s</w:t>
      </w:r>
      <w:r w:rsidR="00823DD8" w:rsidRPr="00443296">
        <w:rPr>
          <w:szCs w:val="24"/>
        </w:rPr>
        <w:t xml:space="preserve"> at the crime scene.</w:t>
      </w:r>
    </w:p>
    <w:p w:rsidR="00823DD8" w:rsidRPr="00443296" w:rsidRDefault="00823DD8" w:rsidP="00443296">
      <w:pPr>
        <w:jc w:val="both"/>
        <w:rPr>
          <w:szCs w:val="24"/>
        </w:rPr>
      </w:pPr>
      <w:r w:rsidRPr="00443296">
        <w:rPr>
          <w:szCs w:val="24"/>
        </w:rPr>
        <w:tab/>
        <w:t xml:space="preserve">In respect of counts 1, 2, and 3 the state sought and obtained formal </w:t>
      </w:r>
      <w:r w:rsidR="00B115E6">
        <w:rPr>
          <w:szCs w:val="24"/>
        </w:rPr>
        <w:t>admissions in terms of section 3</w:t>
      </w:r>
      <w:r w:rsidRPr="00443296">
        <w:rPr>
          <w:szCs w:val="24"/>
        </w:rPr>
        <w:t>14 of the Criminal Procedure and Evidence Act</w:t>
      </w:r>
      <w:r w:rsidR="00B115E6">
        <w:rPr>
          <w:szCs w:val="24"/>
        </w:rPr>
        <w:t>,</w:t>
      </w:r>
      <w:r w:rsidRPr="00443296">
        <w:rPr>
          <w:szCs w:val="24"/>
        </w:rPr>
        <w:t xml:space="preserve"> of the evidence of the following</w:t>
      </w:r>
      <w:r w:rsidR="00CC2284" w:rsidRPr="00443296">
        <w:rPr>
          <w:szCs w:val="24"/>
        </w:rPr>
        <w:t xml:space="preserve"> state witnesses as it a</w:t>
      </w:r>
      <w:r w:rsidRPr="00443296">
        <w:rPr>
          <w:szCs w:val="24"/>
        </w:rPr>
        <w:t>ppears in the ou</w:t>
      </w:r>
      <w:r w:rsidR="00CC2284" w:rsidRPr="00443296">
        <w:rPr>
          <w:szCs w:val="24"/>
        </w:rPr>
        <w:t>tline of the state case namely;</w:t>
      </w:r>
    </w:p>
    <w:p w:rsidR="00CC2284" w:rsidRPr="00443296" w:rsidRDefault="003C5246" w:rsidP="00443296">
      <w:pPr>
        <w:pStyle w:val="ListParagraph"/>
        <w:numPr>
          <w:ilvl w:val="0"/>
          <w:numId w:val="1"/>
        </w:numPr>
        <w:jc w:val="both"/>
        <w:rPr>
          <w:szCs w:val="24"/>
        </w:rPr>
      </w:pPr>
      <w:r>
        <w:rPr>
          <w:szCs w:val="24"/>
        </w:rPr>
        <w:t xml:space="preserve"> Sungirl</w:t>
      </w:r>
      <w:r w:rsidR="00CC2284" w:rsidRPr="00443296">
        <w:rPr>
          <w:szCs w:val="24"/>
        </w:rPr>
        <w:t xml:space="preserve"> Nyathi</w:t>
      </w:r>
    </w:p>
    <w:p w:rsidR="00CC2284" w:rsidRPr="00443296" w:rsidRDefault="00CC2284" w:rsidP="00443296">
      <w:pPr>
        <w:pStyle w:val="ListParagraph"/>
        <w:numPr>
          <w:ilvl w:val="0"/>
          <w:numId w:val="1"/>
        </w:numPr>
        <w:jc w:val="both"/>
        <w:rPr>
          <w:szCs w:val="24"/>
        </w:rPr>
      </w:pPr>
      <w:r w:rsidRPr="00443296">
        <w:rPr>
          <w:szCs w:val="24"/>
        </w:rPr>
        <w:t>Assistant Inspector Malakis Mukahanana</w:t>
      </w:r>
    </w:p>
    <w:p w:rsidR="00CC2284" w:rsidRPr="00443296" w:rsidRDefault="00CC2284" w:rsidP="00443296">
      <w:pPr>
        <w:pStyle w:val="ListParagraph"/>
        <w:numPr>
          <w:ilvl w:val="0"/>
          <w:numId w:val="1"/>
        </w:numPr>
        <w:jc w:val="both"/>
        <w:rPr>
          <w:szCs w:val="24"/>
        </w:rPr>
      </w:pPr>
      <w:r w:rsidRPr="00443296">
        <w:rPr>
          <w:szCs w:val="24"/>
        </w:rPr>
        <w:t>Dr Sanganai Pesanai</w:t>
      </w:r>
    </w:p>
    <w:p w:rsidR="00CC2284" w:rsidRPr="00443296" w:rsidRDefault="00CC2284" w:rsidP="00443296">
      <w:pPr>
        <w:ind w:firstLine="720"/>
        <w:jc w:val="both"/>
        <w:rPr>
          <w:szCs w:val="24"/>
        </w:rPr>
      </w:pPr>
      <w:r w:rsidRPr="00443296">
        <w:rPr>
          <w:szCs w:val="24"/>
        </w:rPr>
        <w:t>In respect to these counts, 1,</w:t>
      </w:r>
      <w:r w:rsidR="00ED2304" w:rsidRPr="00443296">
        <w:rPr>
          <w:szCs w:val="24"/>
        </w:rPr>
        <w:t xml:space="preserve"> </w:t>
      </w:r>
      <w:r w:rsidRPr="00443296">
        <w:rPr>
          <w:szCs w:val="24"/>
        </w:rPr>
        <w:t>2 and 3 the accused</w:t>
      </w:r>
      <w:r w:rsidR="009820E7">
        <w:rPr>
          <w:szCs w:val="24"/>
        </w:rPr>
        <w:t xml:space="preserve"> elected to</w:t>
      </w:r>
      <w:r w:rsidRPr="00443296">
        <w:rPr>
          <w:szCs w:val="24"/>
        </w:rPr>
        <w:t xml:space="preserve"> gave evidence under oath</w:t>
      </w:r>
      <w:r w:rsidR="003C5246">
        <w:rPr>
          <w:szCs w:val="24"/>
        </w:rPr>
        <w:t xml:space="preserve"> in his defence</w:t>
      </w:r>
      <w:r w:rsidRPr="00443296">
        <w:rPr>
          <w:szCs w:val="24"/>
        </w:rPr>
        <w:t>.  He denied the allegations.  He stated that he was not responsible for the murder of Mthabisi Dube and Lokukhanya Ncube.  He distanced himself from the</w:t>
      </w:r>
      <w:r w:rsidR="009914C5">
        <w:rPr>
          <w:szCs w:val="24"/>
        </w:rPr>
        <w:t>se grisly</w:t>
      </w:r>
      <w:r w:rsidRPr="00443296">
        <w:rPr>
          <w:szCs w:val="24"/>
        </w:rPr>
        <w:t xml:space="preserve"> murder</w:t>
      </w:r>
      <w:r w:rsidR="009914C5">
        <w:rPr>
          <w:szCs w:val="24"/>
        </w:rPr>
        <w:t>s</w:t>
      </w:r>
      <w:r w:rsidRPr="00443296">
        <w:rPr>
          <w:szCs w:val="24"/>
        </w:rPr>
        <w:t xml:space="preserve">.  What he failed to </w:t>
      </w:r>
      <w:r w:rsidR="003C5246">
        <w:rPr>
          <w:szCs w:val="24"/>
        </w:rPr>
        <w:t>explain</w:t>
      </w:r>
      <w:r w:rsidRPr="00443296">
        <w:rPr>
          <w:szCs w:val="24"/>
        </w:rPr>
        <w:t xml:space="preserve"> is his possession of the Nokia cellphone which</w:t>
      </w:r>
      <w:r w:rsidR="003C5246">
        <w:rPr>
          <w:szCs w:val="24"/>
        </w:rPr>
        <w:t xml:space="preserve"> was in the possession</w:t>
      </w:r>
      <w:r w:rsidR="00E4167B" w:rsidRPr="00443296">
        <w:rPr>
          <w:szCs w:val="24"/>
        </w:rPr>
        <w:t xml:space="preserve"> of Mthabisi Dube on the day of the murder.  Agnes Ncube deceased’s grandmother confirmed that </w:t>
      </w:r>
      <w:r w:rsidR="00E4167B" w:rsidRPr="00443296">
        <w:rPr>
          <w:szCs w:val="24"/>
        </w:rPr>
        <w:lastRenderedPageBreak/>
        <w:t>she gave the cellphone to the deceased before he left Esigodini, the same day of the murder.  The s</w:t>
      </w:r>
      <w:r w:rsidR="003C5246">
        <w:rPr>
          <w:szCs w:val="24"/>
        </w:rPr>
        <w:t>tri</w:t>
      </w:r>
      <w:r w:rsidR="00E4167B" w:rsidRPr="00443296">
        <w:rPr>
          <w:szCs w:val="24"/>
        </w:rPr>
        <w:t>king coincidence t</w:t>
      </w:r>
      <w:r w:rsidR="00C073F4" w:rsidRPr="00443296">
        <w:rPr>
          <w:szCs w:val="24"/>
        </w:rPr>
        <w:t>h</w:t>
      </w:r>
      <w:r w:rsidR="00E4167B" w:rsidRPr="00443296">
        <w:rPr>
          <w:szCs w:val="24"/>
        </w:rPr>
        <w:t>at Langton Zhou purcha</w:t>
      </w:r>
      <w:r w:rsidR="00C073F4" w:rsidRPr="00443296">
        <w:rPr>
          <w:szCs w:val="24"/>
        </w:rPr>
        <w:t>s</w:t>
      </w:r>
      <w:r w:rsidR="00E4167B" w:rsidRPr="00443296">
        <w:rPr>
          <w:szCs w:val="24"/>
        </w:rPr>
        <w:t xml:space="preserve">ed the Nokia phone from the accused, who could not explain how he came into its possession </w:t>
      </w:r>
      <w:r w:rsidR="00466EAF">
        <w:rPr>
          <w:szCs w:val="24"/>
        </w:rPr>
        <w:t xml:space="preserve"> </w:t>
      </w:r>
      <w:r w:rsidR="003C5246">
        <w:rPr>
          <w:szCs w:val="24"/>
        </w:rPr>
        <w:t xml:space="preserve"> </w:t>
      </w:r>
      <w:r w:rsidR="00E4167B" w:rsidRPr="00443296">
        <w:rPr>
          <w:szCs w:val="24"/>
        </w:rPr>
        <w:t xml:space="preserve">leads to the inevitable and logical conclusion that accused was involved in the </w:t>
      </w:r>
      <w:r w:rsidR="003C5246">
        <w:rPr>
          <w:szCs w:val="24"/>
        </w:rPr>
        <w:t xml:space="preserve">robbery and </w:t>
      </w:r>
      <w:r w:rsidR="00E4167B" w:rsidRPr="00443296">
        <w:rPr>
          <w:szCs w:val="24"/>
        </w:rPr>
        <w:t>murder of the deceased persons.  The court makes three specific findings in respect of counts 1, 2 and 3.  These are:</w:t>
      </w:r>
    </w:p>
    <w:p w:rsidR="00E4167B" w:rsidRPr="00443296" w:rsidRDefault="004045F9" w:rsidP="00443296">
      <w:pPr>
        <w:pStyle w:val="ListParagraph"/>
        <w:numPr>
          <w:ilvl w:val="0"/>
          <w:numId w:val="2"/>
        </w:numPr>
        <w:jc w:val="both"/>
        <w:rPr>
          <w:szCs w:val="24"/>
        </w:rPr>
      </w:pPr>
      <w:r>
        <w:rPr>
          <w:szCs w:val="24"/>
        </w:rPr>
        <w:t>That the Nokia (Dual Sim)</w:t>
      </w:r>
      <w:r w:rsidR="00E4167B" w:rsidRPr="00443296">
        <w:rPr>
          <w:szCs w:val="24"/>
        </w:rPr>
        <w:t xml:space="preserve"> (yellow) in colour is without</w:t>
      </w:r>
      <w:r w:rsidR="006E33E1">
        <w:rPr>
          <w:szCs w:val="24"/>
        </w:rPr>
        <w:t xml:space="preserve"> any</w:t>
      </w:r>
      <w:r w:rsidR="00E4167B" w:rsidRPr="00443296">
        <w:rPr>
          <w:szCs w:val="24"/>
        </w:rPr>
        <w:t xml:space="preserve"> doubt the property of Agnes Ncube</w:t>
      </w:r>
      <w:r w:rsidR="00182892">
        <w:rPr>
          <w:szCs w:val="24"/>
        </w:rPr>
        <w:t>.</w:t>
      </w:r>
    </w:p>
    <w:p w:rsidR="00E4167B" w:rsidRPr="00443296" w:rsidRDefault="00D10F1D" w:rsidP="00443296">
      <w:pPr>
        <w:pStyle w:val="ListParagraph"/>
        <w:numPr>
          <w:ilvl w:val="0"/>
          <w:numId w:val="2"/>
        </w:numPr>
        <w:jc w:val="both"/>
        <w:rPr>
          <w:szCs w:val="24"/>
        </w:rPr>
      </w:pPr>
      <w:r>
        <w:rPr>
          <w:szCs w:val="24"/>
        </w:rPr>
        <w:t>The Nokia (Dual Sim)</w:t>
      </w:r>
      <w:r w:rsidR="00E4167B" w:rsidRPr="00443296">
        <w:rPr>
          <w:szCs w:val="24"/>
        </w:rPr>
        <w:t xml:space="preserve"> must have been in the possession and custody of the deceased at the time Mthabisi and his girlfriend Lokukhanya were murdered</w:t>
      </w:r>
      <w:r w:rsidR="00182892">
        <w:rPr>
          <w:szCs w:val="24"/>
        </w:rPr>
        <w:t>.</w:t>
      </w:r>
    </w:p>
    <w:p w:rsidR="00E4167B" w:rsidRPr="00443296" w:rsidRDefault="00E4167B" w:rsidP="00443296">
      <w:pPr>
        <w:pStyle w:val="ListParagraph"/>
        <w:numPr>
          <w:ilvl w:val="0"/>
          <w:numId w:val="2"/>
        </w:numPr>
        <w:jc w:val="both"/>
        <w:rPr>
          <w:szCs w:val="24"/>
        </w:rPr>
      </w:pPr>
      <w:r w:rsidRPr="00443296">
        <w:rPr>
          <w:szCs w:val="24"/>
        </w:rPr>
        <w:t>The deceased persons were robbed of the cellphone before</w:t>
      </w:r>
      <w:r w:rsidR="003C5246">
        <w:rPr>
          <w:szCs w:val="24"/>
        </w:rPr>
        <w:t xml:space="preserve">, during </w:t>
      </w:r>
      <w:r w:rsidRPr="00443296">
        <w:rPr>
          <w:szCs w:val="24"/>
        </w:rPr>
        <w:t>or after they were murdered.</w:t>
      </w:r>
    </w:p>
    <w:p w:rsidR="00E4167B" w:rsidRPr="00443296" w:rsidRDefault="00C073F4" w:rsidP="00443296">
      <w:pPr>
        <w:jc w:val="both"/>
        <w:rPr>
          <w:b/>
          <w:szCs w:val="24"/>
        </w:rPr>
      </w:pPr>
      <w:r w:rsidRPr="00443296">
        <w:rPr>
          <w:b/>
          <w:szCs w:val="24"/>
        </w:rPr>
        <w:t>Pr</w:t>
      </w:r>
      <w:r w:rsidR="00E4167B" w:rsidRPr="00443296">
        <w:rPr>
          <w:b/>
          <w:szCs w:val="24"/>
        </w:rPr>
        <w:t>oved facts</w:t>
      </w:r>
    </w:p>
    <w:p w:rsidR="00E4167B" w:rsidRPr="00443296" w:rsidRDefault="00E4167B" w:rsidP="00443296">
      <w:pPr>
        <w:jc w:val="both"/>
        <w:rPr>
          <w:szCs w:val="24"/>
        </w:rPr>
      </w:pPr>
      <w:r w:rsidRPr="00443296">
        <w:rPr>
          <w:szCs w:val="24"/>
        </w:rPr>
        <w:tab/>
        <w:t>The court finds that the following fac</w:t>
      </w:r>
      <w:r w:rsidR="0024421A">
        <w:rPr>
          <w:szCs w:val="24"/>
        </w:rPr>
        <w:t>ts have been sufficiently proven</w:t>
      </w:r>
      <w:r w:rsidRPr="00443296">
        <w:rPr>
          <w:szCs w:val="24"/>
        </w:rPr>
        <w:t xml:space="preserve"> by the state:</w:t>
      </w:r>
    </w:p>
    <w:p w:rsidR="00E4167B" w:rsidRPr="00443296" w:rsidRDefault="00667081" w:rsidP="00443296">
      <w:pPr>
        <w:pStyle w:val="ListParagraph"/>
        <w:numPr>
          <w:ilvl w:val="0"/>
          <w:numId w:val="3"/>
        </w:numPr>
        <w:jc w:val="both"/>
        <w:rPr>
          <w:szCs w:val="24"/>
        </w:rPr>
      </w:pPr>
      <w:r>
        <w:rPr>
          <w:szCs w:val="24"/>
        </w:rPr>
        <w:t>T</w:t>
      </w:r>
      <w:r w:rsidR="00C073F4" w:rsidRPr="00443296">
        <w:rPr>
          <w:szCs w:val="24"/>
        </w:rPr>
        <w:t>h</w:t>
      </w:r>
      <w:r w:rsidR="00E4167B" w:rsidRPr="00443296">
        <w:rPr>
          <w:szCs w:val="24"/>
        </w:rPr>
        <w:t>at</w:t>
      </w:r>
      <w:r>
        <w:rPr>
          <w:szCs w:val="24"/>
        </w:rPr>
        <w:t xml:space="preserve">  </w:t>
      </w:r>
      <w:r w:rsidR="00E4167B" w:rsidRPr="00443296">
        <w:rPr>
          <w:szCs w:val="24"/>
        </w:rPr>
        <w:t xml:space="preserve"> the deceased persons in count</w:t>
      </w:r>
      <w:r>
        <w:rPr>
          <w:szCs w:val="24"/>
        </w:rPr>
        <w:t>s</w:t>
      </w:r>
      <w:r w:rsidR="00E4167B" w:rsidRPr="00443296">
        <w:rPr>
          <w:szCs w:val="24"/>
        </w:rPr>
        <w:t xml:space="preserve"> 1 and 2 died as a result of multiple sta</w:t>
      </w:r>
      <w:r w:rsidR="00C073F4" w:rsidRPr="00443296">
        <w:rPr>
          <w:szCs w:val="24"/>
        </w:rPr>
        <w:t>b</w:t>
      </w:r>
      <w:r w:rsidR="00903BFF">
        <w:rPr>
          <w:szCs w:val="24"/>
        </w:rPr>
        <w:t xml:space="preserve"> </w:t>
      </w:r>
      <w:r w:rsidR="00913C8A">
        <w:rPr>
          <w:szCs w:val="24"/>
        </w:rPr>
        <w:t xml:space="preserve"> </w:t>
      </w:r>
      <w:r w:rsidR="00E4167B" w:rsidRPr="00443296">
        <w:rPr>
          <w:szCs w:val="24"/>
        </w:rPr>
        <w:t xml:space="preserve"> wounds</w:t>
      </w:r>
      <w:r w:rsidR="00913C8A">
        <w:rPr>
          <w:szCs w:val="24"/>
        </w:rPr>
        <w:t xml:space="preserve"> </w:t>
      </w:r>
      <w:r w:rsidR="00E4167B" w:rsidRPr="00443296">
        <w:rPr>
          <w:szCs w:val="24"/>
        </w:rPr>
        <w:t xml:space="preserve"> </w:t>
      </w:r>
      <w:r w:rsidR="000D3C6E">
        <w:rPr>
          <w:szCs w:val="24"/>
        </w:rPr>
        <w:t xml:space="preserve"> inflicted </w:t>
      </w:r>
      <w:r w:rsidR="00E4167B" w:rsidRPr="00443296">
        <w:rPr>
          <w:szCs w:val="24"/>
        </w:rPr>
        <w:t>on the 20</w:t>
      </w:r>
      <w:r w:rsidR="00E4167B" w:rsidRPr="00443296">
        <w:rPr>
          <w:szCs w:val="24"/>
          <w:vertAlign w:val="superscript"/>
        </w:rPr>
        <w:t>th</w:t>
      </w:r>
      <w:r w:rsidR="00E4167B" w:rsidRPr="00443296">
        <w:rPr>
          <w:szCs w:val="24"/>
        </w:rPr>
        <w:t xml:space="preserve"> April 2014, at the hands of unknown assailants.</w:t>
      </w:r>
    </w:p>
    <w:p w:rsidR="00E4167B" w:rsidRPr="00443296" w:rsidRDefault="00667081" w:rsidP="00443296">
      <w:pPr>
        <w:pStyle w:val="ListParagraph"/>
        <w:numPr>
          <w:ilvl w:val="0"/>
          <w:numId w:val="3"/>
        </w:numPr>
        <w:jc w:val="both"/>
        <w:rPr>
          <w:szCs w:val="24"/>
        </w:rPr>
      </w:pPr>
      <w:r>
        <w:rPr>
          <w:szCs w:val="24"/>
        </w:rPr>
        <w:t>T</w:t>
      </w:r>
      <w:r w:rsidR="00E4167B" w:rsidRPr="00443296">
        <w:rPr>
          <w:szCs w:val="24"/>
        </w:rPr>
        <w:t>hat</w:t>
      </w:r>
      <w:r>
        <w:rPr>
          <w:szCs w:val="24"/>
        </w:rPr>
        <w:t xml:space="preserve"> </w:t>
      </w:r>
      <w:r w:rsidR="00E4167B" w:rsidRPr="00443296">
        <w:rPr>
          <w:szCs w:val="24"/>
        </w:rPr>
        <w:t>at the time of their death</w:t>
      </w:r>
      <w:r w:rsidR="00C073F4" w:rsidRPr="00443296">
        <w:rPr>
          <w:szCs w:val="24"/>
        </w:rPr>
        <w:t>s</w:t>
      </w:r>
      <w:r w:rsidR="00E4167B" w:rsidRPr="00443296">
        <w:rPr>
          <w:szCs w:val="24"/>
        </w:rPr>
        <w:t xml:space="preserve"> or</w:t>
      </w:r>
      <w:r w:rsidR="00913C8A">
        <w:rPr>
          <w:szCs w:val="24"/>
        </w:rPr>
        <w:t xml:space="preserve"> immediately thereafter, the</w:t>
      </w:r>
      <w:r w:rsidR="00E4167B" w:rsidRPr="00443296">
        <w:rPr>
          <w:szCs w:val="24"/>
        </w:rPr>
        <w:t xml:space="preserve"> deceased</w:t>
      </w:r>
      <w:r w:rsidR="00C80379">
        <w:rPr>
          <w:szCs w:val="24"/>
        </w:rPr>
        <w:t xml:space="preserve"> </w:t>
      </w:r>
      <w:r w:rsidR="00E4167B" w:rsidRPr="00443296">
        <w:rPr>
          <w:szCs w:val="24"/>
        </w:rPr>
        <w:t xml:space="preserve"> persons</w:t>
      </w:r>
      <w:r>
        <w:rPr>
          <w:szCs w:val="24"/>
        </w:rPr>
        <w:t xml:space="preserve"> were robbed of a Nokia dual Sim</w:t>
      </w:r>
      <w:r w:rsidR="00E4167B" w:rsidRPr="00443296">
        <w:rPr>
          <w:szCs w:val="24"/>
        </w:rPr>
        <w:t xml:space="preserve"> phone</w:t>
      </w:r>
      <w:r>
        <w:rPr>
          <w:szCs w:val="24"/>
        </w:rPr>
        <w:t>,</w:t>
      </w:r>
      <w:r w:rsidR="00E4167B" w:rsidRPr="00443296">
        <w:rPr>
          <w:szCs w:val="24"/>
        </w:rPr>
        <w:t xml:space="preserve"> yellow in colour.  The Nokia ce</w:t>
      </w:r>
      <w:r w:rsidR="00913C8A">
        <w:rPr>
          <w:szCs w:val="24"/>
        </w:rPr>
        <w:t>llphone</w:t>
      </w:r>
      <w:r w:rsidR="00FA56B3">
        <w:rPr>
          <w:szCs w:val="24"/>
        </w:rPr>
        <w:t xml:space="preserve"> belonged</w:t>
      </w:r>
      <w:r w:rsidR="00C073F4" w:rsidRPr="00443296">
        <w:rPr>
          <w:szCs w:val="24"/>
        </w:rPr>
        <w:t xml:space="preserve"> to Agnes N</w:t>
      </w:r>
      <w:r w:rsidR="00E4167B" w:rsidRPr="00443296">
        <w:rPr>
          <w:szCs w:val="24"/>
        </w:rPr>
        <w:t>cube</w:t>
      </w:r>
      <w:r w:rsidR="003C5246">
        <w:rPr>
          <w:szCs w:val="24"/>
        </w:rPr>
        <w:t>.  A</w:t>
      </w:r>
      <w:r w:rsidR="00E4167B" w:rsidRPr="00443296">
        <w:rPr>
          <w:szCs w:val="24"/>
        </w:rPr>
        <w:t xml:space="preserve">t the material time </w:t>
      </w:r>
      <w:r w:rsidR="003C5246">
        <w:rPr>
          <w:szCs w:val="24"/>
        </w:rPr>
        <w:t xml:space="preserve">the phone was </w:t>
      </w:r>
      <w:r w:rsidR="00E4167B" w:rsidRPr="00443296">
        <w:rPr>
          <w:szCs w:val="24"/>
        </w:rPr>
        <w:t>in</w:t>
      </w:r>
      <w:r w:rsidR="003C5246">
        <w:rPr>
          <w:szCs w:val="24"/>
        </w:rPr>
        <w:t xml:space="preserve"> the possession of Mthabisi Du</w:t>
      </w:r>
      <w:r w:rsidR="00E4167B" w:rsidRPr="00443296">
        <w:rPr>
          <w:szCs w:val="24"/>
        </w:rPr>
        <w:t>be.</w:t>
      </w:r>
    </w:p>
    <w:p w:rsidR="00E4167B" w:rsidRPr="00443296" w:rsidRDefault="00E4167B" w:rsidP="00443296">
      <w:pPr>
        <w:pStyle w:val="ListParagraph"/>
        <w:numPr>
          <w:ilvl w:val="0"/>
          <w:numId w:val="3"/>
        </w:numPr>
        <w:jc w:val="both"/>
        <w:rPr>
          <w:szCs w:val="24"/>
        </w:rPr>
      </w:pPr>
      <w:r w:rsidRPr="00443296">
        <w:rPr>
          <w:szCs w:val="24"/>
        </w:rPr>
        <w:t xml:space="preserve"> The Nokia cellphone was recovered from Langton Zhou to whom it had been sold by the accused following indications made by the accused.</w:t>
      </w:r>
    </w:p>
    <w:p w:rsidR="00E4167B" w:rsidRPr="00443296" w:rsidRDefault="00E4167B" w:rsidP="00443296">
      <w:pPr>
        <w:pStyle w:val="ListParagraph"/>
        <w:numPr>
          <w:ilvl w:val="0"/>
          <w:numId w:val="3"/>
        </w:numPr>
        <w:jc w:val="both"/>
        <w:rPr>
          <w:szCs w:val="24"/>
        </w:rPr>
      </w:pPr>
      <w:r w:rsidRPr="00443296">
        <w:rPr>
          <w:szCs w:val="24"/>
        </w:rPr>
        <w:t>The accused was wel</w:t>
      </w:r>
      <w:r w:rsidR="000C712E" w:rsidRPr="00443296">
        <w:rPr>
          <w:szCs w:val="24"/>
        </w:rPr>
        <w:t>l known to Langton Zhou and there was no bad blood between the two.  Langton had no motivation</w:t>
      </w:r>
      <w:r w:rsidR="002A4E45">
        <w:rPr>
          <w:szCs w:val="24"/>
        </w:rPr>
        <w:t xml:space="preserve"> whatsoever</w:t>
      </w:r>
      <w:r w:rsidR="000C712E" w:rsidRPr="00443296">
        <w:rPr>
          <w:szCs w:val="24"/>
        </w:rPr>
        <w:t xml:space="preserve"> to falsely implicate the accused.</w:t>
      </w:r>
    </w:p>
    <w:p w:rsidR="005230FF" w:rsidRDefault="005230FF" w:rsidP="00443296">
      <w:pPr>
        <w:jc w:val="both"/>
        <w:rPr>
          <w:b/>
          <w:szCs w:val="24"/>
        </w:rPr>
      </w:pPr>
    </w:p>
    <w:p w:rsidR="005230FF" w:rsidRDefault="005230FF" w:rsidP="00443296">
      <w:pPr>
        <w:jc w:val="both"/>
        <w:rPr>
          <w:b/>
          <w:szCs w:val="24"/>
        </w:rPr>
      </w:pPr>
    </w:p>
    <w:p w:rsidR="000C712E" w:rsidRPr="00443296" w:rsidRDefault="000C712E" w:rsidP="00443296">
      <w:pPr>
        <w:jc w:val="both"/>
        <w:rPr>
          <w:b/>
          <w:szCs w:val="24"/>
        </w:rPr>
      </w:pPr>
      <w:r w:rsidRPr="00443296">
        <w:rPr>
          <w:b/>
          <w:szCs w:val="24"/>
        </w:rPr>
        <w:lastRenderedPageBreak/>
        <w:t>The relevant law</w:t>
      </w:r>
    </w:p>
    <w:p w:rsidR="000C712E" w:rsidRPr="00443296" w:rsidRDefault="000C712E" w:rsidP="00443296">
      <w:pPr>
        <w:jc w:val="both"/>
        <w:rPr>
          <w:szCs w:val="24"/>
        </w:rPr>
      </w:pPr>
      <w:r w:rsidRPr="00443296">
        <w:rPr>
          <w:szCs w:val="24"/>
        </w:rPr>
        <w:tab/>
        <w:t xml:space="preserve">The doctrine of recent possession was laid down in the South African case of </w:t>
      </w:r>
      <w:r w:rsidRPr="00443296">
        <w:rPr>
          <w:i/>
          <w:szCs w:val="24"/>
        </w:rPr>
        <w:t xml:space="preserve">S </w:t>
      </w:r>
      <w:r w:rsidRPr="00443296">
        <w:rPr>
          <w:szCs w:val="24"/>
        </w:rPr>
        <w:t xml:space="preserve">v </w:t>
      </w:r>
      <w:r w:rsidRPr="00443296">
        <w:rPr>
          <w:i/>
          <w:szCs w:val="24"/>
        </w:rPr>
        <w:t xml:space="preserve">Parrow </w:t>
      </w:r>
      <w:r w:rsidR="009F67B6">
        <w:rPr>
          <w:szCs w:val="24"/>
        </w:rPr>
        <w:t>197</w:t>
      </w:r>
      <w:r w:rsidRPr="00443296">
        <w:rPr>
          <w:szCs w:val="24"/>
        </w:rPr>
        <w:t>3 (1) SA 603 (A), which was cited with</w:t>
      </w:r>
      <w:r w:rsidR="00C073F4" w:rsidRPr="00443296">
        <w:rPr>
          <w:szCs w:val="24"/>
        </w:rPr>
        <w:t xml:space="preserve"> </w:t>
      </w:r>
      <w:r w:rsidRPr="00443296">
        <w:rPr>
          <w:szCs w:val="24"/>
        </w:rPr>
        <w:t xml:space="preserve">approval in </w:t>
      </w:r>
      <w:r w:rsidRPr="00443296">
        <w:rPr>
          <w:i/>
          <w:szCs w:val="24"/>
        </w:rPr>
        <w:t>S</w:t>
      </w:r>
      <w:r w:rsidRPr="00443296">
        <w:rPr>
          <w:szCs w:val="24"/>
        </w:rPr>
        <w:t xml:space="preserve"> v </w:t>
      </w:r>
      <w:r w:rsidRPr="00443296">
        <w:rPr>
          <w:i/>
          <w:szCs w:val="24"/>
        </w:rPr>
        <w:t>Kawadza</w:t>
      </w:r>
      <w:r w:rsidRPr="00443296">
        <w:rPr>
          <w:szCs w:val="24"/>
        </w:rPr>
        <w:t xml:space="preserve"> 2005 (2) ZLR 321 (H).  In the </w:t>
      </w:r>
      <w:r w:rsidRPr="00443296">
        <w:rPr>
          <w:i/>
          <w:szCs w:val="24"/>
        </w:rPr>
        <w:t xml:space="preserve">Kawadza </w:t>
      </w:r>
      <w:r w:rsidR="000B7614">
        <w:rPr>
          <w:szCs w:val="24"/>
        </w:rPr>
        <w:t>case, UCHENA J (as he then was),</w:t>
      </w:r>
      <w:r w:rsidRPr="00443296">
        <w:rPr>
          <w:szCs w:val="24"/>
        </w:rPr>
        <w:t xml:space="preserve"> held that the doctrine of recent possession is based on an inference drawn that the possessor of recently stolen property</w:t>
      </w:r>
      <w:r w:rsidR="00C073F4" w:rsidRPr="00443296">
        <w:rPr>
          <w:szCs w:val="24"/>
        </w:rPr>
        <w:t xml:space="preserve"> </w:t>
      </w:r>
      <w:r w:rsidRPr="00443296">
        <w:rPr>
          <w:szCs w:val="24"/>
        </w:rPr>
        <w:t>indeed stole the property in question.  The court further stated that the doctrine</w:t>
      </w:r>
      <w:r w:rsidR="00C073F4" w:rsidRPr="00443296">
        <w:rPr>
          <w:szCs w:val="24"/>
        </w:rPr>
        <w:t xml:space="preserve"> </w:t>
      </w:r>
      <w:r w:rsidRPr="00443296">
        <w:rPr>
          <w:szCs w:val="24"/>
        </w:rPr>
        <w:t>may be relied upon where the possessor cannot give an explanation of his possession and the inference that he stole the property is the only reasonable inference that can be drawn from such possession.  Further, the court stated that there is n</w:t>
      </w:r>
      <w:r w:rsidR="003C5246">
        <w:rPr>
          <w:szCs w:val="24"/>
        </w:rPr>
        <w:t>o reason why the doctrine can</w:t>
      </w:r>
      <w:r w:rsidRPr="00443296">
        <w:rPr>
          <w:szCs w:val="24"/>
        </w:rPr>
        <w:t xml:space="preserve"> be used in any case where theft or robbery is an element.  The court affirmed that if the only inference that can be drawn from the totality of the evidence is that the possessor stole the goods in question, then he can be convicted of robbery.  In </w:t>
      </w:r>
      <w:r w:rsidRPr="00443296">
        <w:rPr>
          <w:i/>
          <w:szCs w:val="24"/>
        </w:rPr>
        <w:t>State</w:t>
      </w:r>
      <w:r w:rsidRPr="00443296">
        <w:rPr>
          <w:szCs w:val="24"/>
        </w:rPr>
        <w:t xml:space="preserve"> v </w:t>
      </w:r>
      <w:r w:rsidRPr="00443296">
        <w:rPr>
          <w:i/>
          <w:szCs w:val="24"/>
        </w:rPr>
        <w:t>Everton Moyo</w:t>
      </w:r>
      <w:r w:rsidRPr="00443296">
        <w:rPr>
          <w:szCs w:val="24"/>
        </w:rPr>
        <w:t xml:space="preserve"> HB-164-17 the court applied the doctrine of recent possession and emphasised that there is no onus on the accused to give an explanation of his possession and that the accused may escape conviction even though he has given no explanation.  Ultimately, it was pointed out that applying and relying on the doctrine to determine the guilt or otherwise of an accused is a simple matter of deciding </w:t>
      </w:r>
      <w:r w:rsidR="000A72B1" w:rsidRPr="00443296">
        <w:rPr>
          <w:szCs w:val="24"/>
        </w:rPr>
        <w:t>whether having regard to all the proved facts and circumstances the state has discharged the onus on it to prove the guilt of the accused beyond reasonable doubt.  The doctrine will only be applied or relied upon where three essential requirements are satisfied, namely;</w:t>
      </w:r>
    </w:p>
    <w:p w:rsidR="000A72B1" w:rsidRPr="00383E32" w:rsidRDefault="000A72B1" w:rsidP="00443296">
      <w:pPr>
        <w:pStyle w:val="ListParagraph"/>
        <w:numPr>
          <w:ilvl w:val="0"/>
          <w:numId w:val="4"/>
        </w:numPr>
        <w:jc w:val="both"/>
        <w:rPr>
          <w:i/>
          <w:szCs w:val="24"/>
        </w:rPr>
      </w:pPr>
      <w:r w:rsidRPr="00383E32">
        <w:rPr>
          <w:i/>
          <w:szCs w:val="24"/>
        </w:rPr>
        <w:t>That the goods were stolen</w:t>
      </w:r>
    </w:p>
    <w:p w:rsidR="000A72B1" w:rsidRPr="00383E32" w:rsidRDefault="000A72B1" w:rsidP="00443296">
      <w:pPr>
        <w:pStyle w:val="ListParagraph"/>
        <w:numPr>
          <w:ilvl w:val="0"/>
          <w:numId w:val="4"/>
        </w:numPr>
        <w:jc w:val="both"/>
        <w:rPr>
          <w:i/>
          <w:szCs w:val="24"/>
        </w:rPr>
      </w:pPr>
      <w:r w:rsidRPr="00383E32">
        <w:rPr>
          <w:i/>
          <w:szCs w:val="24"/>
        </w:rPr>
        <w:t>That the goods were recently stolen</w:t>
      </w:r>
    </w:p>
    <w:p w:rsidR="000A72B1" w:rsidRPr="00443296" w:rsidRDefault="000A72B1" w:rsidP="00443296">
      <w:pPr>
        <w:pStyle w:val="ListParagraph"/>
        <w:numPr>
          <w:ilvl w:val="0"/>
          <w:numId w:val="4"/>
        </w:numPr>
        <w:jc w:val="both"/>
        <w:rPr>
          <w:szCs w:val="24"/>
        </w:rPr>
      </w:pPr>
      <w:r w:rsidRPr="00383E32">
        <w:rPr>
          <w:i/>
          <w:szCs w:val="24"/>
        </w:rPr>
        <w:t>That the accused has failed to give an innocent explanation of such</w:t>
      </w:r>
      <w:r w:rsidRPr="00443296">
        <w:rPr>
          <w:szCs w:val="24"/>
        </w:rPr>
        <w:t xml:space="preserve"> </w:t>
      </w:r>
      <w:r w:rsidRPr="00383E32">
        <w:rPr>
          <w:i/>
          <w:szCs w:val="24"/>
        </w:rPr>
        <w:t>possession.</w:t>
      </w:r>
    </w:p>
    <w:p w:rsidR="000A72B1" w:rsidRPr="00443296" w:rsidRDefault="000A72B1" w:rsidP="00443296">
      <w:pPr>
        <w:ind w:firstLine="720"/>
        <w:jc w:val="both"/>
        <w:rPr>
          <w:szCs w:val="24"/>
        </w:rPr>
      </w:pPr>
      <w:r w:rsidRPr="00443296">
        <w:rPr>
          <w:szCs w:val="24"/>
        </w:rPr>
        <w:t xml:space="preserve">Where the three requirements have been met, the court may infer that the accused stole the goods found in </w:t>
      </w:r>
      <w:r w:rsidR="00C073F4" w:rsidRPr="00443296">
        <w:rPr>
          <w:szCs w:val="24"/>
        </w:rPr>
        <w:t>h</w:t>
      </w:r>
      <w:r w:rsidRPr="00443296">
        <w:rPr>
          <w:szCs w:val="24"/>
        </w:rPr>
        <w:t>is possession.</w:t>
      </w:r>
    </w:p>
    <w:p w:rsidR="005230FF" w:rsidRDefault="005230FF" w:rsidP="00443296">
      <w:pPr>
        <w:jc w:val="both"/>
        <w:rPr>
          <w:b/>
          <w:szCs w:val="24"/>
        </w:rPr>
      </w:pPr>
    </w:p>
    <w:p w:rsidR="00823DD8" w:rsidRPr="00443296" w:rsidRDefault="000A72B1" w:rsidP="00443296">
      <w:pPr>
        <w:jc w:val="both"/>
        <w:rPr>
          <w:b/>
          <w:szCs w:val="24"/>
        </w:rPr>
      </w:pPr>
      <w:r w:rsidRPr="00443296">
        <w:rPr>
          <w:b/>
          <w:szCs w:val="24"/>
        </w:rPr>
        <w:lastRenderedPageBreak/>
        <w:t>Application of the law to the facts (counts 1 – 3)</w:t>
      </w:r>
    </w:p>
    <w:p w:rsidR="000A72B1" w:rsidRPr="00443296" w:rsidRDefault="000A72B1" w:rsidP="00443296">
      <w:pPr>
        <w:jc w:val="both"/>
        <w:rPr>
          <w:szCs w:val="24"/>
        </w:rPr>
      </w:pPr>
      <w:r w:rsidRPr="00443296">
        <w:rPr>
          <w:szCs w:val="24"/>
        </w:rPr>
        <w:tab/>
        <w:t xml:space="preserve">The accused is facing 2 counts of murder committed </w:t>
      </w:r>
      <w:r w:rsidR="003C5246">
        <w:rPr>
          <w:szCs w:val="24"/>
        </w:rPr>
        <w:t>during</w:t>
      </w:r>
      <w:r w:rsidRPr="00443296">
        <w:rPr>
          <w:szCs w:val="24"/>
        </w:rPr>
        <w:t xml:space="preserve"> the course of</w:t>
      </w:r>
      <w:r w:rsidR="00124CF2">
        <w:rPr>
          <w:szCs w:val="24"/>
        </w:rPr>
        <w:t xml:space="preserve"> a</w:t>
      </w:r>
      <w:r w:rsidRPr="00443296">
        <w:rPr>
          <w:szCs w:val="24"/>
        </w:rPr>
        <w:t xml:space="preserve"> robbery.  The murder was committed on 24</w:t>
      </w:r>
      <w:r w:rsidRPr="00443296">
        <w:rPr>
          <w:szCs w:val="24"/>
          <w:vertAlign w:val="superscript"/>
        </w:rPr>
        <w:t>th</w:t>
      </w:r>
      <w:r w:rsidR="005C0B24">
        <w:rPr>
          <w:szCs w:val="24"/>
        </w:rPr>
        <w:t xml:space="preserve"> April 2014.  In June</w:t>
      </w:r>
      <w:r w:rsidRPr="00443296">
        <w:rPr>
          <w:szCs w:val="24"/>
        </w:rPr>
        <w:t xml:space="preserve"> 2014 the accused sold a Nokia </w:t>
      </w:r>
      <w:r w:rsidR="00454B0D">
        <w:rPr>
          <w:szCs w:val="24"/>
        </w:rPr>
        <w:t>(Dual Sim</w:t>
      </w:r>
      <w:r w:rsidR="00AD6B47">
        <w:rPr>
          <w:szCs w:val="24"/>
        </w:rPr>
        <w:t xml:space="preserve">) </w:t>
      </w:r>
      <w:r w:rsidRPr="00443296">
        <w:rPr>
          <w:szCs w:val="24"/>
        </w:rPr>
        <w:t>cellphone stolen during the robbery.  The accused was in possession of</w:t>
      </w:r>
      <w:r w:rsidR="00B96AAD">
        <w:rPr>
          <w:szCs w:val="24"/>
        </w:rPr>
        <w:t xml:space="preserve"> such property two </w:t>
      </w:r>
      <w:r w:rsidRPr="00443296">
        <w:rPr>
          <w:szCs w:val="24"/>
        </w:rPr>
        <w:t xml:space="preserve"> months</w:t>
      </w:r>
      <w:r w:rsidR="00750474">
        <w:rPr>
          <w:szCs w:val="24"/>
        </w:rPr>
        <w:t xml:space="preserve"> </w:t>
      </w:r>
      <w:r w:rsidR="00ED4264">
        <w:rPr>
          <w:szCs w:val="24"/>
        </w:rPr>
        <w:t xml:space="preserve"> </w:t>
      </w:r>
      <w:r w:rsidRPr="00443296">
        <w:rPr>
          <w:szCs w:val="24"/>
        </w:rPr>
        <w:t xml:space="preserve"> after the murder of the deceased persons.  The court makes the finding that th</w:t>
      </w:r>
      <w:r w:rsidR="00750474">
        <w:rPr>
          <w:szCs w:val="24"/>
        </w:rPr>
        <w:t>e cellphone was recently stolen.</w:t>
      </w:r>
      <w:r w:rsidRPr="00443296">
        <w:rPr>
          <w:szCs w:val="24"/>
        </w:rPr>
        <w:t xml:space="preserve">  The accused did not give any explanation since he den</w:t>
      </w:r>
      <w:r w:rsidR="00ED4264">
        <w:rPr>
          <w:szCs w:val="24"/>
        </w:rPr>
        <w:t>ied possession of the phone in the first place.</w:t>
      </w:r>
      <w:r w:rsidRPr="00443296">
        <w:rPr>
          <w:szCs w:val="24"/>
        </w:rPr>
        <w:t xml:space="preserve">  However, on t</w:t>
      </w:r>
      <w:r w:rsidR="00AD6B47">
        <w:rPr>
          <w:szCs w:val="24"/>
        </w:rPr>
        <w:t>h</w:t>
      </w:r>
      <w:r w:rsidRPr="00443296">
        <w:rPr>
          <w:szCs w:val="24"/>
        </w:rPr>
        <w:t>e evidence of Langton Zhou such denial was fals</w:t>
      </w:r>
      <w:r w:rsidR="00560E30">
        <w:rPr>
          <w:szCs w:val="24"/>
        </w:rPr>
        <w:t>e.  The court makes the finding</w:t>
      </w:r>
      <w:r w:rsidRPr="00443296">
        <w:rPr>
          <w:szCs w:val="24"/>
        </w:rPr>
        <w:t xml:space="preserve"> that there is an undeniable link between the robbery and the murder</w:t>
      </w:r>
      <w:r w:rsidR="00AD6B47">
        <w:rPr>
          <w:szCs w:val="24"/>
        </w:rPr>
        <w:t xml:space="preserve"> of the deceased</w:t>
      </w:r>
      <w:r w:rsidRPr="00443296">
        <w:rPr>
          <w:szCs w:val="24"/>
        </w:rPr>
        <w:t>.  The accused is the author of the deaths of Mthabisi Dube and Lokukhanya Ncube in counts 1 and 2.</w:t>
      </w:r>
    </w:p>
    <w:p w:rsidR="000A72B1" w:rsidRPr="00443296" w:rsidRDefault="000A72B1" w:rsidP="00443296">
      <w:pPr>
        <w:jc w:val="both"/>
        <w:rPr>
          <w:b/>
          <w:szCs w:val="24"/>
        </w:rPr>
      </w:pPr>
      <w:r w:rsidRPr="00443296">
        <w:rPr>
          <w:b/>
          <w:szCs w:val="24"/>
        </w:rPr>
        <w:t>The intention to kill</w:t>
      </w:r>
    </w:p>
    <w:p w:rsidR="000A72B1" w:rsidRPr="00443296" w:rsidRDefault="000A72B1" w:rsidP="00443296">
      <w:pPr>
        <w:jc w:val="both"/>
        <w:rPr>
          <w:szCs w:val="24"/>
        </w:rPr>
      </w:pPr>
      <w:r w:rsidRPr="00443296">
        <w:rPr>
          <w:szCs w:val="24"/>
        </w:rPr>
        <w:tab/>
        <w:t>To prove the guilt of an accused in a specific intent crime such as murder</w:t>
      </w:r>
      <w:r w:rsidR="003F2139">
        <w:rPr>
          <w:szCs w:val="24"/>
        </w:rPr>
        <w:t>,</w:t>
      </w:r>
      <w:r w:rsidRPr="00443296">
        <w:rPr>
          <w:szCs w:val="24"/>
        </w:rPr>
        <w:t xml:space="preserve"> the state is required to show that the accused committed the</w:t>
      </w:r>
      <w:r w:rsidR="006C2587" w:rsidRPr="00443296">
        <w:rPr>
          <w:szCs w:val="24"/>
        </w:rPr>
        <w:t xml:space="preserve"> crime with the intention to cause the death of his victim.  The accused will be convicted on a charge of murder where it is proved beyond reasonable doubt that the object and purpose of the accused’s actions was to cause</w:t>
      </w:r>
      <w:r w:rsidR="008748B7">
        <w:rPr>
          <w:szCs w:val="24"/>
        </w:rPr>
        <w:t xml:space="preserve"> the</w:t>
      </w:r>
      <w:r w:rsidR="006C2587" w:rsidRPr="00443296">
        <w:rPr>
          <w:szCs w:val="24"/>
        </w:rPr>
        <w:t xml:space="preserve"> death</w:t>
      </w:r>
      <w:r w:rsidR="00AD6B47">
        <w:rPr>
          <w:szCs w:val="24"/>
        </w:rPr>
        <w:t xml:space="preserve"> of his victim</w:t>
      </w:r>
      <w:r w:rsidR="006C2587" w:rsidRPr="00443296">
        <w:rPr>
          <w:szCs w:val="24"/>
        </w:rPr>
        <w:t>.</w:t>
      </w:r>
      <w:r w:rsidR="00D00095">
        <w:rPr>
          <w:szCs w:val="24"/>
        </w:rPr>
        <w:t xml:space="preserve"> See </w:t>
      </w:r>
      <w:r w:rsidR="00D00095" w:rsidRPr="00D00095">
        <w:rPr>
          <w:i/>
          <w:szCs w:val="24"/>
        </w:rPr>
        <w:t>A Guide to the Criminal Law</w:t>
      </w:r>
      <w:r w:rsidR="00D00095">
        <w:rPr>
          <w:szCs w:val="24"/>
        </w:rPr>
        <w:t xml:space="preserve"> by G Feltoe at page 89.</w:t>
      </w:r>
      <w:r w:rsidR="006C2587" w:rsidRPr="00443296">
        <w:rPr>
          <w:szCs w:val="24"/>
        </w:rPr>
        <w:t xml:space="preserve">  The </w:t>
      </w:r>
      <w:r w:rsidR="00AD6B47">
        <w:rPr>
          <w:szCs w:val="24"/>
        </w:rPr>
        <w:t>P</w:t>
      </w:r>
      <w:r w:rsidR="006C2587" w:rsidRPr="00443296">
        <w:rPr>
          <w:szCs w:val="24"/>
        </w:rPr>
        <w:t xml:space="preserve">ost </w:t>
      </w:r>
      <w:r w:rsidR="00AD6B47">
        <w:rPr>
          <w:szCs w:val="24"/>
        </w:rPr>
        <w:t>M</w:t>
      </w:r>
      <w:r w:rsidR="006C2587" w:rsidRPr="00443296">
        <w:rPr>
          <w:szCs w:val="24"/>
        </w:rPr>
        <w:t>ortem report compiled by Dr Sanganai P</w:t>
      </w:r>
      <w:r w:rsidR="00C073F4" w:rsidRPr="00443296">
        <w:rPr>
          <w:szCs w:val="24"/>
        </w:rPr>
        <w:t>esanayi in respect of Mthabisi</w:t>
      </w:r>
      <w:r w:rsidR="00AD6B47">
        <w:rPr>
          <w:szCs w:val="24"/>
        </w:rPr>
        <w:t xml:space="preserve"> </w:t>
      </w:r>
      <w:r w:rsidR="006C2587" w:rsidRPr="00443296">
        <w:rPr>
          <w:szCs w:val="24"/>
        </w:rPr>
        <w:t>Dube the deceased in count 1 indicates that the cause of death was:</w:t>
      </w:r>
    </w:p>
    <w:p w:rsidR="006C2587" w:rsidRPr="00443296" w:rsidRDefault="006C2587" w:rsidP="00443296">
      <w:pPr>
        <w:pStyle w:val="ListParagraph"/>
        <w:numPr>
          <w:ilvl w:val="0"/>
          <w:numId w:val="5"/>
        </w:numPr>
        <w:jc w:val="both"/>
        <w:rPr>
          <w:szCs w:val="24"/>
        </w:rPr>
      </w:pPr>
      <w:r w:rsidRPr="00443296">
        <w:rPr>
          <w:szCs w:val="24"/>
        </w:rPr>
        <w:t>Multiple stab wounds;</w:t>
      </w:r>
    </w:p>
    <w:p w:rsidR="006C2587" w:rsidRPr="00443296" w:rsidRDefault="006C2587" w:rsidP="00443296">
      <w:pPr>
        <w:pStyle w:val="ListParagraph"/>
        <w:numPr>
          <w:ilvl w:val="0"/>
          <w:numId w:val="5"/>
        </w:numPr>
        <w:jc w:val="both"/>
        <w:rPr>
          <w:szCs w:val="24"/>
        </w:rPr>
      </w:pPr>
      <w:r w:rsidRPr="00443296">
        <w:rPr>
          <w:szCs w:val="24"/>
        </w:rPr>
        <w:t>homicide</w:t>
      </w:r>
    </w:p>
    <w:p w:rsidR="00823DD8" w:rsidRPr="00443296" w:rsidRDefault="006C2587" w:rsidP="00443296">
      <w:pPr>
        <w:ind w:firstLine="720"/>
        <w:jc w:val="both"/>
        <w:rPr>
          <w:szCs w:val="24"/>
        </w:rPr>
      </w:pPr>
      <w:r w:rsidRPr="00443296">
        <w:rPr>
          <w:szCs w:val="24"/>
        </w:rPr>
        <w:t>The pat</w:t>
      </w:r>
      <w:r w:rsidR="00C073F4" w:rsidRPr="00443296">
        <w:rPr>
          <w:szCs w:val="24"/>
        </w:rPr>
        <w:t>hologist observed that there were</w:t>
      </w:r>
      <w:r w:rsidRPr="00443296">
        <w:rPr>
          <w:szCs w:val="24"/>
        </w:rPr>
        <w:t xml:space="preserve"> a total of 10 stab wounds.  One of the stab wounds was 5cm long and had perforated into the chest’s cavity on the intercostals space.  He further observed that the deceased’</w:t>
      </w:r>
      <w:r w:rsidR="003F6F1C" w:rsidRPr="00443296">
        <w:rPr>
          <w:szCs w:val="24"/>
        </w:rPr>
        <w:t>s trachea</w:t>
      </w:r>
      <w:r w:rsidRPr="00443296">
        <w:rPr>
          <w:szCs w:val="24"/>
        </w:rPr>
        <w:t xml:space="preserve">/larynx had been completely </w:t>
      </w:r>
      <w:r w:rsidR="003F6F1C" w:rsidRPr="00443296">
        <w:rPr>
          <w:szCs w:val="24"/>
        </w:rPr>
        <w:t xml:space="preserve">sectioned off, while the </w:t>
      </w:r>
      <w:r w:rsidR="00AD6B47">
        <w:rPr>
          <w:szCs w:val="24"/>
        </w:rPr>
        <w:t>j</w:t>
      </w:r>
      <w:r w:rsidR="003F6F1C" w:rsidRPr="00443296">
        <w:rPr>
          <w:szCs w:val="24"/>
        </w:rPr>
        <w:t>ugular veins and carotid arteries were</w:t>
      </w:r>
      <w:r w:rsidR="00547881">
        <w:rPr>
          <w:szCs w:val="24"/>
        </w:rPr>
        <w:t xml:space="preserve"> also</w:t>
      </w:r>
      <w:r w:rsidR="003F6F1C" w:rsidRPr="00443296">
        <w:rPr>
          <w:szCs w:val="24"/>
        </w:rPr>
        <w:t xml:space="preserve"> sectioned off.</w:t>
      </w:r>
    </w:p>
    <w:p w:rsidR="003F6F1C" w:rsidRPr="00443296" w:rsidRDefault="003F6F1C" w:rsidP="00443296">
      <w:pPr>
        <w:ind w:firstLine="720"/>
        <w:jc w:val="both"/>
        <w:rPr>
          <w:szCs w:val="24"/>
        </w:rPr>
      </w:pPr>
      <w:r w:rsidRPr="00443296">
        <w:rPr>
          <w:szCs w:val="24"/>
        </w:rPr>
        <w:lastRenderedPageBreak/>
        <w:t xml:space="preserve">With regards the </w:t>
      </w:r>
      <w:r w:rsidR="00AD6B47">
        <w:rPr>
          <w:szCs w:val="24"/>
        </w:rPr>
        <w:t>P</w:t>
      </w:r>
      <w:r w:rsidRPr="00443296">
        <w:rPr>
          <w:szCs w:val="24"/>
        </w:rPr>
        <w:t xml:space="preserve">ost </w:t>
      </w:r>
      <w:r w:rsidR="00AD6B47">
        <w:rPr>
          <w:szCs w:val="24"/>
        </w:rPr>
        <w:t>M</w:t>
      </w:r>
      <w:r w:rsidRPr="00443296">
        <w:rPr>
          <w:szCs w:val="24"/>
        </w:rPr>
        <w:t>ortem report of the deceased in count 2 (Lokukhanya Ncube), the pathologist observed that the deceased’s abdomen was cut open with a wound measuring 31 x 14 cm</w:t>
      </w:r>
      <w:r w:rsidR="00AD6B47">
        <w:rPr>
          <w:szCs w:val="24"/>
        </w:rPr>
        <w:t>.</w:t>
      </w:r>
      <w:r w:rsidRPr="00443296">
        <w:rPr>
          <w:szCs w:val="24"/>
        </w:rPr>
        <w:t xml:space="preserve"> </w:t>
      </w:r>
      <w:r w:rsidR="00AD6B47">
        <w:rPr>
          <w:szCs w:val="24"/>
        </w:rPr>
        <w:t xml:space="preserve"> T</w:t>
      </w:r>
      <w:r w:rsidRPr="00443296">
        <w:rPr>
          <w:szCs w:val="24"/>
        </w:rPr>
        <w:t>he throat and oesophagus had been</w:t>
      </w:r>
      <w:r w:rsidR="00AD6B47">
        <w:rPr>
          <w:szCs w:val="24"/>
        </w:rPr>
        <w:t xml:space="preserve"> completely cut open and the j</w:t>
      </w:r>
      <w:r w:rsidR="005341CB">
        <w:rPr>
          <w:szCs w:val="24"/>
        </w:rPr>
        <w:t>ugula</w:t>
      </w:r>
      <w:r w:rsidRPr="00443296">
        <w:rPr>
          <w:szCs w:val="24"/>
        </w:rPr>
        <w:t>r veins and carotid arteries had been sectioned off.  The examination revealed a total of 11 stab wounds around the deceased’s neck and upper body.</w:t>
      </w:r>
    </w:p>
    <w:p w:rsidR="003F6F1C" w:rsidRPr="00443296" w:rsidRDefault="003F6F1C" w:rsidP="00443296">
      <w:pPr>
        <w:ind w:firstLine="720"/>
        <w:jc w:val="both"/>
        <w:rPr>
          <w:szCs w:val="24"/>
        </w:rPr>
      </w:pPr>
      <w:r w:rsidRPr="00443296">
        <w:rPr>
          <w:szCs w:val="24"/>
        </w:rPr>
        <w:t xml:space="preserve">From the nature of the injuries sustained by the deceased persons, the court makes </w:t>
      </w:r>
      <w:r w:rsidR="00DC4D5C">
        <w:rPr>
          <w:szCs w:val="24"/>
        </w:rPr>
        <w:t xml:space="preserve"> </w:t>
      </w:r>
      <w:r w:rsidRPr="00443296">
        <w:rPr>
          <w:szCs w:val="24"/>
        </w:rPr>
        <w:t>a  finding</w:t>
      </w:r>
      <w:r w:rsidR="00AE7C8A">
        <w:rPr>
          <w:szCs w:val="24"/>
        </w:rPr>
        <w:t xml:space="preserve">, </w:t>
      </w:r>
      <w:r w:rsidR="00B67419">
        <w:rPr>
          <w:szCs w:val="24"/>
        </w:rPr>
        <w:t xml:space="preserve"> </w:t>
      </w:r>
      <w:r w:rsidRPr="00443296">
        <w:rPr>
          <w:szCs w:val="24"/>
        </w:rPr>
        <w:t xml:space="preserve"> that from the nature of the injuries</w:t>
      </w:r>
      <w:r w:rsidR="00AE7C8A">
        <w:rPr>
          <w:szCs w:val="24"/>
        </w:rPr>
        <w:t>,</w:t>
      </w:r>
      <w:r w:rsidRPr="00443296">
        <w:rPr>
          <w:szCs w:val="24"/>
        </w:rPr>
        <w:t xml:space="preserve"> and the manner of killing,</w:t>
      </w:r>
      <w:r w:rsidR="00C073F4" w:rsidRPr="00443296">
        <w:rPr>
          <w:szCs w:val="24"/>
        </w:rPr>
        <w:t xml:space="preserve"> </w:t>
      </w:r>
      <w:r w:rsidRPr="00443296">
        <w:rPr>
          <w:szCs w:val="24"/>
        </w:rPr>
        <w:t>the object w</w:t>
      </w:r>
      <w:r w:rsidR="00AD6B47">
        <w:rPr>
          <w:szCs w:val="24"/>
        </w:rPr>
        <w:t>as to kill the deceased persons.</w:t>
      </w:r>
      <w:r w:rsidRPr="00443296">
        <w:rPr>
          <w:szCs w:val="24"/>
        </w:rPr>
        <w:t xml:space="preserve">  The accused person achieved his aim and object.  In the process of carrying out these murders, the accused robbed a Nokia cellphone which he later sold to Lang</w:t>
      </w:r>
      <w:r w:rsidR="00123239">
        <w:rPr>
          <w:szCs w:val="24"/>
        </w:rPr>
        <w:t xml:space="preserve">ton Zhou.  The court </w:t>
      </w:r>
      <w:r w:rsidRPr="00443296">
        <w:rPr>
          <w:szCs w:val="24"/>
        </w:rPr>
        <w:t>finds</w:t>
      </w:r>
      <w:r w:rsidR="00123239">
        <w:rPr>
          <w:szCs w:val="24"/>
        </w:rPr>
        <w:t xml:space="preserve"> the state proved its case beyond reasonable doubt. T</w:t>
      </w:r>
      <w:r w:rsidRPr="00443296">
        <w:rPr>
          <w:szCs w:val="24"/>
        </w:rPr>
        <w:t>he accused</w:t>
      </w:r>
      <w:r w:rsidR="00123239">
        <w:rPr>
          <w:szCs w:val="24"/>
        </w:rPr>
        <w:t xml:space="preserve"> is accordingly</w:t>
      </w:r>
      <w:r w:rsidRPr="00443296">
        <w:rPr>
          <w:szCs w:val="24"/>
        </w:rPr>
        <w:t xml:space="preserve"> guilty of murder with actual intent in counts 1 and 2.  The accused is guilty of robbery in respect of count 3 as charged.</w:t>
      </w:r>
    </w:p>
    <w:p w:rsidR="003F6F1C" w:rsidRPr="00443296" w:rsidRDefault="00AB0A39" w:rsidP="00443296">
      <w:pPr>
        <w:jc w:val="both"/>
        <w:rPr>
          <w:b/>
          <w:szCs w:val="24"/>
        </w:rPr>
      </w:pPr>
      <w:r w:rsidRPr="00443296">
        <w:rPr>
          <w:b/>
          <w:szCs w:val="24"/>
        </w:rPr>
        <w:t>The evidence in counts 5 and</w:t>
      </w:r>
      <w:r w:rsidR="003F6F1C" w:rsidRPr="00443296">
        <w:rPr>
          <w:b/>
          <w:szCs w:val="24"/>
        </w:rPr>
        <w:t xml:space="preserve"> 6</w:t>
      </w:r>
    </w:p>
    <w:p w:rsidR="0018242B" w:rsidRPr="00443296" w:rsidRDefault="007D59BD" w:rsidP="00443296">
      <w:pPr>
        <w:jc w:val="both"/>
        <w:rPr>
          <w:szCs w:val="24"/>
        </w:rPr>
      </w:pPr>
      <w:r>
        <w:rPr>
          <w:szCs w:val="24"/>
        </w:rPr>
        <w:tab/>
        <w:t>In these counts the main</w:t>
      </w:r>
      <w:r w:rsidR="00EA2EEC" w:rsidRPr="00443296">
        <w:rPr>
          <w:szCs w:val="24"/>
        </w:rPr>
        <w:t xml:space="preserve"> witness is </w:t>
      </w:r>
      <w:r w:rsidR="00EA2EEC" w:rsidRPr="007D59BD">
        <w:rPr>
          <w:b/>
          <w:szCs w:val="24"/>
        </w:rPr>
        <w:t>Sympathy</w:t>
      </w:r>
      <w:r>
        <w:rPr>
          <w:b/>
          <w:szCs w:val="24"/>
        </w:rPr>
        <w:t xml:space="preserve"> Siziba</w:t>
      </w:r>
      <w:r w:rsidR="00EA2EEC" w:rsidRPr="00443296">
        <w:rPr>
          <w:szCs w:val="24"/>
        </w:rPr>
        <w:t xml:space="preserve"> </w:t>
      </w:r>
      <w:r w:rsidR="00EA2EEC" w:rsidRPr="00AD6B47">
        <w:rPr>
          <w:b/>
          <w:szCs w:val="24"/>
        </w:rPr>
        <w:t>(also known as Sympathetic</w:t>
      </w:r>
      <w:r w:rsidR="00A3356D">
        <w:rPr>
          <w:b/>
          <w:szCs w:val="24"/>
        </w:rPr>
        <w:t>aly)</w:t>
      </w:r>
      <w:r w:rsidR="00EA2EEC" w:rsidRPr="00AD6B47">
        <w:rPr>
          <w:b/>
          <w:szCs w:val="24"/>
        </w:rPr>
        <w:t xml:space="preserve"> </w:t>
      </w:r>
      <w:r w:rsidR="00AD6B47">
        <w:rPr>
          <w:b/>
          <w:szCs w:val="24"/>
        </w:rPr>
        <w:t xml:space="preserve">or </w:t>
      </w:r>
      <w:r w:rsidR="00EA2EEC" w:rsidRPr="00AD6B47">
        <w:rPr>
          <w:b/>
          <w:szCs w:val="24"/>
        </w:rPr>
        <w:t>Nyasha).</w:t>
      </w:r>
      <w:r w:rsidR="00EA2EEC" w:rsidRPr="00443296">
        <w:rPr>
          <w:szCs w:val="24"/>
        </w:rPr>
        <w:t xml:space="preserve">  This witness was 19 years old at the time.  At around midnight on 8</w:t>
      </w:r>
      <w:r w:rsidR="00EA2EEC" w:rsidRPr="00443296">
        <w:rPr>
          <w:szCs w:val="24"/>
          <w:vertAlign w:val="superscript"/>
        </w:rPr>
        <w:t>th</w:t>
      </w:r>
      <w:r w:rsidR="00EA2EEC" w:rsidRPr="00443296">
        <w:rPr>
          <w:szCs w:val="24"/>
        </w:rPr>
        <w:t xml:space="preserve"> May 2014 she was in the company of Cephas Chirongoma a (first state witness) and the deceased Mfundisi Makhalima.  The witness and her companions were at a robot</w:t>
      </w:r>
      <w:r w:rsidR="003B0635">
        <w:rPr>
          <w:szCs w:val="24"/>
        </w:rPr>
        <w:t xml:space="preserve"> controlled</w:t>
      </w:r>
      <w:r w:rsidR="00EA2EEC" w:rsidRPr="00443296">
        <w:rPr>
          <w:szCs w:val="24"/>
        </w:rPr>
        <w:t xml:space="preserve"> intersection at Masiyephambili Drive and Hyde </w:t>
      </w:r>
      <w:r w:rsidR="00AD6B47">
        <w:rPr>
          <w:szCs w:val="24"/>
        </w:rPr>
        <w:t>P</w:t>
      </w:r>
      <w:r w:rsidR="00EA2EEC" w:rsidRPr="00443296">
        <w:rPr>
          <w:szCs w:val="24"/>
        </w:rPr>
        <w:t>ark Road, Pelandaba Bulawayo.  Their intention was to get transport to Bullet Shopping Centre.  They had failed to get transport to their intended destination</w:t>
      </w:r>
      <w:r w:rsidR="00326E6D">
        <w:rPr>
          <w:szCs w:val="24"/>
        </w:rPr>
        <w:t xml:space="preserve"> for a while</w:t>
      </w:r>
      <w:r w:rsidR="00EA2EEC" w:rsidRPr="00443296">
        <w:rPr>
          <w:szCs w:val="24"/>
        </w:rPr>
        <w:t xml:space="preserve"> when a white motor vehicle pulled up.  One of the occupants in the motor vehicle called out the witness by her name (Nyasha) and invited her into the vehicle.  As she entered the vehicle she obse</w:t>
      </w:r>
      <w:r w:rsidR="002753BE">
        <w:rPr>
          <w:szCs w:val="24"/>
        </w:rPr>
        <w:t>rved that the deceased, Makhalima,</w:t>
      </w:r>
      <w:r w:rsidR="00EA2EEC" w:rsidRPr="00443296">
        <w:rPr>
          <w:szCs w:val="24"/>
        </w:rPr>
        <w:t xml:space="preserve"> who was not amused by this development was shouting at the occupants of the car telling them to get away and leave the witness alone.  At that point the driver and the passenger of the motor vehicle were infuriated.  One of them remarked that they had no interest in t</w:t>
      </w:r>
      <w:r w:rsidR="00C073F4" w:rsidRPr="00443296">
        <w:rPr>
          <w:szCs w:val="24"/>
        </w:rPr>
        <w:t>h</w:t>
      </w:r>
      <w:r w:rsidR="00EA2EEC" w:rsidRPr="00443296">
        <w:rPr>
          <w:szCs w:val="24"/>
        </w:rPr>
        <w:t>e deceased and his colle</w:t>
      </w:r>
      <w:r w:rsidR="00C073F4" w:rsidRPr="00443296">
        <w:rPr>
          <w:szCs w:val="24"/>
        </w:rPr>
        <w:t>a</w:t>
      </w:r>
      <w:r w:rsidR="00EA2EEC" w:rsidRPr="00443296">
        <w:rPr>
          <w:szCs w:val="24"/>
        </w:rPr>
        <w:t xml:space="preserve">gue as they were looking for money around </w:t>
      </w:r>
      <w:r w:rsidR="00AD6B47">
        <w:rPr>
          <w:szCs w:val="24"/>
        </w:rPr>
        <w:t>the city</w:t>
      </w:r>
      <w:r w:rsidR="00EA2EEC" w:rsidRPr="00443296">
        <w:rPr>
          <w:szCs w:val="24"/>
        </w:rPr>
        <w:t xml:space="preserve">, but that because of the deceased’s utterances they had reason to act.  It was the witness’ evidence that as she sat at the rear </w:t>
      </w:r>
      <w:r w:rsidR="00AD6B47">
        <w:rPr>
          <w:szCs w:val="24"/>
        </w:rPr>
        <w:t>seat</w:t>
      </w:r>
      <w:r w:rsidR="00EA2EEC" w:rsidRPr="00443296">
        <w:rPr>
          <w:szCs w:val="24"/>
        </w:rPr>
        <w:t xml:space="preserve"> the two male occupants flicked </w:t>
      </w:r>
      <w:r w:rsidR="00EA2EEC" w:rsidRPr="00443296">
        <w:rPr>
          <w:szCs w:val="24"/>
        </w:rPr>
        <w:lastRenderedPageBreak/>
        <w:t>their kni</w:t>
      </w:r>
      <w:r w:rsidR="00C073F4" w:rsidRPr="00443296">
        <w:rPr>
          <w:szCs w:val="24"/>
        </w:rPr>
        <w:t>v</w:t>
      </w:r>
      <w:r w:rsidR="00EA2EEC" w:rsidRPr="00443296">
        <w:rPr>
          <w:szCs w:val="24"/>
        </w:rPr>
        <w:t>es open, alighted f</w:t>
      </w:r>
      <w:r w:rsidR="00C073F4" w:rsidRPr="00443296">
        <w:rPr>
          <w:szCs w:val="24"/>
        </w:rPr>
        <w:t>r</w:t>
      </w:r>
      <w:r w:rsidR="00EA2EEC" w:rsidRPr="00443296">
        <w:rPr>
          <w:szCs w:val="24"/>
        </w:rPr>
        <w:t>om the vehicle and accosted the deceased.  They stabbe</w:t>
      </w:r>
      <w:r w:rsidR="00A81020">
        <w:rPr>
          <w:szCs w:val="24"/>
        </w:rPr>
        <w:t>d the deceased several times.</w:t>
      </w:r>
      <w:r w:rsidR="00EA2EEC" w:rsidRPr="00443296">
        <w:rPr>
          <w:szCs w:val="24"/>
        </w:rPr>
        <w:t xml:space="preserve"> Chirongoma who had tried to intervene to save the deceased was also repeatedly stabbed b</w:t>
      </w:r>
      <w:r w:rsidR="00AD6B47">
        <w:rPr>
          <w:szCs w:val="24"/>
        </w:rPr>
        <w:t>y the accused and his associate</w:t>
      </w:r>
      <w:r w:rsidR="00EA2EEC" w:rsidRPr="00443296">
        <w:rPr>
          <w:szCs w:val="24"/>
        </w:rPr>
        <w:t>.  Both Chirongoma and Makhalima fled the scene.  Ch</w:t>
      </w:r>
      <w:r w:rsidR="00C073F4" w:rsidRPr="00443296">
        <w:rPr>
          <w:szCs w:val="24"/>
        </w:rPr>
        <w:t>i</w:t>
      </w:r>
      <w:r w:rsidR="00EA2EEC" w:rsidRPr="00443296">
        <w:rPr>
          <w:szCs w:val="24"/>
        </w:rPr>
        <w:t xml:space="preserve">rongoma survived the attack and was rushed to Mpilo Central Hospital and was discharged after receiving treatment for two weeks.  Makhalima was not so lucky.  He sustained deep and penetrating wounds and died as a result </w:t>
      </w:r>
      <w:r w:rsidR="000E7485">
        <w:rPr>
          <w:szCs w:val="24"/>
        </w:rPr>
        <w:t>of the stabbing.  Understandably,</w:t>
      </w:r>
      <w:r w:rsidR="004E6160">
        <w:rPr>
          <w:szCs w:val="24"/>
        </w:rPr>
        <w:t xml:space="preserve"> </w:t>
      </w:r>
      <w:r w:rsidR="00EA2EEC" w:rsidRPr="00443296">
        <w:rPr>
          <w:szCs w:val="24"/>
        </w:rPr>
        <w:t xml:space="preserve"> Chirongoma testified that he </w:t>
      </w:r>
      <w:r w:rsidR="00AD6B47">
        <w:rPr>
          <w:szCs w:val="24"/>
        </w:rPr>
        <w:t>c</w:t>
      </w:r>
      <w:r w:rsidR="00EA2EEC" w:rsidRPr="00443296">
        <w:rPr>
          <w:szCs w:val="24"/>
        </w:rPr>
        <w:t>ould not identify the assailants.  He had bee</w:t>
      </w:r>
      <w:r w:rsidR="00C073F4" w:rsidRPr="00443296">
        <w:rPr>
          <w:szCs w:val="24"/>
        </w:rPr>
        <w:t xml:space="preserve">n drinking throughout the </w:t>
      </w:r>
      <w:r w:rsidR="00AD6B47">
        <w:rPr>
          <w:szCs w:val="24"/>
        </w:rPr>
        <w:t>night</w:t>
      </w:r>
      <w:r w:rsidR="00EA2EEC" w:rsidRPr="00443296">
        <w:rPr>
          <w:szCs w:val="24"/>
        </w:rPr>
        <w:t xml:space="preserve"> and he was stabbed from the back.  He did not have time to observe the identities of his attackers.</w:t>
      </w:r>
      <w:r w:rsidR="0018242B" w:rsidRPr="00443296">
        <w:rPr>
          <w:szCs w:val="24"/>
        </w:rPr>
        <w:t xml:space="preserve">  Sympathy told the court that the accused and his </w:t>
      </w:r>
      <w:r w:rsidR="00C073F4" w:rsidRPr="00443296">
        <w:rPr>
          <w:szCs w:val="24"/>
        </w:rPr>
        <w:t>a</w:t>
      </w:r>
      <w:r w:rsidR="0018242B" w:rsidRPr="00443296">
        <w:rPr>
          <w:szCs w:val="24"/>
        </w:rPr>
        <w:t>ccomplice</w:t>
      </w:r>
      <w:r w:rsidR="009130F9">
        <w:rPr>
          <w:szCs w:val="24"/>
        </w:rPr>
        <w:t>,</w:t>
      </w:r>
      <w:r w:rsidR="0018242B" w:rsidRPr="00443296">
        <w:rPr>
          <w:szCs w:val="24"/>
        </w:rPr>
        <w:t xml:space="preserve"> who is still at large, drove her and two other girls who had been in the motor vehicle to Ngozi Mine Dump site, where they took turns to rape her. </w:t>
      </w:r>
      <w:r w:rsidR="009130F9">
        <w:rPr>
          <w:szCs w:val="24"/>
        </w:rPr>
        <w:t xml:space="preserve"> The accused and his accomplice continued to </w:t>
      </w:r>
      <w:r w:rsidR="0018242B" w:rsidRPr="00443296">
        <w:rPr>
          <w:szCs w:val="24"/>
        </w:rPr>
        <w:t>drive around the city</w:t>
      </w:r>
      <w:r w:rsidR="009130F9">
        <w:rPr>
          <w:szCs w:val="24"/>
        </w:rPr>
        <w:t xml:space="preserve"> robbing people. She was</w:t>
      </w:r>
      <w:r w:rsidR="00310454">
        <w:rPr>
          <w:szCs w:val="24"/>
        </w:rPr>
        <w:t xml:space="preserve"> raped</w:t>
      </w:r>
      <w:r w:rsidR="0018242B" w:rsidRPr="00443296">
        <w:rPr>
          <w:szCs w:val="24"/>
        </w:rPr>
        <w:t xml:space="preserve"> multiple times.  The witness indicated that she was able to identify the accused because from the time she entered the vehicle, she was only released around 5</w:t>
      </w:r>
      <w:r w:rsidR="00AD6B47">
        <w:rPr>
          <w:szCs w:val="24"/>
        </w:rPr>
        <w:t>am</w:t>
      </w:r>
      <w:r w:rsidR="0018242B" w:rsidRPr="00443296">
        <w:rPr>
          <w:szCs w:val="24"/>
        </w:rPr>
        <w:t xml:space="preserve"> in the morning.  When she was released it was after the break of dawn and she could positively identify the accused.  The court found of the evidence of Sympathy to be compelling and credible. </w:t>
      </w:r>
      <w:r w:rsidR="00AD6B47">
        <w:rPr>
          <w:szCs w:val="24"/>
        </w:rPr>
        <w:t xml:space="preserve">She did not exaggerate her evidence.  </w:t>
      </w:r>
      <w:r w:rsidR="0018242B" w:rsidRPr="00443296">
        <w:rPr>
          <w:szCs w:val="24"/>
        </w:rPr>
        <w:t>H</w:t>
      </w:r>
      <w:r w:rsidR="005B0C47">
        <w:rPr>
          <w:szCs w:val="24"/>
        </w:rPr>
        <w:t>er narration of events is</w:t>
      </w:r>
      <w:r w:rsidR="0018242B" w:rsidRPr="00443296">
        <w:rPr>
          <w:szCs w:val="24"/>
        </w:rPr>
        <w:t xml:space="preserve"> corroborated by that of Cephas Chirongoma.  Her evidence places the accused at the scene of the crime.</w:t>
      </w:r>
    </w:p>
    <w:p w:rsidR="0018242B" w:rsidRPr="00443296" w:rsidRDefault="0018242B" w:rsidP="00443296">
      <w:pPr>
        <w:jc w:val="both"/>
        <w:rPr>
          <w:b/>
          <w:szCs w:val="24"/>
        </w:rPr>
      </w:pPr>
      <w:r w:rsidRPr="00443296">
        <w:rPr>
          <w:b/>
          <w:szCs w:val="24"/>
        </w:rPr>
        <w:t>Evidence of identification</w:t>
      </w:r>
    </w:p>
    <w:p w:rsidR="00926D3C" w:rsidRPr="00443296" w:rsidRDefault="0018242B" w:rsidP="00443296">
      <w:pPr>
        <w:jc w:val="both"/>
        <w:rPr>
          <w:szCs w:val="24"/>
        </w:rPr>
      </w:pPr>
      <w:r w:rsidRPr="00443296">
        <w:rPr>
          <w:szCs w:val="24"/>
        </w:rPr>
        <w:tab/>
        <w:t>The accused sought to discredit the ev</w:t>
      </w:r>
      <w:r w:rsidR="005B0C47">
        <w:rPr>
          <w:szCs w:val="24"/>
        </w:rPr>
        <w:t>i</w:t>
      </w:r>
      <w:r w:rsidR="00180586">
        <w:rPr>
          <w:szCs w:val="24"/>
        </w:rPr>
        <w:t>dence led by the state and argued</w:t>
      </w:r>
      <w:r w:rsidRPr="00443296">
        <w:rPr>
          <w:szCs w:val="24"/>
        </w:rPr>
        <w:t xml:space="preserve"> that the ident</w:t>
      </w:r>
      <w:r w:rsidR="003E55AA">
        <w:rPr>
          <w:szCs w:val="24"/>
        </w:rPr>
        <w:t>ification of the accused was neither</w:t>
      </w:r>
      <w:r w:rsidRPr="00443296">
        <w:rPr>
          <w:szCs w:val="24"/>
        </w:rPr>
        <w:t xml:space="preserve"> accurate </w:t>
      </w:r>
      <w:r w:rsidR="00180586">
        <w:rPr>
          <w:szCs w:val="24"/>
        </w:rPr>
        <w:t>n</w:t>
      </w:r>
      <w:r w:rsidRPr="00443296">
        <w:rPr>
          <w:szCs w:val="24"/>
        </w:rPr>
        <w:t xml:space="preserve">or credible.  The determination of the guilt or otherwise of the accused person in count 5 and 6 is hinged on the evidence of identification.  </w:t>
      </w:r>
      <w:r w:rsidR="005B0C47">
        <w:rPr>
          <w:szCs w:val="24"/>
        </w:rPr>
        <w:t>The</w:t>
      </w:r>
      <w:r w:rsidRPr="00443296">
        <w:rPr>
          <w:szCs w:val="24"/>
        </w:rPr>
        <w:t xml:space="preserve"> law recognizes that the evidence of identification based upon a witness’s recollection of a person’s appearance is </w:t>
      </w:r>
      <w:r w:rsidR="00443296" w:rsidRPr="00443296">
        <w:rPr>
          <w:szCs w:val="24"/>
        </w:rPr>
        <w:t>n</w:t>
      </w:r>
      <w:r w:rsidRPr="00443296">
        <w:rPr>
          <w:szCs w:val="24"/>
        </w:rPr>
        <w:t xml:space="preserve">otoriously unreliable unless corroborated and supported by other independent and admissible evidence.  The reliability of such evidence of identification depends on </w:t>
      </w:r>
      <w:r w:rsidR="005B0C47">
        <w:rPr>
          <w:szCs w:val="24"/>
        </w:rPr>
        <w:t>a number of</w:t>
      </w:r>
      <w:r w:rsidRPr="00443296">
        <w:rPr>
          <w:szCs w:val="24"/>
        </w:rPr>
        <w:t xml:space="preserve"> factors such as </w:t>
      </w:r>
      <w:r w:rsidRPr="005B0C47">
        <w:rPr>
          <w:szCs w:val="24"/>
          <w:u w:val="single"/>
        </w:rPr>
        <w:t>lighting, visibility, eye-sight</w:t>
      </w:r>
      <w:r w:rsidRPr="00443296">
        <w:rPr>
          <w:szCs w:val="24"/>
        </w:rPr>
        <w:t>, proximity of the witness, opportunity for observatio</w:t>
      </w:r>
      <w:r w:rsidR="00443296" w:rsidRPr="00443296">
        <w:rPr>
          <w:szCs w:val="24"/>
        </w:rPr>
        <w:t>n both as to time and situation,</w:t>
      </w:r>
      <w:r w:rsidRPr="00443296">
        <w:rPr>
          <w:szCs w:val="24"/>
        </w:rPr>
        <w:t xml:space="preserve"> the extent of his knowledge of the accused</w:t>
      </w:r>
      <w:r w:rsidR="00443296" w:rsidRPr="00443296">
        <w:rPr>
          <w:szCs w:val="24"/>
        </w:rPr>
        <w:t>,</w:t>
      </w:r>
      <w:r w:rsidRPr="00443296">
        <w:rPr>
          <w:szCs w:val="24"/>
        </w:rPr>
        <w:t xml:space="preserve"> the mobility of the scen</w:t>
      </w:r>
      <w:r w:rsidR="005B0C47">
        <w:rPr>
          <w:szCs w:val="24"/>
        </w:rPr>
        <w:t>e</w:t>
      </w:r>
      <w:r w:rsidR="00443296" w:rsidRPr="00443296">
        <w:rPr>
          <w:szCs w:val="24"/>
        </w:rPr>
        <w:t>,</w:t>
      </w:r>
      <w:r w:rsidR="00926D3C" w:rsidRPr="00443296">
        <w:rPr>
          <w:szCs w:val="24"/>
        </w:rPr>
        <w:t xml:space="preserve"> suggestibility of accused’s face</w:t>
      </w:r>
      <w:r w:rsidR="00443296" w:rsidRPr="00443296">
        <w:rPr>
          <w:szCs w:val="24"/>
        </w:rPr>
        <w:t>,</w:t>
      </w:r>
      <w:r w:rsidR="00926D3C" w:rsidRPr="00443296">
        <w:rPr>
          <w:szCs w:val="24"/>
        </w:rPr>
        <w:t xml:space="preserve"> voice</w:t>
      </w:r>
      <w:r w:rsidR="00443296" w:rsidRPr="00443296">
        <w:rPr>
          <w:szCs w:val="24"/>
        </w:rPr>
        <w:t>,</w:t>
      </w:r>
      <w:r w:rsidR="00926D3C" w:rsidRPr="00443296">
        <w:rPr>
          <w:szCs w:val="24"/>
        </w:rPr>
        <w:t xml:space="preserve"> gait</w:t>
      </w:r>
      <w:r w:rsidR="00443296" w:rsidRPr="00443296">
        <w:rPr>
          <w:szCs w:val="24"/>
        </w:rPr>
        <w:t>,</w:t>
      </w:r>
      <w:r w:rsidR="00926D3C" w:rsidRPr="00443296">
        <w:rPr>
          <w:szCs w:val="24"/>
        </w:rPr>
        <w:t xml:space="preserve"> dress</w:t>
      </w:r>
      <w:r w:rsidR="00443296" w:rsidRPr="00443296">
        <w:rPr>
          <w:szCs w:val="24"/>
        </w:rPr>
        <w:t>,</w:t>
      </w:r>
      <w:r w:rsidR="00926D3C" w:rsidRPr="00443296">
        <w:rPr>
          <w:szCs w:val="24"/>
        </w:rPr>
        <w:t xml:space="preserve"> the results </w:t>
      </w:r>
      <w:r w:rsidR="00926D3C" w:rsidRPr="00443296">
        <w:rPr>
          <w:szCs w:val="24"/>
        </w:rPr>
        <w:lastRenderedPageBreak/>
        <w:t>of identification parades if any and the evidence of the accused. See</w:t>
      </w:r>
      <w:r w:rsidR="009F3982">
        <w:rPr>
          <w:szCs w:val="24"/>
        </w:rPr>
        <w:t xml:space="preserve">; </w:t>
      </w:r>
      <w:r w:rsidR="00926D3C" w:rsidRPr="00443296">
        <w:rPr>
          <w:i/>
          <w:szCs w:val="24"/>
        </w:rPr>
        <w:t>State</w:t>
      </w:r>
      <w:r w:rsidR="00926D3C" w:rsidRPr="00443296">
        <w:rPr>
          <w:szCs w:val="24"/>
        </w:rPr>
        <w:t xml:space="preserve"> v </w:t>
      </w:r>
      <w:r w:rsidR="0051530C">
        <w:rPr>
          <w:i/>
          <w:szCs w:val="24"/>
        </w:rPr>
        <w:t>Makoni S-67-89</w:t>
      </w:r>
      <w:r w:rsidR="00926D3C" w:rsidRPr="00443296">
        <w:rPr>
          <w:szCs w:val="24"/>
        </w:rPr>
        <w:t xml:space="preserve"> and </w:t>
      </w:r>
      <w:r w:rsidR="00926D3C" w:rsidRPr="00443296">
        <w:rPr>
          <w:i/>
          <w:szCs w:val="24"/>
        </w:rPr>
        <w:t xml:space="preserve">S </w:t>
      </w:r>
      <w:r w:rsidR="00926D3C" w:rsidRPr="00443296">
        <w:rPr>
          <w:szCs w:val="24"/>
        </w:rPr>
        <w:t xml:space="preserve">v </w:t>
      </w:r>
      <w:r w:rsidR="00D0698B">
        <w:rPr>
          <w:i/>
          <w:szCs w:val="24"/>
        </w:rPr>
        <w:t>Musakwa</w:t>
      </w:r>
      <w:r w:rsidR="00926D3C" w:rsidRPr="00443296">
        <w:rPr>
          <w:i/>
          <w:szCs w:val="24"/>
        </w:rPr>
        <w:t xml:space="preserve"> </w:t>
      </w:r>
      <w:r w:rsidR="0051530C">
        <w:rPr>
          <w:szCs w:val="24"/>
        </w:rPr>
        <w:t>1995 (1) ZLR 1 (S)</w:t>
      </w:r>
      <w:r w:rsidR="00BB7CEB">
        <w:rPr>
          <w:szCs w:val="24"/>
        </w:rPr>
        <w:t xml:space="preserve"> and </w:t>
      </w:r>
      <w:r w:rsidR="00BB7CEB" w:rsidRPr="00BB7CEB">
        <w:rPr>
          <w:i/>
          <w:szCs w:val="24"/>
        </w:rPr>
        <w:t>S v Vhera</w:t>
      </w:r>
      <w:r w:rsidR="00BB7CEB">
        <w:rPr>
          <w:szCs w:val="24"/>
        </w:rPr>
        <w:t xml:space="preserve"> 2003 (1) ZLR 668 H.</w:t>
      </w:r>
      <w:r w:rsidR="00926D3C" w:rsidRPr="00443296">
        <w:rPr>
          <w:szCs w:val="24"/>
        </w:rPr>
        <w:t xml:space="preserve">   </w:t>
      </w:r>
    </w:p>
    <w:p w:rsidR="0018242B" w:rsidRPr="00443296" w:rsidRDefault="00926D3C" w:rsidP="00443296">
      <w:pPr>
        <w:ind w:firstLine="720"/>
        <w:jc w:val="both"/>
        <w:rPr>
          <w:szCs w:val="24"/>
        </w:rPr>
      </w:pPr>
      <w:r w:rsidRPr="00443296">
        <w:rPr>
          <w:szCs w:val="24"/>
        </w:rPr>
        <w:t xml:space="preserve">The witness, Sympathy testified that she was able to identify the accused at the scene because </w:t>
      </w:r>
      <w:r w:rsidR="00443296" w:rsidRPr="00443296">
        <w:rPr>
          <w:szCs w:val="24"/>
        </w:rPr>
        <w:t>it</w:t>
      </w:r>
      <w:r w:rsidRPr="00443296">
        <w:rPr>
          <w:szCs w:val="24"/>
        </w:rPr>
        <w:t xml:space="preserve"> was well lit by street lights and that she took particular note of h</w:t>
      </w:r>
      <w:r w:rsidR="005B0C47">
        <w:rPr>
          <w:szCs w:val="24"/>
        </w:rPr>
        <w:t>er</w:t>
      </w:r>
      <w:r w:rsidRPr="00443296">
        <w:rPr>
          <w:szCs w:val="24"/>
        </w:rPr>
        <w:t xml:space="preserve"> ass</w:t>
      </w:r>
      <w:r w:rsidR="005B0C47">
        <w:rPr>
          <w:szCs w:val="24"/>
        </w:rPr>
        <w:t>ailants</w:t>
      </w:r>
      <w:r w:rsidRPr="00443296">
        <w:rPr>
          <w:szCs w:val="24"/>
        </w:rPr>
        <w:t xml:space="preserve"> in the morning when she was released.  On being cross-examined by defence counsel, she was particularly asked to e</w:t>
      </w:r>
      <w:r w:rsidR="00443296" w:rsidRPr="00443296">
        <w:rPr>
          <w:szCs w:val="24"/>
        </w:rPr>
        <w:t>x</w:t>
      </w:r>
      <w:r w:rsidRPr="00443296">
        <w:rPr>
          <w:szCs w:val="24"/>
        </w:rPr>
        <w:t>plain what peculiar feature</w:t>
      </w:r>
      <w:r w:rsidR="00CA45FC">
        <w:rPr>
          <w:szCs w:val="24"/>
        </w:rPr>
        <w:t>s</w:t>
      </w:r>
      <w:r w:rsidRPr="00443296">
        <w:rPr>
          <w:szCs w:val="24"/>
        </w:rPr>
        <w:t xml:space="preserve"> she had observed in order to identify the accused.  Her response was that the accused had a missing upper tooth.  Under cross-examination by the state, the accused conceded that he</w:t>
      </w:r>
      <w:r w:rsidR="00F95DA4">
        <w:rPr>
          <w:szCs w:val="24"/>
        </w:rPr>
        <w:t xml:space="preserve"> indeed</w:t>
      </w:r>
      <w:r w:rsidRPr="00443296">
        <w:rPr>
          <w:szCs w:val="24"/>
        </w:rPr>
        <w:t xml:space="preserve"> had a missing upper tooth.  The court </w:t>
      </w:r>
      <w:r w:rsidR="005B0C47">
        <w:rPr>
          <w:szCs w:val="24"/>
        </w:rPr>
        <w:t>i</w:t>
      </w:r>
      <w:r w:rsidRPr="00443296">
        <w:rPr>
          <w:szCs w:val="24"/>
        </w:rPr>
        <w:t xml:space="preserve">s satisfied that </w:t>
      </w:r>
      <w:r w:rsidR="005B0C47">
        <w:rPr>
          <w:szCs w:val="24"/>
        </w:rPr>
        <w:t>Sympathy</w:t>
      </w:r>
      <w:r w:rsidRPr="00443296">
        <w:rPr>
          <w:szCs w:val="24"/>
        </w:rPr>
        <w:t xml:space="preserve"> spent considerable time with the suspec</w:t>
      </w:r>
      <w:r w:rsidR="00443296" w:rsidRPr="00443296">
        <w:rPr>
          <w:szCs w:val="24"/>
        </w:rPr>
        <w:t xml:space="preserve">t and her ability to point out </w:t>
      </w:r>
      <w:r w:rsidRPr="00443296">
        <w:rPr>
          <w:szCs w:val="24"/>
        </w:rPr>
        <w:t>a peculiar feature of the suspect’s appearance shows that she could not be mistaken in her evidence of the identification of the accused.  In his defence in respect of counts 5 and 6 the</w:t>
      </w:r>
      <w:r w:rsidR="00443296" w:rsidRPr="00443296">
        <w:rPr>
          <w:szCs w:val="24"/>
        </w:rPr>
        <w:t xml:space="preserve"> </w:t>
      </w:r>
      <w:r w:rsidR="00717B28">
        <w:rPr>
          <w:szCs w:val="24"/>
        </w:rPr>
        <w:t>accused</w:t>
      </w:r>
      <w:r w:rsidRPr="00443296">
        <w:rPr>
          <w:szCs w:val="24"/>
        </w:rPr>
        <w:t xml:space="preserve"> raised the defence of alibi.  In his defence outline the accused contends as follows:</w:t>
      </w:r>
    </w:p>
    <w:p w:rsidR="0018242B" w:rsidRPr="00443296" w:rsidRDefault="00926D3C" w:rsidP="00443296">
      <w:pPr>
        <w:pStyle w:val="NoSpacing"/>
        <w:ind w:left="2160" w:hanging="1440"/>
        <w:jc w:val="both"/>
        <w:rPr>
          <w:i/>
          <w:szCs w:val="24"/>
        </w:rPr>
      </w:pPr>
      <w:r w:rsidRPr="00443296">
        <w:rPr>
          <w:i/>
          <w:szCs w:val="24"/>
        </w:rPr>
        <w:t>“5.1</w:t>
      </w:r>
      <w:r w:rsidRPr="00443296">
        <w:rPr>
          <w:i/>
          <w:szCs w:val="24"/>
        </w:rPr>
        <w:tab/>
        <w:t xml:space="preserve">That he denies stabbing Mfundisi Makhalima and Cephas Chirongoma several times all over </w:t>
      </w:r>
      <w:r w:rsidR="00AC03A7" w:rsidRPr="00443296">
        <w:rPr>
          <w:i/>
          <w:szCs w:val="24"/>
        </w:rPr>
        <w:t>thei</w:t>
      </w:r>
      <w:r w:rsidRPr="00443296">
        <w:rPr>
          <w:i/>
          <w:szCs w:val="24"/>
        </w:rPr>
        <w:t>r bodies on the 8</w:t>
      </w:r>
      <w:r w:rsidRPr="00443296">
        <w:rPr>
          <w:i/>
          <w:szCs w:val="24"/>
          <w:vertAlign w:val="superscript"/>
        </w:rPr>
        <w:t>th</w:t>
      </w:r>
      <w:r w:rsidRPr="00443296">
        <w:rPr>
          <w:i/>
          <w:szCs w:val="24"/>
        </w:rPr>
        <w:t xml:space="preserve"> of May 2014.</w:t>
      </w:r>
    </w:p>
    <w:p w:rsidR="00926D3C" w:rsidRPr="00443296" w:rsidRDefault="00926D3C" w:rsidP="00443296">
      <w:pPr>
        <w:pStyle w:val="NoSpacing"/>
        <w:ind w:left="2160" w:hanging="1440"/>
        <w:jc w:val="both"/>
        <w:rPr>
          <w:i/>
          <w:szCs w:val="24"/>
        </w:rPr>
      </w:pPr>
      <w:r w:rsidRPr="00443296">
        <w:rPr>
          <w:i/>
          <w:szCs w:val="24"/>
        </w:rPr>
        <w:t>5.2</w:t>
      </w:r>
      <w:r w:rsidRPr="00443296">
        <w:rPr>
          <w:i/>
          <w:szCs w:val="24"/>
        </w:rPr>
        <w:tab/>
        <w:t>That on the day in qu</w:t>
      </w:r>
      <w:r w:rsidR="00AC03A7" w:rsidRPr="00443296">
        <w:rPr>
          <w:i/>
          <w:szCs w:val="24"/>
        </w:rPr>
        <w:t>e</w:t>
      </w:r>
      <w:r w:rsidRPr="00443296">
        <w:rPr>
          <w:i/>
          <w:szCs w:val="24"/>
        </w:rPr>
        <w:t>stion his br</w:t>
      </w:r>
      <w:r w:rsidR="00AC03A7" w:rsidRPr="00443296">
        <w:rPr>
          <w:i/>
          <w:szCs w:val="24"/>
        </w:rPr>
        <w:t>o</w:t>
      </w:r>
      <w:r w:rsidRPr="00443296">
        <w:rPr>
          <w:i/>
          <w:szCs w:val="24"/>
        </w:rPr>
        <w:t>ther Edwin Sibanda and himself</w:t>
      </w:r>
      <w:r w:rsidR="00AC03A7" w:rsidRPr="00443296">
        <w:rPr>
          <w:i/>
          <w:szCs w:val="24"/>
        </w:rPr>
        <w:t xml:space="preserve"> forcibl</w:t>
      </w:r>
      <w:r w:rsidR="00443296" w:rsidRPr="00443296">
        <w:rPr>
          <w:i/>
          <w:szCs w:val="24"/>
        </w:rPr>
        <w:t>y</w:t>
      </w:r>
      <w:r w:rsidR="00AC03A7" w:rsidRPr="00443296">
        <w:rPr>
          <w:i/>
          <w:szCs w:val="24"/>
        </w:rPr>
        <w:t xml:space="preserve"> dispossessed a certain policeman in Njube, Bulawayo who was in the company of her girlfriend of a white Corolla motor vehicle.  They drove the said car to Richmond whereupon they tied the police officer to a tree with shoe laces and took away a G-tel phone and $600 from him.</w:t>
      </w:r>
    </w:p>
    <w:p w:rsidR="00AC03A7" w:rsidRPr="00443296" w:rsidRDefault="00AC03A7" w:rsidP="00443296">
      <w:pPr>
        <w:pStyle w:val="NoSpacing"/>
        <w:ind w:left="2160" w:hanging="1440"/>
        <w:jc w:val="both"/>
        <w:rPr>
          <w:i/>
          <w:szCs w:val="24"/>
        </w:rPr>
      </w:pPr>
      <w:r w:rsidRPr="00443296">
        <w:rPr>
          <w:i/>
          <w:szCs w:val="24"/>
        </w:rPr>
        <w:t>5.3</w:t>
      </w:r>
      <w:r w:rsidRPr="00443296">
        <w:rPr>
          <w:i/>
          <w:szCs w:val="24"/>
        </w:rPr>
        <w:tab/>
      </w:r>
      <w:r w:rsidR="00443296" w:rsidRPr="00443296">
        <w:rPr>
          <w:i/>
          <w:szCs w:val="24"/>
        </w:rPr>
        <w:t>T</w:t>
      </w:r>
      <w:r w:rsidRPr="00443296">
        <w:rPr>
          <w:i/>
          <w:szCs w:val="24"/>
        </w:rPr>
        <w:t>hat they drove into town leaving the police office tied to a tree and went to Club Royal before driving together the motor vehicle at around 2am.”</w:t>
      </w:r>
    </w:p>
    <w:p w:rsidR="00AC03A7" w:rsidRPr="00443296" w:rsidRDefault="00AC03A7" w:rsidP="00443296">
      <w:pPr>
        <w:jc w:val="both"/>
        <w:rPr>
          <w:szCs w:val="24"/>
        </w:rPr>
      </w:pPr>
      <w:r w:rsidRPr="00443296">
        <w:rPr>
          <w:szCs w:val="24"/>
        </w:rPr>
        <w:tab/>
        <w:t>The court notes t</w:t>
      </w:r>
      <w:r w:rsidR="00443296" w:rsidRPr="00443296">
        <w:rPr>
          <w:szCs w:val="24"/>
        </w:rPr>
        <w:t>h</w:t>
      </w:r>
      <w:r w:rsidRPr="00443296">
        <w:rPr>
          <w:szCs w:val="24"/>
        </w:rPr>
        <w:t>at the accused’s defence outline echoes the account by Sympathy in material respects.  The def</w:t>
      </w:r>
      <w:r w:rsidR="00BE44CB">
        <w:rPr>
          <w:szCs w:val="24"/>
        </w:rPr>
        <w:t>ence outline corroborates</w:t>
      </w:r>
      <w:r w:rsidRPr="00443296">
        <w:rPr>
          <w:szCs w:val="24"/>
        </w:rPr>
        <w:t xml:space="preserve"> Chirongoma’s version of events in a striking manner.  The two state witnesses make reference to a white motor vehicle that had two male occupants, one on the passenger seat and one who was driving.  Chirongoma was attacked by two male occupants who emerged from the vehicle.  Under cross-examination, the accused conceded that as t</w:t>
      </w:r>
      <w:r w:rsidR="00443296" w:rsidRPr="00443296">
        <w:rPr>
          <w:szCs w:val="24"/>
        </w:rPr>
        <w:t>h</w:t>
      </w:r>
      <w:r w:rsidRPr="00443296">
        <w:rPr>
          <w:szCs w:val="24"/>
        </w:rPr>
        <w:t>ey drove around the city they had Yolanda in the motor vehicle.  The presence of Yolanda in the car was confirmed by Sympathy who indicated that one of the two girls</w:t>
      </w:r>
      <w:r w:rsidR="00270E2C" w:rsidRPr="00443296">
        <w:rPr>
          <w:szCs w:val="24"/>
        </w:rPr>
        <w:t xml:space="preserve"> who were</w:t>
      </w:r>
      <w:r w:rsidR="00F6734C">
        <w:rPr>
          <w:szCs w:val="24"/>
        </w:rPr>
        <w:t xml:space="preserve"> seated</w:t>
      </w:r>
      <w:r w:rsidR="00270E2C" w:rsidRPr="00443296">
        <w:rPr>
          <w:szCs w:val="24"/>
        </w:rPr>
        <w:t xml:space="preserve"> at the rear seat was </w:t>
      </w:r>
      <w:r w:rsidRPr="00443296">
        <w:rPr>
          <w:szCs w:val="24"/>
        </w:rPr>
        <w:t>Yolanda.  There is no way</w:t>
      </w:r>
      <w:r w:rsidR="00270E2C" w:rsidRPr="00443296">
        <w:rPr>
          <w:szCs w:val="24"/>
        </w:rPr>
        <w:t xml:space="preserve"> Sympathy would </w:t>
      </w:r>
      <w:r w:rsidR="00443296" w:rsidRPr="00443296">
        <w:rPr>
          <w:szCs w:val="24"/>
        </w:rPr>
        <w:t>h</w:t>
      </w:r>
      <w:r w:rsidR="00270E2C" w:rsidRPr="00443296">
        <w:rPr>
          <w:szCs w:val="24"/>
        </w:rPr>
        <w:t>ave known Yolanda</w:t>
      </w:r>
      <w:r w:rsidR="00017BA1">
        <w:rPr>
          <w:szCs w:val="24"/>
        </w:rPr>
        <w:t>,</w:t>
      </w:r>
      <w:r w:rsidR="00270E2C" w:rsidRPr="00443296">
        <w:rPr>
          <w:szCs w:val="24"/>
        </w:rPr>
        <w:t xml:space="preserve"> if the contact she had with Yolanda was for a fleeting moment.  The court makes a </w:t>
      </w:r>
      <w:r w:rsidR="00270E2C" w:rsidRPr="00443296">
        <w:rPr>
          <w:szCs w:val="24"/>
        </w:rPr>
        <w:lastRenderedPageBreak/>
        <w:t>finding that the vehicle that was hijacked by the accused and Edwin is the same vehicle they were dri</w:t>
      </w:r>
      <w:r w:rsidR="00BB7CEB">
        <w:rPr>
          <w:szCs w:val="24"/>
        </w:rPr>
        <w:t>ving when they confronted</w:t>
      </w:r>
      <w:r w:rsidR="00270E2C" w:rsidRPr="00443296">
        <w:rPr>
          <w:szCs w:val="24"/>
        </w:rPr>
        <w:t xml:space="preserve"> Chirongam</w:t>
      </w:r>
      <w:r w:rsidR="00BB7CEB">
        <w:rPr>
          <w:szCs w:val="24"/>
        </w:rPr>
        <w:t>a</w:t>
      </w:r>
      <w:r w:rsidR="007E27C6">
        <w:rPr>
          <w:szCs w:val="24"/>
        </w:rPr>
        <w:t xml:space="preserve"> and</w:t>
      </w:r>
      <w:r w:rsidR="00270E2C" w:rsidRPr="00443296">
        <w:rPr>
          <w:szCs w:val="24"/>
        </w:rPr>
        <w:t xml:space="preserve"> Makhalima at the scene of the crime.  There would </w:t>
      </w:r>
      <w:r w:rsidR="005B0C47">
        <w:rPr>
          <w:szCs w:val="24"/>
        </w:rPr>
        <w:t>b</w:t>
      </w:r>
      <w:r w:rsidR="00270E2C" w:rsidRPr="00443296">
        <w:rPr>
          <w:szCs w:val="24"/>
        </w:rPr>
        <w:t>e</w:t>
      </w:r>
      <w:r w:rsidR="00873478">
        <w:rPr>
          <w:szCs w:val="24"/>
        </w:rPr>
        <w:t xml:space="preserve"> </w:t>
      </w:r>
      <w:r w:rsidR="005B0C47">
        <w:rPr>
          <w:szCs w:val="24"/>
        </w:rPr>
        <w:t>absolutely</w:t>
      </w:r>
      <w:r w:rsidR="00270E2C" w:rsidRPr="00443296">
        <w:rPr>
          <w:szCs w:val="24"/>
        </w:rPr>
        <w:t xml:space="preserve"> no reason for Sympathy to conco</w:t>
      </w:r>
      <w:r w:rsidR="00EA52D0">
        <w:rPr>
          <w:szCs w:val="24"/>
        </w:rPr>
        <w:t>c</w:t>
      </w:r>
      <w:r w:rsidR="00270E2C" w:rsidRPr="00443296">
        <w:rPr>
          <w:szCs w:val="24"/>
        </w:rPr>
        <w:t>t a story falsely implicating the accused.  In any event, the accused’s defence counsel put it to the witness, Sympat</w:t>
      </w:r>
      <w:r w:rsidR="00443296" w:rsidRPr="00443296">
        <w:rPr>
          <w:szCs w:val="24"/>
        </w:rPr>
        <w:t>h</w:t>
      </w:r>
      <w:r w:rsidR="00270E2C" w:rsidRPr="00443296">
        <w:rPr>
          <w:szCs w:val="24"/>
        </w:rPr>
        <w:t>y that she must have been known to her attackers before this incident.</w:t>
      </w:r>
      <w:r w:rsidR="00570E9A">
        <w:rPr>
          <w:szCs w:val="24"/>
        </w:rPr>
        <w:t xml:space="preserve"> This</w:t>
      </w:r>
      <w:r w:rsidR="00F44A23">
        <w:rPr>
          <w:szCs w:val="24"/>
        </w:rPr>
        <w:t xml:space="preserve"> </w:t>
      </w:r>
      <w:r w:rsidR="00570E9A">
        <w:rPr>
          <w:szCs w:val="24"/>
        </w:rPr>
        <w:t>assertion</w:t>
      </w:r>
      <w:r w:rsidR="005D489A">
        <w:rPr>
          <w:szCs w:val="24"/>
        </w:rPr>
        <w:t xml:space="preserve"> </w:t>
      </w:r>
      <w:r w:rsidR="00A72F97">
        <w:rPr>
          <w:szCs w:val="24"/>
        </w:rPr>
        <w:t>is consistent with</w:t>
      </w:r>
      <w:r w:rsidR="00A76DAF">
        <w:rPr>
          <w:szCs w:val="24"/>
        </w:rPr>
        <w:t xml:space="preserve"> Sympathy’</w:t>
      </w:r>
      <w:r w:rsidR="00375250">
        <w:rPr>
          <w:szCs w:val="24"/>
        </w:rPr>
        <w:t xml:space="preserve">s account </w:t>
      </w:r>
      <w:r w:rsidR="00570E9A">
        <w:rPr>
          <w:szCs w:val="24"/>
        </w:rPr>
        <w:t>that one of the occupants called her out by her name.</w:t>
      </w:r>
      <w:r w:rsidR="00745401">
        <w:rPr>
          <w:szCs w:val="24"/>
        </w:rPr>
        <w:t xml:space="preserve"> </w:t>
      </w:r>
      <w:r w:rsidR="007C42BC">
        <w:rPr>
          <w:szCs w:val="24"/>
        </w:rPr>
        <w:t xml:space="preserve"> </w:t>
      </w:r>
      <w:r w:rsidR="00570E9A">
        <w:rPr>
          <w:szCs w:val="24"/>
        </w:rPr>
        <w:t xml:space="preserve"> The accused was properly </w:t>
      </w:r>
      <w:r w:rsidR="00270E2C" w:rsidRPr="00443296">
        <w:rPr>
          <w:szCs w:val="24"/>
        </w:rPr>
        <w:t>identified by the witness Sympathy.  This is corroborated by accused person’s version which he narrated</w:t>
      </w:r>
      <w:r w:rsidR="00A72F97">
        <w:rPr>
          <w:szCs w:val="24"/>
        </w:rPr>
        <w:t xml:space="preserve"> to the court but which</w:t>
      </w:r>
      <w:r w:rsidR="00270E2C" w:rsidRPr="00443296">
        <w:rPr>
          <w:szCs w:val="24"/>
        </w:rPr>
        <w:t xml:space="preserve"> was calculated to leave out</w:t>
      </w:r>
      <w:r w:rsidR="00A72F97">
        <w:rPr>
          <w:szCs w:val="24"/>
        </w:rPr>
        <w:t xml:space="preserve"> certain </w:t>
      </w:r>
      <w:r w:rsidR="00270E2C" w:rsidRPr="00443296">
        <w:rPr>
          <w:szCs w:val="24"/>
        </w:rPr>
        <w:t>details which would have incriminated him in the matter.  The court is satis</w:t>
      </w:r>
      <w:r w:rsidR="00443296" w:rsidRPr="00443296">
        <w:rPr>
          <w:szCs w:val="24"/>
        </w:rPr>
        <w:t>fied</w:t>
      </w:r>
      <w:r w:rsidR="00270E2C" w:rsidRPr="00443296">
        <w:rPr>
          <w:szCs w:val="24"/>
        </w:rPr>
        <w:t xml:space="preserve"> that on the evidence led in court the presence of the accused at the scene of the crime and his participation in the murder was proved beyond reasonable doubt.</w:t>
      </w:r>
    </w:p>
    <w:p w:rsidR="00270E2C" w:rsidRPr="00443296" w:rsidRDefault="00443296" w:rsidP="00443296">
      <w:pPr>
        <w:jc w:val="both"/>
        <w:rPr>
          <w:b/>
          <w:szCs w:val="24"/>
        </w:rPr>
      </w:pPr>
      <w:r w:rsidRPr="00443296">
        <w:rPr>
          <w:b/>
          <w:szCs w:val="24"/>
        </w:rPr>
        <w:t>Intent</w:t>
      </w:r>
      <w:r w:rsidR="00270E2C" w:rsidRPr="00443296">
        <w:rPr>
          <w:b/>
          <w:szCs w:val="24"/>
        </w:rPr>
        <w:t>ion to kill</w:t>
      </w:r>
    </w:p>
    <w:p w:rsidR="00B44853" w:rsidRPr="00443296" w:rsidRDefault="00B44853" w:rsidP="00443296">
      <w:pPr>
        <w:jc w:val="both"/>
        <w:rPr>
          <w:szCs w:val="24"/>
        </w:rPr>
      </w:pPr>
      <w:r w:rsidRPr="00443296">
        <w:rPr>
          <w:szCs w:val="24"/>
        </w:rPr>
        <w:tab/>
        <w:t xml:space="preserve">The court </w:t>
      </w:r>
      <w:r w:rsidR="00873478">
        <w:rPr>
          <w:szCs w:val="24"/>
        </w:rPr>
        <w:t xml:space="preserve">has already </w:t>
      </w:r>
      <w:r w:rsidRPr="00443296">
        <w:rPr>
          <w:szCs w:val="24"/>
        </w:rPr>
        <w:t>made a specific finding that the accused was involved in the murder of the deceased</w:t>
      </w:r>
      <w:r w:rsidR="00BE46B0">
        <w:rPr>
          <w:szCs w:val="24"/>
        </w:rPr>
        <w:t>,</w:t>
      </w:r>
      <w:r w:rsidRPr="00443296">
        <w:rPr>
          <w:szCs w:val="24"/>
        </w:rPr>
        <w:t xml:space="preserve"> Mfundisi Makhalima.  The witness Sympathy testified that before leaving the motor vehicle the accused and his accomplice flicked open their knives.  </w:t>
      </w:r>
      <w:r w:rsidR="00873478">
        <w:rPr>
          <w:szCs w:val="24"/>
        </w:rPr>
        <w:t xml:space="preserve">They were prepared and ready to use the knives.  </w:t>
      </w:r>
      <w:r w:rsidRPr="00443296">
        <w:rPr>
          <w:szCs w:val="24"/>
        </w:rPr>
        <w:t>They then, thereafter stabbed t</w:t>
      </w:r>
      <w:r w:rsidR="00443296" w:rsidRPr="00443296">
        <w:rPr>
          <w:szCs w:val="24"/>
        </w:rPr>
        <w:t>h</w:t>
      </w:r>
      <w:r w:rsidRPr="00443296">
        <w:rPr>
          <w:szCs w:val="24"/>
        </w:rPr>
        <w:t>eir vi</w:t>
      </w:r>
      <w:r w:rsidR="00443296" w:rsidRPr="00443296">
        <w:rPr>
          <w:szCs w:val="24"/>
        </w:rPr>
        <w:t>c</w:t>
      </w:r>
      <w:r w:rsidRPr="00443296">
        <w:rPr>
          <w:szCs w:val="24"/>
        </w:rPr>
        <w:t>tims several times.  The manner of the attack is corroborated by Chirongoma</w:t>
      </w:r>
      <w:r w:rsidR="0076080C" w:rsidRPr="00443296">
        <w:rPr>
          <w:szCs w:val="24"/>
        </w:rPr>
        <w:t xml:space="preserve"> who was viciously stabbed multiple times on the back.  The </w:t>
      </w:r>
      <w:r w:rsidR="00873478">
        <w:rPr>
          <w:szCs w:val="24"/>
        </w:rPr>
        <w:t>P</w:t>
      </w:r>
      <w:r w:rsidR="0076080C" w:rsidRPr="00443296">
        <w:rPr>
          <w:szCs w:val="24"/>
        </w:rPr>
        <w:t xml:space="preserve">ost </w:t>
      </w:r>
      <w:r w:rsidR="00873478">
        <w:rPr>
          <w:szCs w:val="24"/>
        </w:rPr>
        <w:t>M</w:t>
      </w:r>
      <w:r w:rsidR="0076080C" w:rsidRPr="00443296">
        <w:rPr>
          <w:szCs w:val="24"/>
        </w:rPr>
        <w:t>ortem report compiled by Dr S. Pesanai reveals that the cause of death was:</w:t>
      </w:r>
    </w:p>
    <w:p w:rsidR="0076080C" w:rsidRPr="00443296" w:rsidRDefault="0076080C" w:rsidP="00443296">
      <w:pPr>
        <w:pStyle w:val="ListParagraph"/>
        <w:numPr>
          <w:ilvl w:val="0"/>
          <w:numId w:val="6"/>
        </w:numPr>
        <w:jc w:val="both"/>
        <w:rPr>
          <w:szCs w:val="24"/>
        </w:rPr>
      </w:pPr>
      <w:r w:rsidRPr="00443296">
        <w:rPr>
          <w:szCs w:val="24"/>
        </w:rPr>
        <w:t>haemorrhagic shock</w:t>
      </w:r>
    </w:p>
    <w:p w:rsidR="0076080C" w:rsidRPr="00443296" w:rsidRDefault="0076080C" w:rsidP="00443296">
      <w:pPr>
        <w:pStyle w:val="ListParagraph"/>
        <w:numPr>
          <w:ilvl w:val="0"/>
          <w:numId w:val="6"/>
        </w:numPr>
        <w:jc w:val="both"/>
        <w:rPr>
          <w:szCs w:val="24"/>
        </w:rPr>
      </w:pPr>
      <w:r w:rsidRPr="00443296">
        <w:rPr>
          <w:szCs w:val="24"/>
        </w:rPr>
        <w:t>right haemopreumo thorax</w:t>
      </w:r>
    </w:p>
    <w:p w:rsidR="0076080C" w:rsidRPr="00443296" w:rsidRDefault="0076080C" w:rsidP="00443296">
      <w:pPr>
        <w:pStyle w:val="ListParagraph"/>
        <w:numPr>
          <w:ilvl w:val="0"/>
          <w:numId w:val="6"/>
        </w:numPr>
        <w:jc w:val="both"/>
        <w:rPr>
          <w:szCs w:val="24"/>
        </w:rPr>
      </w:pPr>
      <w:r w:rsidRPr="00443296">
        <w:rPr>
          <w:szCs w:val="24"/>
        </w:rPr>
        <w:t>stab wound</w:t>
      </w:r>
    </w:p>
    <w:p w:rsidR="0076080C" w:rsidRPr="00443296" w:rsidRDefault="0076080C" w:rsidP="00443296">
      <w:pPr>
        <w:pStyle w:val="ListParagraph"/>
        <w:numPr>
          <w:ilvl w:val="0"/>
          <w:numId w:val="6"/>
        </w:numPr>
        <w:jc w:val="both"/>
        <w:rPr>
          <w:szCs w:val="24"/>
        </w:rPr>
      </w:pPr>
      <w:r w:rsidRPr="00443296">
        <w:rPr>
          <w:szCs w:val="24"/>
        </w:rPr>
        <w:t>homicide</w:t>
      </w:r>
    </w:p>
    <w:p w:rsidR="00C67787" w:rsidRPr="00443296" w:rsidRDefault="0076080C" w:rsidP="00443296">
      <w:pPr>
        <w:ind w:firstLine="720"/>
        <w:jc w:val="both"/>
        <w:rPr>
          <w:szCs w:val="24"/>
        </w:rPr>
      </w:pPr>
      <w:r w:rsidRPr="00443296">
        <w:rPr>
          <w:szCs w:val="24"/>
        </w:rPr>
        <w:t xml:space="preserve">The court is satisfied that the accused intended to bring about the death of Mfundisi Makhalima.  He realised that there was a real </w:t>
      </w:r>
      <w:r w:rsidR="00443296" w:rsidRPr="00443296">
        <w:rPr>
          <w:szCs w:val="24"/>
        </w:rPr>
        <w:t>risk</w:t>
      </w:r>
      <w:r w:rsidRPr="00443296">
        <w:rPr>
          <w:szCs w:val="24"/>
        </w:rPr>
        <w:t xml:space="preserve"> or probability that his conduct may cause the death of his victim.  He </w:t>
      </w:r>
      <w:r w:rsidR="002E1C49">
        <w:rPr>
          <w:szCs w:val="24"/>
        </w:rPr>
        <w:t>noneth</w:t>
      </w:r>
      <w:r w:rsidR="00873478">
        <w:rPr>
          <w:szCs w:val="24"/>
        </w:rPr>
        <w:t xml:space="preserve">eless </w:t>
      </w:r>
      <w:r w:rsidRPr="00443296">
        <w:rPr>
          <w:szCs w:val="24"/>
        </w:rPr>
        <w:t xml:space="preserve">continued to engage </w:t>
      </w:r>
      <w:r w:rsidR="00443296" w:rsidRPr="00443296">
        <w:rPr>
          <w:szCs w:val="24"/>
        </w:rPr>
        <w:t>i</w:t>
      </w:r>
      <w:r w:rsidR="00873478">
        <w:rPr>
          <w:szCs w:val="24"/>
        </w:rPr>
        <w:t xml:space="preserve">n that conduct </w:t>
      </w:r>
      <w:r w:rsidR="00873478" w:rsidRPr="0044602D">
        <w:rPr>
          <w:szCs w:val="24"/>
        </w:rPr>
        <w:t>dis</w:t>
      </w:r>
      <w:r w:rsidRPr="0044602D">
        <w:rPr>
          <w:szCs w:val="24"/>
        </w:rPr>
        <w:t>pit</w:t>
      </w:r>
      <w:r w:rsidR="00443296" w:rsidRPr="0044602D">
        <w:rPr>
          <w:szCs w:val="24"/>
        </w:rPr>
        <w:t>e</w:t>
      </w:r>
      <w:r w:rsidRPr="0044602D">
        <w:rPr>
          <w:szCs w:val="24"/>
        </w:rPr>
        <w:t xml:space="preserve"> </w:t>
      </w:r>
      <w:r w:rsidRPr="00443296">
        <w:rPr>
          <w:szCs w:val="24"/>
        </w:rPr>
        <w:t>the real risk or possibility</w:t>
      </w:r>
      <w:r w:rsidR="00873478">
        <w:rPr>
          <w:szCs w:val="24"/>
        </w:rPr>
        <w:t xml:space="preserve"> of death ensuing</w:t>
      </w:r>
      <w:r w:rsidRPr="00443296">
        <w:rPr>
          <w:szCs w:val="24"/>
        </w:rPr>
        <w:t xml:space="preserve">.  The intention to kill was sufficiently </w:t>
      </w:r>
      <w:r w:rsidR="002E1C49">
        <w:rPr>
          <w:szCs w:val="24"/>
        </w:rPr>
        <w:t>proved</w:t>
      </w:r>
      <w:r w:rsidRPr="00443296">
        <w:rPr>
          <w:szCs w:val="24"/>
        </w:rPr>
        <w:t xml:space="preserve"> beyond reasonable </w:t>
      </w:r>
      <w:r w:rsidRPr="00443296">
        <w:rPr>
          <w:szCs w:val="24"/>
        </w:rPr>
        <w:lastRenderedPageBreak/>
        <w:t>doubt.  As regards Cephas Chirongaom</w:t>
      </w:r>
      <w:r w:rsidR="00443296">
        <w:rPr>
          <w:szCs w:val="24"/>
        </w:rPr>
        <w:t>a</w:t>
      </w:r>
      <w:r w:rsidR="007C5CBF">
        <w:rPr>
          <w:szCs w:val="24"/>
        </w:rPr>
        <w:t>,</w:t>
      </w:r>
      <w:r w:rsidRPr="00443296">
        <w:rPr>
          <w:szCs w:val="24"/>
        </w:rPr>
        <w:t xml:space="preserve"> the state succeeded in proving the </w:t>
      </w:r>
      <w:r w:rsidR="00873478">
        <w:rPr>
          <w:szCs w:val="24"/>
        </w:rPr>
        <w:t>essential elements</w:t>
      </w:r>
      <w:r w:rsidRPr="00443296">
        <w:rPr>
          <w:szCs w:val="24"/>
        </w:rPr>
        <w:t xml:space="preserve"> of attempted murder.  In the resul</w:t>
      </w:r>
      <w:r w:rsidR="00443296" w:rsidRPr="00443296">
        <w:rPr>
          <w:szCs w:val="24"/>
        </w:rPr>
        <w:t>t</w:t>
      </w:r>
      <w:r w:rsidRPr="00443296">
        <w:rPr>
          <w:szCs w:val="24"/>
        </w:rPr>
        <w:t xml:space="preserve">, the accused is found guilty of murder with actual intent in count 5.  The accused is found guilty of attempted murder in count </w:t>
      </w:r>
      <w:r w:rsidR="00FD4BC7">
        <w:rPr>
          <w:szCs w:val="24"/>
        </w:rPr>
        <w:t>6</w:t>
      </w:r>
      <w:r w:rsidRPr="00443296">
        <w:rPr>
          <w:szCs w:val="24"/>
        </w:rPr>
        <w:t>.</w:t>
      </w:r>
    </w:p>
    <w:p w:rsidR="00443296" w:rsidRPr="0044602D" w:rsidRDefault="00873478" w:rsidP="00873478">
      <w:pPr>
        <w:jc w:val="both"/>
        <w:rPr>
          <w:b/>
          <w:szCs w:val="24"/>
        </w:rPr>
      </w:pPr>
      <w:r w:rsidRPr="0044602D">
        <w:rPr>
          <w:b/>
          <w:szCs w:val="24"/>
        </w:rPr>
        <w:t>Reasons for Sentence</w:t>
      </w:r>
    </w:p>
    <w:p w:rsidR="00873478" w:rsidRPr="0044602D" w:rsidRDefault="00873478" w:rsidP="00873478">
      <w:pPr>
        <w:jc w:val="both"/>
        <w:rPr>
          <w:szCs w:val="24"/>
        </w:rPr>
      </w:pPr>
      <w:r w:rsidRPr="0044602D">
        <w:rPr>
          <w:szCs w:val="24"/>
        </w:rPr>
        <w:tab/>
        <w:t>These double murders in respect of counts 1 and 2 were committed with chilling callousness.  Both deceased’s throats were slit open with knives.  Their hands and legs were tied with pieces of clothing.  T</w:t>
      </w:r>
      <w:r w:rsidR="001A52AE">
        <w:rPr>
          <w:szCs w:val="24"/>
        </w:rPr>
        <w:t>he bodies were dumped in a</w:t>
      </w:r>
      <w:r w:rsidR="00BB786C">
        <w:rPr>
          <w:szCs w:val="24"/>
        </w:rPr>
        <w:t xml:space="preserve"> </w:t>
      </w:r>
      <w:r w:rsidRPr="0044602D">
        <w:rPr>
          <w:szCs w:val="24"/>
        </w:rPr>
        <w:t>water drainage.  Th</w:t>
      </w:r>
      <w:r w:rsidR="00BB786C">
        <w:rPr>
          <w:szCs w:val="24"/>
        </w:rPr>
        <w:t>e female deceased in count 2</w:t>
      </w:r>
      <w:r w:rsidRPr="0044602D">
        <w:rPr>
          <w:szCs w:val="24"/>
        </w:rPr>
        <w:t xml:space="preserve"> had her skirt pulled up exposing her buttocks.  When their bodies were discovered they were signs that maggots had infested both bodies.  The accused person’s conduct exhibits</w:t>
      </w:r>
      <w:r w:rsidR="00477412" w:rsidRPr="0044602D">
        <w:rPr>
          <w:szCs w:val="24"/>
        </w:rPr>
        <w:t xml:space="preserve"> a </w:t>
      </w:r>
      <w:r w:rsidR="00F81E67">
        <w:rPr>
          <w:szCs w:val="24"/>
        </w:rPr>
        <w:t>high degree of inherent wickedness</w:t>
      </w:r>
      <w:r w:rsidR="00477412" w:rsidRPr="0044602D">
        <w:rPr>
          <w:szCs w:val="24"/>
        </w:rPr>
        <w:t>.  In assessing an appropriate sentence the court took into consideration all the factors in mitigation as articulated by accused’s defence counsel.  The accused was aged 25 years at the time of the commission of the offence.  He is married with 3 children.  His family stand</w:t>
      </w:r>
      <w:r w:rsidR="0008592F">
        <w:rPr>
          <w:szCs w:val="24"/>
        </w:rPr>
        <w:t>s</w:t>
      </w:r>
      <w:r w:rsidR="00477412" w:rsidRPr="0044602D">
        <w:rPr>
          <w:szCs w:val="24"/>
        </w:rPr>
        <w:t xml:space="preserve"> to suffer as the accused was their breadwinner.  Accused has no savings.  He is currently serving an effective sentence of 25 years for robbery involving 10 counts.  Counsel for the defence</w:t>
      </w:r>
      <w:r w:rsidR="0005623D">
        <w:rPr>
          <w:szCs w:val="24"/>
        </w:rPr>
        <w:t xml:space="preserve">, </w:t>
      </w:r>
      <w:r w:rsidR="0005623D" w:rsidRPr="0005623D">
        <w:rPr>
          <w:i/>
          <w:szCs w:val="24"/>
        </w:rPr>
        <w:t>Mr Dube</w:t>
      </w:r>
      <w:r w:rsidR="0005623D">
        <w:rPr>
          <w:szCs w:val="24"/>
        </w:rPr>
        <w:t>,</w:t>
      </w:r>
      <w:r w:rsidR="00477412" w:rsidRPr="0044602D">
        <w:rPr>
          <w:szCs w:val="24"/>
        </w:rPr>
        <w:t xml:space="preserve"> conceded that the matter was committed in aggravating circumstances in counts 1 and 2 in that:</w:t>
      </w:r>
    </w:p>
    <w:p w:rsidR="00477412" w:rsidRPr="0044602D" w:rsidRDefault="00477412" w:rsidP="00477412">
      <w:pPr>
        <w:pStyle w:val="ListParagraph"/>
        <w:numPr>
          <w:ilvl w:val="0"/>
          <w:numId w:val="7"/>
        </w:numPr>
        <w:jc w:val="both"/>
        <w:rPr>
          <w:szCs w:val="24"/>
        </w:rPr>
      </w:pPr>
      <w:r w:rsidRPr="0044602D">
        <w:rPr>
          <w:szCs w:val="24"/>
        </w:rPr>
        <w:t>the murder was committed during the course of a robbery</w:t>
      </w:r>
    </w:p>
    <w:p w:rsidR="00477412" w:rsidRPr="0044602D" w:rsidRDefault="00477412" w:rsidP="00477412">
      <w:pPr>
        <w:pStyle w:val="ListParagraph"/>
        <w:numPr>
          <w:ilvl w:val="0"/>
          <w:numId w:val="7"/>
        </w:numPr>
        <w:jc w:val="both"/>
        <w:rPr>
          <w:szCs w:val="24"/>
        </w:rPr>
      </w:pPr>
      <w:r w:rsidRPr="0044602D">
        <w:rPr>
          <w:szCs w:val="24"/>
        </w:rPr>
        <w:t>the double murder was committed during the same episode</w:t>
      </w:r>
    </w:p>
    <w:p w:rsidR="00477412" w:rsidRPr="0044602D" w:rsidRDefault="00477412" w:rsidP="00477412">
      <w:pPr>
        <w:pStyle w:val="ListParagraph"/>
        <w:numPr>
          <w:ilvl w:val="0"/>
          <w:numId w:val="7"/>
        </w:numPr>
        <w:jc w:val="both"/>
        <w:rPr>
          <w:szCs w:val="24"/>
        </w:rPr>
      </w:pPr>
      <w:r w:rsidRPr="0044602D">
        <w:rPr>
          <w:szCs w:val="24"/>
        </w:rPr>
        <w:t>the evidence particularly, the testimony of Detective Sergeant Utet</w:t>
      </w:r>
      <w:r w:rsidR="00F76ECE" w:rsidRPr="0044602D">
        <w:rPr>
          <w:szCs w:val="24"/>
        </w:rPr>
        <w:t>e</w:t>
      </w:r>
      <w:r w:rsidRPr="0044602D">
        <w:rPr>
          <w:szCs w:val="24"/>
        </w:rPr>
        <w:t xml:space="preserve"> and the photographic evidence indicates that the victims were subjected to physical torture before t</w:t>
      </w:r>
      <w:r w:rsidR="0044602D" w:rsidRPr="0044602D">
        <w:rPr>
          <w:szCs w:val="24"/>
        </w:rPr>
        <w:t>h</w:t>
      </w:r>
      <w:r w:rsidRPr="0044602D">
        <w:rPr>
          <w:szCs w:val="24"/>
        </w:rPr>
        <w:t>ey were murdered.</w:t>
      </w:r>
    </w:p>
    <w:p w:rsidR="00477412" w:rsidRPr="0044602D" w:rsidRDefault="00477412" w:rsidP="0044602D">
      <w:pPr>
        <w:ind w:firstLine="720"/>
        <w:jc w:val="both"/>
        <w:rPr>
          <w:szCs w:val="24"/>
        </w:rPr>
      </w:pPr>
      <w:r w:rsidRPr="0044602D">
        <w:rPr>
          <w:szCs w:val="24"/>
        </w:rPr>
        <w:t>In the result there is no other appropriate sentence other tha</w:t>
      </w:r>
      <w:r w:rsidR="0044602D" w:rsidRPr="0044602D">
        <w:rPr>
          <w:szCs w:val="24"/>
        </w:rPr>
        <w:t>n</w:t>
      </w:r>
      <w:r w:rsidRPr="0044602D">
        <w:rPr>
          <w:szCs w:val="24"/>
        </w:rPr>
        <w:t xml:space="preserve"> the death sentence.  Accused is accordingly sentenced to </w:t>
      </w:r>
      <w:r w:rsidR="0044602D" w:rsidRPr="0044602D">
        <w:rPr>
          <w:szCs w:val="24"/>
        </w:rPr>
        <w:t>d</w:t>
      </w:r>
      <w:r w:rsidRPr="0044602D">
        <w:rPr>
          <w:szCs w:val="24"/>
        </w:rPr>
        <w:t>eath in respect of counts 1, 2 and 3.  The counts are treated as one for the purpose of sentence.</w:t>
      </w:r>
    </w:p>
    <w:p w:rsidR="00477412" w:rsidRPr="0044602D" w:rsidRDefault="00477412" w:rsidP="0044602D">
      <w:pPr>
        <w:ind w:firstLine="720"/>
        <w:jc w:val="both"/>
        <w:rPr>
          <w:szCs w:val="24"/>
        </w:rPr>
      </w:pPr>
      <w:r w:rsidRPr="0044602D">
        <w:rPr>
          <w:szCs w:val="24"/>
        </w:rPr>
        <w:t>As regards counts 5 and 6 the accused has been convicted of mur</w:t>
      </w:r>
      <w:r w:rsidR="0005623D">
        <w:rPr>
          <w:szCs w:val="24"/>
        </w:rPr>
        <w:t>der with actual intent in count</w:t>
      </w:r>
      <w:r w:rsidRPr="0044602D">
        <w:rPr>
          <w:szCs w:val="24"/>
        </w:rPr>
        <w:t xml:space="preserve"> 5 and attempted murder in respect of count 6. </w:t>
      </w:r>
      <w:r w:rsidR="00261957">
        <w:rPr>
          <w:szCs w:val="24"/>
        </w:rPr>
        <w:t xml:space="preserve"> State Counsel, </w:t>
      </w:r>
      <w:r w:rsidR="00261957" w:rsidRPr="00261957">
        <w:rPr>
          <w:i/>
          <w:szCs w:val="24"/>
        </w:rPr>
        <w:t>Mr Ndlovu,</w:t>
      </w:r>
      <w:r w:rsidR="00261957">
        <w:rPr>
          <w:szCs w:val="24"/>
        </w:rPr>
        <w:t xml:space="preserve"> pointed out that </w:t>
      </w:r>
      <w:r w:rsidR="00261957">
        <w:rPr>
          <w:szCs w:val="24"/>
        </w:rPr>
        <w:lastRenderedPageBreak/>
        <w:t>i</w:t>
      </w:r>
      <w:r w:rsidRPr="0044602D">
        <w:rPr>
          <w:szCs w:val="24"/>
        </w:rPr>
        <w:t>n terms section 47 (2) (b) of the Criminal Law Codification and Reform Act (Chapter 9:23) where a series of murders are committed during the same period, this shall constitute an aggravating circumstance.  The murders in count 1 and 2 were committed on 24</w:t>
      </w:r>
      <w:r w:rsidRPr="0044602D">
        <w:rPr>
          <w:szCs w:val="24"/>
          <w:vertAlign w:val="superscript"/>
        </w:rPr>
        <w:t>th</w:t>
      </w:r>
      <w:r w:rsidRPr="0044602D">
        <w:rPr>
          <w:szCs w:val="24"/>
        </w:rPr>
        <w:t xml:space="preserve"> April 2014 and in count 5 the murder was committed on 8</w:t>
      </w:r>
      <w:r w:rsidRPr="0044602D">
        <w:rPr>
          <w:szCs w:val="24"/>
          <w:vertAlign w:val="superscript"/>
        </w:rPr>
        <w:t>th</w:t>
      </w:r>
      <w:r w:rsidRPr="0044602D">
        <w:rPr>
          <w:szCs w:val="24"/>
        </w:rPr>
        <w:t xml:space="preserve"> </w:t>
      </w:r>
      <w:r w:rsidR="00F76ECE" w:rsidRPr="0044602D">
        <w:rPr>
          <w:szCs w:val="24"/>
        </w:rPr>
        <w:t>May 2014.  T</w:t>
      </w:r>
      <w:r w:rsidR="00261957">
        <w:rPr>
          <w:szCs w:val="24"/>
        </w:rPr>
        <w:t>his was barely within an</w:t>
      </w:r>
      <w:r w:rsidR="00F30D6F">
        <w:rPr>
          <w:szCs w:val="24"/>
        </w:rPr>
        <w:t xml:space="preserve"> </w:t>
      </w:r>
      <w:r w:rsidR="00B42B7F">
        <w:rPr>
          <w:szCs w:val="24"/>
        </w:rPr>
        <w:t xml:space="preserve"> </w:t>
      </w:r>
      <w:r w:rsidR="00F76ECE" w:rsidRPr="0044602D">
        <w:rPr>
          <w:szCs w:val="24"/>
        </w:rPr>
        <w:t xml:space="preserve"> interval of one week.</w:t>
      </w:r>
      <w:r w:rsidR="00F21509">
        <w:rPr>
          <w:szCs w:val="24"/>
        </w:rPr>
        <w:t xml:space="preserve"> The murder of Makhalima was committed in aggravating circumstances.</w:t>
      </w:r>
      <w:r w:rsidR="00F76ECE" w:rsidRPr="0044602D">
        <w:rPr>
          <w:szCs w:val="24"/>
        </w:rPr>
        <w:t xml:space="preserve">  However, in mitigation of sentence accused’s defence counsel indicated that the court ought to take into cognizance the issue of provocation.  The court finds that </w:t>
      </w:r>
      <w:r w:rsidR="00B1706C">
        <w:rPr>
          <w:szCs w:val="24"/>
        </w:rPr>
        <w:t>the provocation alluded to</w:t>
      </w:r>
      <w:r w:rsidR="00F76ECE" w:rsidRPr="0044602D">
        <w:rPr>
          <w:szCs w:val="24"/>
        </w:rPr>
        <w:t xml:space="preserve"> did not warrant the retaliation of the nature shown by accused and his accomplice.  The</w:t>
      </w:r>
      <w:r w:rsidR="0044602D" w:rsidRPr="0044602D">
        <w:rPr>
          <w:szCs w:val="24"/>
        </w:rPr>
        <w:t xml:space="preserve"> </w:t>
      </w:r>
      <w:r w:rsidR="00F76ECE" w:rsidRPr="0044602D">
        <w:rPr>
          <w:szCs w:val="24"/>
        </w:rPr>
        <w:t>provocation was extremely disproportionate to the conduct of the accused.  The use of knives against unarmed and defenceless persons was not called for.  The manner of the stabbi</w:t>
      </w:r>
      <w:r w:rsidR="00257369">
        <w:rPr>
          <w:szCs w:val="24"/>
        </w:rPr>
        <w:t xml:space="preserve">ng </w:t>
      </w:r>
      <w:r w:rsidR="00257369" w:rsidRPr="005230FF">
        <w:rPr>
          <w:szCs w:val="24"/>
        </w:rPr>
        <w:t>was indiscr</w:t>
      </w:r>
      <w:r w:rsidR="005230FF" w:rsidRPr="005230FF">
        <w:rPr>
          <w:szCs w:val="24"/>
        </w:rPr>
        <w:t>im</w:t>
      </w:r>
      <w:r w:rsidR="00257369" w:rsidRPr="005230FF">
        <w:rPr>
          <w:szCs w:val="24"/>
        </w:rPr>
        <w:t>inate</w:t>
      </w:r>
      <w:r w:rsidR="00F76ECE" w:rsidRPr="005230FF">
        <w:rPr>
          <w:szCs w:val="24"/>
        </w:rPr>
        <w:t>.</w:t>
      </w:r>
      <w:r w:rsidR="00F76ECE" w:rsidRPr="0044602D">
        <w:rPr>
          <w:szCs w:val="24"/>
        </w:rPr>
        <w:t xml:space="preserve">  The accused in the event, will receive a sentence other than a death sentence.  This court finds that it is appropriate that accused be sentenced to life imprisonment in respect of counts 5 and 6. The sentence in these counts shall be treated as one for th</w:t>
      </w:r>
      <w:r w:rsidR="00FE3F69">
        <w:rPr>
          <w:szCs w:val="24"/>
        </w:rPr>
        <w:t>e purpose of sentence and shall</w:t>
      </w:r>
      <w:r w:rsidR="00F76ECE" w:rsidRPr="0044602D">
        <w:rPr>
          <w:szCs w:val="24"/>
        </w:rPr>
        <w:t xml:space="preserve"> run concurrently.</w:t>
      </w:r>
    </w:p>
    <w:p w:rsidR="00F76ECE" w:rsidRPr="0044602D" w:rsidRDefault="00F76ECE" w:rsidP="00477412">
      <w:pPr>
        <w:ind w:left="720"/>
        <w:jc w:val="both"/>
        <w:rPr>
          <w:szCs w:val="24"/>
        </w:rPr>
      </w:pPr>
      <w:r w:rsidRPr="0044602D">
        <w:rPr>
          <w:szCs w:val="24"/>
        </w:rPr>
        <w:t>The accused is accordingly sentence</w:t>
      </w:r>
      <w:r w:rsidR="0044602D" w:rsidRPr="0044602D">
        <w:rPr>
          <w:szCs w:val="24"/>
        </w:rPr>
        <w:t>d</w:t>
      </w:r>
      <w:r w:rsidRPr="0044602D">
        <w:rPr>
          <w:szCs w:val="24"/>
        </w:rPr>
        <w:t xml:space="preserve"> as follows:</w:t>
      </w:r>
    </w:p>
    <w:p w:rsidR="00F76ECE" w:rsidRPr="0044602D" w:rsidRDefault="0087649A" w:rsidP="00477412">
      <w:pPr>
        <w:ind w:left="720"/>
        <w:jc w:val="both"/>
        <w:rPr>
          <w:szCs w:val="24"/>
        </w:rPr>
      </w:pPr>
      <w:r>
        <w:rPr>
          <w:szCs w:val="24"/>
        </w:rPr>
        <w:t>Counts 1, 2 and 3</w:t>
      </w:r>
      <w:r w:rsidR="005230FF">
        <w:rPr>
          <w:szCs w:val="24"/>
        </w:rPr>
        <w:t>:</w:t>
      </w:r>
      <w:r>
        <w:rPr>
          <w:szCs w:val="24"/>
        </w:rPr>
        <w:tab/>
        <w:t>-</w:t>
      </w:r>
      <w:r w:rsidR="005230FF">
        <w:rPr>
          <w:szCs w:val="24"/>
        </w:rPr>
        <w:tab/>
      </w:r>
      <w:r w:rsidR="007A5BC5">
        <w:rPr>
          <w:szCs w:val="24"/>
        </w:rPr>
        <w:t>D</w:t>
      </w:r>
      <w:r w:rsidR="00F76ECE" w:rsidRPr="0044602D">
        <w:rPr>
          <w:szCs w:val="24"/>
        </w:rPr>
        <w:t>eath sentence</w:t>
      </w:r>
    </w:p>
    <w:p w:rsidR="00F76ECE" w:rsidRPr="0044602D" w:rsidRDefault="0087649A" w:rsidP="00477412">
      <w:pPr>
        <w:ind w:left="720"/>
        <w:jc w:val="both"/>
        <w:rPr>
          <w:szCs w:val="24"/>
        </w:rPr>
      </w:pPr>
      <w:r>
        <w:rPr>
          <w:szCs w:val="24"/>
        </w:rPr>
        <w:t>Counts 5 and 6</w:t>
      </w:r>
      <w:r w:rsidR="005230FF">
        <w:rPr>
          <w:szCs w:val="24"/>
        </w:rPr>
        <w:t>:</w:t>
      </w:r>
      <w:r>
        <w:rPr>
          <w:szCs w:val="24"/>
        </w:rPr>
        <w:t xml:space="preserve">           -</w:t>
      </w:r>
      <w:r w:rsidR="007A5BC5">
        <w:rPr>
          <w:szCs w:val="24"/>
        </w:rPr>
        <w:t xml:space="preserve"> </w:t>
      </w:r>
      <w:r w:rsidR="005230FF">
        <w:rPr>
          <w:szCs w:val="24"/>
        </w:rPr>
        <w:tab/>
      </w:r>
      <w:r w:rsidR="007A5BC5">
        <w:rPr>
          <w:szCs w:val="24"/>
        </w:rPr>
        <w:t>L</w:t>
      </w:r>
      <w:r w:rsidR="00F76ECE" w:rsidRPr="0044602D">
        <w:rPr>
          <w:szCs w:val="24"/>
        </w:rPr>
        <w:t>ife imprisonment.</w:t>
      </w:r>
    </w:p>
    <w:p w:rsidR="00F76ECE" w:rsidRPr="0044602D" w:rsidRDefault="00F76ECE" w:rsidP="00F76ECE">
      <w:pPr>
        <w:jc w:val="both"/>
        <w:rPr>
          <w:szCs w:val="24"/>
        </w:rPr>
      </w:pPr>
    </w:p>
    <w:p w:rsidR="00F76ECE" w:rsidRPr="0044602D" w:rsidRDefault="00F76ECE" w:rsidP="00F76ECE">
      <w:pPr>
        <w:jc w:val="both"/>
        <w:rPr>
          <w:szCs w:val="24"/>
        </w:rPr>
      </w:pPr>
    </w:p>
    <w:p w:rsidR="00F76ECE" w:rsidRPr="0044602D" w:rsidRDefault="00F76ECE" w:rsidP="00F76ECE">
      <w:pPr>
        <w:pStyle w:val="NoSpacing"/>
        <w:rPr>
          <w:szCs w:val="24"/>
        </w:rPr>
      </w:pPr>
      <w:r w:rsidRPr="0044602D">
        <w:rPr>
          <w:i/>
          <w:szCs w:val="24"/>
        </w:rPr>
        <w:t>Dube, Mguni &amp; Dube</w:t>
      </w:r>
      <w:r w:rsidRPr="0044602D">
        <w:rPr>
          <w:szCs w:val="24"/>
        </w:rPr>
        <w:t xml:space="preserve"> accused’s legal practitioners</w:t>
      </w:r>
    </w:p>
    <w:p w:rsidR="00443296" w:rsidRPr="00443296" w:rsidRDefault="00F76ECE" w:rsidP="0044602D">
      <w:pPr>
        <w:pStyle w:val="NoSpacing"/>
        <w:rPr>
          <w:szCs w:val="24"/>
        </w:rPr>
      </w:pPr>
      <w:r w:rsidRPr="0044602D">
        <w:rPr>
          <w:i/>
          <w:szCs w:val="24"/>
        </w:rPr>
        <w:t>National Prosecuting Authority</w:t>
      </w:r>
      <w:r w:rsidRPr="0044602D">
        <w:rPr>
          <w:szCs w:val="24"/>
        </w:rPr>
        <w:t>, state’s legal practitioners</w:t>
      </w:r>
    </w:p>
    <w:sectPr w:rsidR="00443296" w:rsidRPr="00443296" w:rsidSect="0054317D">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3429" w:rsidRDefault="003A3429" w:rsidP="005230FF">
      <w:pPr>
        <w:spacing w:before="0" w:after="0" w:line="240" w:lineRule="auto"/>
      </w:pPr>
      <w:r>
        <w:separator/>
      </w:r>
    </w:p>
  </w:endnote>
  <w:endnote w:type="continuationSeparator" w:id="1">
    <w:p w:rsidR="003A3429" w:rsidRDefault="003A3429" w:rsidP="005230FF">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3429" w:rsidRDefault="003A3429" w:rsidP="005230FF">
      <w:pPr>
        <w:spacing w:before="0" w:after="0" w:line="240" w:lineRule="auto"/>
      </w:pPr>
      <w:r>
        <w:separator/>
      </w:r>
    </w:p>
  </w:footnote>
  <w:footnote w:type="continuationSeparator" w:id="1">
    <w:p w:rsidR="003A3429" w:rsidRDefault="003A3429" w:rsidP="005230FF">
      <w:pPr>
        <w:spacing w:before="0"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29944"/>
      <w:docPartObj>
        <w:docPartGallery w:val="Page Numbers (Top of Page)"/>
        <w:docPartUnique/>
      </w:docPartObj>
    </w:sdtPr>
    <w:sdtContent>
      <w:p w:rsidR="005230FF" w:rsidRDefault="00467226">
        <w:pPr>
          <w:pStyle w:val="Header"/>
          <w:jc w:val="right"/>
        </w:pPr>
        <w:fldSimple w:instr=" PAGE   \* MERGEFORMAT ">
          <w:r w:rsidR="00FD4BC7">
            <w:rPr>
              <w:noProof/>
            </w:rPr>
            <w:t>13</w:t>
          </w:r>
        </w:fldSimple>
      </w:p>
      <w:p w:rsidR="005230FF" w:rsidRDefault="005230FF" w:rsidP="005230FF">
        <w:pPr>
          <w:pStyle w:val="NoSpacing"/>
          <w:ind w:left="7200" w:firstLine="720"/>
        </w:pPr>
        <w:r>
          <w:t xml:space="preserve">       HB 34/19</w:t>
        </w:r>
      </w:p>
      <w:p w:rsidR="005230FF" w:rsidRDefault="005230FF" w:rsidP="005230FF">
        <w:pPr>
          <w:pStyle w:val="NoSpacing"/>
          <w:ind w:left="7200"/>
        </w:pPr>
        <w:r>
          <w:t xml:space="preserve">      HC (CRB) 136/15</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04231"/>
    <w:multiLevelType w:val="hybridMultilevel"/>
    <w:tmpl w:val="38B4A56E"/>
    <w:lvl w:ilvl="0" w:tplc="F66AE7A8">
      <w:start w:val="1"/>
      <w:numFmt w:val="lowerRoman"/>
      <w:lvlText w:val="(%1)"/>
      <w:lvlJc w:val="left"/>
      <w:pPr>
        <w:ind w:left="1080" w:hanging="360"/>
      </w:pPr>
      <w:rPr>
        <w:rFonts w:ascii="Times New Roman" w:eastAsiaTheme="minorHAnsi" w:hAnsi="Times New Roman"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ABA58F8"/>
    <w:multiLevelType w:val="hybridMultilevel"/>
    <w:tmpl w:val="EC72764A"/>
    <w:lvl w:ilvl="0" w:tplc="61D808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C9A4900"/>
    <w:multiLevelType w:val="hybridMultilevel"/>
    <w:tmpl w:val="580C18EC"/>
    <w:lvl w:ilvl="0" w:tplc="35A41C1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2D42620"/>
    <w:multiLevelType w:val="hybridMultilevel"/>
    <w:tmpl w:val="F3DE0EF8"/>
    <w:lvl w:ilvl="0" w:tplc="93162B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DC311DD"/>
    <w:multiLevelType w:val="hybridMultilevel"/>
    <w:tmpl w:val="C32ACDEA"/>
    <w:lvl w:ilvl="0" w:tplc="4CA4C81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52247785"/>
    <w:multiLevelType w:val="hybridMultilevel"/>
    <w:tmpl w:val="7E74CCCA"/>
    <w:lvl w:ilvl="0" w:tplc="25686A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B9C1EA9"/>
    <w:multiLevelType w:val="hybridMultilevel"/>
    <w:tmpl w:val="4510D0B0"/>
    <w:lvl w:ilvl="0" w:tplc="3B2446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 w:numId="4">
    <w:abstractNumId w:val="4"/>
  </w:num>
  <w:num w:numId="5">
    <w:abstractNumId w:val="6"/>
  </w:num>
  <w:num w:numId="6">
    <w:abstractNumId w:val="5"/>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42A34"/>
    <w:rsid w:val="00017BA1"/>
    <w:rsid w:val="00024AEF"/>
    <w:rsid w:val="000544A5"/>
    <w:rsid w:val="0005623D"/>
    <w:rsid w:val="000706EB"/>
    <w:rsid w:val="0008592F"/>
    <w:rsid w:val="000A72B1"/>
    <w:rsid w:val="000B7614"/>
    <w:rsid w:val="000C712E"/>
    <w:rsid w:val="000D3C6E"/>
    <w:rsid w:val="000E7485"/>
    <w:rsid w:val="00123239"/>
    <w:rsid w:val="00124CF2"/>
    <w:rsid w:val="00141AF3"/>
    <w:rsid w:val="0014699D"/>
    <w:rsid w:val="00180586"/>
    <w:rsid w:val="0018242B"/>
    <w:rsid w:val="00182892"/>
    <w:rsid w:val="001A3424"/>
    <w:rsid w:val="001A52AE"/>
    <w:rsid w:val="001C0D95"/>
    <w:rsid w:val="001D126B"/>
    <w:rsid w:val="001D39F7"/>
    <w:rsid w:val="001E1A15"/>
    <w:rsid w:val="001F79A4"/>
    <w:rsid w:val="002031E8"/>
    <w:rsid w:val="0020599D"/>
    <w:rsid w:val="00240DC6"/>
    <w:rsid w:val="0024421A"/>
    <w:rsid w:val="00257369"/>
    <w:rsid w:val="00261957"/>
    <w:rsid w:val="00262F62"/>
    <w:rsid w:val="00270E2C"/>
    <w:rsid w:val="002753BE"/>
    <w:rsid w:val="00284C10"/>
    <w:rsid w:val="002A4E45"/>
    <w:rsid w:val="002B37E9"/>
    <w:rsid w:val="002C7F8A"/>
    <w:rsid w:val="002D1A1C"/>
    <w:rsid w:val="002E1C49"/>
    <w:rsid w:val="002F72B2"/>
    <w:rsid w:val="00310454"/>
    <w:rsid w:val="00312FEE"/>
    <w:rsid w:val="0032687C"/>
    <w:rsid w:val="00326E6D"/>
    <w:rsid w:val="00333BC3"/>
    <w:rsid w:val="00342A34"/>
    <w:rsid w:val="00351B75"/>
    <w:rsid w:val="0037272A"/>
    <w:rsid w:val="00375250"/>
    <w:rsid w:val="00383E32"/>
    <w:rsid w:val="003A3365"/>
    <w:rsid w:val="003A3429"/>
    <w:rsid w:val="003B0635"/>
    <w:rsid w:val="003C5246"/>
    <w:rsid w:val="003C6CFF"/>
    <w:rsid w:val="003E55AA"/>
    <w:rsid w:val="003E5BAA"/>
    <w:rsid w:val="003F2139"/>
    <w:rsid w:val="003F6F1C"/>
    <w:rsid w:val="004045F9"/>
    <w:rsid w:val="00443296"/>
    <w:rsid w:val="0044602D"/>
    <w:rsid w:val="00454B0D"/>
    <w:rsid w:val="00466EAF"/>
    <w:rsid w:val="00467226"/>
    <w:rsid w:val="00477412"/>
    <w:rsid w:val="00477B02"/>
    <w:rsid w:val="004907E7"/>
    <w:rsid w:val="004C7D05"/>
    <w:rsid w:val="004E6160"/>
    <w:rsid w:val="00500F4E"/>
    <w:rsid w:val="00511216"/>
    <w:rsid w:val="0051530C"/>
    <w:rsid w:val="00515F02"/>
    <w:rsid w:val="005230FF"/>
    <w:rsid w:val="005242BA"/>
    <w:rsid w:val="005341CB"/>
    <w:rsid w:val="0054317D"/>
    <w:rsid w:val="00547881"/>
    <w:rsid w:val="00547B35"/>
    <w:rsid w:val="00560E30"/>
    <w:rsid w:val="00570E9A"/>
    <w:rsid w:val="005B0C47"/>
    <w:rsid w:val="005C0B24"/>
    <w:rsid w:val="005C4458"/>
    <w:rsid w:val="005D489A"/>
    <w:rsid w:val="00624BF8"/>
    <w:rsid w:val="006371E2"/>
    <w:rsid w:val="00646A04"/>
    <w:rsid w:val="00655DAB"/>
    <w:rsid w:val="00667081"/>
    <w:rsid w:val="0068662E"/>
    <w:rsid w:val="006A03C9"/>
    <w:rsid w:val="006B3300"/>
    <w:rsid w:val="006C2587"/>
    <w:rsid w:val="006D53F7"/>
    <w:rsid w:val="006E33E1"/>
    <w:rsid w:val="00701C30"/>
    <w:rsid w:val="00704AEA"/>
    <w:rsid w:val="00717B28"/>
    <w:rsid w:val="00734345"/>
    <w:rsid w:val="00745401"/>
    <w:rsid w:val="00750474"/>
    <w:rsid w:val="0076080C"/>
    <w:rsid w:val="0076603C"/>
    <w:rsid w:val="007724A5"/>
    <w:rsid w:val="007A5BC5"/>
    <w:rsid w:val="007B49A6"/>
    <w:rsid w:val="007B7330"/>
    <w:rsid w:val="007C42BC"/>
    <w:rsid w:val="007C5CBF"/>
    <w:rsid w:val="007C6617"/>
    <w:rsid w:val="007D0B26"/>
    <w:rsid w:val="007D2790"/>
    <w:rsid w:val="007D59BD"/>
    <w:rsid w:val="007E27C6"/>
    <w:rsid w:val="00815F77"/>
    <w:rsid w:val="00823DD8"/>
    <w:rsid w:val="00873478"/>
    <w:rsid w:val="008748B7"/>
    <w:rsid w:val="0087649A"/>
    <w:rsid w:val="00885ACE"/>
    <w:rsid w:val="00897A0E"/>
    <w:rsid w:val="008A7672"/>
    <w:rsid w:val="008C0BE5"/>
    <w:rsid w:val="008C3209"/>
    <w:rsid w:val="008C70A1"/>
    <w:rsid w:val="008E0F44"/>
    <w:rsid w:val="00901256"/>
    <w:rsid w:val="00903BFF"/>
    <w:rsid w:val="009107AA"/>
    <w:rsid w:val="009130F9"/>
    <w:rsid w:val="00913C8A"/>
    <w:rsid w:val="00926D3C"/>
    <w:rsid w:val="00940E8C"/>
    <w:rsid w:val="00952B72"/>
    <w:rsid w:val="00961907"/>
    <w:rsid w:val="009746E2"/>
    <w:rsid w:val="00981C1F"/>
    <w:rsid w:val="009820E7"/>
    <w:rsid w:val="009914C5"/>
    <w:rsid w:val="009E5C1A"/>
    <w:rsid w:val="009F3982"/>
    <w:rsid w:val="009F67B6"/>
    <w:rsid w:val="00A11160"/>
    <w:rsid w:val="00A2409A"/>
    <w:rsid w:val="00A3356D"/>
    <w:rsid w:val="00A46FAC"/>
    <w:rsid w:val="00A50BC8"/>
    <w:rsid w:val="00A66655"/>
    <w:rsid w:val="00A72F97"/>
    <w:rsid w:val="00A76DAF"/>
    <w:rsid w:val="00A81020"/>
    <w:rsid w:val="00AB0A39"/>
    <w:rsid w:val="00AB15DD"/>
    <w:rsid w:val="00AC03A7"/>
    <w:rsid w:val="00AC2752"/>
    <w:rsid w:val="00AC3775"/>
    <w:rsid w:val="00AC5614"/>
    <w:rsid w:val="00AD6B47"/>
    <w:rsid w:val="00AE7C8A"/>
    <w:rsid w:val="00B01CC3"/>
    <w:rsid w:val="00B115E6"/>
    <w:rsid w:val="00B1706C"/>
    <w:rsid w:val="00B2294A"/>
    <w:rsid w:val="00B258A6"/>
    <w:rsid w:val="00B42B7F"/>
    <w:rsid w:val="00B44853"/>
    <w:rsid w:val="00B67419"/>
    <w:rsid w:val="00B71D42"/>
    <w:rsid w:val="00B849CD"/>
    <w:rsid w:val="00B90119"/>
    <w:rsid w:val="00B96AAD"/>
    <w:rsid w:val="00BB786C"/>
    <w:rsid w:val="00BB7CEB"/>
    <w:rsid w:val="00BE44CB"/>
    <w:rsid w:val="00BE46B0"/>
    <w:rsid w:val="00C073F4"/>
    <w:rsid w:val="00C07501"/>
    <w:rsid w:val="00C14DE1"/>
    <w:rsid w:val="00C32FDA"/>
    <w:rsid w:val="00C428A1"/>
    <w:rsid w:val="00C61900"/>
    <w:rsid w:val="00C67787"/>
    <w:rsid w:val="00C76696"/>
    <w:rsid w:val="00C769C5"/>
    <w:rsid w:val="00C80379"/>
    <w:rsid w:val="00C914AA"/>
    <w:rsid w:val="00CA45FC"/>
    <w:rsid w:val="00CA5CEA"/>
    <w:rsid w:val="00CC2284"/>
    <w:rsid w:val="00CE126B"/>
    <w:rsid w:val="00CE30ED"/>
    <w:rsid w:val="00CF262A"/>
    <w:rsid w:val="00D00095"/>
    <w:rsid w:val="00D0698B"/>
    <w:rsid w:val="00D07CBB"/>
    <w:rsid w:val="00D10F1D"/>
    <w:rsid w:val="00D20B4C"/>
    <w:rsid w:val="00D20DC6"/>
    <w:rsid w:val="00D44289"/>
    <w:rsid w:val="00D55AF5"/>
    <w:rsid w:val="00D81F12"/>
    <w:rsid w:val="00DA25DC"/>
    <w:rsid w:val="00DC4D5C"/>
    <w:rsid w:val="00DD77FE"/>
    <w:rsid w:val="00E10C27"/>
    <w:rsid w:val="00E4167B"/>
    <w:rsid w:val="00E716D1"/>
    <w:rsid w:val="00E92031"/>
    <w:rsid w:val="00E94EA9"/>
    <w:rsid w:val="00EA2EEC"/>
    <w:rsid w:val="00EA52D0"/>
    <w:rsid w:val="00EB4B4A"/>
    <w:rsid w:val="00EB666F"/>
    <w:rsid w:val="00EC0A0A"/>
    <w:rsid w:val="00ED2304"/>
    <w:rsid w:val="00ED4264"/>
    <w:rsid w:val="00F11226"/>
    <w:rsid w:val="00F204B6"/>
    <w:rsid w:val="00F21509"/>
    <w:rsid w:val="00F30D6F"/>
    <w:rsid w:val="00F44A23"/>
    <w:rsid w:val="00F637DF"/>
    <w:rsid w:val="00F6734C"/>
    <w:rsid w:val="00F76ECE"/>
    <w:rsid w:val="00F81E67"/>
    <w:rsid w:val="00F85FAE"/>
    <w:rsid w:val="00F95DA4"/>
    <w:rsid w:val="00FA56B3"/>
    <w:rsid w:val="00FD4BC7"/>
    <w:rsid w:val="00FE30CB"/>
    <w:rsid w:val="00FE3F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B4C"/>
    <w:pPr>
      <w:spacing w:line="36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1900"/>
    <w:pPr>
      <w:keepLines/>
      <w:contextualSpacing/>
    </w:pPr>
    <w:rPr>
      <w:rFonts w:ascii="Times New Roman" w:hAnsi="Times New Roman"/>
      <w:sz w:val="24"/>
    </w:rPr>
  </w:style>
  <w:style w:type="paragraph" w:styleId="ListParagraph">
    <w:name w:val="List Paragraph"/>
    <w:basedOn w:val="Normal"/>
    <w:uiPriority w:val="34"/>
    <w:qFormat/>
    <w:rsid w:val="00CC2284"/>
    <w:pPr>
      <w:ind w:left="720"/>
      <w:contextualSpacing/>
    </w:pPr>
  </w:style>
  <w:style w:type="paragraph" w:styleId="Header">
    <w:name w:val="header"/>
    <w:basedOn w:val="Normal"/>
    <w:link w:val="HeaderChar"/>
    <w:uiPriority w:val="99"/>
    <w:unhideWhenUsed/>
    <w:rsid w:val="005230FF"/>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5230FF"/>
    <w:rPr>
      <w:rFonts w:ascii="Times New Roman" w:hAnsi="Times New Roman"/>
      <w:sz w:val="24"/>
    </w:rPr>
  </w:style>
  <w:style w:type="paragraph" w:styleId="Footer">
    <w:name w:val="footer"/>
    <w:basedOn w:val="Normal"/>
    <w:link w:val="FooterChar"/>
    <w:uiPriority w:val="99"/>
    <w:semiHidden/>
    <w:unhideWhenUsed/>
    <w:rsid w:val="005230FF"/>
    <w:pPr>
      <w:tabs>
        <w:tab w:val="center" w:pos="4680"/>
        <w:tab w:val="right" w:pos="9360"/>
      </w:tabs>
      <w:spacing w:before="0" w:after="0" w:line="240" w:lineRule="auto"/>
    </w:pPr>
  </w:style>
  <w:style w:type="character" w:customStyle="1" w:styleId="FooterChar">
    <w:name w:val="Footer Char"/>
    <w:basedOn w:val="DefaultParagraphFont"/>
    <w:link w:val="Footer"/>
    <w:uiPriority w:val="99"/>
    <w:semiHidden/>
    <w:rsid w:val="005230FF"/>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4266</Words>
  <Characters>24318</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sabawu</dc:creator>
  <cp:lastModifiedBy>sabawu</cp:lastModifiedBy>
  <cp:revision>6</cp:revision>
  <cp:lastPrinted>2019-03-15T08:21:00Z</cp:lastPrinted>
  <dcterms:created xsi:type="dcterms:W3CDTF">2019-03-12T17:41:00Z</dcterms:created>
  <dcterms:modified xsi:type="dcterms:W3CDTF">2019-03-15T08:22:00Z</dcterms:modified>
</cp:coreProperties>
</file>