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4B50" w14:textId="068ECF97" w:rsidR="002F1407" w:rsidRDefault="00791062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HEROD CHIKUKU</w:t>
      </w:r>
    </w:p>
    <w:p w14:paraId="3B747863" w14:textId="5427ABB1" w:rsidR="00791062" w:rsidRDefault="00791062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versus</w:t>
      </w:r>
    </w:p>
    <w:p w14:paraId="0C1B907E" w14:textId="57AA2246" w:rsidR="00791062" w:rsidRDefault="00791062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</w:t>
      </w:r>
      <w:r w:rsidR="00B80E1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RD CHIKUKU</w:t>
      </w:r>
    </w:p>
    <w:p w14:paraId="3866F6C1" w14:textId="3857F33B" w:rsidR="00791062" w:rsidRDefault="00C627F0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</w:t>
      </w:r>
    </w:p>
    <w:p w14:paraId="0C74ED36" w14:textId="66D2F090" w:rsidR="00C627F0" w:rsidRDefault="00B80E1C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MACHINGAUTA MUCHISI MARANGE</w:t>
      </w:r>
    </w:p>
    <w:p w14:paraId="410B6C68" w14:textId="05759F82" w:rsidR="00C627F0" w:rsidRDefault="00C627F0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</w:t>
      </w:r>
    </w:p>
    <w:p w14:paraId="74E365C2" w14:textId="1EC607FF" w:rsidR="00C627F0" w:rsidRDefault="00B80E1C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MINISTER OF LOCAL GOVERNMENT AND PUBLIC WORKS</w:t>
      </w:r>
    </w:p>
    <w:p w14:paraId="40A44D19" w14:textId="773EC4ED" w:rsidR="00C627F0" w:rsidRDefault="00C627F0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</w:t>
      </w:r>
    </w:p>
    <w:p w14:paraId="65B272A6" w14:textId="55867D6E" w:rsidR="00C627F0" w:rsidRDefault="00B80E1C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PROVINCIAL ASSEMBLY OF CHIEFS MANICALAND</w:t>
      </w:r>
    </w:p>
    <w:p w14:paraId="734EFB62" w14:textId="18A1C1A7" w:rsidR="00C627F0" w:rsidRDefault="00C627F0" w:rsidP="00791062">
      <w:pPr>
        <w:spacing w:after="0" w:line="240" w:lineRule="auto"/>
        <w:rPr>
          <w:rFonts w:ascii="Times New Roman" w:hAnsi="Times New Roman" w:cs="Times New Roman"/>
        </w:rPr>
      </w:pPr>
    </w:p>
    <w:p w14:paraId="017BCB8D" w14:textId="77777777" w:rsidR="00791062" w:rsidRDefault="00791062" w:rsidP="00791062">
      <w:pPr>
        <w:spacing w:after="0" w:line="240" w:lineRule="auto"/>
        <w:rPr>
          <w:rFonts w:ascii="Times New Roman" w:hAnsi="Times New Roman" w:cs="Times New Roman"/>
        </w:rPr>
      </w:pPr>
    </w:p>
    <w:p w14:paraId="00C162C8" w14:textId="12D976C3" w:rsidR="00791062" w:rsidRDefault="00791062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COURT OF ZIMBABWE</w:t>
      </w:r>
    </w:p>
    <w:p w14:paraId="181CF5BC" w14:textId="1CD948E3" w:rsidR="00791062" w:rsidRDefault="00791062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SIZIBA J</w:t>
      </w:r>
    </w:p>
    <w:p w14:paraId="329677EA" w14:textId="3B08603E" w:rsidR="00791062" w:rsidRDefault="00791062" w:rsidP="007910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MUTARE, 16 February 2026</w:t>
      </w:r>
    </w:p>
    <w:p w14:paraId="0F842248" w14:textId="77777777" w:rsidR="00EE1658" w:rsidRDefault="00EE1658" w:rsidP="00791062">
      <w:pPr>
        <w:spacing w:after="0" w:line="240" w:lineRule="auto"/>
        <w:rPr>
          <w:rFonts w:ascii="Times New Roman" w:hAnsi="Times New Roman" w:cs="Times New Roman"/>
        </w:rPr>
      </w:pPr>
    </w:p>
    <w:p w14:paraId="07C6C287" w14:textId="77777777" w:rsidR="00EE1658" w:rsidRDefault="00EE1658" w:rsidP="00791062">
      <w:pPr>
        <w:spacing w:after="0" w:line="240" w:lineRule="auto"/>
        <w:rPr>
          <w:rFonts w:ascii="Times New Roman" w:hAnsi="Times New Roman" w:cs="Times New Roman"/>
        </w:rPr>
      </w:pPr>
    </w:p>
    <w:p w14:paraId="7248AA3E" w14:textId="552C4EA7" w:rsidR="00EE1658" w:rsidRDefault="008A2DA6" w:rsidP="0079106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OPPOSED MOTION</w:t>
      </w:r>
      <w:r w:rsidR="00B80E1C">
        <w:rPr>
          <w:rFonts w:ascii="Times New Roman" w:hAnsi="Times New Roman" w:cs="Times New Roman"/>
          <w:b/>
          <w:bCs/>
        </w:rPr>
        <w:t xml:space="preserve"> </w:t>
      </w:r>
      <w:r w:rsidR="00B80E1C" w:rsidRPr="005843B1">
        <w:rPr>
          <w:rFonts w:ascii="Times New Roman" w:hAnsi="Times New Roman" w:cs="Times New Roman"/>
        </w:rPr>
        <w:t>(</w:t>
      </w:r>
      <w:r w:rsidR="00B80E1C" w:rsidRPr="005843B1">
        <w:rPr>
          <w:rFonts w:ascii="Times New Roman" w:hAnsi="Times New Roman" w:cs="Times New Roman"/>
          <w:i/>
          <w:iCs/>
        </w:rPr>
        <w:t>Ex tempore judgment</w:t>
      </w:r>
      <w:r w:rsidR="00B80E1C" w:rsidRPr="005843B1">
        <w:rPr>
          <w:rFonts w:ascii="Times New Roman" w:hAnsi="Times New Roman" w:cs="Times New Roman"/>
        </w:rPr>
        <w:t>)</w:t>
      </w:r>
    </w:p>
    <w:p w14:paraId="5B41338C" w14:textId="77777777" w:rsidR="00EE1658" w:rsidRDefault="00EE1658" w:rsidP="0079106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516D3B" w14:textId="77777777" w:rsidR="00EE1658" w:rsidRPr="00EE1658" w:rsidRDefault="00EE1658" w:rsidP="00791062">
      <w:pPr>
        <w:spacing w:after="0" w:line="240" w:lineRule="auto"/>
        <w:rPr>
          <w:rFonts w:ascii="Times New Roman" w:hAnsi="Times New Roman" w:cs="Times New Roman"/>
        </w:rPr>
      </w:pPr>
    </w:p>
    <w:p w14:paraId="4032883C" w14:textId="5FDD95A0" w:rsidR="00EE1658" w:rsidRDefault="00EE1658" w:rsidP="00791062">
      <w:pPr>
        <w:spacing w:after="0" w:line="240" w:lineRule="auto"/>
        <w:rPr>
          <w:rFonts w:ascii="Times New Roman" w:hAnsi="Times New Roman" w:cs="Times New Roman"/>
        </w:rPr>
      </w:pPr>
      <w:r w:rsidRPr="00EE1658">
        <w:rPr>
          <w:rFonts w:ascii="Times New Roman" w:hAnsi="Times New Roman" w:cs="Times New Roman"/>
        </w:rPr>
        <w:t xml:space="preserve">Mr. </w:t>
      </w:r>
      <w:r w:rsidRPr="00EE1658">
        <w:rPr>
          <w:rFonts w:ascii="Times New Roman" w:hAnsi="Times New Roman" w:cs="Times New Roman"/>
          <w:i/>
          <w:iCs/>
        </w:rPr>
        <w:t>P. C Gwizo</w:t>
      </w:r>
      <w:r>
        <w:rPr>
          <w:rFonts w:ascii="Times New Roman" w:hAnsi="Times New Roman" w:cs="Times New Roman"/>
        </w:rPr>
        <w:t xml:space="preserve">, for the </w:t>
      </w:r>
      <w:r w:rsidR="009A6190">
        <w:rPr>
          <w:rFonts w:ascii="Times New Roman" w:hAnsi="Times New Roman" w:cs="Times New Roman"/>
        </w:rPr>
        <w:t>plaintiff</w:t>
      </w:r>
      <w:r>
        <w:rPr>
          <w:rFonts w:ascii="Times New Roman" w:hAnsi="Times New Roman" w:cs="Times New Roman"/>
        </w:rPr>
        <w:t xml:space="preserve"> </w:t>
      </w:r>
    </w:p>
    <w:p w14:paraId="54519705" w14:textId="62C70242" w:rsidR="00EE1658" w:rsidRDefault="00EE1658" w:rsidP="00791062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Mr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K. Tundu</w:t>
      </w:r>
      <w:r>
        <w:rPr>
          <w:rFonts w:ascii="Times New Roman" w:hAnsi="Times New Roman" w:cs="Times New Roman"/>
        </w:rPr>
        <w:t>, for the 1</w:t>
      </w:r>
      <w:r w:rsidRPr="00EE1658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&amp; 2</w:t>
      </w:r>
      <w:r w:rsidRPr="00EE1658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</w:t>
      </w:r>
      <w:r w:rsidR="009A6190">
        <w:rPr>
          <w:rFonts w:ascii="Times New Roman" w:hAnsi="Times New Roman" w:cs="Times New Roman"/>
        </w:rPr>
        <w:t>defendant</w:t>
      </w:r>
      <w:r w:rsidR="002229D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</w:p>
    <w:p w14:paraId="2D32F97C" w14:textId="09C4ED0F" w:rsidR="007B08E1" w:rsidRDefault="007B08E1" w:rsidP="00791062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Mr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N. Muchinguri</w:t>
      </w:r>
      <w:r>
        <w:rPr>
          <w:rFonts w:ascii="Times New Roman" w:hAnsi="Times New Roman" w:cs="Times New Roman"/>
        </w:rPr>
        <w:t>, for the 3</w:t>
      </w:r>
      <w:r w:rsidRPr="007B08E1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and 4</w:t>
      </w:r>
      <w:r w:rsidRPr="007B08E1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</w:t>
      </w:r>
      <w:r w:rsidR="002229D3">
        <w:rPr>
          <w:rFonts w:ascii="Times New Roman" w:hAnsi="Times New Roman" w:cs="Times New Roman"/>
        </w:rPr>
        <w:t>defendants</w:t>
      </w:r>
    </w:p>
    <w:p w14:paraId="3BF46051" w14:textId="77777777" w:rsidR="007B08E1" w:rsidRDefault="007B08E1" w:rsidP="00791062">
      <w:pPr>
        <w:spacing w:after="0" w:line="240" w:lineRule="auto"/>
        <w:rPr>
          <w:rFonts w:ascii="Times New Roman" w:hAnsi="Times New Roman" w:cs="Times New Roman"/>
        </w:rPr>
      </w:pPr>
    </w:p>
    <w:p w14:paraId="44D1BE63" w14:textId="77777777" w:rsidR="007B08E1" w:rsidRDefault="007B08E1" w:rsidP="00791062">
      <w:pPr>
        <w:spacing w:after="0" w:line="240" w:lineRule="auto"/>
        <w:rPr>
          <w:rFonts w:ascii="Times New Roman" w:hAnsi="Times New Roman" w:cs="Times New Roman"/>
        </w:rPr>
      </w:pPr>
    </w:p>
    <w:p w14:paraId="09CF8B6D" w14:textId="77777777" w:rsidR="009A6190" w:rsidRDefault="00A07872" w:rsidP="00CA68F5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F43AFB">
        <w:rPr>
          <w:rFonts w:ascii="Times New Roman" w:hAnsi="Times New Roman" w:cs="Times New Roman"/>
        </w:rPr>
        <w:t xml:space="preserve">SIZIBA J: </w:t>
      </w:r>
    </w:p>
    <w:p w14:paraId="32E3A01F" w14:textId="480A6227" w:rsidR="007B08E1" w:rsidRPr="009A6190" w:rsidRDefault="0000359F" w:rsidP="009A6190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9A6190">
        <w:rPr>
          <w:rFonts w:ascii="Times New Roman" w:hAnsi="Times New Roman" w:cs="Times New Roman"/>
        </w:rPr>
        <w:t xml:space="preserve">On </w:t>
      </w:r>
      <w:r w:rsidR="00E95A4E" w:rsidRPr="009A6190">
        <w:rPr>
          <w:rFonts w:ascii="Times New Roman" w:hAnsi="Times New Roman" w:cs="Times New Roman"/>
        </w:rPr>
        <w:t xml:space="preserve">24 </w:t>
      </w:r>
      <w:r w:rsidRPr="009A6190">
        <w:rPr>
          <w:rFonts w:ascii="Times New Roman" w:hAnsi="Times New Roman" w:cs="Times New Roman"/>
        </w:rPr>
        <w:t xml:space="preserve">September 2024, the </w:t>
      </w:r>
      <w:r w:rsidR="009A6190">
        <w:rPr>
          <w:rFonts w:ascii="Times New Roman" w:hAnsi="Times New Roman" w:cs="Times New Roman"/>
        </w:rPr>
        <w:t>plaintiff</w:t>
      </w:r>
      <w:r w:rsidRPr="009A6190">
        <w:rPr>
          <w:rFonts w:ascii="Times New Roman" w:hAnsi="Times New Roman" w:cs="Times New Roman"/>
        </w:rPr>
        <w:t xml:space="preserve"> filed summons against the defendant</w:t>
      </w:r>
      <w:r w:rsidR="008B40AF">
        <w:rPr>
          <w:rFonts w:ascii="Times New Roman" w:hAnsi="Times New Roman" w:cs="Times New Roman"/>
        </w:rPr>
        <w:t>s</w:t>
      </w:r>
      <w:r w:rsidRPr="009A6190">
        <w:rPr>
          <w:rFonts w:ascii="Times New Roman" w:hAnsi="Times New Roman" w:cs="Times New Roman"/>
        </w:rPr>
        <w:t xml:space="preserve"> seeking the following relief</w:t>
      </w:r>
      <w:r w:rsidR="00C627F0" w:rsidRPr="009A6190">
        <w:rPr>
          <w:rFonts w:ascii="Times New Roman" w:hAnsi="Times New Roman" w:cs="Times New Roman"/>
        </w:rPr>
        <w:t>:</w:t>
      </w:r>
    </w:p>
    <w:p w14:paraId="5248893C" w14:textId="0A12F6C2" w:rsidR="0055179A" w:rsidRPr="009A6190" w:rsidRDefault="00C627F0" w:rsidP="00C627F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The appointment of the first defendant as headman </w:t>
      </w:r>
      <w:proofErr w:type="spellStart"/>
      <w:r w:rsidRPr="009A6190">
        <w:rPr>
          <w:rFonts w:ascii="Times New Roman" w:hAnsi="Times New Roman" w:cs="Times New Roman"/>
          <w:i/>
          <w:iCs/>
          <w:sz w:val="22"/>
          <w:szCs w:val="22"/>
        </w:rPr>
        <w:t>Chikuku</w:t>
      </w:r>
      <w:proofErr w:type="spellEnd"/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by the third defendant</w:t>
      </w:r>
      <w:r w:rsidR="0055179A"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be declared to be unlawful and invalid as it violates the known applicable customary succession principles of the </w:t>
      </w:r>
      <w:proofErr w:type="spellStart"/>
      <w:r w:rsidR="0055179A" w:rsidRPr="009A6190">
        <w:rPr>
          <w:rFonts w:ascii="Times New Roman" w:hAnsi="Times New Roman" w:cs="Times New Roman"/>
          <w:i/>
          <w:iCs/>
          <w:sz w:val="22"/>
          <w:szCs w:val="22"/>
        </w:rPr>
        <w:t>Chikuku</w:t>
      </w:r>
      <w:proofErr w:type="spellEnd"/>
      <w:r w:rsidR="0055179A"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clan.</w:t>
      </w:r>
    </w:p>
    <w:p w14:paraId="39A8900B" w14:textId="52BC873C" w:rsidR="0055179A" w:rsidRPr="009A6190" w:rsidRDefault="0055179A" w:rsidP="00C627F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The appointment of first defendant as headman </w:t>
      </w:r>
      <w:proofErr w:type="spellStart"/>
      <w:r w:rsidRPr="009A6190">
        <w:rPr>
          <w:rFonts w:ascii="Times New Roman" w:hAnsi="Times New Roman" w:cs="Times New Roman"/>
          <w:i/>
          <w:iCs/>
          <w:sz w:val="22"/>
          <w:szCs w:val="22"/>
        </w:rPr>
        <w:t>Chikuku</w:t>
      </w:r>
      <w:proofErr w:type="spellEnd"/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be set aside and a </w:t>
      </w:r>
      <w:r w:rsidR="00841811" w:rsidRPr="009A6190">
        <w:rPr>
          <w:rFonts w:ascii="Times New Roman" w:hAnsi="Times New Roman" w:cs="Times New Roman"/>
          <w:i/>
          <w:iCs/>
          <w:sz w:val="22"/>
          <w:szCs w:val="22"/>
        </w:rPr>
        <w:t>vacancy</w:t>
      </w:r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for the post of headman </w:t>
      </w:r>
      <w:proofErr w:type="spellStart"/>
      <w:r w:rsidRPr="009A6190">
        <w:rPr>
          <w:rFonts w:ascii="Times New Roman" w:hAnsi="Times New Roman" w:cs="Times New Roman"/>
          <w:i/>
          <w:iCs/>
          <w:sz w:val="22"/>
          <w:szCs w:val="22"/>
        </w:rPr>
        <w:t>Chikuku</w:t>
      </w:r>
      <w:proofErr w:type="spellEnd"/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be declared.</w:t>
      </w:r>
    </w:p>
    <w:p w14:paraId="36D4C2FF" w14:textId="36180BA2" w:rsidR="0055179A" w:rsidRPr="009A6190" w:rsidRDefault="0055179A" w:rsidP="00C627F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The dispute of who should be appointed the next headman </w:t>
      </w:r>
      <w:proofErr w:type="spellStart"/>
      <w:r w:rsidRPr="009A6190">
        <w:rPr>
          <w:rFonts w:ascii="Times New Roman" w:hAnsi="Times New Roman" w:cs="Times New Roman"/>
          <w:i/>
          <w:iCs/>
          <w:sz w:val="22"/>
          <w:szCs w:val="22"/>
        </w:rPr>
        <w:t>Chikuku</w:t>
      </w:r>
      <w:proofErr w:type="spellEnd"/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be remitted to the third defendant to:</w:t>
      </w:r>
    </w:p>
    <w:p w14:paraId="583BD872" w14:textId="0ADF98CA" w:rsidR="00C627F0" w:rsidRPr="009A6190" w:rsidRDefault="0055179A" w:rsidP="0055179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A6190">
        <w:rPr>
          <w:rFonts w:ascii="Times New Roman" w:hAnsi="Times New Roman" w:cs="Times New Roman"/>
          <w:i/>
          <w:iCs/>
          <w:sz w:val="22"/>
          <w:szCs w:val="22"/>
        </w:rPr>
        <w:t>Convene a meeting of the Provincial Ass</w:t>
      </w:r>
      <w:r w:rsidR="00E57C03">
        <w:rPr>
          <w:rFonts w:ascii="Times New Roman" w:hAnsi="Times New Roman" w:cs="Times New Roman"/>
          <w:i/>
          <w:iCs/>
          <w:sz w:val="22"/>
          <w:szCs w:val="22"/>
        </w:rPr>
        <w:t>embly</w:t>
      </w:r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of Chief</w:t>
      </w:r>
      <w:r w:rsidR="00E57C03">
        <w:rPr>
          <w:rFonts w:ascii="Times New Roman" w:hAnsi="Times New Roman" w:cs="Times New Roman"/>
          <w:i/>
          <w:iCs/>
          <w:sz w:val="22"/>
          <w:szCs w:val="22"/>
        </w:rPr>
        <w:t>s</w:t>
      </w:r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 responsible for the Marange area within 2 months to make recommendations on the resolution of the dispute in </w:t>
      </w:r>
      <w:proofErr w:type="spellStart"/>
      <w:r w:rsidRPr="009A6190">
        <w:rPr>
          <w:rFonts w:ascii="Times New Roman" w:hAnsi="Times New Roman" w:cs="Times New Roman"/>
          <w:i/>
          <w:iCs/>
          <w:sz w:val="22"/>
          <w:szCs w:val="22"/>
        </w:rPr>
        <w:t>casu</w:t>
      </w:r>
      <w:proofErr w:type="spellEnd"/>
      <w:r w:rsidRPr="009A6190">
        <w:rPr>
          <w:rFonts w:ascii="Times New Roman" w:hAnsi="Times New Roman" w:cs="Times New Roman"/>
          <w:i/>
          <w:iCs/>
          <w:sz w:val="22"/>
          <w:szCs w:val="22"/>
        </w:rPr>
        <w:t>, and thereafter act in terms of those recommendations.</w:t>
      </w:r>
    </w:p>
    <w:p w14:paraId="48F324E8" w14:textId="5FB64897" w:rsidR="0055179A" w:rsidRDefault="0055179A" w:rsidP="0055179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A6190">
        <w:rPr>
          <w:rFonts w:ascii="Times New Roman" w:hAnsi="Times New Roman" w:cs="Times New Roman"/>
          <w:i/>
          <w:iCs/>
          <w:sz w:val="22"/>
          <w:szCs w:val="22"/>
        </w:rPr>
        <w:t xml:space="preserve">Costs of suit on attorney/client scale. </w:t>
      </w:r>
    </w:p>
    <w:p w14:paraId="67C4FF13" w14:textId="77777777" w:rsidR="00E57C03" w:rsidRPr="009A6190" w:rsidRDefault="00E57C03" w:rsidP="00E57C03">
      <w:pPr>
        <w:pStyle w:val="ListParagraph"/>
        <w:spacing w:after="0" w:line="360" w:lineRule="auto"/>
        <w:ind w:left="144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489E71E2" w14:textId="7C9C7149" w:rsidR="004737F7" w:rsidRDefault="004737F7" w:rsidP="00E57C03">
      <w:pPr>
        <w:pStyle w:val="ListParagraph"/>
        <w:numPr>
          <w:ilvl w:val="0"/>
          <w:numId w:val="4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E57C03">
        <w:rPr>
          <w:rFonts w:ascii="Times New Roman" w:hAnsi="Times New Roman" w:cs="Times New Roman"/>
        </w:rPr>
        <w:lastRenderedPageBreak/>
        <w:t xml:space="preserve">The </w:t>
      </w:r>
      <w:r w:rsidR="00E57C03">
        <w:rPr>
          <w:rFonts w:ascii="Times New Roman" w:hAnsi="Times New Roman" w:cs="Times New Roman"/>
        </w:rPr>
        <w:t>plaintiff</w:t>
      </w:r>
      <w:r w:rsidRPr="00E57C03">
        <w:rPr>
          <w:rFonts w:ascii="Times New Roman" w:hAnsi="Times New Roman" w:cs="Times New Roman"/>
        </w:rPr>
        <w:t xml:space="preserve">’s case is that the first defendant is not eligible for appointment as </w:t>
      </w:r>
      <w:r w:rsidR="00E57C03">
        <w:rPr>
          <w:rFonts w:ascii="Times New Roman" w:hAnsi="Times New Roman" w:cs="Times New Roman"/>
        </w:rPr>
        <w:t xml:space="preserve">a </w:t>
      </w:r>
      <w:r w:rsidRPr="00E57C03">
        <w:rPr>
          <w:rFonts w:ascii="Times New Roman" w:hAnsi="Times New Roman" w:cs="Times New Roman"/>
        </w:rPr>
        <w:t xml:space="preserve">headman as his family is of the </w:t>
      </w:r>
      <w:r w:rsidR="00C618E8">
        <w:rPr>
          <w:rFonts w:ascii="Times New Roman" w:hAnsi="Times New Roman" w:cs="Times New Roman"/>
        </w:rPr>
        <w:t>‘</w:t>
      </w:r>
      <w:r w:rsidRPr="00E57C03">
        <w:rPr>
          <w:rFonts w:ascii="Times New Roman" w:hAnsi="Times New Roman" w:cs="Times New Roman"/>
        </w:rPr>
        <w:t>house of spirits</w:t>
      </w:r>
      <w:r w:rsidR="00C618E8">
        <w:rPr>
          <w:rFonts w:ascii="Times New Roman" w:hAnsi="Times New Roman" w:cs="Times New Roman"/>
        </w:rPr>
        <w:t>’</w:t>
      </w:r>
      <w:r w:rsidRPr="00E57C03">
        <w:rPr>
          <w:rFonts w:ascii="Times New Roman" w:hAnsi="Times New Roman" w:cs="Times New Roman"/>
        </w:rPr>
        <w:t xml:space="preserve">. </w:t>
      </w:r>
      <w:r w:rsidR="00E57C03">
        <w:rPr>
          <w:rFonts w:ascii="Times New Roman" w:hAnsi="Times New Roman" w:cs="Times New Roman"/>
        </w:rPr>
        <w:t>The</w:t>
      </w:r>
      <w:r w:rsidRPr="00E57C03">
        <w:rPr>
          <w:rFonts w:ascii="Times New Roman" w:hAnsi="Times New Roman" w:cs="Times New Roman"/>
        </w:rPr>
        <w:t xml:space="preserve"> appointment </w:t>
      </w:r>
      <w:r w:rsidR="00E57C03">
        <w:rPr>
          <w:rFonts w:ascii="Times New Roman" w:hAnsi="Times New Roman" w:cs="Times New Roman"/>
        </w:rPr>
        <w:t xml:space="preserve">of the first defendant </w:t>
      </w:r>
      <w:r w:rsidRPr="00E57C03">
        <w:rPr>
          <w:rFonts w:ascii="Times New Roman" w:hAnsi="Times New Roman" w:cs="Times New Roman"/>
        </w:rPr>
        <w:t xml:space="preserve">is </w:t>
      </w:r>
      <w:r w:rsidR="00E57C03">
        <w:rPr>
          <w:rFonts w:ascii="Times New Roman" w:hAnsi="Times New Roman" w:cs="Times New Roman"/>
        </w:rPr>
        <w:t xml:space="preserve">said to be </w:t>
      </w:r>
      <w:r w:rsidRPr="00E57C03">
        <w:rPr>
          <w:rFonts w:ascii="Times New Roman" w:hAnsi="Times New Roman" w:cs="Times New Roman"/>
        </w:rPr>
        <w:t xml:space="preserve">contrary to the customary </w:t>
      </w:r>
      <w:r w:rsidR="00E57C03">
        <w:rPr>
          <w:rFonts w:ascii="Times New Roman" w:hAnsi="Times New Roman" w:cs="Times New Roman"/>
        </w:rPr>
        <w:t xml:space="preserve">succession </w:t>
      </w:r>
      <w:r w:rsidRPr="00E57C03">
        <w:rPr>
          <w:rFonts w:ascii="Times New Roman" w:hAnsi="Times New Roman" w:cs="Times New Roman"/>
        </w:rPr>
        <w:t xml:space="preserve">principles of the </w:t>
      </w:r>
      <w:proofErr w:type="spellStart"/>
      <w:r w:rsidR="00E57C03">
        <w:rPr>
          <w:rFonts w:ascii="Times New Roman" w:hAnsi="Times New Roman" w:cs="Times New Roman"/>
        </w:rPr>
        <w:t>Chikuku</w:t>
      </w:r>
      <w:proofErr w:type="spellEnd"/>
      <w:r w:rsidR="00E57C03">
        <w:rPr>
          <w:rFonts w:ascii="Times New Roman" w:hAnsi="Times New Roman" w:cs="Times New Roman"/>
        </w:rPr>
        <w:t xml:space="preserve"> </w:t>
      </w:r>
      <w:r w:rsidRPr="00E57C03">
        <w:rPr>
          <w:rFonts w:ascii="Times New Roman" w:hAnsi="Times New Roman" w:cs="Times New Roman"/>
        </w:rPr>
        <w:t xml:space="preserve">clan. The </w:t>
      </w:r>
      <w:r w:rsidR="00E57C03">
        <w:rPr>
          <w:rFonts w:ascii="Times New Roman" w:hAnsi="Times New Roman" w:cs="Times New Roman"/>
        </w:rPr>
        <w:t>plaintiff</w:t>
      </w:r>
      <w:r w:rsidRPr="00E57C03">
        <w:rPr>
          <w:rFonts w:ascii="Times New Roman" w:hAnsi="Times New Roman" w:cs="Times New Roman"/>
        </w:rPr>
        <w:t xml:space="preserve"> also says that his correspondence to the </w:t>
      </w:r>
      <w:r w:rsidR="008B40AF">
        <w:rPr>
          <w:rFonts w:ascii="Times New Roman" w:hAnsi="Times New Roman" w:cs="Times New Roman"/>
        </w:rPr>
        <w:t>defendants</w:t>
      </w:r>
      <w:r w:rsidRPr="00E57C03">
        <w:rPr>
          <w:rFonts w:ascii="Times New Roman" w:hAnsi="Times New Roman" w:cs="Times New Roman"/>
        </w:rPr>
        <w:t xml:space="preserve"> w</w:t>
      </w:r>
      <w:r w:rsidR="008B40AF">
        <w:rPr>
          <w:rFonts w:ascii="Times New Roman" w:hAnsi="Times New Roman" w:cs="Times New Roman"/>
        </w:rPr>
        <w:t>as</w:t>
      </w:r>
      <w:r w:rsidRPr="00E57C03">
        <w:rPr>
          <w:rFonts w:ascii="Times New Roman" w:hAnsi="Times New Roman" w:cs="Times New Roman"/>
        </w:rPr>
        <w:t xml:space="preserve"> not responded to in this regard and hence his </w:t>
      </w:r>
      <w:r w:rsidR="00E57C03">
        <w:rPr>
          <w:rFonts w:ascii="Times New Roman" w:hAnsi="Times New Roman" w:cs="Times New Roman"/>
        </w:rPr>
        <w:t xml:space="preserve">administrative and Constitutional </w:t>
      </w:r>
      <w:r w:rsidRPr="00E57C03">
        <w:rPr>
          <w:rFonts w:ascii="Times New Roman" w:hAnsi="Times New Roman" w:cs="Times New Roman"/>
        </w:rPr>
        <w:t>right</w:t>
      </w:r>
      <w:r w:rsidR="00E57C03">
        <w:rPr>
          <w:rFonts w:ascii="Times New Roman" w:hAnsi="Times New Roman" w:cs="Times New Roman"/>
        </w:rPr>
        <w:t>s</w:t>
      </w:r>
      <w:r w:rsidRPr="00E57C03">
        <w:rPr>
          <w:rFonts w:ascii="Times New Roman" w:hAnsi="Times New Roman" w:cs="Times New Roman"/>
        </w:rPr>
        <w:t xml:space="preserve"> to</w:t>
      </w:r>
      <w:r w:rsidR="00E57C03">
        <w:rPr>
          <w:rFonts w:ascii="Times New Roman" w:hAnsi="Times New Roman" w:cs="Times New Roman"/>
        </w:rPr>
        <w:t xml:space="preserve"> be heard </w:t>
      </w:r>
      <w:r w:rsidRPr="00E57C03">
        <w:rPr>
          <w:rFonts w:ascii="Times New Roman" w:hAnsi="Times New Roman" w:cs="Times New Roman"/>
        </w:rPr>
        <w:t>have been violated.</w:t>
      </w:r>
    </w:p>
    <w:p w14:paraId="7860EEE5" w14:textId="77777777" w:rsidR="00E57C03" w:rsidRDefault="00E57C03" w:rsidP="00E57C03">
      <w:pPr>
        <w:pStyle w:val="ListParagraph"/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EDA663A" w14:textId="5E050A64" w:rsidR="00E706FF" w:rsidRPr="00E57C03" w:rsidRDefault="00E706FF" w:rsidP="004737F7">
      <w:pPr>
        <w:pStyle w:val="ListParagraph"/>
        <w:numPr>
          <w:ilvl w:val="0"/>
          <w:numId w:val="4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E57C03">
        <w:rPr>
          <w:rFonts w:ascii="Times New Roman" w:hAnsi="Times New Roman" w:cs="Times New Roman"/>
        </w:rPr>
        <w:t xml:space="preserve">The first and second </w:t>
      </w:r>
      <w:r w:rsidR="00E57C03">
        <w:rPr>
          <w:rFonts w:ascii="Times New Roman" w:hAnsi="Times New Roman" w:cs="Times New Roman"/>
        </w:rPr>
        <w:t>defendants</w:t>
      </w:r>
      <w:r w:rsidRPr="00E57C03">
        <w:rPr>
          <w:rFonts w:ascii="Times New Roman" w:hAnsi="Times New Roman" w:cs="Times New Roman"/>
        </w:rPr>
        <w:t xml:space="preserve"> raised points of law in their </w:t>
      </w:r>
      <w:r w:rsidR="00E57C03">
        <w:rPr>
          <w:rFonts w:ascii="Times New Roman" w:hAnsi="Times New Roman" w:cs="Times New Roman"/>
        </w:rPr>
        <w:t>P</w:t>
      </w:r>
      <w:r w:rsidRPr="00E57C03">
        <w:rPr>
          <w:rFonts w:ascii="Times New Roman" w:hAnsi="Times New Roman" w:cs="Times New Roman"/>
        </w:rPr>
        <w:t>lea as follows:</w:t>
      </w:r>
    </w:p>
    <w:p w14:paraId="1790CE92" w14:textId="033F685D" w:rsidR="00E706FF" w:rsidRDefault="00E706FF" w:rsidP="00E706FF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That the </w:t>
      </w:r>
      <w:r w:rsidR="00E57C03">
        <w:rPr>
          <w:rFonts w:ascii="Times New Roman" w:hAnsi="Times New Roman" w:cs="Times New Roman"/>
        </w:rPr>
        <w:t>plaintiff</w:t>
      </w:r>
      <w:r>
        <w:rPr>
          <w:rFonts w:ascii="Times New Roman" w:hAnsi="Times New Roman" w:cs="Times New Roman"/>
        </w:rPr>
        <w:t xml:space="preserve"> has no cause of action.</w:t>
      </w:r>
    </w:p>
    <w:p w14:paraId="107ED71E" w14:textId="3471F1EE" w:rsidR="00E706FF" w:rsidRDefault="00E706FF" w:rsidP="00E706FF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That the </w:t>
      </w:r>
      <w:r w:rsidR="00E57C03">
        <w:rPr>
          <w:rFonts w:ascii="Times New Roman" w:hAnsi="Times New Roman" w:cs="Times New Roman"/>
        </w:rPr>
        <w:t>plaintiff</w:t>
      </w:r>
      <w:r>
        <w:rPr>
          <w:rFonts w:ascii="Times New Roman" w:hAnsi="Times New Roman" w:cs="Times New Roman"/>
        </w:rPr>
        <w:t xml:space="preserve"> has adopted a</w:t>
      </w:r>
      <w:r w:rsidR="00E57C03">
        <w:rPr>
          <w:rFonts w:ascii="Times New Roman" w:hAnsi="Times New Roman" w:cs="Times New Roman"/>
        </w:rPr>
        <w:t xml:space="preserve"> wrong p</w:t>
      </w:r>
      <w:r>
        <w:rPr>
          <w:rFonts w:ascii="Times New Roman" w:hAnsi="Times New Roman" w:cs="Times New Roman"/>
        </w:rPr>
        <w:t>rocedure.</w:t>
      </w:r>
    </w:p>
    <w:p w14:paraId="088A74E4" w14:textId="74B6051A" w:rsidR="00E706FF" w:rsidRDefault="00E706FF" w:rsidP="00E706FF">
      <w:pPr>
        <w:pStyle w:val="ListParagraph"/>
        <w:numPr>
          <w:ilvl w:val="0"/>
          <w:numId w:val="3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That the relief sought is incompetent.</w:t>
      </w:r>
    </w:p>
    <w:p w14:paraId="4B5D2104" w14:textId="77777777" w:rsidR="00E57C03" w:rsidRDefault="00E57C03" w:rsidP="00E57C03">
      <w:pPr>
        <w:pStyle w:val="ListParagraph"/>
        <w:tabs>
          <w:tab w:val="left" w:pos="810"/>
        </w:tabs>
        <w:spacing w:after="0" w:line="360" w:lineRule="auto"/>
        <w:ind w:left="1080"/>
        <w:jc w:val="both"/>
        <w:rPr>
          <w:rFonts w:ascii="Times New Roman" w:hAnsi="Times New Roman" w:cs="Times New Roman"/>
        </w:rPr>
      </w:pPr>
    </w:p>
    <w:p w14:paraId="1BA64BCD" w14:textId="19998098" w:rsidR="00E706FF" w:rsidRDefault="005461AE" w:rsidP="00E57C03">
      <w:pPr>
        <w:pStyle w:val="ListParagraph"/>
        <w:numPr>
          <w:ilvl w:val="0"/>
          <w:numId w:val="4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E57C03">
        <w:rPr>
          <w:rFonts w:ascii="Times New Roman" w:hAnsi="Times New Roman" w:cs="Times New Roman"/>
        </w:rPr>
        <w:t xml:space="preserve">At the </w:t>
      </w:r>
      <w:r w:rsidR="00E57C03">
        <w:rPr>
          <w:rFonts w:ascii="Times New Roman" w:hAnsi="Times New Roman" w:cs="Times New Roman"/>
        </w:rPr>
        <w:t>P</w:t>
      </w:r>
      <w:r w:rsidRPr="00E57C03">
        <w:rPr>
          <w:rFonts w:ascii="Times New Roman" w:hAnsi="Times New Roman" w:cs="Times New Roman"/>
        </w:rPr>
        <w:t>re-</w:t>
      </w:r>
      <w:r w:rsidR="00E57C03">
        <w:rPr>
          <w:rFonts w:ascii="Times New Roman" w:hAnsi="Times New Roman" w:cs="Times New Roman"/>
        </w:rPr>
        <w:t>T</w:t>
      </w:r>
      <w:r w:rsidRPr="00E57C03">
        <w:rPr>
          <w:rFonts w:ascii="Times New Roman" w:hAnsi="Times New Roman" w:cs="Times New Roman"/>
        </w:rPr>
        <w:t xml:space="preserve">rial </w:t>
      </w:r>
      <w:r w:rsidR="00E57C03">
        <w:rPr>
          <w:rFonts w:ascii="Times New Roman" w:hAnsi="Times New Roman" w:cs="Times New Roman"/>
        </w:rPr>
        <w:t>C</w:t>
      </w:r>
      <w:r w:rsidRPr="00E57C03">
        <w:rPr>
          <w:rFonts w:ascii="Times New Roman" w:hAnsi="Times New Roman" w:cs="Times New Roman"/>
        </w:rPr>
        <w:t xml:space="preserve">onference, it was directed </w:t>
      </w:r>
      <w:r w:rsidR="00C618E8">
        <w:rPr>
          <w:rFonts w:ascii="Times New Roman" w:hAnsi="Times New Roman" w:cs="Times New Roman"/>
        </w:rPr>
        <w:t xml:space="preserve">by the court </w:t>
      </w:r>
      <w:r w:rsidRPr="00E57C03">
        <w:rPr>
          <w:rFonts w:ascii="Times New Roman" w:hAnsi="Times New Roman" w:cs="Times New Roman"/>
        </w:rPr>
        <w:t xml:space="preserve">that the matter be set down on the opposed roll for determination of the first and second </w:t>
      </w:r>
      <w:r w:rsidR="00057742" w:rsidRPr="00E57C03">
        <w:rPr>
          <w:rFonts w:ascii="Times New Roman" w:hAnsi="Times New Roman" w:cs="Times New Roman"/>
        </w:rPr>
        <w:t>defendants’</w:t>
      </w:r>
      <w:r w:rsidRPr="00E57C03">
        <w:rPr>
          <w:rFonts w:ascii="Times New Roman" w:hAnsi="Times New Roman" w:cs="Times New Roman"/>
        </w:rPr>
        <w:t xml:space="preserve"> points of law.</w:t>
      </w:r>
    </w:p>
    <w:p w14:paraId="3EB992BA" w14:textId="77777777" w:rsidR="00E57C03" w:rsidRPr="00E57C03" w:rsidRDefault="00E57C03" w:rsidP="00E57C03">
      <w:pPr>
        <w:pStyle w:val="ListParagraph"/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9AFAACE" w14:textId="09796530" w:rsidR="00057742" w:rsidRDefault="00057742" w:rsidP="00E57C03">
      <w:pPr>
        <w:pStyle w:val="ListParagraph"/>
        <w:numPr>
          <w:ilvl w:val="0"/>
          <w:numId w:val="4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E57C03">
        <w:rPr>
          <w:rFonts w:ascii="Times New Roman" w:hAnsi="Times New Roman" w:cs="Times New Roman"/>
        </w:rPr>
        <w:t xml:space="preserve">The first and second defendants’ contention that the </w:t>
      </w:r>
      <w:r w:rsidR="00D7394D">
        <w:rPr>
          <w:rFonts w:ascii="Times New Roman" w:hAnsi="Times New Roman" w:cs="Times New Roman"/>
        </w:rPr>
        <w:t>plaintiff</w:t>
      </w:r>
      <w:r w:rsidRPr="00E57C03">
        <w:rPr>
          <w:rFonts w:ascii="Times New Roman" w:hAnsi="Times New Roman" w:cs="Times New Roman"/>
        </w:rPr>
        <w:t xml:space="preserve"> has not pleaded a cause of action in terms of the Traditional Leaders Act is hard to follow. Reliance on </w:t>
      </w:r>
      <w:r w:rsidRPr="00E57C03">
        <w:rPr>
          <w:rFonts w:ascii="Times New Roman" w:hAnsi="Times New Roman" w:cs="Times New Roman"/>
          <w:i/>
          <w:iCs/>
        </w:rPr>
        <w:t>Marange and Maran</w:t>
      </w:r>
      <w:r w:rsidR="00D7394D">
        <w:rPr>
          <w:rFonts w:ascii="Times New Roman" w:hAnsi="Times New Roman" w:cs="Times New Roman"/>
          <w:i/>
          <w:iCs/>
        </w:rPr>
        <w:t>g</w:t>
      </w:r>
      <w:r w:rsidRPr="00E57C03">
        <w:rPr>
          <w:rFonts w:ascii="Times New Roman" w:hAnsi="Times New Roman" w:cs="Times New Roman"/>
          <w:i/>
          <w:iCs/>
        </w:rPr>
        <w:t xml:space="preserve">e &amp; Ors </w:t>
      </w:r>
      <w:r w:rsidRPr="00E57C03">
        <w:rPr>
          <w:rFonts w:ascii="Times New Roman" w:hAnsi="Times New Roman" w:cs="Times New Roman"/>
        </w:rPr>
        <w:t>SC 1/2</w:t>
      </w:r>
      <w:r w:rsidR="00D7394D">
        <w:rPr>
          <w:rFonts w:ascii="Times New Roman" w:hAnsi="Times New Roman" w:cs="Times New Roman"/>
        </w:rPr>
        <w:t>1</w:t>
      </w:r>
      <w:r w:rsidRPr="00E57C03">
        <w:rPr>
          <w:rFonts w:ascii="Times New Roman" w:hAnsi="Times New Roman" w:cs="Times New Roman"/>
        </w:rPr>
        <w:t xml:space="preserve"> is misplaced. If all what the </w:t>
      </w:r>
      <w:r w:rsidR="00D7394D">
        <w:rPr>
          <w:rFonts w:ascii="Times New Roman" w:hAnsi="Times New Roman" w:cs="Times New Roman"/>
        </w:rPr>
        <w:t>plaintiff</w:t>
      </w:r>
      <w:r w:rsidRPr="00E57C03">
        <w:rPr>
          <w:rFonts w:ascii="Times New Roman" w:hAnsi="Times New Roman" w:cs="Times New Roman"/>
        </w:rPr>
        <w:t xml:space="preserve"> is alleging is </w:t>
      </w:r>
      <w:r w:rsidR="00D7394D">
        <w:rPr>
          <w:rFonts w:ascii="Times New Roman" w:hAnsi="Times New Roman" w:cs="Times New Roman"/>
        </w:rPr>
        <w:t xml:space="preserve">proved to be </w:t>
      </w:r>
      <w:r w:rsidRPr="00E57C03">
        <w:rPr>
          <w:rFonts w:ascii="Times New Roman" w:hAnsi="Times New Roman" w:cs="Times New Roman"/>
        </w:rPr>
        <w:t xml:space="preserve">true, he may have a remedy at law. In assessing the question of whether </w:t>
      </w:r>
      <w:r w:rsidR="00D7394D">
        <w:rPr>
          <w:rFonts w:ascii="Times New Roman" w:hAnsi="Times New Roman" w:cs="Times New Roman"/>
        </w:rPr>
        <w:t>the plaintiff</w:t>
      </w:r>
      <w:r w:rsidRPr="00E57C03">
        <w:rPr>
          <w:rFonts w:ascii="Times New Roman" w:hAnsi="Times New Roman" w:cs="Times New Roman"/>
        </w:rPr>
        <w:t xml:space="preserve"> has a cause of action, the court does not worry itself about the defen</w:t>
      </w:r>
      <w:r w:rsidR="00D7394D">
        <w:rPr>
          <w:rFonts w:ascii="Times New Roman" w:hAnsi="Times New Roman" w:cs="Times New Roman"/>
        </w:rPr>
        <w:t>s</w:t>
      </w:r>
      <w:r w:rsidRPr="00E57C03">
        <w:rPr>
          <w:rFonts w:ascii="Times New Roman" w:hAnsi="Times New Roman" w:cs="Times New Roman"/>
        </w:rPr>
        <w:t xml:space="preserve">es being </w:t>
      </w:r>
      <w:r w:rsidR="00D7394D">
        <w:rPr>
          <w:rFonts w:ascii="Times New Roman" w:hAnsi="Times New Roman" w:cs="Times New Roman"/>
        </w:rPr>
        <w:t>relied</w:t>
      </w:r>
      <w:r w:rsidRPr="00E57C03">
        <w:rPr>
          <w:rFonts w:ascii="Times New Roman" w:hAnsi="Times New Roman" w:cs="Times New Roman"/>
        </w:rPr>
        <w:t xml:space="preserve"> upon by the defendants. The </w:t>
      </w:r>
      <w:r w:rsidR="00D7394D">
        <w:rPr>
          <w:rFonts w:ascii="Times New Roman" w:hAnsi="Times New Roman" w:cs="Times New Roman"/>
        </w:rPr>
        <w:t>plaintiff h</w:t>
      </w:r>
      <w:r w:rsidRPr="00E57C03">
        <w:rPr>
          <w:rFonts w:ascii="Times New Roman" w:hAnsi="Times New Roman" w:cs="Times New Roman"/>
        </w:rPr>
        <w:t xml:space="preserve">as alleged that the first defendant does not qualify for appointment as a headman in terms of custom and that his complaints were not addressed. He cannot fail to have a remedy at law for such complaints. There is no merit in this point </w:t>
      </w:r>
      <w:r w:rsidRPr="00E57C03">
        <w:rPr>
          <w:rFonts w:ascii="Times New Roman" w:hAnsi="Times New Roman" w:cs="Times New Roman"/>
          <w:i/>
          <w:iCs/>
        </w:rPr>
        <w:t>in limine</w:t>
      </w:r>
      <w:r w:rsidRPr="00E57C03">
        <w:rPr>
          <w:rFonts w:ascii="Times New Roman" w:hAnsi="Times New Roman" w:cs="Times New Roman"/>
        </w:rPr>
        <w:t xml:space="preserve">. </w:t>
      </w:r>
    </w:p>
    <w:p w14:paraId="295D9192" w14:textId="77777777" w:rsidR="00D7394D" w:rsidRPr="00D7394D" w:rsidRDefault="00D7394D" w:rsidP="00D7394D">
      <w:pPr>
        <w:pStyle w:val="ListParagraph"/>
        <w:rPr>
          <w:rFonts w:ascii="Times New Roman" w:hAnsi="Times New Roman" w:cs="Times New Roman"/>
        </w:rPr>
      </w:pPr>
    </w:p>
    <w:p w14:paraId="53FE9945" w14:textId="08BA4FC3" w:rsidR="00AA7C9C" w:rsidRDefault="00AA7C9C" w:rsidP="005461AE">
      <w:pPr>
        <w:pStyle w:val="ListParagraph"/>
        <w:numPr>
          <w:ilvl w:val="0"/>
          <w:numId w:val="4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B17736">
        <w:rPr>
          <w:rFonts w:ascii="Times New Roman" w:hAnsi="Times New Roman" w:cs="Times New Roman"/>
        </w:rPr>
        <w:t xml:space="preserve">The argument that the </w:t>
      </w:r>
      <w:r w:rsidR="00B17736">
        <w:rPr>
          <w:rFonts w:ascii="Times New Roman" w:hAnsi="Times New Roman" w:cs="Times New Roman"/>
        </w:rPr>
        <w:t>plaintiff</w:t>
      </w:r>
      <w:r w:rsidRPr="00B17736">
        <w:rPr>
          <w:rFonts w:ascii="Times New Roman" w:hAnsi="Times New Roman" w:cs="Times New Roman"/>
        </w:rPr>
        <w:t xml:space="preserve"> has used a wrong procedure is equally without merit. Th</w:t>
      </w:r>
      <w:r w:rsidR="00B17736">
        <w:rPr>
          <w:rFonts w:ascii="Times New Roman" w:hAnsi="Times New Roman" w:cs="Times New Roman"/>
        </w:rPr>
        <w:t>e</w:t>
      </w:r>
      <w:r w:rsidRPr="00B17736">
        <w:rPr>
          <w:rFonts w:ascii="Times New Roman" w:hAnsi="Times New Roman" w:cs="Times New Roman"/>
        </w:rPr>
        <w:t xml:space="preserve"> </w:t>
      </w:r>
      <w:r w:rsidR="00B17736">
        <w:rPr>
          <w:rFonts w:ascii="Times New Roman" w:hAnsi="Times New Roman" w:cs="Times New Roman"/>
        </w:rPr>
        <w:t>plaintiff</w:t>
      </w:r>
      <w:r w:rsidRPr="00B17736">
        <w:rPr>
          <w:rFonts w:ascii="Times New Roman" w:hAnsi="Times New Roman" w:cs="Times New Roman"/>
        </w:rPr>
        <w:t xml:space="preserve"> may have brought an application for review rather than an action but he is seeking a declarator as well an</w:t>
      </w:r>
      <w:r w:rsidR="00B17736">
        <w:rPr>
          <w:rFonts w:ascii="Times New Roman" w:hAnsi="Times New Roman" w:cs="Times New Roman"/>
        </w:rPr>
        <w:t>d</w:t>
      </w:r>
      <w:r w:rsidRPr="00B17736">
        <w:rPr>
          <w:rFonts w:ascii="Times New Roman" w:hAnsi="Times New Roman" w:cs="Times New Roman"/>
        </w:rPr>
        <w:t xml:space="preserve"> he is entitled to do so </w:t>
      </w:r>
      <w:r w:rsidR="00B17736">
        <w:rPr>
          <w:rFonts w:ascii="Times New Roman" w:hAnsi="Times New Roman" w:cs="Times New Roman"/>
        </w:rPr>
        <w:t>by way of</w:t>
      </w:r>
      <w:r w:rsidRPr="00B17736">
        <w:rPr>
          <w:rFonts w:ascii="Times New Roman" w:hAnsi="Times New Roman" w:cs="Times New Roman"/>
        </w:rPr>
        <w:t xml:space="preserve"> action</w:t>
      </w:r>
      <w:r w:rsidR="00B17736">
        <w:rPr>
          <w:rFonts w:ascii="Times New Roman" w:hAnsi="Times New Roman" w:cs="Times New Roman"/>
        </w:rPr>
        <w:t xml:space="preserve"> proceedings</w:t>
      </w:r>
      <w:r w:rsidRPr="00B17736">
        <w:rPr>
          <w:rFonts w:ascii="Times New Roman" w:hAnsi="Times New Roman" w:cs="Times New Roman"/>
        </w:rPr>
        <w:t xml:space="preserve"> and more</w:t>
      </w:r>
      <w:r w:rsidR="00B17736">
        <w:rPr>
          <w:rFonts w:ascii="Times New Roman" w:hAnsi="Times New Roman" w:cs="Times New Roman"/>
        </w:rPr>
        <w:t>over</w:t>
      </w:r>
      <w:r w:rsidRPr="00B17736">
        <w:rPr>
          <w:rFonts w:ascii="Times New Roman" w:hAnsi="Times New Roman" w:cs="Times New Roman"/>
        </w:rPr>
        <w:t xml:space="preserve"> th</w:t>
      </w:r>
      <w:r w:rsidR="00B17736">
        <w:rPr>
          <w:rFonts w:ascii="Times New Roman" w:hAnsi="Times New Roman" w:cs="Times New Roman"/>
        </w:rPr>
        <w:t>ere</w:t>
      </w:r>
      <w:r w:rsidRPr="00B17736">
        <w:rPr>
          <w:rFonts w:ascii="Times New Roman" w:hAnsi="Times New Roman" w:cs="Times New Roman"/>
        </w:rPr>
        <w:t xml:space="preserve"> are material disputes of fact</w:t>
      </w:r>
      <w:r w:rsidR="00B17736">
        <w:rPr>
          <w:rFonts w:ascii="Times New Roman" w:hAnsi="Times New Roman" w:cs="Times New Roman"/>
        </w:rPr>
        <w:t xml:space="preserve"> which cannot be resolved in affidavits without hearing oral evidence</w:t>
      </w:r>
      <w:r w:rsidRPr="00B17736">
        <w:rPr>
          <w:rFonts w:ascii="Times New Roman" w:hAnsi="Times New Roman" w:cs="Times New Roman"/>
        </w:rPr>
        <w:t>. It was not proven by the first and second defendant</w:t>
      </w:r>
      <w:r w:rsidR="00B17736">
        <w:rPr>
          <w:rFonts w:ascii="Times New Roman" w:hAnsi="Times New Roman" w:cs="Times New Roman"/>
        </w:rPr>
        <w:t>s</w:t>
      </w:r>
      <w:r w:rsidRPr="00B17736">
        <w:rPr>
          <w:rFonts w:ascii="Times New Roman" w:hAnsi="Times New Roman" w:cs="Times New Roman"/>
        </w:rPr>
        <w:t xml:space="preserve"> that the </w:t>
      </w:r>
      <w:r w:rsidR="00B17736">
        <w:rPr>
          <w:rFonts w:ascii="Times New Roman" w:hAnsi="Times New Roman" w:cs="Times New Roman"/>
        </w:rPr>
        <w:t>plaintiff’s</w:t>
      </w:r>
      <w:r w:rsidRPr="00B17736">
        <w:rPr>
          <w:rFonts w:ascii="Times New Roman" w:hAnsi="Times New Roman" w:cs="Times New Roman"/>
        </w:rPr>
        <w:t xml:space="preserve"> </w:t>
      </w:r>
      <w:r w:rsidRPr="00B17736">
        <w:rPr>
          <w:rFonts w:ascii="Times New Roman" w:hAnsi="Times New Roman" w:cs="Times New Roman"/>
        </w:rPr>
        <w:lastRenderedPageBreak/>
        <w:t>appl</w:t>
      </w:r>
      <w:r w:rsidR="00B17736">
        <w:rPr>
          <w:rFonts w:ascii="Times New Roman" w:hAnsi="Times New Roman" w:cs="Times New Roman"/>
        </w:rPr>
        <w:t>ication</w:t>
      </w:r>
      <w:r w:rsidRPr="00B17736">
        <w:rPr>
          <w:rFonts w:ascii="Times New Roman" w:hAnsi="Times New Roman" w:cs="Times New Roman"/>
        </w:rPr>
        <w:t xml:space="preserve"> for condonation of late noting of a review was dismissed. There is </w:t>
      </w:r>
      <w:r w:rsidR="00B17736">
        <w:rPr>
          <w:rFonts w:ascii="Times New Roman" w:hAnsi="Times New Roman" w:cs="Times New Roman"/>
        </w:rPr>
        <w:t>again</w:t>
      </w:r>
      <w:r w:rsidRPr="00B17736">
        <w:rPr>
          <w:rFonts w:ascii="Times New Roman" w:hAnsi="Times New Roman" w:cs="Times New Roman"/>
        </w:rPr>
        <w:t xml:space="preserve"> no merit in this point </w:t>
      </w:r>
      <w:r w:rsidRPr="00B17736">
        <w:rPr>
          <w:rFonts w:ascii="Times New Roman" w:hAnsi="Times New Roman" w:cs="Times New Roman"/>
          <w:i/>
          <w:iCs/>
        </w:rPr>
        <w:t>in limine</w:t>
      </w:r>
      <w:r w:rsidRPr="00B17736">
        <w:rPr>
          <w:rFonts w:ascii="Times New Roman" w:hAnsi="Times New Roman" w:cs="Times New Roman"/>
        </w:rPr>
        <w:t>.</w:t>
      </w:r>
    </w:p>
    <w:p w14:paraId="158B88EB" w14:textId="77777777" w:rsidR="00B17736" w:rsidRPr="00B17736" w:rsidRDefault="00B17736" w:rsidP="00B17736">
      <w:pPr>
        <w:pStyle w:val="ListParagraph"/>
        <w:rPr>
          <w:rFonts w:ascii="Times New Roman" w:hAnsi="Times New Roman" w:cs="Times New Roman"/>
        </w:rPr>
      </w:pPr>
    </w:p>
    <w:p w14:paraId="69024420" w14:textId="77777777" w:rsidR="00D10EA2" w:rsidRDefault="004C12D3" w:rsidP="005461AE">
      <w:pPr>
        <w:pStyle w:val="ListParagraph"/>
        <w:numPr>
          <w:ilvl w:val="0"/>
          <w:numId w:val="4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B17736">
        <w:rPr>
          <w:rFonts w:ascii="Times New Roman" w:hAnsi="Times New Roman" w:cs="Times New Roman"/>
        </w:rPr>
        <w:t xml:space="preserve">There is merit in first and second </w:t>
      </w:r>
      <w:r w:rsidR="00D10EA2">
        <w:rPr>
          <w:rFonts w:ascii="Times New Roman" w:hAnsi="Times New Roman" w:cs="Times New Roman"/>
        </w:rPr>
        <w:t>defendant</w:t>
      </w:r>
      <w:r w:rsidRPr="00B17736">
        <w:rPr>
          <w:rFonts w:ascii="Times New Roman" w:hAnsi="Times New Roman" w:cs="Times New Roman"/>
        </w:rPr>
        <w:t>s</w:t>
      </w:r>
      <w:r w:rsidR="00D10EA2">
        <w:rPr>
          <w:rFonts w:ascii="Times New Roman" w:hAnsi="Times New Roman" w:cs="Times New Roman"/>
        </w:rPr>
        <w:t>’</w:t>
      </w:r>
      <w:r w:rsidRPr="00B17736">
        <w:rPr>
          <w:rFonts w:ascii="Times New Roman" w:hAnsi="Times New Roman" w:cs="Times New Roman"/>
        </w:rPr>
        <w:t xml:space="preserve"> contention </w:t>
      </w:r>
      <w:r w:rsidR="00CF1C19" w:rsidRPr="00B17736">
        <w:rPr>
          <w:rFonts w:ascii="Times New Roman" w:hAnsi="Times New Roman" w:cs="Times New Roman"/>
        </w:rPr>
        <w:t>that the</w:t>
      </w:r>
      <w:r w:rsidRPr="00B17736">
        <w:rPr>
          <w:rFonts w:ascii="Times New Roman" w:hAnsi="Times New Roman" w:cs="Times New Roman"/>
        </w:rPr>
        <w:t xml:space="preserve"> relief sought by the applicant is incompetent. Paragraph (c) of the prayer</w:t>
      </w:r>
      <w:r w:rsidR="00432290" w:rsidRPr="00B17736">
        <w:rPr>
          <w:rFonts w:ascii="Times New Roman" w:hAnsi="Times New Roman" w:cs="Times New Roman"/>
        </w:rPr>
        <w:t xml:space="preserve"> seeks to empower the third </w:t>
      </w:r>
      <w:r w:rsidR="00D10EA2">
        <w:rPr>
          <w:rFonts w:ascii="Times New Roman" w:hAnsi="Times New Roman" w:cs="Times New Roman"/>
        </w:rPr>
        <w:t>defendant</w:t>
      </w:r>
      <w:r w:rsidR="00432290" w:rsidRPr="00B17736">
        <w:rPr>
          <w:rFonts w:ascii="Times New Roman" w:hAnsi="Times New Roman" w:cs="Times New Roman"/>
        </w:rPr>
        <w:t xml:space="preserve"> to convene the fourth </w:t>
      </w:r>
      <w:r w:rsidR="00D10EA2">
        <w:rPr>
          <w:rFonts w:ascii="Times New Roman" w:hAnsi="Times New Roman" w:cs="Times New Roman"/>
        </w:rPr>
        <w:t>defendant</w:t>
      </w:r>
      <w:r w:rsidR="00432290" w:rsidRPr="00B17736">
        <w:rPr>
          <w:rFonts w:ascii="Times New Roman" w:hAnsi="Times New Roman" w:cs="Times New Roman"/>
        </w:rPr>
        <w:t xml:space="preserve"> in order to resolve the dispute concerning the appointment of a traditional leader. Neither in the Traditional Leaders Act nor the Constitution of </w:t>
      </w:r>
      <w:r w:rsidR="00CF1C19" w:rsidRPr="00B17736">
        <w:rPr>
          <w:rFonts w:ascii="Times New Roman" w:hAnsi="Times New Roman" w:cs="Times New Roman"/>
        </w:rPr>
        <w:t>Zimbabwe</w:t>
      </w:r>
      <w:r w:rsidR="00432290" w:rsidRPr="00B17736">
        <w:rPr>
          <w:rFonts w:ascii="Times New Roman" w:hAnsi="Times New Roman" w:cs="Times New Roman"/>
        </w:rPr>
        <w:t xml:space="preserve"> is the third </w:t>
      </w:r>
      <w:r w:rsidR="00CF1C19" w:rsidRPr="00B17736">
        <w:rPr>
          <w:rFonts w:ascii="Times New Roman" w:hAnsi="Times New Roman" w:cs="Times New Roman"/>
        </w:rPr>
        <w:t>respondent</w:t>
      </w:r>
      <w:r w:rsidR="00432290" w:rsidRPr="00B17736">
        <w:rPr>
          <w:rFonts w:ascii="Times New Roman" w:hAnsi="Times New Roman" w:cs="Times New Roman"/>
        </w:rPr>
        <w:t xml:space="preserve"> clothed with such powers or mandate. What the law only allows is </w:t>
      </w:r>
      <w:r w:rsidR="00CF1C19" w:rsidRPr="00B17736">
        <w:rPr>
          <w:rFonts w:ascii="Times New Roman" w:hAnsi="Times New Roman" w:cs="Times New Roman"/>
        </w:rPr>
        <w:t>the fourth</w:t>
      </w:r>
      <w:r w:rsidR="00432290" w:rsidRPr="00B17736">
        <w:rPr>
          <w:rFonts w:ascii="Times New Roman" w:hAnsi="Times New Roman" w:cs="Times New Roman"/>
        </w:rPr>
        <w:t xml:space="preserve"> </w:t>
      </w:r>
      <w:r w:rsidR="00D10EA2">
        <w:rPr>
          <w:rFonts w:ascii="Times New Roman" w:hAnsi="Times New Roman" w:cs="Times New Roman"/>
        </w:rPr>
        <w:t>defendant</w:t>
      </w:r>
      <w:r w:rsidR="00432290" w:rsidRPr="00B17736">
        <w:rPr>
          <w:rFonts w:ascii="Times New Roman" w:hAnsi="Times New Roman" w:cs="Times New Roman"/>
        </w:rPr>
        <w:t xml:space="preserve"> to resolve disputes among or between </w:t>
      </w:r>
      <w:r w:rsidR="00CF1C19" w:rsidRPr="00B17736">
        <w:rPr>
          <w:rFonts w:ascii="Times New Roman" w:hAnsi="Times New Roman" w:cs="Times New Roman"/>
        </w:rPr>
        <w:t>traditional</w:t>
      </w:r>
      <w:r w:rsidR="00432290" w:rsidRPr="00B17736">
        <w:rPr>
          <w:rFonts w:ascii="Times New Roman" w:hAnsi="Times New Roman" w:cs="Times New Roman"/>
        </w:rPr>
        <w:t xml:space="preserve"> leaders of which </w:t>
      </w:r>
      <w:r w:rsidR="00D10EA2">
        <w:rPr>
          <w:rFonts w:ascii="Times New Roman" w:hAnsi="Times New Roman" w:cs="Times New Roman"/>
        </w:rPr>
        <w:t xml:space="preserve">the </w:t>
      </w:r>
      <w:r w:rsidR="00432290" w:rsidRPr="00B17736">
        <w:rPr>
          <w:rFonts w:ascii="Times New Roman" w:hAnsi="Times New Roman" w:cs="Times New Roman"/>
        </w:rPr>
        <w:t>plaintiff is not yet a traditional leader.</w:t>
      </w:r>
    </w:p>
    <w:p w14:paraId="16FC7304" w14:textId="77777777" w:rsidR="00D10EA2" w:rsidRPr="00D10EA2" w:rsidRDefault="00D10EA2" w:rsidP="00D10EA2">
      <w:pPr>
        <w:pStyle w:val="ListParagraph"/>
        <w:rPr>
          <w:rFonts w:ascii="Times New Roman" w:hAnsi="Times New Roman" w:cs="Times New Roman"/>
        </w:rPr>
      </w:pPr>
    </w:p>
    <w:p w14:paraId="5D34458B" w14:textId="5964B552" w:rsidR="004F75BC" w:rsidRPr="00D10EA2" w:rsidRDefault="004C12D3" w:rsidP="005461AE">
      <w:pPr>
        <w:pStyle w:val="ListParagraph"/>
        <w:numPr>
          <w:ilvl w:val="0"/>
          <w:numId w:val="4"/>
        </w:num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B17736">
        <w:rPr>
          <w:rFonts w:ascii="Times New Roman" w:hAnsi="Times New Roman" w:cs="Times New Roman"/>
        </w:rPr>
        <w:t xml:space="preserve"> </w:t>
      </w:r>
      <w:r w:rsidR="007535A0" w:rsidRPr="00D10EA2">
        <w:rPr>
          <w:rFonts w:ascii="Times New Roman" w:hAnsi="Times New Roman" w:cs="Times New Roman"/>
        </w:rPr>
        <w:t xml:space="preserve">When </w:t>
      </w:r>
      <w:proofErr w:type="spellStart"/>
      <w:r w:rsidR="007535A0" w:rsidRPr="00D10EA2">
        <w:rPr>
          <w:rFonts w:ascii="Times New Roman" w:hAnsi="Times New Roman" w:cs="Times New Roman"/>
        </w:rPr>
        <w:t>Mr</w:t>
      </w:r>
      <w:proofErr w:type="spellEnd"/>
      <w:r w:rsidR="007535A0" w:rsidRPr="00D10EA2">
        <w:rPr>
          <w:rFonts w:ascii="Times New Roman" w:hAnsi="Times New Roman" w:cs="Times New Roman"/>
        </w:rPr>
        <w:t xml:space="preserve"> </w:t>
      </w:r>
      <w:proofErr w:type="spellStart"/>
      <w:r w:rsidR="007535A0" w:rsidRPr="00D10EA2">
        <w:rPr>
          <w:rFonts w:ascii="Times New Roman" w:hAnsi="Times New Roman" w:cs="Times New Roman"/>
          <w:i/>
          <w:iCs/>
        </w:rPr>
        <w:t>Tundu</w:t>
      </w:r>
      <w:proofErr w:type="spellEnd"/>
      <w:r w:rsidR="007535A0" w:rsidRPr="00D10EA2">
        <w:rPr>
          <w:rFonts w:ascii="Times New Roman" w:hAnsi="Times New Roman" w:cs="Times New Roman"/>
        </w:rPr>
        <w:t xml:space="preserve"> submitted that para (b) of the </w:t>
      </w:r>
      <w:r w:rsidR="006B5138">
        <w:rPr>
          <w:rFonts w:ascii="Times New Roman" w:hAnsi="Times New Roman" w:cs="Times New Roman"/>
        </w:rPr>
        <w:t xml:space="preserve">plaintiff’s </w:t>
      </w:r>
      <w:r w:rsidR="007535A0" w:rsidRPr="00D10EA2">
        <w:rPr>
          <w:rFonts w:ascii="Times New Roman" w:hAnsi="Times New Roman" w:cs="Times New Roman"/>
        </w:rPr>
        <w:t>prayer</w:t>
      </w:r>
      <w:r w:rsidR="006B5138">
        <w:rPr>
          <w:rFonts w:ascii="Times New Roman" w:hAnsi="Times New Roman" w:cs="Times New Roman"/>
        </w:rPr>
        <w:t xml:space="preserve"> in the summons</w:t>
      </w:r>
      <w:r w:rsidR="007535A0" w:rsidRPr="00D10EA2">
        <w:rPr>
          <w:rFonts w:ascii="Times New Roman" w:hAnsi="Times New Roman" w:cs="Times New Roman"/>
        </w:rPr>
        <w:t xml:space="preserve"> has the effect of creating a vacancy</w:t>
      </w:r>
      <w:r w:rsidR="006B5138">
        <w:rPr>
          <w:rFonts w:ascii="Times New Roman" w:hAnsi="Times New Roman" w:cs="Times New Roman"/>
        </w:rPr>
        <w:t xml:space="preserve">, </w:t>
      </w:r>
      <w:proofErr w:type="spellStart"/>
      <w:r w:rsidR="00F517B1" w:rsidRPr="00D10EA2">
        <w:rPr>
          <w:rFonts w:ascii="Times New Roman" w:hAnsi="Times New Roman" w:cs="Times New Roman"/>
        </w:rPr>
        <w:t>Mr</w:t>
      </w:r>
      <w:proofErr w:type="spellEnd"/>
      <w:r w:rsidR="00F517B1" w:rsidRPr="00D10EA2">
        <w:rPr>
          <w:rFonts w:ascii="Times New Roman" w:hAnsi="Times New Roman" w:cs="Times New Roman"/>
        </w:rPr>
        <w:t xml:space="preserve"> </w:t>
      </w:r>
      <w:proofErr w:type="spellStart"/>
      <w:r w:rsidR="00F517B1" w:rsidRPr="00D10EA2">
        <w:rPr>
          <w:rFonts w:ascii="Times New Roman" w:hAnsi="Times New Roman" w:cs="Times New Roman"/>
          <w:i/>
          <w:iCs/>
        </w:rPr>
        <w:t>Gwizo</w:t>
      </w:r>
      <w:proofErr w:type="spellEnd"/>
      <w:r w:rsidR="00F517B1" w:rsidRPr="00D10EA2">
        <w:rPr>
          <w:rFonts w:ascii="Times New Roman" w:hAnsi="Times New Roman" w:cs="Times New Roman"/>
        </w:rPr>
        <w:t xml:space="preserve"> then sought an amendment by deleting that prayer. </w:t>
      </w:r>
      <w:r w:rsidR="00C00CA1" w:rsidRPr="00D10EA2">
        <w:rPr>
          <w:rFonts w:ascii="Times New Roman" w:hAnsi="Times New Roman" w:cs="Times New Roman"/>
        </w:rPr>
        <w:t xml:space="preserve">Again, when </w:t>
      </w:r>
      <w:proofErr w:type="spellStart"/>
      <w:r w:rsidR="00C00CA1" w:rsidRPr="00D10EA2">
        <w:rPr>
          <w:rFonts w:ascii="Times New Roman" w:hAnsi="Times New Roman" w:cs="Times New Roman"/>
        </w:rPr>
        <w:t>Mr</w:t>
      </w:r>
      <w:proofErr w:type="spellEnd"/>
      <w:r w:rsidR="00C00CA1" w:rsidRPr="00D10EA2">
        <w:rPr>
          <w:rFonts w:ascii="Times New Roman" w:hAnsi="Times New Roman" w:cs="Times New Roman"/>
        </w:rPr>
        <w:t xml:space="preserve"> </w:t>
      </w:r>
      <w:proofErr w:type="spellStart"/>
      <w:r w:rsidR="00C00CA1" w:rsidRPr="00D10EA2">
        <w:rPr>
          <w:rFonts w:ascii="Times New Roman" w:hAnsi="Times New Roman" w:cs="Times New Roman"/>
          <w:i/>
          <w:iCs/>
        </w:rPr>
        <w:t>Gwizo</w:t>
      </w:r>
      <w:proofErr w:type="spellEnd"/>
      <w:r w:rsidR="00C00CA1" w:rsidRPr="00D10EA2">
        <w:rPr>
          <w:rFonts w:ascii="Times New Roman" w:hAnsi="Times New Roman" w:cs="Times New Roman"/>
        </w:rPr>
        <w:t xml:space="preserve"> was made to appreciate that this court cannot delve into </w:t>
      </w:r>
      <w:r w:rsidR="00C618E8">
        <w:rPr>
          <w:rFonts w:ascii="Times New Roman" w:hAnsi="Times New Roman" w:cs="Times New Roman"/>
        </w:rPr>
        <w:t xml:space="preserve">resolving </w:t>
      </w:r>
      <w:r w:rsidR="00C00CA1" w:rsidRPr="00D10EA2">
        <w:rPr>
          <w:rFonts w:ascii="Times New Roman" w:hAnsi="Times New Roman" w:cs="Times New Roman"/>
        </w:rPr>
        <w:t xml:space="preserve">the customary succession principles of the </w:t>
      </w:r>
      <w:proofErr w:type="spellStart"/>
      <w:r w:rsidR="00C00CA1" w:rsidRPr="00D10EA2">
        <w:rPr>
          <w:rFonts w:ascii="Times New Roman" w:hAnsi="Times New Roman" w:cs="Times New Roman"/>
        </w:rPr>
        <w:t>Chikuku</w:t>
      </w:r>
      <w:proofErr w:type="spellEnd"/>
      <w:r w:rsidR="00C00CA1" w:rsidRPr="00D10EA2">
        <w:rPr>
          <w:rFonts w:ascii="Times New Roman" w:hAnsi="Times New Roman" w:cs="Times New Roman"/>
        </w:rPr>
        <w:t xml:space="preserve"> clan</w:t>
      </w:r>
      <w:r w:rsidR="006B5138">
        <w:rPr>
          <w:rFonts w:ascii="Times New Roman" w:hAnsi="Times New Roman" w:cs="Times New Roman"/>
        </w:rPr>
        <w:t xml:space="preserve"> </w:t>
      </w:r>
      <w:r w:rsidR="00C618E8">
        <w:rPr>
          <w:rFonts w:ascii="Times New Roman" w:hAnsi="Times New Roman" w:cs="Times New Roman"/>
        </w:rPr>
        <w:t xml:space="preserve">and resolve disputes concerning the appointment of traditional leaders </w:t>
      </w:r>
      <w:r w:rsidR="00C912CF">
        <w:rPr>
          <w:rFonts w:ascii="Times New Roman" w:hAnsi="Times New Roman" w:cs="Times New Roman"/>
        </w:rPr>
        <w:t xml:space="preserve">outside of its review powers </w:t>
      </w:r>
      <w:r w:rsidR="006B5138">
        <w:rPr>
          <w:rFonts w:ascii="Times New Roman" w:hAnsi="Times New Roman" w:cs="Times New Roman"/>
        </w:rPr>
        <w:t xml:space="preserve">as was held in </w:t>
      </w:r>
      <w:proofErr w:type="spellStart"/>
      <w:r w:rsidR="006B5138" w:rsidRPr="00953447">
        <w:rPr>
          <w:i/>
          <w:iCs/>
        </w:rPr>
        <w:t>Kamuchenje</w:t>
      </w:r>
      <w:proofErr w:type="spellEnd"/>
      <w:r w:rsidR="006B5138" w:rsidRPr="00953447">
        <w:rPr>
          <w:i/>
          <w:iCs/>
        </w:rPr>
        <w:t xml:space="preserve"> and Others </w:t>
      </w:r>
      <w:r w:rsidR="006B5138" w:rsidRPr="00963CBC">
        <w:t>v</w:t>
      </w:r>
      <w:r w:rsidR="006B5138" w:rsidRPr="00953447">
        <w:rPr>
          <w:i/>
          <w:iCs/>
        </w:rPr>
        <w:t xml:space="preserve"> Minister of Local Government and Public Works and Others </w:t>
      </w:r>
      <w:r w:rsidR="006B5138" w:rsidRPr="00963CBC">
        <w:t>HH 443/24</w:t>
      </w:r>
      <w:r w:rsidR="00C00CA1" w:rsidRPr="00D10EA2">
        <w:rPr>
          <w:rFonts w:ascii="Times New Roman" w:hAnsi="Times New Roman" w:cs="Times New Roman"/>
        </w:rPr>
        <w:t>, he again sought to amend para (a) by deleting the last part which makes reference to such customary principles. This raise</w:t>
      </w:r>
      <w:r w:rsidR="006B5138">
        <w:rPr>
          <w:rFonts w:ascii="Times New Roman" w:hAnsi="Times New Roman" w:cs="Times New Roman"/>
        </w:rPr>
        <w:t>s</w:t>
      </w:r>
      <w:r w:rsidR="00C00CA1" w:rsidRPr="00D10EA2">
        <w:rPr>
          <w:rFonts w:ascii="Times New Roman" w:hAnsi="Times New Roman" w:cs="Times New Roman"/>
        </w:rPr>
        <w:t xml:space="preserve"> </w:t>
      </w:r>
      <w:r w:rsidR="006B5138">
        <w:rPr>
          <w:rFonts w:ascii="Times New Roman" w:hAnsi="Times New Roman" w:cs="Times New Roman"/>
        </w:rPr>
        <w:t>two</w:t>
      </w:r>
      <w:r w:rsidR="00C00CA1" w:rsidRPr="00D10EA2">
        <w:rPr>
          <w:rFonts w:ascii="Times New Roman" w:hAnsi="Times New Roman" w:cs="Times New Roman"/>
        </w:rPr>
        <w:t xml:space="preserve"> difficulties. The first hurdle for the </w:t>
      </w:r>
      <w:r w:rsidR="006B5138">
        <w:rPr>
          <w:rFonts w:ascii="Times New Roman" w:hAnsi="Times New Roman" w:cs="Times New Roman"/>
        </w:rPr>
        <w:t>plaintiff</w:t>
      </w:r>
      <w:r w:rsidR="00C00CA1" w:rsidRPr="00D10EA2">
        <w:rPr>
          <w:rFonts w:ascii="Times New Roman" w:hAnsi="Times New Roman" w:cs="Times New Roman"/>
        </w:rPr>
        <w:t xml:space="preserve"> is that in his pleadings, his major ground for seeking the removal of first defendant from being headman is that he does not qualify</w:t>
      </w:r>
      <w:r w:rsidR="00C912CF">
        <w:rPr>
          <w:rFonts w:ascii="Times New Roman" w:hAnsi="Times New Roman" w:cs="Times New Roman"/>
        </w:rPr>
        <w:t xml:space="preserve"> to be a headman</w:t>
      </w:r>
      <w:r w:rsidR="00C00CA1" w:rsidRPr="00D10EA2">
        <w:rPr>
          <w:rFonts w:ascii="Times New Roman" w:hAnsi="Times New Roman" w:cs="Times New Roman"/>
        </w:rPr>
        <w:t xml:space="preserve"> in terms of the customary succession principles of the clan.</w:t>
      </w:r>
      <w:r w:rsidR="0040756B" w:rsidRPr="00D10EA2">
        <w:rPr>
          <w:rFonts w:ascii="Times New Roman" w:hAnsi="Times New Roman" w:cs="Times New Roman"/>
        </w:rPr>
        <w:t xml:space="preserve"> This is the context in which all the rights </w:t>
      </w:r>
      <w:r w:rsidR="006B5138">
        <w:rPr>
          <w:rFonts w:ascii="Times New Roman" w:hAnsi="Times New Roman" w:cs="Times New Roman"/>
        </w:rPr>
        <w:t xml:space="preserve">that </w:t>
      </w:r>
      <w:r w:rsidR="0040756B" w:rsidRPr="00D10EA2">
        <w:rPr>
          <w:rFonts w:ascii="Times New Roman" w:hAnsi="Times New Roman" w:cs="Times New Roman"/>
        </w:rPr>
        <w:t>he claims to</w:t>
      </w:r>
      <w:r w:rsidR="006B5138">
        <w:rPr>
          <w:rFonts w:ascii="Times New Roman" w:hAnsi="Times New Roman" w:cs="Times New Roman"/>
        </w:rPr>
        <w:t xml:space="preserve"> possess</w:t>
      </w:r>
      <w:r w:rsidR="0040756B" w:rsidRPr="00D10EA2">
        <w:rPr>
          <w:rFonts w:ascii="Times New Roman" w:hAnsi="Times New Roman" w:cs="Times New Roman"/>
        </w:rPr>
        <w:t xml:space="preserve"> emanated from as he was pursuing such grievance. If such </w:t>
      </w:r>
      <w:r w:rsidR="006B5138">
        <w:rPr>
          <w:rFonts w:ascii="Times New Roman" w:hAnsi="Times New Roman" w:cs="Times New Roman"/>
        </w:rPr>
        <w:t>allegation</w:t>
      </w:r>
      <w:r w:rsidR="0040756B" w:rsidRPr="00D10EA2">
        <w:rPr>
          <w:rFonts w:ascii="Times New Roman" w:hAnsi="Times New Roman" w:cs="Times New Roman"/>
        </w:rPr>
        <w:t xml:space="preserve"> is removed from the relief sought, nothing </w:t>
      </w:r>
      <w:r w:rsidR="006B5138">
        <w:rPr>
          <w:rFonts w:ascii="Times New Roman" w:hAnsi="Times New Roman" w:cs="Times New Roman"/>
        </w:rPr>
        <w:t>of substance</w:t>
      </w:r>
      <w:r w:rsidR="0040756B" w:rsidRPr="00D10EA2">
        <w:rPr>
          <w:rFonts w:ascii="Times New Roman" w:hAnsi="Times New Roman" w:cs="Times New Roman"/>
        </w:rPr>
        <w:t xml:space="preserve"> would remain. The second hurdle is that the amendment sought is being opposed and </w:t>
      </w:r>
      <w:r w:rsidR="006B5138">
        <w:rPr>
          <w:rFonts w:ascii="Times New Roman" w:hAnsi="Times New Roman" w:cs="Times New Roman"/>
        </w:rPr>
        <w:t xml:space="preserve">it </w:t>
      </w:r>
      <w:r w:rsidR="0040756B" w:rsidRPr="00D10EA2">
        <w:rPr>
          <w:rFonts w:ascii="Times New Roman" w:hAnsi="Times New Roman" w:cs="Times New Roman"/>
        </w:rPr>
        <w:t xml:space="preserve">is not procedural as it </w:t>
      </w:r>
      <w:r w:rsidR="006B5138">
        <w:rPr>
          <w:rFonts w:ascii="Times New Roman" w:hAnsi="Times New Roman" w:cs="Times New Roman"/>
        </w:rPr>
        <w:t xml:space="preserve">is </w:t>
      </w:r>
      <w:r w:rsidR="0040756B" w:rsidRPr="00D10EA2">
        <w:rPr>
          <w:rFonts w:ascii="Times New Roman" w:hAnsi="Times New Roman" w:cs="Times New Roman"/>
        </w:rPr>
        <w:t>meant to answer the very objections that have been raised by the first and second defendant. It remains true that the relief sought by the plaintiff i</w:t>
      </w:r>
      <w:r w:rsidR="006B5138">
        <w:rPr>
          <w:rFonts w:ascii="Times New Roman" w:hAnsi="Times New Roman" w:cs="Times New Roman"/>
        </w:rPr>
        <w:t>s</w:t>
      </w:r>
      <w:r w:rsidR="0040756B" w:rsidRPr="00D10EA2">
        <w:rPr>
          <w:rFonts w:ascii="Times New Roman" w:hAnsi="Times New Roman" w:cs="Times New Roman"/>
        </w:rPr>
        <w:t xml:space="preserve"> incompetent.</w:t>
      </w:r>
      <w:r w:rsidR="00780E60" w:rsidRPr="00D10EA2">
        <w:rPr>
          <w:rFonts w:ascii="Times New Roman" w:hAnsi="Times New Roman" w:cs="Times New Roman"/>
        </w:rPr>
        <w:t xml:space="preserve"> The proper order is to strike the matte</w:t>
      </w:r>
      <w:r w:rsidR="006B5138">
        <w:rPr>
          <w:rFonts w:ascii="Times New Roman" w:hAnsi="Times New Roman" w:cs="Times New Roman"/>
        </w:rPr>
        <w:t>r</w:t>
      </w:r>
      <w:r w:rsidR="00780E60" w:rsidRPr="00D10EA2">
        <w:rPr>
          <w:rFonts w:ascii="Times New Roman" w:hAnsi="Times New Roman" w:cs="Times New Roman"/>
        </w:rPr>
        <w:t xml:space="preserve"> off the roll as it cannot be dismissed without deciding</w:t>
      </w:r>
      <w:r w:rsidR="001051A3" w:rsidRPr="00D10EA2">
        <w:rPr>
          <w:rFonts w:ascii="Times New Roman" w:hAnsi="Times New Roman" w:cs="Times New Roman"/>
        </w:rPr>
        <w:t xml:space="preserve"> the merits. There is no reason for punitive costs as the defendants have not succeeded on the other points </w:t>
      </w:r>
      <w:r w:rsidR="001051A3" w:rsidRPr="00D10EA2">
        <w:rPr>
          <w:rFonts w:ascii="Times New Roman" w:hAnsi="Times New Roman" w:cs="Times New Roman"/>
          <w:i/>
          <w:iCs/>
        </w:rPr>
        <w:t>in limine</w:t>
      </w:r>
      <w:r w:rsidR="001051A3" w:rsidRPr="00D10EA2">
        <w:rPr>
          <w:rFonts w:ascii="Times New Roman" w:hAnsi="Times New Roman" w:cs="Times New Roman"/>
        </w:rPr>
        <w:t xml:space="preserve">. The matter is accordingly struck off </w:t>
      </w:r>
      <w:r w:rsidR="006B5138">
        <w:rPr>
          <w:rFonts w:ascii="Times New Roman" w:hAnsi="Times New Roman" w:cs="Times New Roman"/>
        </w:rPr>
        <w:t xml:space="preserve">the roll </w:t>
      </w:r>
      <w:r w:rsidR="001051A3" w:rsidRPr="00D10EA2">
        <w:rPr>
          <w:rFonts w:ascii="Times New Roman" w:hAnsi="Times New Roman" w:cs="Times New Roman"/>
        </w:rPr>
        <w:t xml:space="preserve">with costs. </w:t>
      </w:r>
      <w:r w:rsidR="0040756B" w:rsidRPr="00D10EA2">
        <w:rPr>
          <w:rFonts w:ascii="Times New Roman" w:hAnsi="Times New Roman" w:cs="Times New Roman"/>
        </w:rPr>
        <w:t xml:space="preserve"> </w:t>
      </w:r>
      <w:r w:rsidR="00C00CA1" w:rsidRPr="00D10EA2">
        <w:rPr>
          <w:rFonts w:ascii="Times New Roman" w:hAnsi="Times New Roman" w:cs="Times New Roman"/>
        </w:rPr>
        <w:t xml:space="preserve"> </w:t>
      </w:r>
      <w:r w:rsidR="007535A0" w:rsidRPr="00D10EA2">
        <w:rPr>
          <w:rFonts w:ascii="Times New Roman" w:hAnsi="Times New Roman" w:cs="Times New Roman"/>
        </w:rPr>
        <w:t xml:space="preserve"> </w:t>
      </w:r>
    </w:p>
    <w:p w14:paraId="2E641D46" w14:textId="77777777" w:rsidR="007535A0" w:rsidRDefault="007535A0" w:rsidP="005461AE">
      <w:p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6282689B" w14:textId="77777777" w:rsidR="007535A0" w:rsidRDefault="007535A0" w:rsidP="005461AE">
      <w:pPr>
        <w:tabs>
          <w:tab w:val="left" w:pos="81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E61D527" w14:textId="61908E03" w:rsidR="007535A0" w:rsidRDefault="00BF69BB" w:rsidP="00BF69BB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F69BB">
        <w:rPr>
          <w:rFonts w:ascii="Times New Roman" w:hAnsi="Times New Roman" w:cs="Times New Roman"/>
          <w:i/>
          <w:iCs/>
        </w:rPr>
        <w:t xml:space="preserve">Mugadza </w:t>
      </w:r>
      <w:proofErr w:type="spellStart"/>
      <w:r w:rsidRPr="00BF69BB">
        <w:rPr>
          <w:rFonts w:ascii="Times New Roman" w:hAnsi="Times New Roman" w:cs="Times New Roman"/>
          <w:i/>
          <w:iCs/>
        </w:rPr>
        <w:t>Chinzamba</w:t>
      </w:r>
      <w:proofErr w:type="spellEnd"/>
      <w:r w:rsidRPr="00BF69BB">
        <w:rPr>
          <w:rFonts w:ascii="Times New Roman" w:hAnsi="Times New Roman" w:cs="Times New Roman"/>
          <w:i/>
          <w:iCs/>
        </w:rPr>
        <w:t xml:space="preserve"> and Partners</w:t>
      </w:r>
      <w:r>
        <w:rPr>
          <w:rFonts w:ascii="Times New Roman" w:hAnsi="Times New Roman" w:cs="Times New Roman"/>
        </w:rPr>
        <w:t>, plaintiff’s legal practitioners</w:t>
      </w:r>
    </w:p>
    <w:p w14:paraId="30689631" w14:textId="0EFC8166" w:rsidR="00BF69BB" w:rsidRDefault="00BF69BB" w:rsidP="00BF69BB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F69BB">
        <w:rPr>
          <w:rFonts w:ascii="Times New Roman" w:hAnsi="Times New Roman" w:cs="Times New Roman"/>
          <w:i/>
          <w:iCs/>
        </w:rPr>
        <w:t>Tundu</w:t>
      </w:r>
      <w:proofErr w:type="spellEnd"/>
      <w:r w:rsidRPr="00BF69BB">
        <w:rPr>
          <w:rFonts w:ascii="Times New Roman" w:hAnsi="Times New Roman" w:cs="Times New Roman"/>
          <w:i/>
          <w:iCs/>
        </w:rPr>
        <w:t xml:space="preserve"> Law Chambers</w:t>
      </w:r>
      <w:r>
        <w:rPr>
          <w:rFonts w:ascii="Times New Roman" w:hAnsi="Times New Roman" w:cs="Times New Roman"/>
        </w:rPr>
        <w:t>, 1</w:t>
      </w:r>
      <w:r w:rsidRPr="00BF69BB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and 2</w:t>
      </w:r>
      <w:r w:rsidRPr="00BF69BB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defendants</w:t>
      </w:r>
      <w:r w:rsidR="000542B4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 xml:space="preserve"> legal practitioners</w:t>
      </w:r>
    </w:p>
    <w:p w14:paraId="072E84F7" w14:textId="7B6AF0D5" w:rsidR="00BF69BB" w:rsidRPr="007535A0" w:rsidRDefault="00BF69BB" w:rsidP="00BF69BB">
      <w:pPr>
        <w:tabs>
          <w:tab w:val="left" w:pos="8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F69BB">
        <w:rPr>
          <w:rFonts w:ascii="Times New Roman" w:hAnsi="Times New Roman" w:cs="Times New Roman"/>
          <w:i/>
          <w:iCs/>
        </w:rPr>
        <w:t>Civil Division of the Attorney General</w:t>
      </w:r>
      <w:r>
        <w:rPr>
          <w:rFonts w:ascii="Times New Roman" w:hAnsi="Times New Roman" w:cs="Times New Roman"/>
        </w:rPr>
        <w:t>, 3</w:t>
      </w:r>
      <w:r w:rsidRPr="00BF69BB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and 4</w:t>
      </w:r>
      <w:r w:rsidRPr="00BF69BB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defendants’ legal practitioners</w:t>
      </w:r>
    </w:p>
    <w:p w14:paraId="6015A1CC" w14:textId="77777777" w:rsidR="00841811" w:rsidRPr="00841811" w:rsidRDefault="00841811" w:rsidP="0084181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D1782F" w14:textId="77777777" w:rsidR="00EE1658" w:rsidRPr="00EE1658" w:rsidRDefault="00EE1658" w:rsidP="00791062">
      <w:pPr>
        <w:spacing w:after="0" w:line="240" w:lineRule="auto"/>
        <w:rPr>
          <w:rFonts w:ascii="Times New Roman" w:hAnsi="Times New Roman" w:cs="Times New Roman"/>
        </w:rPr>
      </w:pPr>
    </w:p>
    <w:sectPr w:rsidR="00EE1658" w:rsidRPr="00EE16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E201F" w14:textId="77777777" w:rsidR="00C96052" w:rsidRDefault="00C96052" w:rsidP="001D55E5">
      <w:pPr>
        <w:spacing w:after="0" w:line="240" w:lineRule="auto"/>
      </w:pPr>
      <w:r>
        <w:separator/>
      </w:r>
    </w:p>
  </w:endnote>
  <w:endnote w:type="continuationSeparator" w:id="0">
    <w:p w14:paraId="3D06927D" w14:textId="77777777" w:rsidR="00C96052" w:rsidRDefault="00C96052" w:rsidP="001D5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3D65D" w14:textId="77777777" w:rsidR="00C96052" w:rsidRDefault="00C96052" w:rsidP="001D55E5">
      <w:pPr>
        <w:spacing w:after="0" w:line="240" w:lineRule="auto"/>
      </w:pPr>
      <w:r>
        <w:separator/>
      </w:r>
    </w:p>
  </w:footnote>
  <w:footnote w:type="continuationSeparator" w:id="0">
    <w:p w14:paraId="05F2ED9E" w14:textId="77777777" w:rsidR="00C96052" w:rsidRDefault="00C96052" w:rsidP="001D5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2836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A1EE2A" w14:textId="669B7A5E" w:rsidR="001D55E5" w:rsidRDefault="001D55E5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0594223" w14:textId="1BC947CD" w:rsidR="001D55E5" w:rsidRDefault="001D55E5">
        <w:pPr>
          <w:pStyle w:val="Header"/>
          <w:jc w:val="right"/>
          <w:rPr>
            <w:noProof/>
          </w:rPr>
        </w:pPr>
        <w:r>
          <w:rPr>
            <w:noProof/>
          </w:rPr>
          <w:t xml:space="preserve">HCMTJ </w:t>
        </w:r>
        <w:r w:rsidR="00553CBC">
          <w:rPr>
            <w:noProof/>
          </w:rPr>
          <w:t>12</w:t>
        </w:r>
        <w:r w:rsidR="00962222">
          <w:rPr>
            <w:noProof/>
          </w:rPr>
          <w:t>-</w:t>
        </w:r>
        <w:r>
          <w:rPr>
            <w:noProof/>
          </w:rPr>
          <w:t>26</w:t>
        </w:r>
      </w:p>
      <w:p w14:paraId="3A57F569" w14:textId="444B2B27" w:rsidR="001D55E5" w:rsidRDefault="001D55E5">
        <w:pPr>
          <w:pStyle w:val="Header"/>
          <w:jc w:val="right"/>
        </w:pPr>
        <w:r>
          <w:rPr>
            <w:noProof/>
          </w:rPr>
          <w:t>HCMTC 249/2</w:t>
        </w:r>
        <w:r w:rsidR="00553CBC">
          <w:rPr>
            <w:noProof/>
          </w:rPr>
          <w:t>4</w:t>
        </w:r>
      </w:p>
    </w:sdtContent>
  </w:sdt>
  <w:p w14:paraId="3766B7C8" w14:textId="77777777" w:rsidR="001D55E5" w:rsidRDefault="001D55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D7C94"/>
    <w:multiLevelType w:val="hybridMultilevel"/>
    <w:tmpl w:val="719E4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41023"/>
    <w:multiLevelType w:val="hybridMultilevel"/>
    <w:tmpl w:val="F78EA77E"/>
    <w:lvl w:ilvl="0" w:tplc="9BD25F2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F22D6B"/>
    <w:multiLevelType w:val="hybridMultilevel"/>
    <w:tmpl w:val="ED5A142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4A429D"/>
    <w:multiLevelType w:val="hybridMultilevel"/>
    <w:tmpl w:val="6C48A12A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533421">
    <w:abstractNumId w:val="0"/>
  </w:num>
  <w:num w:numId="2" w16cid:durableId="366373509">
    <w:abstractNumId w:val="1"/>
  </w:num>
  <w:num w:numId="3" w16cid:durableId="1372613208">
    <w:abstractNumId w:val="2"/>
  </w:num>
  <w:num w:numId="4" w16cid:durableId="1447650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407"/>
    <w:rsid w:val="0000359F"/>
    <w:rsid w:val="000542B4"/>
    <w:rsid w:val="00057742"/>
    <w:rsid w:val="001051A3"/>
    <w:rsid w:val="00152614"/>
    <w:rsid w:val="0015795C"/>
    <w:rsid w:val="001968B9"/>
    <w:rsid w:val="001D55E5"/>
    <w:rsid w:val="002229D3"/>
    <w:rsid w:val="002F1407"/>
    <w:rsid w:val="003F6679"/>
    <w:rsid w:val="0040756B"/>
    <w:rsid w:val="00432290"/>
    <w:rsid w:val="004737F7"/>
    <w:rsid w:val="004C12D3"/>
    <w:rsid w:val="004F75BC"/>
    <w:rsid w:val="005461AE"/>
    <w:rsid w:val="0055179A"/>
    <w:rsid w:val="00553CBC"/>
    <w:rsid w:val="005843B1"/>
    <w:rsid w:val="006227B2"/>
    <w:rsid w:val="00672CEF"/>
    <w:rsid w:val="006B5138"/>
    <w:rsid w:val="006B770A"/>
    <w:rsid w:val="007535A0"/>
    <w:rsid w:val="00780E60"/>
    <w:rsid w:val="00791062"/>
    <w:rsid w:val="007B08E1"/>
    <w:rsid w:val="00841811"/>
    <w:rsid w:val="00883CF0"/>
    <w:rsid w:val="008A2DA6"/>
    <w:rsid w:val="008B40AF"/>
    <w:rsid w:val="00962222"/>
    <w:rsid w:val="009A6190"/>
    <w:rsid w:val="009B1D48"/>
    <w:rsid w:val="00A07872"/>
    <w:rsid w:val="00AA7C9C"/>
    <w:rsid w:val="00AD1C07"/>
    <w:rsid w:val="00B17736"/>
    <w:rsid w:val="00B80E1C"/>
    <w:rsid w:val="00BF69BB"/>
    <w:rsid w:val="00C00CA1"/>
    <w:rsid w:val="00C618E8"/>
    <w:rsid w:val="00C627F0"/>
    <w:rsid w:val="00C912CF"/>
    <w:rsid w:val="00C96052"/>
    <w:rsid w:val="00CA68F5"/>
    <w:rsid w:val="00CF1C19"/>
    <w:rsid w:val="00D10EA2"/>
    <w:rsid w:val="00D7394D"/>
    <w:rsid w:val="00E57C03"/>
    <w:rsid w:val="00E706FF"/>
    <w:rsid w:val="00E95A4E"/>
    <w:rsid w:val="00EE1658"/>
    <w:rsid w:val="00F43AFB"/>
    <w:rsid w:val="00F5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AB89E"/>
  <w15:chartTrackingRefBased/>
  <w15:docId w15:val="{E39DC63A-0F8B-48A5-96C7-655D8101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4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4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4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4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4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4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4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4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4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4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4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4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4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40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5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5E5"/>
  </w:style>
  <w:style w:type="paragraph" w:styleId="Footer">
    <w:name w:val="footer"/>
    <w:basedOn w:val="Normal"/>
    <w:link w:val="FooterChar"/>
    <w:uiPriority w:val="99"/>
    <w:unhideWhenUsed/>
    <w:rsid w:val="001D5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Gware</dc:creator>
  <cp:keywords/>
  <dc:description/>
  <cp:lastModifiedBy>Honourable Sijabuliso  Siziba</cp:lastModifiedBy>
  <cp:revision>64</cp:revision>
  <dcterms:created xsi:type="dcterms:W3CDTF">2026-02-25T07:13:00Z</dcterms:created>
  <dcterms:modified xsi:type="dcterms:W3CDTF">2026-02-26T15:47:00Z</dcterms:modified>
</cp:coreProperties>
</file>