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317D" w:rsidRPr="00AE7A38" w:rsidRDefault="00525E7A" w:rsidP="00AE7A38">
      <w:pPr>
        <w:pStyle w:val="NoSpacing"/>
        <w:jc w:val="both"/>
        <w:rPr>
          <w:b/>
          <w:szCs w:val="24"/>
        </w:rPr>
      </w:pPr>
      <w:r w:rsidRPr="00AE7A38">
        <w:rPr>
          <w:b/>
          <w:szCs w:val="24"/>
        </w:rPr>
        <w:t>NKULULEKO MABHENA</w:t>
      </w:r>
    </w:p>
    <w:p w:rsidR="00525E7A" w:rsidRPr="00AE7A38" w:rsidRDefault="00525E7A" w:rsidP="00AE7A38">
      <w:pPr>
        <w:pStyle w:val="NoSpacing"/>
        <w:jc w:val="both"/>
        <w:rPr>
          <w:b/>
          <w:szCs w:val="24"/>
        </w:rPr>
      </w:pPr>
    </w:p>
    <w:p w:rsidR="00525E7A" w:rsidRPr="00AE7A38" w:rsidRDefault="00525E7A" w:rsidP="00AE7A38">
      <w:pPr>
        <w:pStyle w:val="NoSpacing"/>
        <w:jc w:val="both"/>
        <w:rPr>
          <w:b/>
          <w:szCs w:val="24"/>
        </w:rPr>
      </w:pPr>
      <w:r w:rsidRPr="00AE7A38">
        <w:rPr>
          <w:b/>
          <w:szCs w:val="24"/>
        </w:rPr>
        <w:t>Versus</w:t>
      </w:r>
    </w:p>
    <w:p w:rsidR="00525E7A" w:rsidRPr="00AE7A38" w:rsidRDefault="00525E7A" w:rsidP="00AE7A38">
      <w:pPr>
        <w:pStyle w:val="NoSpacing"/>
        <w:jc w:val="both"/>
        <w:rPr>
          <w:b/>
          <w:szCs w:val="24"/>
        </w:rPr>
      </w:pPr>
    </w:p>
    <w:p w:rsidR="00525E7A" w:rsidRPr="00AE7A38" w:rsidRDefault="00F87C4F" w:rsidP="00AE7A38">
      <w:pPr>
        <w:pStyle w:val="NoSpacing"/>
        <w:jc w:val="both"/>
        <w:rPr>
          <w:b/>
          <w:szCs w:val="24"/>
        </w:rPr>
      </w:pPr>
      <w:r w:rsidRPr="00AE7A38">
        <w:rPr>
          <w:b/>
          <w:szCs w:val="24"/>
        </w:rPr>
        <w:t>P G INDUSTRIES ZIMBABWE LTD</w:t>
      </w:r>
    </w:p>
    <w:p w:rsidR="00525E7A" w:rsidRPr="00AE7A38" w:rsidRDefault="00525E7A" w:rsidP="00AE7A38">
      <w:pPr>
        <w:pStyle w:val="NoSpacing"/>
        <w:jc w:val="both"/>
        <w:rPr>
          <w:b/>
          <w:szCs w:val="24"/>
        </w:rPr>
      </w:pPr>
    </w:p>
    <w:p w:rsidR="00525E7A" w:rsidRPr="00AE7A38" w:rsidRDefault="00525E7A" w:rsidP="00AE7A38">
      <w:pPr>
        <w:pStyle w:val="NoSpacing"/>
        <w:jc w:val="both"/>
        <w:rPr>
          <w:b/>
          <w:szCs w:val="24"/>
        </w:rPr>
      </w:pPr>
      <w:r w:rsidRPr="00AE7A38">
        <w:rPr>
          <w:b/>
          <w:szCs w:val="24"/>
        </w:rPr>
        <w:t>And</w:t>
      </w:r>
    </w:p>
    <w:p w:rsidR="00525E7A" w:rsidRPr="00AE7A38" w:rsidRDefault="00525E7A" w:rsidP="00AE7A38">
      <w:pPr>
        <w:pStyle w:val="NoSpacing"/>
        <w:jc w:val="both"/>
        <w:rPr>
          <w:b/>
          <w:szCs w:val="24"/>
        </w:rPr>
      </w:pPr>
    </w:p>
    <w:p w:rsidR="00525E7A" w:rsidRPr="00AE7A38" w:rsidRDefault="00525E7A" w:rsidP="00AE7A38">
      <w:pPr>
        <w:pStyle w:val="NoSpacing"/>
        <w:jc w:val="both"/>
        <w:rPr>
          <w:b/>
          <w:szCs w:val="24"/>
        </w:rPr>
      </w:pPr>
      <w:r w:rsidRPr="00AE7A38">
        <w:rPr>
          <w:b/>
          <w:szCs w:val="24"/>
        </w:rPr>
        <w:t>P G ZIMBO</w:t>
      </w:r>
      <w:r w:rsidR="00F87C4F" w:rsidRPr="00AE7A38">
        <w:rPr>
          <w:b/>
          <w:szCs w:val="24"/>
        </w:rPr>
        <w:t>A</w:t>
      </w:r>
      <w:r w:rsidRPr="00AE7A38">
        <w:rPr>
          <w:b/>
          <w:szCs w:val="24"/>
        </w:rPr>
        <w:t>RD PRODUCTS (PVT) LTD</w:t>
      </w:r>
    </w:p>
    <w:p w:rsidR="00525E7A" w:rsidRPr="00AE7A38" w:rsidRDefault="00525E7A" w:rsidP="00AE7A38">
      <w:pPr>
        <w:pStyle w:val="NoSpacing"/>
        <w:jc w:val="both"/>
        <w:rPr>
          <w:b/>
          <w:szCs w:val="24"/>
        </w:rPr>
      </w:pPr>
    </w:p>
    <w:p w:rsidR="00525E7A" w:rsidRPr="00AE7A38" w:rsidRDefault="00525E7A" w:rsidP="00AE7A38">
      <w:pPr>
        <w:pStyle w:val="NoSpacing"/>
        <w:jc w:val="both"/>
        <w:rPr>
          <w:b/>
          <w:szCs w:val="24"/>
        </w:rPr>
      </w:pPr>
      <w:r w:rsidRPr="00AE7A38">
        <w:rPr>
          <w:b/>
          <w:szCs w:val="24"/>
        </w:rPr>
        <w:t>And</w:t>
      </w:r>
    </w:p>
    <w:p w:rsidR="00525E7A" w:rsidRPr="00AE7A38" w:rsidRDefault="00525E7A" w:rsidP="00AE7A38">
      <w:pPr>
        <w:pStyle w:val="NoSpacing"/>
        <w:jc w:val="both"/>
        <w:rPr>
          <w:b/>
          <w:szCs w:val="24"/>
        </w:rPr>
      </w:pPr>
    </w:p>
    <w:p w:rsidR="00525E7A" w:rsidRPr="00AE7A38" w:rsidRDefault="00525E7A" w:rsidP="00AE7A38">
      <w:pPr>
        <w:pStyle w:val="NoSpacing"/>
        <w:jc w:val="both"/>
        <w:rPr>
          <w:b/>
          <w:szCs w:val="24"/>
        </w:rPr>
      </w:pPr>
      <w:r w:rsidRPr="00AE7A38">
        <w:rPr>
          <w:b/>
          <w:szCs w:val="24"/>
        </w:rPr>
        <w:t>P G INDUSTRIES (ZIMBABWE) LTD – CEO, NO</w:t>
      </w:r>
    </w:p>
    <w:p w:rsidR="00525E7A" w:rsidRPr="00AE7A38" w:rsidRDefault="00525E7A" w:rsidP="00AE7A38">
      <w:pPr>
        <w:pStyle w:val="NoSpacing"/>
        <w:jc w:val="both"/>
        <w:rPr>
          <w:b/>
          <w:szCs w:val="24"/>
        </w:rPr>
      </w:pPr>
    </w:p>
    <w:p w:rsidR="00525E7A" w:rsidRPr="00AE7A38" w:rsidRDefault="00525E7A" w:rsidP="00AE7A38">
      <w:pPr>
        <w:pStyle w:val="NoSpacing"/>
        <w:jc w:val="both"/>
        <w:rPr>
          <w:b/>
          <w:szCs w:val="24"/>
        </w:rPr>
      </w:pPr>
      <w:r w:rsidRPr="00AE7A38">
        <w:rPr>
          <w:b/>
          <w:szCs w:val="24"/>
        </w:rPr>
        <w:t>And</w:t>
      </w:r>
    </w:p>
    <w:p w:rsidR="00525E7A" w:rsidRPr="00AE7A38" w:rsidRDefault="00525E7A" w:rsidP="00AE7A38">
      <w:pPr>
        <w:pStyle w:val="NoSpacing"/>
        <w:jc w:val="both"/>
        <w:rPr>
          <w:b/>
          <w:szCs w:val="24"/>
        </w:rPr>
      </w:pPr>
    </w:p>
    <w:p w:rsidR="00525E7A" w:rsidRPr="00AE7A38" w:rsidRDefault="00525E7A" w:rsidP="00AE7A38">
      <w:pPr>
        <w:pStyle w:val="NoSpacing"/>
        <w:jc w:val="both"/>
        <w:rPr>
          <w:b/>
          <w:szCs w:val="24"/>
        </w:rPr>
      </w:pPr>
      <w:r w:rsidRPr="00AE7A38">
        <w:rPr>
          <w:b/>
          <w:szCs w:val="24"/>
        </w:rPr>
        <w:t>MANICA BOARDS AND DOORS (PVT) LTD</w:t>
      </w:r>
    </w:p>
    <w:p w:rsidR="00525E7A" w:rsidRPr="00AE7A38" w:rsidRDefault="00525E7A" w:rsidP="00AE7A38">
      <w:pPr>
        <w:pStyle w:val="NoSpacing"/>
        <w:jc w:val="both"/>
        <w:rPr>
          <w:b/>
          <w:szCs w:val="24"/>
        </w:rPr>
      </w:pPr>
    </w:p>
    <w:p w:rsidR="00525E7A" w:rsidRPr="00AE7A38" w:rsidRDefault="00525E7A" w:rsidP="00AE7A38">
      <w:pPr>
        <w:pStyle w:val="NoSpacing"/>
        <w:jc w:val="both"/>
        <w:rPr>
          <w:b/>
          <w:szCs w:val="24"/>
        </w:rPr>
      </w:pPr>
    </w:p>
    <w:p w:rsidR="00525E7A" w:rsidRPr="00AE7A38" w:rsidRDefault="00525E7A" w:rsidP="00AE7A38">
      <w:pPr>
        <w:pStyle w:val="NoSpacing"/>
        <w:jc w:val="both"/>
        <w:rPr>
          <w:szCs w:val="24"/>
        </w:rPr>
      </w:pPr>
      <w:r w:rsidRPr="00AE7A38">
        <w:rPr>
          <w:szCs w:val="24"/>
        </w:rPr>
        <w:t>IN THE HIGH COURT OF ZIMBABWE</w:t>
      </w:r>
    </w:p>
    <w:p w:rsidR="00525E7A" w:rsidRPr="00AE7A38" w:rsidRDefault="00525E7A" w:rsidP="00AE7A38">
      <w:pPr>
        <w:pStyle w:val="NoSpacing"/>
        <w:jc w:val="both"/>
        <w:rPr>
          <w:szCs w:val="24"/>
        </w:rPr>
      </w:pPr>
      <w:r w:rsidRPr="00AE7A38">
        <w:rPr>
          <w:szCs w:val="24"/>
        </w:rPr>
        <w:t>MAKONESE J</w:t>
      </w:r>
    </w:p>
    <w:p w:rsidR="00525E7A" w:rsidRPr="00AE7A38" w:rsidRDefault="00525E7A" w:rsidP="00AE7A38">
      <w:pPr>
        <w:pStyle w:val="NoSpacing"/>
        <w:jc w:val="both"/>
        <w:rPr>
          <w:szCs w:val="24"/>
        </w:rPr>
      </w:pPr>
      <w:r w:rsidRPr="00AE7A38">
        <w:rPr>
          <w:szCs w:val="24"/>
        </w:rPr>
        <w:t>BULAWAYO 14 &amp; 17 OCTOBER 2019</w:t>
      </w:r>
    </w:p>
    <w:p w:rsidR="00525E7A" w:rsidRPr="00AE7A38" w:rsidRDefault="00525E7A" w:rsidP="00AE7A38">
      <w:pPr>
        <w:pStyle w:val="NoSpacing"/>
        <w:jc w:val="both"/>
        <w:rPr>
          <w:szCs w:val="24"/>
        </w:rPr>
      </w:pPr>
    </w:p>
    <w:p w:rsidR="00525E7A" w:rsidRPr="00AE7A38" w:rsidRDefault="00525E7A" w:rsidP="00AE7A38">
      <w:pPr>
        <w:pStyle w:val="NoSpacing"/>
        <w:jc w:val="both"/>
        <w:rPr>
          <w:b/>
          <w:szCs w:val="24"/>
        </w:rPr>
      </w:pPr>
      <w:r w:rsidRPr="00AE7A38">
        <w:rPr>
          <w:b/>
          <w:szCs w:val="24"/>
        </w:rPr>
        <w:t>Opposed Application</w:t>
      </w:r>
    </w:p>
    <w:p w:rsidR="00525E7A" w:rsidRPr="00AE7A38" w:rsidRDefault="00525E7A" w:rsidP="00AE7A38">
      <w:pPr>
        <w:pStyle w:val="NoSpacing"/>
        <w:jc w:val="both"/>
        <w:rPr>
          <w:b/>
          <w:szCs w:val="24"/>
        </w:rPr>
      </w:pPr>
    </w:p>
    <w:p w:rsidR="00525E7A" w:rsidRPr="00AE7A38" w:rsidRDefault="00525E7A" w:rsidP="00AE7A38">
      <w:pPr>
        <w:pStyle w:val="NoSpacing"/>
        <w:jc w:val="both"/>
        <w:rPr>
          <w:szCs w:val="24"/>
        </w:rPr>
      </w:pPr>
      <w:r w:rsidRPr="00AE7A38">
        <w:rPr>
          <w:szCs w:val="24"/>
        </w:rPr>
        <w:t>Applicant in person</w:t>
      </w:r>
    </w:p>
    <w:p w:rsidR="00525E7A" w:rsidRPr="00AE7A38" w:rsidRDefault="00525E7A" w:rsidP="00AE7A38">
      <w:pPr>
        <w:pStyle w:val="NoSpacing"/>
        <w:jc w:val="both"/>
        <w:rPr>
          <w:szCs w:val="24"/>
        </w:rPr>
      </w:pPr>
      <w:r w:rsidRPr="00AE7A38">
        <w:rPr>
          <w:i/>
          <w:szCs w:val="24"/>
        </w:rPr>
        <w:t xml:space="preserve">S. </w:t>
      </w:r>
      <w:proofErr w:type="spellStart"/>
      <w:r w:rsidRPr="00AE7A38">
        <w:rPr>
          <w:i/>
          <w:szCs w:val="24"/>
        </w:rPr>
        <w:t>Chamunorwa</w:t>
      </w:r>
      <w:proofErr w:type="spellEnd"/>
      <w:r w:rsidRPr="00AE7A38">
        <w:rPr>
          <w:szCs w:val="24"/>
        </w:rPr>
        <w:t xml:space="preserve"> for the respondents</w:t>
      </w:r>
    </w:p>
    <w:p w:rsidR="00525E7A" w:rsidRPr="00AE7A38" w:rsidRDefault="00525E7A" w:rsidP="00AE7A38">
      <w:pPr>
        <w:jc w:val="both"/>
        <w:rPr>
          <w:szCs w:val="24"/>
        </w:rPr>
      </w:pPr>
      <w:r w:rsidRPr="00AE7A38">
        <w:rPr>
          <w:szCs w:val="24"/>
        </w:rPr>
        <w:tab/>
      </w:r>
      <w:r w:rsidRPr="00AE7A38">
        <w:rPr>
          <w:b/>
          <w:szCs w:val="24"/>
        </w:rPr>
        <w:t>MAKONESE J:</w:t>
      </w:r>
      <w:r w:rsidRPr="00AE7A38">
        <w:rPr>
          <w:b/>
          <w:szCs w:val="24"/>
        </w:rPr>
        <w:tab/>
      </w:r>
      <w:r w:rsidRPr="00AE7A38">
        <w:rPr>
          <w:szCs w:val="24"/>
        </w:rPr>
        <w:t>It is improper, inappropriate and wrong for litigants to malign and attack judicial officer</w:t>
      </w:r>
      <w:r w:rsidR="00F87C4F" w:rsidRPr="00AE7A38">
        <w:rPr>
          <w:szCs w:val="24"/>
        </w:rPr>
        <w:t>s</w:t>
      </w:r>
      <w:r w:rsidRPr="00AE7A38">
        <w:rPr>
          <w:szCs w:val="24"/>
        </w:rPr>
        <w:t xml:space="preserve"> without just cause.  The right to file process asserting one’s rights does not entitle any person to use abusive language directed at judicial offi</w:t>
      </w:r>
      <w:r w:rsidR="00CD1419">
        <w:rPr>
          <w:szCs w:val="24"/>
        </w:rPr>
        <w:t>cers and parties to any dispute</w:t>
      </w:r>
      <w:r w:rsidRPr="00AE7A38">
        <w:rPr>
          <w:szCs w:val="24"/>
        </w:rPr>
        <w:t>.  An attack on the court and its officials is an assault on the integrity and independence of the judicial system.</w:t>
      </w:r>
    </w:p>
    <w:p w:rsidR="00525E7A" w:rsidRPr="00AE7A38" w:rsidRDefault="00525E7A" w:rsidP="00AE7A38">
      <w:pPr>
        <w:jc w:val="both"/>
        <w:rPr>
          <w:szCs w:val="24"/>
        </w:rPr>
      </w:pPr>
      <w:r w:rsidRPr="00AE7A38">
        <w:rPr>
          <w:szCs w:val="24"/>
        </w:rPr>
        <w:tab/>
        <w:t>The applicant’s legal battles span over a period in excess of ten years.  All the judges that have handled applicant’s cases have incurred his wrath and have been accused of one thing or the other.</w:t>
      </w:r>
    </w:p>
    <w:p w:rsidR="00525E7A" w:rsidRPr="00AE7A38" w:rsidRDefault="00525E7A" w:rsidP="00AE7A38">
      <w:pPr>
        <w:jc w:val="both"/>
        <w:rPr>
          <w:szCs w:val="24"/>
        </w:rPr>
      </w:pPr>
      <w:r w:rsidRPr="00AE7A38">
        <w:rPr>
          <w:szCs w:val="24"/>
        </w:rPr>
        <w:lastRenderedPageBreak/>
        <w:tab/>
        <w:t xml:space="preserve">This is an application for </w:t>
      </w:r>
      <w:proofErr w:type="spellStart"/>
      <w:r w:rsidRPr="00AE7A38">
        <w:rPr>
          <w:szCs w:val="24"/>
        </w:rPr>
        <w:t>condonation</w:t>
      </w:r>
      <w:proofErr w:type="spellEnd"/>
      <w:r w:rsidRPr="00AE7A38">
        <w:rPr>
          <w:szCs w:val="24"/>
        </w:rPr>
        <w:t xml:space="preserve"> for the late app</w:t>
      </w:r>
      <w:r w:rsidR="00666D17" w:rsidRPr="00AE7A38">
        <w:rPr>
          <w:szCs w:val="24"/>
        </w:rPr>
        <w:t>lication for rescission of judgment under case number HC 34</w:t>
      </w:r>
      <w:r w:rsidR="006F40EF">
        <w:rPr>
          <w:szCs w:val="24"/>
        </w:rPr>
        <w:t>3</w:t>
      </w:r>
      <w:r w:rsidR="00666D17" w:rsidRPr="00AE7A38">
        <w:rPr>
          <w:szCs w:val="24"/>
        </w:rPr>
        <w:t>2/12.  The order was granted in default on the 23</w:t>
      </w:r>
      <w:r w:rsidR="00666D17" w:rsidRPr="00AE7A38">
        <w:rPr>
          <w:szCs w:val="24"/>
          <w:vertAlign w:val="superscript"/>
        </w:rPr>
        <w:t>rd</w:t>
      </w:r>
      <w:r w:rsidR="00666D17" w:rsidRPr="00AE7A38">
        <w:rPr>
          <w:szCs w:val="24"/>
        </w:rPr>
        <w:t xml:space="preserve"> February 2012.  The application is made in terms of Order 49 Rule 449 of the High Court Rules, 1971.  Applicant relies on the ground that the order was erroneously sought and granted in his absence.</w:t>
      </w:r>
    </w:p>
    <w:p w:rsidR="00666D17" w:rsidRPr="00AE7A38" w:rsidRDefault="00666D17" w:rsidP="00AE7A38">
      <w:pPr>
        <w:jc w:val="both"/>
        <w:rPr>
          <w:szCs w:val="24"/>
        </w:rPr>
      </w:pPr>
      <w:r w:rsidRPr="00AE7A38">
        <w:rPr>
          <w:szCs w:val="24"/>
        </w:rPr>
        <w:tab/>
        <w:t xml:space="preserve">Respondents consented to the granting of the application for </w:t>
      </w:r>
      <w:proofErr w:type="spellStart"/>
      <w:r w:rsidRPr="00AE7A38">
        <w:rPr>
          <w:szCs w:val="24"/>
        </w:rPr>
        <w:t>condonation</w:t>
      </w:r>
      <w:proofErr w:type="spellEnd"/>
      <w:r w:rsidRPr="00AE7A38">
        <w:rPr>
          <w:szCs w:val="24"/>
        </w:rPr>
        <w:t xml:space="preserve"> for the late filing of an application for rescission of judgment.  The concession was made in the spirit of good faith.  Respondent in so doing</w:t>
      </w:r>
      <w:r w:rsidR="00EF031E">
        <w:rPr>
          <w:szCs w:val="24"/>
        </w:rPr>
        <w:t>,</w:t>
      </w:r>
      <w:r w:rsidRPr="00AE7A38">
        <w:rPr>
          <w:szCs w:val="24"/>
        </w:rPr>
        <w:t xml:space="preserve"> indicated that an order for costs on a punitive scale would be sought against the applicant should he persist with the entire relief sought in the draft order.  The applicant did not relent.  He persisted</w:t>
      </w:r>
      <w:r w:rsidR="00C72042" w:rsidRPr="00AE7A38">
        <w:rPr>
          <w:szCs w:val="24"/>
        </w:rPr>
        <w:t xml:space="preserve"> with his application and continued to file voluminous documents, largely irrelevant to the order sought.</w:t>
      </w:r>
    </w:p>
    <w:p w:rsidR="00C72042" w:rsidRPr="00AE7A38" w:rsidRDefault="00C72042" w:rsidP="00AE7A38">
      <w:pPr>
        <w:jc w:val="both"/>
        <w:rPr>
          <w:szCs w:val="24"/>
        </w:rPr>
      </w:pPr>
      <w:r w:rsidRPr="00AE7A38">
        <w:rPr>
          <w:szCs w:val="24"/>
        </w:rPr>
        <w:tab/>
        <w:t>The application before the court can best be described as peculiar, unusual and bizarre.  Applicant</w:t>
      </w:r>
      <w:r w:rsidR="00277A32">
        <w:rPr>
          <w:szCs w:val="24"/>
        </w:rPr>
        <w:t xml:space="preserve"> took an approach wherein</w:t>
      </w:r>
      <w:r w:rsidR="00F87C4F" w:rsidRPr="00AE7A38">
        <w:rPr>
          <w:szCs w:val="24"/>
        </w:rPr>
        <w:t xml:space="preserve"> he m</w:t>
      </w:r>
      <w:r w:rsidRPr="00AE7A38">
        <w:rPr>
          <w:szCs w:val="24"/>
        </w:rPr>
        <w:t>akes unfounded and scandalous allegations against judges of this court without any supporting documents to sustain his claims.</w:t>
      </w:r>
      <w:r w:rsidR="00277A32">
        <w:rPr>
          <w:szCs w:val="24"/>
        </w:rPr>
        <w:t xml:space="preserve">  Applicant has confused issues in this matter</w:t>
      </w:r>
      <w:r w:rsidR="000039DC">
        <w:rPr>
          <w:szCs w:val="24"/>
        </w:rPr>
        <w:t>,</w:t>
      </w:r>
      <w:r w:rsidRPr="00AE7A38">
        <w:rPr>
          <w:szCs w:val="24"/>
        </w:rPr>
        <w:t xml:space="preserve"> in a manner that borders on abuse of court process.  Despite the attempt to unnecessarily confuse and complicate the matter, this is rather a simple matter.</w:t>
      </w:r>
    </w:p>
    <w:p w:rsidR="00C72042" w:rsidRPr="00AE7A38" w:rsidRDefault="00C72042" w:rsidP="00AE7A38">
      <w:pPr>
        <w:jc w:val="both"/>
        <w:rPr>
          <w:b/>
          <w:szCs w:val="24"/>
        </w:rPr>
      </w:pPr>
      <w:r w:rsidRPr="00AE7A38">
        <w:rPr>
          <w:b/>
          <w:szCs w:val="24"/>
        </w:rPr>
        <w:t>Factual background</w:t>
      </w:r>
    </w:p>
    <w:p w:rsidR="00C72042" w:rsidRPr="00AE7A38" w:rsidRDefault="00C72042" w:rsidP="004B7677">
      <w:pPr>
        <w:spacing w:before="0"/>
        <w:jc w:val="both"/>
        <w:rPr>
          <w:szCs w:val="24"/>
        </w:rPr>
      </w:pPr>
      <w:r w:rsidRPr="00AE7A38">
        <w:rPr>
          <w:szCs w:val="24"/>
        </w:rPr>
        <w:tab/>
        <w:t>The applicant in this matter was an employee of P G Industries (Zimbabwe) Ltd.  By letter dated 8 May 2000 1</w:t>
      </w:r>
      <w:r w:rsidRPr="00AE7A38">
        <w:rPr>
          <w:szCs w:val="24"/>
          <w:vertAlign w:val="superscript"/>
        </w:rPr>
        <w:t>st</w:t>
      </w:r>
      <w:r w:rsidRPr="00AE7A38">
        <w:rPr>
          <w:szCs w:val="24"/>
        </w:rPr>
        <w:t xml:space="preserve"> respondent sought to dismiss the applicant with effect from 31 July 2000.  Applicant contested his dismissal.  On 17 July 2002 this court granted an order declaring the dismissal unlawful and null and void (HH-115-02) </w:t>
      </w:r>
      <w:r w:rsidR="002C3950" w:rsidRPr="00AE7A38">
        <w:rPr>
          <w:szCs w:val="24"/>
        </w:rPr>
        <w:t>per M</w:t>
      </w:r>
      <w:r w:rsidR="002C3950" w:rsidRPr="00A55261">
        <w:rPr>
          <w:sz w:val="20"/>
          <w:szCs w:val="20"/>
        </w:rPr>
        <w:t>UNGWIRA</w:t>
      </w:r>
      <w:r w:rsidR="002C3950" w:rsidRPr="00AE7A38">
        <w:rPr>
          <w:szCs w:val="24"/>
        </w:rPr>
        <w:t xml:space="preserve"> J.  The applicant was back in court two years later suing the employer for an order compelling the respondents to render on account of his salary and benefits from 1</w:t>
      </w:r>
      <w:r w:rsidR="002C3950" w:rsidRPr="00AE7A38">
        <w:rPr>
          <w:szCs w:val="24"/>
          <w:vertAlign w:val="superscript"/>
        </w:rPr>
        <w:t>st</w:t>
      </w:r>
      <w:r w:rsidR="002C3950" w:rsidRPr="00AE7A38">
        <w:rPr>
          <w:szCs w:val="24"/>
        </w:rPr>
        <w:t xml:space="preserve">  June 2000 to the date of his re-instatement.  On 15 February 2007 this court granted an order compelling the respondents to render on account of applicant’s salary and benefits.</w:t>
      </w:r>
      <w:r w:rsidR="004B7677">
        <w:rPr>
          <w:szCs w:val="24"/>
        </w:rPr>
        <w:t xml:space="preserve"> HB 25/07</w:t>
      </w:r>
      <w:proofErr w:type="gramStart"/>
      <w:r w:rsidR="004B7677">
        <w:rPr>
          <w:szCs w:val="24"/>
        </w:rPr>
        <w:t>)</w:t>
      </w:r>
      <w:r w:rsidR="00FA1503">
        <w:rPr>
          <w:szCs w:val="24"/>
        </w:rPr>
        <w:t xml:space="preserve"> </w:t>
      </w:r>
      <w:r w:rsidR="004B7677">
        <w:rPr>
          <w:szCs w:val="24"/>
        </w:rPr>
        <w:t xml:space="preserve"> per</w:t>
      </w:r>
      <w:proofErr w:type="gramEnd"/>
      <w:r w:rsidR="00FA1503">
        <w:rPr>
          <w:szCs w:val="24"/>
        </w:rPr>
        <w:t xml:space="preserve"> </w:t>
      </w:r>
      <w:r w:rsidR="004B7677">
        <w:rPr>
          <w:szCs w:val="24"/>
        </w:rPr>
        <w:t xml:space="preserve">NDOU J. </w:t>
      </w:r>
      <w:r w:rsidR="002C3950" w:rsidRPr="00AE7A38">
        <w:rPr>
          <w:szCs w:val="24"/>
        </w:rPr>
        <w:t xml:space="preserve">  The issue of whether or not the above order was complied with attracted divergent versi</w:t>
      </w:r>
      <w:r w:rsidR="004B7677">
        <w:rPr>
          <w:szCs w:val="24"/>
        </w:rPr>
        <w:t xml:space="preserve">ons from the parties </w:t>
      </w:r>
      <w:r w:rsidR="002C3950" w:rsidRPr="00AE7A38">
        <w:rPr>
          <w:szCs w:val="24"/>
        </w:rPr>
        <w:t xml:space="preserve">  </w:t>
      </w:r>
      <w:proofErr w:type="gramStart"/>
      <w:r w:rsidR="002C3950" w:rsidRPr="00AE7A38">
        <w:rPr>
          <w:szCs w:val="24"/>
        </w:rPr>
        <w:t>It</w:t>
      </w:r>
      <w:proofErr w:type="gramEnd"/>
      <w:r w:rsidR="002C3950" w:rsidRPr="00AE7A38">
        <w:rPr>
          <w:szCs w:val="24"/>
        </w:rPr>
        <w:t xml:space="preserve"> would seem that the issue remained unresolved from applicant’s stand point.  In 2011 applicant filed another application in this court, this time seeking an order for reinstatement.  On 12</w:t>
      </w:r>
      <w:r w:rsidR="002C3950" w:rsidRPr="00AE7A38">
        <w:rPr>
          <w:szCs w:val="24"/>
          <w:vertAlign w:val="superscript"/>
        </w:rPr>
        <w:t>th</w:t>
      </w:r>
      <w:r w:rsidR="002C3950" w:rsidRPr="00AE7A38">
        <w:rPr>
          <w:szCs w:val="24"/>
        </w:rPr>
        <w:t xml:space="preserve"> January 2012 </w:t>
      </w:r>
      <w:r w:rsidR="002C3950" w:rsidRPr="00AE7A38">
        <w:rPr>
          <w:szCs w:val="24"/>
        </w:rPr>
        <w:lastRenderedPageBreak/>
        <w:t>jud</w:t>
      </w:r>
      <w:r w:rsidR="00447345" w:rsidRPr="00AE7A38">
        <w:rPr>
          <w:szCs w:val="24"/>
        </w:rPr>
        <w:t>gment in the matter was handed d</w:t>
      </w:r>
      <w:r w:rsidR="002C3950" w:rsidRPr="00AE7A38">
        <w:rPr>
          <w:szCs w:val="24"/>
        </w:rPr>
        <w:t xml:space="preserve">own in applicant’s </w:t>
      </w:r>
      <w:proofErr w:type="spellStart"/>
      <w:r w:rsidR="002C3950" w:rsidRPr="00AE7A38">
        <w:rPr>
          <w:szCs w:val="24"/>
        </w:rPr>
        <w:t>favour</w:t>
      </w:r>
      <w:proofErr w:type="spellEnd"/>
      <w:r w:rsidR="002C3950" w:rsidRPr="00AE7A38">
        <w:rPr>
          <w:szCs w:val="24"/>
        </w:rPr>
        <w:t xml:space="preserve"> (HB-1-2012) per K</w:t>
      </w:r>
      <w:r w:rsidR="002C3950" w:rsidRPr="00A55261">
        <w:rPr>
          <w:sz w:val="20"/>
          <w:szCs w:val="20"/>
        </w:rPr>
        <w:t>AMOCHA</w:t>
      </w:r>
      <w:r w:rsidR="002C3950" w:rsidRPr="00AE7A38">
        <w:rPr>
          <w:szCs w:val="24"/>
        </w:rPr>
        <w:t xml:space="preserve"> J. On 23</w:t>
      </w:r>
      <w:r w:rsidR="002C3950" w:rsidRPr="00AE7A38">
        <w:rPr>
          <w:szCs w:val="24"/>
          <w:vertAlign w:val="superscript"/>
        </w:rPr>
        <w:t>rd</w:t>
      </w:r>
      <w:r w:rsidR="002C3950" w:rsidRPr="00AE7A38">
        <w:rPr>
          <w:szCs w:val="24"/>
        </w:rPr>
        <w:t xml:space="preserve"> Febr</w:t>
      </w:r>
      <w:r w:rsidR="00447345" w:rsidRPr="00AE7A38">
        <w:rPr>
          <w:szCs w:val="24"/>
        </w:rPr>
        <w:t>uary</w:t>
      </w:r>
      <w:r w:rsidR="00A607A9">
        <w:rPr>
          <w:szCs w:val="24"/>
        </w:rPr>
        <w:t xml:space="preserve"> 201</w:t>
      </w:r>
      <w:r w:rsidR="00B74685">
        <w:rPr>
          <w:szCs w:val="24"/>
        </w:rPr>
        <w:t>2</w:t>
      </w:r>
      <w:r w:rsidR="00447345" w:rsidRPr="00AE7A38">
        <w:rPr>
          <w:szCs w:val="24"/>
        </w:rPr>
        <w:t xml:space="preserve"> this court made an order i</w:t>
      </w:r>
      <w:r w:rsidR="002C3950" w:rsidRPr="00AE7A38">
        <w:rPr>
          <w:szCs w:val="24"/>
        </w:rPr>
        <w:t>n the following terms:</w:t>
      </w:r>
    </w:p>
    <w:p w:rsidR="002C3950" w:rsidRPr="00AE7A38" w:rsidRDefault="002C3950" w:rsidP="00AE7A38">
      <w:pPr>
        <w:pStyle w:val="NoSpacing"/>
        <w:ind w:left="1440" w:hanging="720"/>
        <w:jc w:val="both"/>
        <w:rPr>
          <w:szCs w:val="24"/>
        </w:rPr>
      </w:pPr>
      <w:r w:rsidRPr="00AE7A38">
        <w:rPr>
          <w:szCs w:val="24"/>
        </w:rPr>
        <w:t>“1.</w:t>
      </w:r>
      <w:r w:rsidRPr="00AE7A38">
        <w:rPr>
          <w:szCs w:val="24"/>
        </w:rPr>
        <w:tab/>
        <w:t>The plaintiff’s claim as against the defendant be and are hereby dismissed for want of prosecution with plaintiff paying the costs of suit.</w:t>
      </w:r>
    </w:p>
    <w:p w:rsidR="002C3950" w:rsidRPr="00AE7A38" w:rsidRDefault="00447345" w:rsidP="00AE7A38">
      <w:pPr>
        <w:pStyle w:val="NoSpacing"/>
        <w:ind w:left="1440" w:hanging="720"/>
        <w:jc w:val="both"/>
        <w:rPr>
          <w:szCs w:val="24"/>
        </w:rPr>
      </w:pPr>
      <w:r w:rsidRPr="00AE7A38">
        <w:rPr>
          <w:szCs w:val="24"/>
        </w:rPr>
        <w:t>2.</w:t>
      </w:r>
      <w:r w:rsidRPr="00AE7A38">
        <w:rPr>
          <w:szCs w:val="24"/>
        </w:rPr>
        <w:tab/>
      </w:r>
      <w:r w:rsidR="004330E3">
        <w:rPr>
          <w:szCs w:val="24"/>
        </w:rPr>
        <w:t xml:space="preserve">If </w:t>
      </w:r>
      <w:proofErr w:type="gramStart"/>
      <w:r w:rsidR="004330E3">
        <w:rPr>
          <w:szCs w:val="24"/>
        </w:rPr>
        <w:t xml:space="preserve">plaintiff for </w:t>
      </w:r>
      <w:r w:rsidR="002C3950" w:rsidRPr="00AE7A38">
        <w:rPr>
          <w:szCs w:val="24"/>
        </w:rPr>
        <w:t>some reason</w:t>
      </w:r>
      <w:proofErr w:type="gramEnd"/>
      <w:r w:rsidR="002C3950" w:rsidRPr="00AE7A38">
        <w:rPr>
          <w:szCs w:val="24"/>
        </w:rPr>
        <w:t xml:space="preserve"> whatsoever seeks to revisit t</w:t>
      </w:r>
      <w:r w:rsidRPr="00AE7A38">
        <w:rPr>
          <w:szCs w:val="24"/>
        </w:rPr>
        <w:t xml:space="preserve">his matter on any platform, he </w:t>
      </w:r>
      <w:r w:rsidR="002C3950" w:rsidRPr="00AE7A38">
        <w:rPr>
          <w:szCs w:val="24"/>
        </w:rPr>
        <w:t>shall first have to satisfy the order for costs herein before being given the right of audience.”</w:t>
      </w:r>
    </w:p>
    <w:p w:rsidR="002C3950" w:rsidRPr="00AE7A38" w:rsidRDefault="002C3950" w:rsidP="00AE7A38">
      <w:pPr>
        <w:jc w:val="both"/>
        <w:rPr>
          <w:szCs w:val="24"/>
        </w:rPr>
      </w:pPr>
      <w:r w:rsidRPr="00AE7A38">
        <w:rPr>
          <w:szCs w:val="24"/>
        </w:rPr>
        <w:tab/>
        <w:t xml:space="preserve">This is the order that has given rise to this </w:t>
      </w:r>
      <w:r w:rsidR="00447345" w:rsidRPr="00AE7A38">
        <w:rPr>
          <w:szCs w:val="24"/>
        </w:rPr>
        <w:t>a</w:t>
      </w:r>
      <w:r w:rsidRPr="00AE7A38">
        <w:rPr>
          <w:szCs w:val="24"/>
        </w:rPr>
        <w:t>pplication.  Under case number HC 1775/19, the applicant has separately filed an application for rescission of this default judgment.  The respondents have conceded that the default judgment may be set aside on condition the applicant pays the costs of suit.</w:t>
      </w:r>
    </w:p>
    <w:p w:rsidR="002C3950" w:rsidRPr="00AE7A38" w:rsidRDefault="002C3950" w:rsidP="00AE7A38">
      <w:pPr>
        <w:jc w:val="both"/>
        <w:rPr>
          <w:b/>
          <w:szCs w:val="24"/>
        </w:rPr>
      </w:pPr>
      <w:r w:rsidRPr="00AE7A38">
        <w:rPr>
          <w:b/>
          <w:szCs w:val="24"/>
        </w:rPr>
        <w:t>Merits of the application</w:t>
      </w:r>
    </w:p>
    <w:p w:rsidR="002C3950" w:rsidRPr="00AE7A38" w:rsidRDefault="002C3950" w:rsidP="00AE7A38">
      <w:pPr>
        <w:jc w:val="both"/>
        <w:rPr>
          <w:szCs w:val="24"/>
        </w:rPr>
      </w:pPr>
      <w:r w:rsidRPr="00AE7A38">
        <w:rPr>
          <w:szCs w:val="24"/>
        </w:rPr>
        <w:tab/>
        <w:t xml:space="preserve">I have indicated that the respondents do not oppose the application for </w:t>
      </w:r>
      <w:proofErr w:type="spellStart"/>
      <w:r w:rsidRPr="00AE7A38">
        <w:rPr>
          <w:szCs w:val="24"/>
        </w:rPr>
        <w:t>condonation</w:t>
      </w:r>
      <w:proofErr w:type="spellEnd"/>
      <w:r w:rsidRPr="00AE7A38">
        <w:rPr>
          <w:szCs w:val="24"/>
        </w:rPr>
        <w:t>.  The applicant filed a lengthy draft order.  I shall set out its full terms in order to illu</w:t>
      </w:r>
      <w:r w:rsidR="002B423F">
        <w:rPr>
          <w:szCs w:val="24"/>
        </w:rPr>
        <w:t>strate that the application was</w:t>
      </w:r>
      <w:r w:rsidRPr="00AE7A38">
        <w:rPr>
          <w:szCs w:val="24"/>
        </w:rPr>
        <w:t xml:space="preserve"> drafted and in</w:t>
      </w:r>
      <w:r w:rsidR="002B423F">
        <w:rPr>
          <w:szCs w:val="24"/>
        </w:rPr>
        <w:t xml:space="preserve"> a manner that the raises</w:t>
      </w:r>
      <w:r w:rsidR="009E4BB4" w:rsidRPr="00AE7A38">
        <w:rPr>
          <w:szCs w:val="24"/>
        </w:rPr>
        <w:t xml:space="preserve"> superfluous and irrelevant issues</w:t>
      </w:r>
      <w:r w:rsidR="0071257F">
        <w:rPr>
          <w:szCs w:val="24"/>
        </w:rPr>
        <w:t xml:space="preserve"> as follows;</w:t>
      </w:r>
    </w:p>
    <w:p w:rsidR="009E4BB4" w:rsidRDefault="009E4BB4" w:rsidP="00AE7A38">
      <w:pPr>
        <w:pStyle w:val="NoSpacing"/>
        <w:ind w:left="1440" w:hanging="720"/>
        <w:jc w:val="both"/>
        <w:rPr>
          <w:szCs w:val="24"/>
        </w:rPr>
      </w:pPr>
      <w:r w:rsidRPr="00AE7A38">
        <w:rPr>
          <w:szCs w:val="24"/>
        </w:rPr>
        <w:t>“1.</w:t>
      </w:r>
      <w:r w:rsidRPr="00AE7A38">
        <w:rPr>
          <w:szCs w:val="24"/>
        </w:rPr>
        <w:tab/>
        <w:t xml:space="preserve">The </w:t>
      </w:r>
      <w:proofErr w:type="spellStart"/>
      <w:r w:rsidRPr="00AE7A38">
        <w:rPr>
          <w:szCs w:val="24"/>
        </w:rPr>
        <w:t>condonation</w:t>
      </w:r>
      <w:proofErr w:type="spellEnd"/>
      <w:r w:rsidRPr="00AE7A38">
        <w:rPr>
          <w:szCs w:val="24"/>
        </w:rPr>
        <w:t xml:space="preserve"> of late filing of application for rescission of order HC 3432/2012 erroneously granted on 23</w:t>
      </w:r>
      <w:r w:rsidRPr="00AE7A38">
        <w:rPr>
          <w:szCs w:val="24"/>
          <w:vertAlign w:val="superscript"/>
        </w:rPr>
        <w:t>rd</w:t>
      </w:r>
      <w:r w:rsidRPr="00AE7A38">
        <w:rPr>
          <w:szCs w:val="24"/>
        </w:rPr>
        <w:t xml:space="preserve"> February 2016 by Her Lordship </w:t>
      </w:r>
      <w:proofErr w:type="spellStart"/>
      <w:r w:rsidRPr="00AE7A38">
        <w:rPr>
          <w:szCs w:val="24"/>
        </w:rPr>
        <w:t>Mrs</w:t>
      </w:r>
      <w:proofErr w:type="spellEnd"/>
      <w:r w:rsidRPr="00AE7A38">
        <w:rPr>
          <w:szCs w:val="24"/>
        </w:rPr>
        <w:t xml:space="preserve"> Justice </w:t>
      </w:r>
      <w:proofErr w:type="spellStart"/>
      <w:r w:rsidRPr="00AE7A38">
        <w:rPr>
          <w:szCs w:val="24"/>
        </w:rPr>
        <w:t>Moyo</w:t>
      </w:r>
      <w:proofErr w:type="spellEnd"/>
      <w:r w:rsidRPr="00AE7A38">
        <w:rPr>
          <w:szCs w:val="24"/>
        </w:rPr>
        <w:t xml:space="preserve"> in the absence of the applicant, who was out of Zimbabwe since 12</w:t>
      </w:r>
      <w:r w:rsidRPr="00AE7A38">
        <w:rPr>
          <w:szCs w:val="24"/>
          <w:vertAlign w:val="superscript"/>
        </w:rPr>
        <w:t>th</w:t>
      </w:r>
      <w:r w:rsidRPr="00AE7A38">
        <w:rPr>
          <w:szCs w:val="24"/>
        </w:rPr>
        <w:t xml:space="preserve"> November 2015 and returned on 9 December 2018 be and is hereby granted.</w:t>
      </w:r>
    </w:p>
    <w:p w:rsidR="00751758" w:rsidRPr="00AE7A38" w:rsidRDefault="00751758" w:rsidP="00AE7A38">
      <w:pPr>
        <w:pStyle w:val="NoSpacing"/>
        <w:ind w:left="1440" w:hanging="720"/>
        <w:jc w:val="both"/>
        <w:rPr>
          <w:szCs w:val="24"/>
        </w:rPr>
      </w:pPr>
    </w:p>
    <w:p w:rsidR="009E4BB4" w:rsidRPr="00AE7A38" w:rsidRDefault="00447345" w:rsidP="00AE7A38">
      <w:pPr>
        <w:pStyle w:val="NoSpacing"/>
        <w:ind w:left="1440" w:hanging="720"/>
        <w:jc w:val="both"/>
        <w:rPr>
          <w:szCs w:val="24"/>
        </w:rPr>
      </w:pPr>
      <w:r w:rsidRPr="00AE7A38">
        <w:rPr>
          <w:szCs w:val="24"/>
        </w:rPr>
        <w:t>2.</w:t>
      </w:r>
      <w:r w:rsidRPr="00AE7A38">
        <w:rPr>
          <w:szCs w:val="24"/>
        </w:rPr>
        <w:tab/>
      </w:r>
      <w:r w:rsidR="009E4BB4" w:rsidRPr="00AE7A38">
        <w:rPr>
          <w:szCs w:val="24"/>
        </w:rPr>
        <w:t>The 1</w:t>
      </w:r>
      <w:r w:rsidR="009E4BB4" w:rsidRPr="00AE7A38">
        <w:rPr>
          <w:szCs w:val="24"/>
          <w:vertAlign w:val="superscript"/>
        </w:rPr>
        <w:t>st</w:t>
      </w:r>
      <w:r w:rsidR="009E4BB4" w:rsidRPr="00AE7A38">
        <w:rPr>
          <w:szCs w:val="24"/>
        </w:rPr>
        <w:t xml:space="preserve"> – 4</w:t>
      </w:r>
      <w:r w:rsidR="009E4BB4" w:rsidRPr="00AE7A38">
        <w:rPr>
          <w:szCs w:val="24"/>
          <w:vertAlign w:val="superscript"/>
        </w:rPr>
        <w:t>th</w:t>
      </w:r>
      <w:r w:rsidR="009E4BB4" w:rsidRPr="00AE7A38">
        <w:rPr>
          <w:szCs w:val="24"/>
        </w:rPr>
        <w:t xml:space="preserve"> respondents be directed and ordered to place factual proof that applicant was on 14</w:t>
      </w:r>
      <w:r w:rsidR="009E4BB4" w:rsidRPr="00AE7A38">
        <w:rPr>
          <w:szCs w:val="24"/>
          <w:vertAlign w:val="superscript"/>
        </w:rPr>
        <w:t>th</w:t>
      </w:r>
      <w:r w:rsidR="009E4BB4" w:rsidRPr="00AE7A38">
        <w:rPr>
          <w:szCs w:val="24"/>
        </w:rPr>
        <w:t xml:space="preserve"> July 2004 actually reinstated as per order HH 115/2002 to his job which he held a millisecond before the unlawful dismissal on 8</w:t>
      </w:r>
      <w:r w:rsidR="009E4BB4" w:rsidRPr="00AE7A38">
        <w:rPr>
          <w:szCs w:val="24"/>
          <w:vertAlign w:val="superscript"/>
        </w:rPr>
        <w:t>th</w:t>
      </w:r>
      <w:r w:rsidR="009E4BB4" w:rsidRPr="00AE7A38">
        <w:rPr>
          <w:szCs w:val="24"/>
        </w:rPr>
        <w:t xml:space="preserve"> May 2000, which job is collectively reflected by records 134 – 148 marked ZD – ZL on applicant’s founding affidavit, before the respondents being granted audience in HC 1764/2019, HC 1775/2019 and HC 3432/2012</w:t>
      </w:r>
    </w:p>
    <w:p w:rsidR="009E4BB4" w:rsidRDefault="00447345" w:rsidP="00AE7A38">
      <w:pPr>
        <w:pStyle w:val="NoSpacing"/>
        <w:ind w:left="1440" w:hanging="720"/>
        <w:jc w:val="both"/>
        <w:rPr>
          <w:szCs w:val="24"/>
        </w:rPr>
      </w:pPr>
      <w:r w:rsidRPr="00AE7A38">
        <w:rPr>
          <w:szCs w:val="24"/>
        </w:rPr>
        <w:lastRenderedPageBreak/>
        <w:t>3.</w:t>
      </w:r>
      <w:r w:rsidRPr="00AE7A38">
        <w:rPr>
          <w:szCs w:val="24"/>
        </w:rPr>
        <w:tab/>
      </w:r>
      <w:r w:rsidR="009E4BB4" w:rsidRPr="00AE7A38">
        <w:rPr>
          <w:szCs w:val="24"/>
        </w:rPr>
        <w:t>The 1</w:t>
      </w:r>
      <w:r w:rsidR="009E4BB4" w:rsidRPr="00AE7A38">
        <w:rPr>
          <w:szCs w:val="24"/>
          <w:vertAlign w:val="superscript"/>
        </w:rPr>
        <w:t>st</w:t>
      </w:r>
      <w:r w:rsidR="009E4BB4" w:rsidRPr="00AE7A38">
        <w:rPr>
          <w:szCs w:val="24"/>
        </w:rPr>
        <w:t xml:space="preserve"> – 4</w:t>
      </w:r>
      <w:r w:rsidR="009E4BB4" w:rsidRPr="00AE7A38">
        <w:rPr>
          <w:szCs w:val="24"/>
          <w:vertAlign w:val="superscript"/>
        </w:rPr>
        <w:t>th</w:t>
      </w:r>
      <w:r w:rsidR="009E4BB4" w:rsidRPr="00AE7A38">
        <w:rPr>
          <w:szCs w:val="24"/>
        </w:rPr>
        <w:t xml:space="preserve"> respondents be directed and order to place factual proof that that the accounts noted by the </w:t>
      </w:r>
      <w:proofErr w:type="spellStart"/>
      <w:r w:rsidR="009E4BB4" w:rsidRPr="00AE7A38">
        <w:rPr>
          <w:szCs w:val="24"/>
        </w:rPr>
        <w:t>Honourable</w:t>
      </w:r>
      <w:proofErr w:type="spellEnd"/>
      <w:r w:rsidR="009E4BB4" w:rsidRPr="00AE7A38">
        <w:rPr>
          <w:szCs w:val="24"/>
        </w:rPr>
        <w:t xml:space="preserve"> </w:t>
      </w:r>
      <w:proofErr w:type="spellStart"/>
      <w:r w:rsidR="009E4BB4" w:rsidRPr="00AE7A38">
        <w:rPr>
          <w:szCs w:val="24"/>
        </w:rPr>
        <w:t>Mr</w:t>
      </w:r>
      <w:proofErr w:type="spellEnd"/>
      <w:r w:rsidR="009E4BB4" w:rsidRPr="00AE7A38">
        <w:rPr>
          <w:szCs w:val="24"/>
        </w:rPr>
        <w:t xml:space="preserve"> Justice </w:t>
      </w:r>
      <w:proofErr w:type="spellStart"/>
      <w:r w:rsidR="009E4BB4" w:rsidRPr="00AE7A38">
        <w:rPr>
          <w:szCs w:val="24"/>
        </w:rPr>
        <w:t>Ndou</w:t>
      </w:r>
      <w:proofErr w:type="spellEnd"/>
      <w:r w:rsidR="009E4BB4" w:rsidRPr="00AE7A38">
        <w:rPr>
          <w:szCs w:val="24"/>
        </w:rPr>
        <w:t xml:space="preserve"> in order HB 25/2007 at page 2 (at the hearing on 9 December 2005) [marked AA – AB, records 30 – 34 of founding affidavit] are the true and actual salary and benefits schedule and factual settlement relating to applicant’s true job as ordered into be reinstated effective from 1</w:t>
      </w:r>
      <w:r w:rsidR="009E4BB4" w:rsidRPr="00AE7A38">
        <w:rPr>
          <w:szCs w:val="24"/>
          <w:vertAlign w:val="superscript"/>
        </w:rPr>
        <w:t>st</w:t>
      </w:r>
      <w:r w:rsidR="009E4BB4" w:rsidRPr="00AE7A38">
        <w:rPr>
          <w:szCs w:val="24"/>
        </w:rPr>
        <w:t xml:space="preserve"> July 2000 without loss and benefits up to the date of factual reinstatement before being granted an audience in HC 1764/2019, HC 1775/19 and HC </w:t>
      </w:r>
      <w:r w:rsidR="001C1D18" w:rsidRPr="00AE7A38">
        <w:rPr>
          <w:szCs w:val="24"/>
        </w:rPr>
        <w:t>3</w:t>
      </w:r>
      <w:r w:rsidR="009E4BB4" w:rsidRPr="00AE7A38">
        <w:rPr>
          <w:szCs w:val="24"/>
        </w:rPr>
        <w:t>432</w:t>
      </w:r>
      <w:r w:rsidR="001C1D18" w:rsidRPr="00AE7A38">
        <w:rPr>
          <w:szCs w:val="24"/>
        </w:rPr>
        <w:t>/2012.</w:t>
      </w:r>
    </w:p>
    <w:p w:rsidR="00751758" w:rsidRPr="00AE7A38" w:rsidRDefault="00751758" w:rsidP="00AE7A38">
      <w:pPr>
        <w:pStyle w:val="NoSpacing"/>
        <w:ind w:left="1440" w:hanging="720"/>
        <w:jc w:val="both"/>
        <w:rPr>
          <w:szCs w:val="24"/>
        </w:rPr>
      </w:pPr>
    </w:p>
    <w:p w:rsidR="001C1D18" w:rsidRDefault="00447345" w:rsidP="00AE7A38">
      <w:pPr>
        <w:pStyle w:val="NoSpacing"/>
        <w:ind w:left="1440" w:hanging="720"/>
        <w:jc w:val="both"/>
        <w:rPr>
          <w:szCs w:val="24"/>
        </w:rPr>
      </w:pPr>
      <w:r w:rsidRPr="00AE7A38">
        <w:rPr>
          <w:szCs w:val="24"/>
        </w:rPr>
        <w:t>4.</w:t>
      </w:r>
      <w:r w:rsidRPr="00AE7A38">
        <w:rPr>
          <w:szCs w:val="24"/>
        </w:rPr>
        <w:tab/>
      </w:r>
      <w:r w:rsidR="001C1D18" w:rsidRPr="00AE7A38">
        <w:rPr>
          <w:szCs w:val="24"/>
        </w:rPr>
        <w:t>The 1</w:t>
      </w:r>
      <w:r w:rsidR="001C1D18" w:rsidRPr="00AE7A38">
        <w:rPr>
          <w:szCs w:val="24"/>
          <w:vertAlign w:val="superscript"/>
        </w:rPr>
        <w:t>st</w:t>
      </w:r>
      <w:r w:rsidR="001C1D18" w:rsidRPr="00AE7A38">
        <w:rPr>
          <w:szCs w:val="24"/>
        </w:rPr>
        <w:t xml:space="preserve"> – 4</w:t>
      </w:r>
      <w:r w:rsidR="001C1D18" w:rsidRPr="00AE7A38">
        <w:rPr>
          <w:szCs w:val="24"/>
          <w:vertAlign w:val="superscript"/>
        </w:rPr>
        <w:t>th</w:t>
      </w:r>
      <w:r w:rsidR="001C1D18" w:rsidRPr="00AE7A38">
        <w:rPr>
          <w:szCs w:val="24"/>
        </w:rPr>
        <w:t xml:space="preserve"> respondent be directed and ordered to place factual proof that that the true settlement of applicant’s due arrear salary and benefits ordered to be rendered within seven (7) days of the order HC 25/2007 wa</w:t>
      </w:r>
      <w:r w:rsidRPr="00AE7A38">
        <w:rPr>
          <w:szCs w:val="24"/>
        </w:rPr>
        <w:t>s</w:t>
      </w:r>
      <w:r w:rsidR="001C1D18" w:rsidRPr="00AE7A38">
        <w:rPr>
          <w:szCs w:val="24"/>
        </w:rPr>
        <w:t xml:space="preserve"> indeed rendered within the time limit of order HB 25/2007 and actual debate took place between the parties and factual compliance by respondents with order HC 25/2007 too place before the 1</w:t>
      </w:r>
      <w:r w:rsidR="001C1D18" w:rsidRPr="00AE7A38">
        <w:rPr>
          <w:szCs w:val="24"/>
          <w:vertAlign w:val="superscript"/>
        </w:rPr>
        <w:t>st</w:t>
      </w:r>
      <w:r w:rsidR="001C1D18" w:rsidRPr="00AE7A38">
        <w:rPr>
          <w:szCs w:val="24"/>
        </w:rPr>
        <w:t xml:space="preserve"> – 4</w:t>
      </w:r>
      <w:r w:rsidR="001C1D18" w:rsidRPr="00AE7A38">
        <w:rPr>
          <w:szCs w:val="24"/>
          <w:vertAlign w:val="superscript"/>
        </w:rPr>
        <w:t>th</w:t>
      </w:r>
      <w:r w:rsidR="001C1D18" w:rsidRPr="00AE7A38">
        <w:rPr>
          <w:szCs w:val="24"/>
        </w:rPr>
        <w:t xml:space="preserve"> respondents are granted audience in HC 1764/2019 and HC 3432/2012.</w:t>
      </w:r>
    </w:p>
    <w:p w:rsidR="005D4295" w:rsidRPr="00AE7A38" w:rsidRDefault="005D4295" w:rsidP="00AE7A38">
      <w:pPr>
        <w:pStyle w:val="NoSpacing"/>
        <w:ind w:left="1440" w:hanging="720"/>
        <w:jc w:val="both"/>
        <w:rPr>
          <w:szCs w:val="24"/>
        </w:rPr>
      </w:pPr>
    </w:p>
    <w:p w:rsidR="001C1D18" w:rsidRDefault="00447345" w:rsidP="00AE7A38">
      <w:pPr>
        <w:pStyle w:val="NoSpacing"/>
        <w:ind w:left="1440" w:hanging="720"/>
        <w:jc w:val="both"/>
        <w:rPr>
          <w:szCs w:val="24"/>
        </w:rPr>
      </w:pPr>
      <w:r w:rsidRPr="00AE7A38">
        <w:rPr>
          <w:szCs w:val="24"/>
        </w:rPr>
        <w:t>5.</w:t>
      </w:r>
      <w:r w:rsidRPr="00AE7A38">
        <w:rPr>
          <w:szCs w:val="24"/>
        </w:rPr>
        <w:tab/>
      </w:r>
      <w:r w:rsidR="001C1D18" w:rsidRPr="00AE7A38">
        <w:rPr>
          <w:szCs w:val="24"/>
        </w:rPr>
        <w:t>The 1</w:t>
      </w:r>
      <w:r w:rsidR="001C1D18" w:rsidRPr="00AE7A38">
        <w:rPr>
          <w:szCs w:val="24"/>
          <w:vertAlign w:val="superscript"/>
        </w:rPr>
        <w:t>st</w:t>
      </w:r>
      <w:r w:rsidR="001C1D18" w:rsidRPr="00AE7A38">
        <w:rPr>
          <w:szCs w:val="24"/>
        </w:rPr>
        <w:t xml:space="preserve"> – 4</w:t>
      </w:r>
      <w:r w:rsidR="001C1D18" w:rsidRPr="00AE7A38">
        <w:rPr>
          <w:szCs w:val="24"/>
          <w:vertAlign w:val="superscript"/>
        </w:rPr>
        <w:t>th</w:t>
      </w:r>
      <w:r w:rsidR="001C1D18" w:rsidRPr="00AE7A38">
        <w:rPr>
          <w:szCs w:val="24"/>
        </w:rPr>
        <w:t xml:space="preserve"> respondents be and are hereby ordered and directed to pay the cost of this application joint and severally, one paying the other to be absolved.”</w:t>
      </w:r>
    </w:p>
    <w:p w:rsidR="00751758" w:rsidRPr="00AE7A38" w:rsidRDefault="00751758" w:rsidP="00AE7A38">
      <w:pPr>
        <w:pStyle w:val="NoSpacing"/>
        <w:ind w:left="1440" w:hanging="720"/>
        <w:jc w:val="both"/>
        <w:rPr>
          <w:szCs w:val="24"/>
        </w:rPr>
      </w:pPr>
    </w:p>
    <w:p w:rsidR="001C1D18" w:rsidRPr="00AE7A38" w:rsidRDefault="00DE4568" w:rsidP="00AE7A38">
      <w:pPr>
        <w:ind w:firstLine="720"/>
        <w:jc w:val="both"/>
        <w:rPr>
          <w:szCs w:val="24"/>
        </w:rPr>
      </w:pPr>
      <w:r>
        <w:rPr>
          <w:szCs w:val="24"/>
        </w:rPr>
        <w:t>Sa</w:t>
      </w:r>
      <w:r w:rsidR="001C1D18" w:rsidRPr="00AE7A38">
        <w:rPr>
          <w:szCs w:val="24"/>
        </w:rPr>
        <w:t>ve for the first ground in the draft order, the rest of the relief</w:t>
      </w:r>
      <w:r w:rsidR="00B95F01">
        <w:rPr>
          <w:szCs w:val="24"/>
        </w:rPr>
        <w:t xml:space="preserve"> sought</w:t>
      </w:r>
      <w:r w:rsidR="001C1D18" w:rsidRPr="00AE7A38">
        <w:rPr>
          <w:szCs w:val="24"/>
        </w:rPr>
        <w:t xml:space="preserve"> is incomprehensible.  An application for </w:t>
      </w:r>
      <w:proofErr w:type="spellStart"/>
      <w:r w:rsidR="001C1D18" w:rsidRPr="00AE7A38">
        <w:rPr>
          <w:szCs w:val="24"/>
        </w:rPr>
        <w:t>condonation</w:t>
      </w:r>
      <w:proofErr w:type="spellEnd"/>
      <w:r w:rsidR="001C1D18" w:rsidRPr="00AE7A38">
        <w:rPr>
          <w:szCs w:val="24"/>
        </w:rPr>
        <w:t xml:space="preserve"> is entirely procedural.  The relief sought is</w:t>
      </w:r>
      <w:r w:rsidR="00447345" w:rsidRPr="00AE7A38">
        <w:rPr>
          <w:szCs w:val="24"/>
        </w:rPr>
        <w:t xml:space="preserve"> </w:t>
      </w:r>
      <w:r w:rsidR="00277D2B">
        <w:rPr>
          <w:szCs w:val="24"/>
        </w:rPr>
        <w:t>irregular and confusing</w:t>
      </w:r>
      <w:r w:rsidR="00F87A58">
        <w:rPr>
          <w:szCs w:val="24"/>
        </w:rPr>
        <w:t>.  The applicant f</w:t>
      </w:r>
      <w:r w:rsidR="001C1D18" w:rsidRPr="00AE7A38">
        <w:rPr>
          <w:szCs w:val="24"/>
        </w:rPr>
        <w:t xml:space="preserve">irst seeks the disposition of the </w:t>
      </w:r>
      <w:r w:rsidR="00F87A58">
        <w:rPr>
          <w:szCs w:val="24"/>
        </w:rPr>
        <w:t xml:space="preserve">application for </w:t>
      </w:r>
      <w:proofErr w:type="spellStart"/>
      <w:r w:rsidR="00F87A58">
        <w:rPr>
          <w:szCs w:val="24"/>
        </w:rPr>
        <w:t>condonation</w:t>
      </w:r>
      <w:proofErr w:type="spellEnd"/>
      <w:r w:rsidR="00F87A58">
        <w:rPr>
          <w:szCs w:val="24"/>
        </w:rPr>
        <w:t xml:space="preserve"> and</w:t>
      </w:r>
      <w:r w:rsidR="001C1D18" w:rsidRPr="00AE7A38">
        <w:rPr>
          <w:szCs w:val="24"/>
        </w:rPr>
        <w:t xml:space="preserve"> other forms of relief which border on</w:t>
      </w:r>
      <w:r w:rsidR="00F87A58">
        <w:rPr>
          <w:szCs w:val="24"/>
        </w:rPr>
        <w:t xml:space="preserve"> the application for</w:t>
      </w:r>
      <w:r w:rsidR="001C1D18" w:rsidRPr="00AE7A38">
        <w:rPr>
          <w:szCs w:val="24"/>
        </w:rPr>
        <w:t xml:space="preserve"> rescission itself.  Applicant not only seeks </w:t>
      </w:r>
      <w:proofErr w:type="spellStart"/>
      <w:r w:rsidR="001C1D18" w:rsidRPr="00AE7A38">
        <w:rPr>
          <w:szCs w:val="24"/>
        </w:rPr>
        <w:t>condonation</w:t>
      </w:r>
      <w:proofErr w:type="spellEnd"/>
      <w:r w:rsidR="001C1D18" w:rsidRPr="00AE7A38">
        <w:rPr>
          <w:szCs w:val="24"/>
        </w:rPr>
        <w:t xml:space="preserve"> but other forms of relief in</w:t>
      </w:r>
      <w:r w:rsidR="00083276">
        <w:rPr>
          <w:szCs w:val="24"/>
        </w:rPr>
        <w:t xml:space="preserve"> the draft order in irrelevant to the application before the court.</w:t>
      </w:r>
    </w:p>
    <w:p w:rsidR="001C1D18" w:rsidRPr="00AE7A38" w:rsidRDefault="001C1D18" w:rsidP="00AE7A38">
      <w:pPr>
        <w:jc w:val="both"/>
        <w:rPr>
          <w:szCs w:val="24"/>
        </w:rPr>
      </w:pPr>
      <w:r w:rsidRPr="00AE7A38">
        <w:rPr>
          <w:szCs w:val="24"/>
        </w:rPr>
        <w:tab/>
        <w:t xml:space="preserve">In </w:t>
      </w:r>
      <w:proofErr w:type="spellStart"/>
      <w:r w:rsidRPr="00AE7A38">
        <w:rPr>
          <w:i/>
          <w:szCs w:val="24"/>
        </w:rPr>
        <w:t>Gurupira</w:t>
      </w:r>
      <w:proofErr w:type="spellEnd"/>
      <w:r w:rsidRPr="00AE7A38">
        <w:rPr>
          <w:i/>
          <w:szCs w:val="24"/>
        </w:rPr>
        <w:t xml:space="preserve"> &amp; </w:t>
      </w:r>
      <w:proofErr w:type="spellStart"/>
      <w:r w:rsidRPr="00AE7A38">
        <w:rPr>
          <w:i/>
          <w:szCs w:val="24"/>
        </w:rPr>
        <w:t>Anor</w:t>
      </w:r>
      <w:proofErr w:type="spellEnd"/>
      <w:r w:rsidRPr="00AE7A38">
        <w:rPr>
          <w:szCs w:val="24"/>
        </w:rPr>
        <w:t xml:space="preserve"> v </w:t>
      </w:r>
      <w:r w:rsidRPr="00AE7A38">
        <w:rPr>
          <w:i/>
          <w:szCs w:val="24"/>
        </w:rPr>
        <w:t>Sheriff of Zimbabwe NO &amp; Ors</w:t>
      </w:r>
      <w:r w:rsidRPr="00AE7A38">
        <w:rPr>
          <w:szCs w:val="24"/>
        </w:rPr>
        <w:t xml:space="preserve"> HH-80-2008, this court </w:t>
      </w:r>
      <w:proofErr w:type="spellStart"/>
      <w:proofErr w:type="gramStart"/>
      <w:r w:rsidRPr="00AE7A38">
        <w:rPr>
          <w:szCs w:val="24"/>
        </w:rPr>
        <w:t>emphasised</w:t>
      </w:r>
      <w:proofErr w:type="spellEnd"/>
      <w:proofErr w:type="gramEnd"/>
      <w:r w:rsidRPr="00AE7A38">
        <w:rPr>
          <w:szCs w:val="24"/>
        </w:rPr>
        <w:t xml:space="preserve"> the importance of separating an application for </w:t>
      </w:r>
      <w:proofErr w:type="spellStart"/>
      <w:r w:rsidRPr="00AE7A38">
        <w:rPr>
          <w:szCs w:val="24"/>
        </w:rPr>
        <w:t>condonation</w:t>
      </w:r>
      <w:proofErr w:type="spellEnd"/>
      <w:r w:rsidRPr="00AE7A38">
        <w:rPr>
          <w:szCs w:val="24"/>
        </w:rPr>
        <w:t xml:space="preserve"> and that of rescission.  It was stated thus:</w:t>
      </w:r>
    </w:p>
    <w:p w:rsidR="001C1D18" w:rsidRPr="00AE7A38" w:rsidRDefault="001C1D18" w:rsidP="00AE7A38">
      <w:pPr>
        <w:pStyle w:val="NoSpacing"/>
        <w:ind w:left="720"/>
        <w:jc w:val="both"/>
        <w:rPr>
          <w:i/>
          <w:szCs w:val="24"/>
        </w:rPr>
      </w:pPr>
      <w:r w:rsidRPr="00AE7A38">
        <w:rPr>
          <w:i/>
          <w:szCs w:val="24"/>
        </w:rPr>
        <w:t xml:space="preserve">“It seems to me that this application ought to have been brought separately by the applicants firstly as one for </w:t>
      </w:r>
      <w:proofErr w:type="spellStart"/>
      <w:r w:rsidRPr="00AE7A38">
        <w:rPr>
          <w:i/>
          <w:szCs w:val="24"/>
        </w:rPr>
        <w:t>condonation</w:t>
      </w:r>
      <w:proofErr w:type="spellEnd"/>
      <w:r w:rsidRPr="00AE7A38">
        <w:rPr>
          <w:i/>
          <w:szCs w:val="24"/>
        </w:rPr>
        <w:t>.  Depending on their success, they would have embarked on the main application in which they seek t</w:t>
      </w:r>
      <w:r w:rsidR="00447345" w:rsidRPr="00AE7A38">
        <w:rPr>
          <w:i/>
          <w:szCs w:val="24"/>
        </w:rPr>
        <w:t>h</w:t>
      </w:r>
      <w:r w:rsidRPr="00AE7A38">
        <w:rPr>
          <w:i/>
          <w:szCs w:val="24"/>
        </w:rPr>
        <w:t>e present relief.”</w:t>
      </w:r>
    </w:p>
    <w:p w:rsidR="001C1D18" w:rsidRPr="00AE7A38" w:rsidRDefault="001C1D18" w:rsidP="00AE7A38">
      <w:pPr>
        <w:ind w:firstLine="720"/>
        <w:jc w:val="both"/>
        <w:rPr>
          <w:szCs w:val="24"/>
        </w:rPr>
      </w:pPr>
      <w:r w:rsidRPr="00AE7A38">
        <w:rPr>
          <w:szCs w:val="24"/>
        </w:rPr>
        <w:lastRenderedPageBreak/>
        <w:t>Applicant’s</w:t>
      </w:r>
      <w:r w:rsidR="00447345" w:rsidRPr="00AE7A38">
        <w:rPr>
          <w:szCs w:val="24"/>
        </w:rPr>
        <w:t xml:space="preserve"> </w:t>
      </w:r>
      <w:r w:rsidR="00A55261" w:rsidRPr="00A55261">
        <w:rPr>
          <w:szCs w:val="24"/>
        </w:rPr>
        <w:t>imprecise</w:t>
      </w:r>
      <w:r w:rsidR="00071432" w:rsidRPr="00A55261">
        <w:rPr>
          <w:szCs w:val="24"/>
        </w:rPr>
        <w:t xml:space="preserve"> </w:t>
      </w:r>
      <w:r w:rsidR="00071432" w:rsidRPr="00AE7A38">
        <w:rPr>
          <w:szCs w:val="24"/>
        </w:rPr>
        <w:t>and meandering draft order is not only confusing but a</w:t>
      </w:r>
      <w:r w:rsidR="005A6B71">
        <w:rPr>
          <w:szCs w:val="24"/>
        </w:rPr>
        <w:t>mou</w:t>
      </w:r>
      <w:r w:rsidR="00470BC9">
        <w:rPr>
          <w:szCs w:val="24"/>
        </w:rPr>
        <w:t>nts to an attempt to smuggle</w:t>
      </w:r>
      <w:r w:rsidR="00071432" w:rsidRPr="00AE7A38">
        <w:rPr>
          <w:szCs w:val="24"/>
        </w:rPr>
        <w:t xml:space="preserve"> substantive matters under the guise of </w:t>
      </w:r>
      <w:r w:rsidR="00470BC9">
        <w:rPr>
          <w:szCs w:val="24"/>
        </w:rPr>
        <w:t>a</w:t>
      </w:r>
      <w:r w:rsidR="00071432" w:rsidRPr="00AE7A38">
        <w:rPr>
          <w:szCs w:val="24"/>
        </w:rPr>
        <w:t>n application for</w:t>
      </w:r>
      <w:r w:rsidR="00470BC9">
        <w:rPr>
          <w:szCs w:val="24"/>
        </w:rPr>
        <w:t xml:space="preserve"> </w:t>
      </w:r>
      <w:proofErr w:type="spellStart"/>
      <w:r w:rsidR="00470BC9">
        <w:rPr>
          <w:szCs w:val="24"/>
        </w:rPr>
        <w:t>condonation</w:t>
      </w:r>
      <w:proofErr w:type="spellEnd"/>
      <w:r w:rsidR="00470BC9">
        <w:rPr>
          <w:szCs w:val="24"/>
        </w:rPr>
        <w:t xml:space="preserve"> for</w:t>
      </w:r>
      <w:r w:rsidR="00071432" w:rsidRPr="00AE7A38">
        <w:rPr>
          <w:szCs w:val="24"/>
        </w:rPr>
        <w:t xml:space="preserve"> late filing of rescission of judgment.</w:t>
      </w:r>
    </w:p>
    <w:p w:rsidR="00071432" w:rsidRPr="00AE7A38" w:rsidRDefault="00071432" w:rsidP="00AE7A38">
      <w:pPr>
        <w:jc w:val="both"/>
        <w:rPr>
          <w:szCs w:val="24"/>
        </w:rPr>
      </w:pPr>
      <w:r w:rsidRPr="00AE7A38">
        <w:rPr>
          <w:szCs w:val="24"/>
        </w:rPr>
        <w:tab/>
        <w:t xml:space="preserve">In </w:t>
      </w:r>
      <w:r w:rsidRPr="00AE7A38">
        <w:rPr>
          <w:i/>
          <w:szCs w:val="24"/>
        </w:rPr>
        <w:t>Moonlight Provident (</w:t>
      </w:r>
      <w:proofErr w:type="spellStart"/>
      <w:r w:rsidRPr="00AE7A38">
        <w:rPr>
          <w:i/>
          <w:szCs w:val="24"/>
        </w:rPr>
        <w:t>Pvt</w:t>
      </w:r>
      <w:proofErr w:type="spellEnd"/>
      <w:r w:rsidRPr="00AE7A38">
        <w:rPr>
          <w:i/>
          <w:szCs w:val="24"/>
        </w:rPr>
        <w:t>) Ltd</w:t>
      </w:r>
      <w:r w:rsidRPr="00AE7A38">
        <w:rPr>
          <w:szCs w:val="24"/>
        </w:rPr>
        <w:t xml:space="preserve"> v </w:t>
      </w:r>
      <w:r w:rsidRPr="00AE7A38">
        <w:rPr>
          <w:i/>
          <w:szCs w:val="24"/>
        </w:rPr>
        <w:t xml:space="preserve">Sebastian &amp; </w:t>
      </w:r>
      <w:proofErr w:type="spellStart"/>
      <w:r w:rsidRPr="00AE7A38">
        <w:rPr>
          <w:i/>
          <w:szCs w:val="24"/>
        </w:rPr>
        <w:t>Anor</w:t>
      </w:r>
      <w:proofErr w:type="spellEnd"/>
      <w:r w:rsidRPr="00AE7A38">
        <w:rPr>
          <w:i/>
          <w:szCs w:val="24"/>
        </w:rPr>
        <w:t xml:space="preserve"> </w:t>
      </w:r>
      <w:r w:rsidR="00891191">
        <w:rPr>
          <w:szCs w:val="24"/>
        </w:rPr>
        <w:t>HB-254-16, this court held</w:t>
      </w:r>
      <w:r w:rsidRPr="00AE7A38">
        <w:rPr>
          <w:szCs w:val="24"/>
        </w:rPr>
        <w:t xml:space="preserve"> that a draft order was incompetent to the extent that</w:t>
      </w:r>
      <w:r w:rsidR="00891191">
        <w:rPr>
          <w:szCs w:val="24"/>
        </w:rPr>
        <w:t xml:space="preserve"> it</w:t>
      </w:r>
      <w:r w:rsidRPr="00AE7A38">
        <w:rPr>
          <w:szCs w:val="24"/>
        </w:rPr>
        <w:t xml:space="preserve"> sought not only to rescind the default judgment but to obtain substantive relief against the respondents.  In this</w:t>
      </w:r>
      <w:r w:rsidR="00410D60">
        <w:rPr>
          <w:szCs w:val="24"/>
        </w:rPr>
        <w:t xml:space="preserve"> present</w:t>
      </w:r>
      <w:r w:rsidRPr="00AE7A38">
        <w:rPr>
          <w:szCs w:val="24"/>
        </w:rPr>
        <w:t xml:space="preserve"> application</w:t>
      </w:r>
      <w:r w:rsidR="00410D60">
        <w:rPr>
          <w:szCs w:val="24"/>
        </w:rPr>
        <w:t>,</w:t>
      </w:r>
      <w:r w:rsidRPr="00AE7A38">
        <w:rPr>
          <w:szCs w:val="24"/>
        </w:rPr>
        <w:t xml:space="preserve"> the applicant’s relief that seeks to</w:t>
      </w:r>
      <w:r w:rsidR="00447345" w:rsidRPr="00AE7A38">
        <w:rPr>
          <w:szCs w:val="24"/>
        </w:rPr>
        <w:t xml:space="preserve"> deal substantively with </w:t>
      </w:r>
      <w:r w:rsidR="00A55261" w:rsidRPr="00AE7A38">
        <w:rPr>
          <w:szCs w:val="24"/>
        </w:rPr>
        <w:t>extraneous</w:t>
      </w:r>
      <w:r w:rsidRPr="00AE7A38">
        <w:rPr>
          <w:szCs w:val="24"/>
        </w:rPr>
        <w:t xml:space="preserve"> matter</w:t>
      </w:r>
      <w:r w:rsidR="00410D60">
        <w:rPr>
          <w:szCs w:val="24"/>
        </w:rPr>
        <w:t>s ought to</w:t>
      </w:r>
      <w:r w:rsidRPr="00AE7A38">
        <w:rPr>
          <w:szCs w:val="24"/>
        </w:rPr>
        <w:t xml:space="preserve"> be dismissed.</w:t>
      </w:r>
    </w:p>
    <w:p w:rsidR="00A55261" w:rsidRDefault="00A55261" w:rsidP="00AE7A38">
      <w:pPr>
        <w:jc w:val="both"/>
        <w:rPr>
          <w:b/>
          <w:szCs w:val="24"/>
        </w:rPr>
      </w:pPr>
    </w:p>
    <w:p w:rsidR="00A55261" w:rsidRDefault="00A55261" w:rsidP="00AE7A38">
      <w:pPr>
        <w:jc w:val="both"/>
        <w:rPr>
          <w:b/>
          <w:szCs w:val="24"/>
        </w:rPr>
      </w:pPr>
    </w:p>
    <w:p w:rsidR="00071432" w:rsidRPr="00AE7A38" w:rsidRDefault="00071432" w:rsidP="00AE7A38">
      <w:pPr>
        <w:jc w:val="both"/>
        <w:rPr>
          <w:b/>
          <w:szCs w:val="24"/>
        </w:rPr>
      </w:pPr>
      <w:r w:rsidRPr="00AE7A38">
        <w:rPr>
          <w:b/>
          <w:szCs w:val="24"/>
        </w:rPr>
        <w:t>Costs</w:t>
      </w:r>
    </w:p>
    <w:p w:rsidR="00071432" w:rsidRPr="00AE7A38" w:rsidRDefault="00071432" w:rsidP="00AE7A38">
      <w:pPr>
        <w:ind w:firstLine="720"/>
        <w:jc w:val="both"/>
        <w:rPr>
          <w:szCs w:val="24"/>
        </w:rPr>
      </w:pPr>
      <w:r w:rsidRPr="00AE7A38">
        <w:rPr>
          <w:szCs w:val="24"/>
        </w:rPr>
        <w:t>The respondent</w:t>
      </w:r>
      <w:r w:rsidR="0047716C">
        <w:rPr>
          <w:szCs w:val="24"/>
        </w:rPr>
        <w:t>s</w:t>
      </w:r>
      <w:r w:rsidRPr="00AE7A38">
        <w:rPr>
          <w:szCs w:val="24"/>
        </w:rPr>
        <w:t xml:space="preserve"> submitted that the applicant’s insistence on proce</w:t>
      </w:r>
      <w:r w:rsidR="00AE7A38" w:rsidRPr="00AE7A38">
        <w:rPr>
          <w:szCs w:val="24"/>
        </w:rPr>
        <w:t>e</w:t>
      </w:r>
      <w:r w:rsidR="0047716C">
        <w:rPr>
          <w:szCs w:val="24"/>
        </w:rPr>
        <w:t>ding with a draft order which is pa</w:t>
      </w:r>
      <w:r w:rsidRPr="00AE7A38">
        <w:rPr>
          <w:szCs w:val="24"/>
        </w:rPr>
        <w:t>tently defective should res</w:t>
      </w:r>
      <w:r w:rsidR="0047716C">
        <w:rPr>
          <w:szCs w:val="24"/>
        </w:rPr>
        <w:t>ult in an order for costs on a</w:t>
      </w:r>
      <w:r w:rsidRPr="00AE7A38">
        <w:rPr>
          <w:szCs w:val="24"/>
        </w:rPr>
        <w:t xml:space="preserve"> punitive scale.  See</w:t>
      </w:r>
      <w:proofErr w:type="gramStart"/>
      <w:r w:rsidR="00D467C8">
        <w:rPr>
          <w:szCs w:val="24"/>
        </w:rPr>
        <w:t xml:space="preserve">; </w:t>
      </w:r>
      <w:r w:rsidRPr="00AE7A38">
        <w:rPr>
          <w:szCs w:val="24"/>
        </w:rPr>
        <w:t xml:space="preserve"> </w:t>
      </w:r>
      <w:r w:rsidR="00D467C8">
        <w:rPr>
          <w:i/>
          <w:szCs w:val="24"/>
        </w:rPr>
        <w:t>Mohamed</w:t>
      </w:r>
      <w:proofErr w:type="gramEnd"/>
      <w:r w:rsidRPr="00AE7A38">
        <w:rPr>
          <w:i/>
          <w:szCs w:val="24"/>
        </w:rPr>
        <w:t xml:space="preserve"> &amp; Son</w:t>
      </w:r>
      <w:r w:rsidRPr="00AE7A38">
        <w:rPr>
          <w:szCs w:val="24"/>
        </w:rPr>
        <w:t xml:space="preserve"> v </w:t>
      </w:r>
      <w:r w:rsidRPr="00AE7A38">
        <w:rPr>
          <w:i/>
          <w:szCs w:val="24"/>
        </w:rPr>
        <w:t xml:space="preserve">Mohamed </w:t>
      </w:r>
      <w:r w:rsidRPr="00AE7A38">
        <w:rPr>
          <w:szCs w:val="24"/>
        </w:rPr>
        <w:t>1959 (2) SA 688 (T).  It w</w:t>
      </w:r>
      <w:r w:rsidR="00AE7A38" w:rsidRPr="00AE7A38">
        <w:rPr>
          <w:szCs w:val="24"/>
        </w:rPr>
        <w:t>a</w:t>
      </w:r>
      <w:r w:rsidRPr="00AE7A38">
        <w:rPr>
          <w:szCs w:val="24"/>
        </w:rPr>
        <w:t>s further argued by the respondents</w:t>
      </w:r>
      <w:r w:rsidR="00D467C8">
        <w:rPr>
          <w:szCs w:val="24"/>
        </w:rPr>
        <w:t>,</w:t>
      </w:r>
      <w:r w:rsidRPr="00AE7A38">
        <w:rPr>
          <w:szCs w:val="24"/>
        </w:rPr>
        <w:t xml:space="preserve"> that they have been put out of pocket unnecessarily by defending a baseless application.  While it is not in doubt that the applicant’s entire application and draft order is largely defective</w:t>
      </w:r>
      <w:r w:rsidR="003150D8">
        <w:rPr>
          <w:szCs w:val="24"/>
        </w:rPr>
        <w:t xml:space="preserve"> in form and substance,</w:t>
      </w:r>
      <w:r w:rsidRPr="00AE7A38">
        <w:rPr>
          <w:szCs w:val="24"/>
        </w:rPr>
        <w:t xml:space="preserve"> the respondents do concede that the application for </w:t>
      </w:r>
      <w:proofErr w:type="spellStart"/>
      <w:r w:rsidRPr="00AE7A38">
        <w:rPr>
          <w:szCs w:val="24"/>
        </w:rPr>
        <w:t>condonation</w:t>
      </w:r>
      <w:proofErr w:type="spellEnd"/>
      <w:r w:rsidRPr="00AE7A38">
        <w:rPr>
          <w:szCs w:val="24"/>
        </w:rPr>
        <w:t xml:space="preserve"> for the late filing of an application for rescission of judgment is merited.  For that reason alo</w:t>
      </w:r>
      <w:r w:rsidR="00487DCD">
        <w:rPr>
          <w:szCs w:val="24"/>
        </w:rPr>
        <w:t>ne, the applicant should not</w:t>
      </w:r>
      <w:r w:rsidRPr="00AE7A38">
        <w:rPr>
          <w:szCs w:val="24"/>
        </w:rPr>
        <w:t xml:space="preserve"> saddled with</w:t>
      </w:r>
      <w:r w:rsidR="00487DCD">
        <w:rPr>
          <w:szCs w:val="24"/>
        </w:rPr>
        <w:t xml:space="preserve"> costs on an</w:t>
      </w:r>
      <w:r w:rsidRPr="00AE7A38">
        <w:rPr>
          <w:szCs w:val="24"/>
        </w:rPr>
        <w:t xml:space="preserve"> attorney and client scale.  I did caution the applicant against the use of abusive language against judicial officers.  The applicant did </w:t>
      </w:r>
      <w:proofErr w:type="spellStart"/>
      <w:r w:rsidRPr="00AE7A38">
        <w:rPr>
          <w:szCs w:val="24"/>
        </w:rPr>
        <w:t>apologise</w:t>
      </w:r>
      <w:proofErr w:type="spellEnd"/>
      <w:r w:rsidRPr="00AE7A38">
        <w:rPr>
          <w:szCs w:val="24"/>
        </w:rPr>
        <w:t xml:space="preserve"> for his unwarranted attack on judges of this court.</w:t>
      </w:r>
    </w:p>
    <w:p w:rsidR="00071432" w:rsidRPr="00AE7A38" w:rsidRDefault="00071432" w:rsidP="00AE7A38">
      <w:pPr>
        <w:ind w:firstLine="720"/>
        <w:jc w:val="both"/>
        <w:rPr>
          <w:szCs w:val="24"/>
        </w:rPr>
      </w:pPr>
      <w:r w:rsidRPr="00AE7A38">
        <w:rPr>
          <w:szCs w:val="24"/>
        </w:rPr>
        <w:t>It is therefore, the finding of this court</w:t>
      </w:r>
      <w:r w:rsidR="00D76AD2">
        <w:rPr>
          <w:szCs w:val="24"/>
        </w:rPr>
        <w:t xml:space="preserve">, </w:t>
      </w:r>
      <w:proofErr w:type="gramStart"/>
      <w:r w:rsidRPr="00AE7A38">
        <w:rPr>
          <w:szCs w:val="24"/>
        </w:rPr>
        <w:t>that</w:t>
      </w:r>
      <w:r w:rsidR="002D76F1">
        <w:rPr>
          <w:szCs w:val="24"/>
        </w:rPr>
        <w:t xml:space="preserve"> </w:t>
      </w:r>
      <w:r w:rsidRPr="00AE7A38">
        <w:rPr>
          <w:szCs w:val="24"/>
        </w:rPr>
        <w:t xml:space="preserve"> applicant’s</w:t>
      </w:r>
      <w:proofErr w:type="gramEnd"/>
      <w:r w:rsidRPr="00AE7A38">
        <w:rPr>
          <w:szCs w:val="24"/>
        </w:rPr>
        <w:t xml:space="preserve"> application went beyond the object of the application itself.  The applicant’s reliance on volum</w:t>
      </w:r>
      <w:r w:rsidR="00AE7A38" w:rsidRPr="00AE7A38">
        <w:rPr>
          <w:szCs w:val="24"/>
        </w:rPr>
        <w:t>i</w:t>
      </w:r>
      <w:r w:rsidRPr="00AE7A38">
        <w:rPr>
          <w:szCs w:val="24"/>
        </w:rPr>
        <w:t>nous documents to raise irrelevant issues and his filing of process outside the rules of this court ent</w:t>
      </w:r>
      <w:r w:rsidR="00F87C4F" w:rsidRPr="00AE7A38">
        <w:rPr>
          <w:szCs w:val="24"/>
        </w:rPr>
        <w:t>itles the respondent</w:t>
      </w:r>
      <w:r w:rsidR="00D76AD2">
        <w:rPr>
          <w:szCs w:val="24"/>
        </w:rPr>
        <w:t>s</w:t>
      </w:r>
      <w:r w:rsidR="00F87C4F" w:rsidRPr="00AE7A38">
        <w:rPr>
          <w:szCs w:val="24"/>
        </w:rPr>
        <w:t xml:space="preserve"> to an award of costs on the ordinary scale.</w:t>
      </w:r>
    </w:p>
    <w:p w:rsidR="00F87C4F" w:rsidRPr="00AE7A38" w:rsidRDefault="00F87C4F" w:rsidP="00AE7A38">
      <w:pPr>
        <w:ind w:firstLine="720"/>
        <w:jc w:val="both"/>
        <w:rPr>
          <w:szCs w:val="24"/>
        </w:rPr>
      </w:pPr>
      <w:r w:rsidRPr="00AE7A38">
        <w:rPr>
          <w:szCs w:val="24"/>
        </w:rPr>
        <w:t>In the result, it is ordered as follows:</w:t>
      </w:r>
    </w:p>
    <w:p w:rsidR="00F87C4F" w:rsidRPr="00AE7A38" w:rsidRDefault="00F87C4F" w:rsidP="00AE7A38">
      <w:pPr>
        <w:pStyle w:val="ListParagraph"/>
        <w:numPr>
          <w:ilvl w:val="0"/>
          <w:numId w:val="1"/>
        </w:numPr>
        <w:jc w:val="both"/>
        <w:rPr>
          <w:szCs w:val="24"/>
        </w:rPr>
      </w:pPr>
      <w:r w:rsidRPr="00AE7A38">
        <w:rPr>
          <w:szCs w:val="24"/>
        </w:rPr>
        <w:lastRenderedPageBreak/>
        <w:t xml:space="preserve">The application for </w:t>
      </w:r>
      <w:proofErr w:type="spellStart"/>
      <w:r w:rsidRPr="00AE7A38">
        <w:rPr>
          <w:szCs w:val="24"/>
        </w:rPr>
        <w:t>condonation</w:t>
      </w:r>
      <w:proofErr w:type="spellEnd"/>
      <w:r w:rsidRPr="00AE7A38">
        <w:rPr>
          <w:szCs w:val="24"/>
        </w:rPr>
        <w:t xml:space="preserve"> of late filing of an application for the rescission of judgment in case number HC 3432/19 and extension of time to file </w:t>
      </w:r>
      <w:r w:rsidR="00305F32">
        <w:rPr>
          <w:szCs w:val="24"/>
        </w:rPr>
        <w:t>an application for rescission of</w:t>
      </w:r>
      <w:r w:rsidR="003C2F6B">
        <w:rPr>
          <w:szCs w:val="24"/>
        </w:rPr>
        <w:t xml:space="preserve"> judgment be and is hereby granted</w:t>
      </w:r>
      <w:r w:rsidRPr="00AE7A38">
        <w:rPr>
          <w:szCs w:val="24"/>
        </w:rPr>
        <w:t>.</w:t>
      </w:r>
    </w:p>
    <w:p w:rsidR="00F87C4F" w:rsidRPr="00AE7A38" w:rsidRDefault="00F87C4F" w:rsidP="00AE7A38">
      <w:pPr>
        <w:pStyle w:val="ListParagraph"/>
        <w:numPr>
          <w:ilvl w:val="0"/>
          <w:numId w:val="1"/>
        </w:numPr>
        <w:jc w:val="both"/>
        <w:rPr>
          <w:szCs w:val="24"/>
        </w:rPr>
      </w:pPr>
      <w:r w:rsidRPr="00AE7A38">
        <w:rPr>
          <w:szCs w:val="24"/>
        </w:rPr>
        <w:t>The applicant shall bear the costs of this suit.</w:t>
      </w:r>
    </w:p>
    <w:p w:rsidR="00F87C4F" w:rsidRPr="00AE7A38" w:rsidRDefault="00F87C4F" w:rsidP="00AE7A38">
      <w:pPr>
        <w:jc w:val="both"/>
        <w:rPr>
          <w:szCs w:val="24"/>
        </w:rPr>
      </w:pPr>
    </w:p>
    <w:p w:rsidR="00F87C4F" w:rsidRPr="00AE7A38" w:rsidRDefault="00F87C4F" w:rsidP="00AE7A38">
      <w:pPr>
        <w:jc w:val="both"/>
        <w:rPr>
          <w:szCs w:val="24"/>
        </w:rPr>
      </w:pPr>
    </w:p>
    <w:p w:rsidR="00F87C4F" w:rsidRPr="00AE7A38" w:rsidRDefault="00F87C4F" w:rsidP="00AE7A38">
      <w:pPr>
        <w:pStyle w:val="NoSpacing"/>
        <w:jc w:val="both"/>
        <w:rPr>
          <w:szCs w:val="24"/>
        </w:rPr>
      </w:pPr>
      <w:proofErr w:type="spellStart"/>
      <w:r w:rsidRPr="00AE7A38">
        <w:rPr>
          <w:i/>
          <w:szCs w:val="24"/>
        </w:rPr>
        <w:t>Mawere</w:t>
      </w:r>
      <w:proofErr w:type="spellEnd"/>
      <w:r w:rsidRPr="00AE7A38">
        <w:rPr>
          <w:i/>
          <w:szCs w:val="24"/>
        </w:rPr>
        <w:t xml:space="preserve"> &amp; </w:t>
      </w:r>
      <w:proofErr w:type="spellStart"/>
      <w:r w:rsidRPr="00AE7A38">
        <w:rPr>
          <w:i/>
          <w:szCs w:val="24"/>
        </w:rPr>
        <w:t>Sibanda</w:t>
      </w:r>
      <w:proofErr w:type="spellEnd"/>
      <w:r w:rsidRPr="00AE7A38">
        <w:rPr>
          <w:i/>
          <w:szCs w:val="24"/>
        </w:rPr>
        <w:t xml:space="preserve"> Legal Practitioners c/o Calderwood, Bryce </w:t>
      </w:r>
      <w:proofErr w:type="spellStart"/>
      <w:r w:rsidRPr="00AE7A38">
        <w:rPr>
          <w:i/>
          <w:szCs w:val="24"/>
        </w:rPr>
        <w:t>Hendrie</w:t>
      </w:r>
      <w:proofErr w:type="spellEnd"/>
      <w:r w:rsidRPr="00AE7A38">
        <w:rPr>
          <w:i/>
          <w:szCs w:val="24"/>
        </w:rPr>
        <w:t xml:space="preserve"> &amp; Partne</w:t>
      </w:r>
      <w:r w:rsidR="00AE7A38" w:rsidRPr="00AE7A38">
        <w:rPr>
          <w:i/>
          <w:szCs w:val="24"/>
        </w:rPr>
        <w:t>r</w:t>
      </w:r>
      <w:r w:rsidRPr="00AE7A38">
        <w:rPr>
          <w:i/>
          <w:szCs w:val="24"/>
        </w:rPr>
        <w:t xml:space="preserve">s </w:t>
      </w:r>
      <w:r w:rsidRPr="00AE7A38">
        <w:rPr>
          <w:szCs w:val="24"/>
        </w:rPr>
        <w:t>respondents’ legal practitioners</w:t>
      </w:r>
    </w:p>
    <w:p w:rsidR="00F87C4F" w:rsidRPr="00AE7A38" w:rsidRDefault="00F87C4F" w:rsidP="00AE7A38">
      <w:pPr>
        <w:pStyle w:val="NoSpacing"/>
        <w:jc w:val="both"/>
        <w:rPr>
          <w:szCs w:val="24"/>
        </w:rPr>
      </w:pPr>
    </w:p>
    <w:p w:rsidR="00525E7A" w:rsidRPr="00AE7A38" w:rsidRDefault="00525E7A" w:rsidP="00AE7A38">
      <w:pPr>
        <w:pStyle w:val="NoSpacing"/>
        <w:jc w:val="both"/>
        <w:rPr>
          <w:b/>
          <w:szCs w:val="24"/>
        </w:rPr>
      </w:pPr>
    </w:p>
    <w:sectPr w:rsidR="00525E7A" w:rsidRPr="00AE7A38" w:rsidSect="0054317D">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67BAB" w:rsidRDefault="00467BAB" w:rsidP="00AE7A38">
      <w:pPr>
        <w:spacing w:before="0" w:after="0" w:line="240" w:lineRule="auto"/>
      </w:pPr>
      <w:r>
        <w:separator/>
      </w:r>
    </w:p>
  </w:endnote>
  <w:endnote w:type="continuationSeparator" w:id="0">
    <w:p w:rsidR="00467BAB" w:rsidRDefault="00467BAB" w:rsidP="00AE7A38">
      <w:pPr>
        <w:spacing w:before="0"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67BAB" w:rsidRDefault="00467BAB" w:rsidP="00AE7A38">
      <w:pPr>
        <w:spacing w:before="0" w:after="0" w:line="240" w:lineRule="auto"/>
      </w:pPr>
      <w:r>
        <w:separator/>
      </w:r>
    </w:p>
  </w:footnote>
  <w:footnote w:type="continuationSeparator" w:id="0">
    <w:p w:rsidR="00467BAB" w:rsidRDefault="00467BAB" w:rsidP="00AE7A38">
      <w:pPr>
        <w:spacing w:before="0"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2633756"/>
      <w:docPartObj>
        <w:docPartGallery w:val="Page Numbers (Top of Page)"/>
        <w:docPartUnique/>
      </w:docPartObj>
    </w:sdtPr>
    <w:sdtContent>
      <w:p w:rsidR="00AE7A38" w:rsidRDefault="00CD3909">
        <w:pPr>
          <w:pStyle w:val="Header"/>
          <w:jc w:val="right"/>
        </w:pPr>
        <w:fldSimple w:instr=" PAGE   \* MERGEFORMAT ">
          <w:r w:rsidR="005D4295">
            <w:rPr>
              <w:noProof/>
            </w:rPr>
            <w:t>6</w:t>
          </w:r>
        </w:fldSimple>
      </w:p>
      <w:p w:rsidR="00AE7A38" w:rsidRDefault="00AE7A38" w:rsidP="00AE7A38">
        <w:pPr>
          <w:pStyle w:val="NoSpacing"/>
          <w:ind w:left="7920"/>
        </w:pPr>
        <w:r>
          <w:t xml:space="preserve">     HB 159/19</w:t>
        </w:r>
      </w:p>
      <w:p w:rsidR="00AE7A38" w:rsidRDefault="00AE7A38" w:rsidP="00AE7A38">
        <w:pPr>
          <w:pStyle w:val="NoSpacing"/>
          <w:ind w:left="7920"/>
        </w:pPr>
        <w:r>
          <w:t xml:space="preserve">    HC 1764/19</w:t>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5946F7B"/>
    <w:multiLevelType w:val="hybridMultilevel"/>
    <w:tmpl w:val="B4607420"/>
    <w:lvl w:ilvl="0" w:tplc="DCFC35B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525E7A"/>
    <w:rsid w:val="000039DC"/>
    <w:rsid w:val="00027034"/>
    <w:rsid w:val="00071432"/>
    <w:rsid w:val="00083276"/>
    <w:rsid w:val="001C1D18"/>
    <w:rsid w:val="001D126B"/>
    <w:rsid w:val="00277A32"/>
    <w:rsid w:val="00277D2B"/>
    <w:rsid w:val="002B423F"/>
    <w:rsid w:val="002C3950"/>
    <w:rsid w:val="002C7F8A"/>
    <w:rsid w:val="002D76F1"/>
    <w:rsid w:val="00305F32"/>
    <w:rsid w:val="003150D8"/>
    <w:rsid w:val="003A3365"/>
    <w:rsid w:val="003C2F6B"/>
    <w:rsid w:val="003E5BAA"/>
    <w:rsid w:val="00410D60"/>
    <w:rsid w:val="004330E3"/>
    <w:rsid w:val="00447345"/>
    <w:rsid w:val="00467BAB"/>
    <w:rsid w:val="00470BC9"/>
    <w:rsid w:val="0047716C"/>
    <w:rsid w:val="00477B02"/>
    <w:rsid w:val="00487DCD"/>
    <w:rsid w:val="004B7677"/>
    <w:rsid w:val="00525E7A"/>
    <w:rsid w:val="0054317D"/>
    <w:rsid w:val="005A6B71"/>
    <w:rsid w:val="005D4295"/>
    <w:rsid w:val="00666D17"/>
    <w:rsid w:val="0068662E"/>
    <w:rsid w:val="006A03C9"/>
    <w:rsid w:val="006F40EF"/>
    <w:rsid w:val="00701C30"/>
    <w:rsid w:val="0071257F"/>
    <w:rsid w:val="00751758"/>
    <w:rsid w:val="007B49A6"/>
    <w:rsid w:val="007D0B26"/>
    <w:rsid w:val="007D2790"/>
    <w:rsid w:val="00891191"/>
    <w:rsid w:val="008A7672"/>
    <w:rsid w:val="008B1EDC"/>
    <w:rsid w:val="008C3209"/>
    <w:rsid w:val="00970946"/>
    <w:rsid w:val="009E4BB4"/>
    <w:rsid w:val="009E5C1A"/>
    <w:rsid w:val="009F6AC8"/>
    <w:rsid w:val="00A50BC8"/>
    <w:rsid w:val="00A55261"/>
    <w:rsid w:val="00A607A9"/>
    <w:rsid w:val="00AE7A38"/>
    <w:rsid w:val="00B74685"/>
    <w:rsid w:val="00B95F01"/>
    <w:rsid w:val="00C61900"/>
    <w:rsid w:val="00C72042"/>
    <w:rsid w:val="00CD1419"/>
    <w:rsid w:val="00CD3909"/>
    <w:rsid w:val="00CE4C67"/>
    <w:rsid w:val="00D20B4C"/>
    <w:rsid w:val="00D467C8"/>
    <w:rsid w:val="00D76AD2"/>
    <w:rsid w:val="00DE4568"/>
    <w:rsid w:val="00DE6AFC"/>
    <w:rsid w:val="00E10C27"/>
    <w:rsid w:val="00EF031E"/>
    <w:rsid w:val="00F87A58"/>
    <w:rsid w:val="00F87C4F"/>
    <w:rsid w:val="00FA1503"/>
  </w:rsids>
  <m:mathPr>
    <m:mathFont m:val="Cambria Math"/>
    <m:brkBin m:val="before"/>
    <m:brkBinSub m:val="--"/>
    <m:smallFrac m:val="off"/>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0B4C"/>
    <w:pPr>
      <w:spacing w:line="36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61900"/>
    <w:pPr>
      <w:keepLines/>
      <w:contextualSpacing/>
    </w:pPr>
    <w:rPr>
      <w:rFonts w:ascii="Times New Roman" w:hAnsi="Times New Roman"/>
      <w:sz w:val="24"/>
    </w:rPr>
  </w:style>
  <w:style w:type="paragraph" w:styleId="ListParagraph">
    <w:name w:val="List Paragraph"/>
    <w:basedOn w:val="Normal"/>
    <w:uiPriority w:val="34"/>
    <w:qFormat/>
    <w:rsid w:val="00F87C4F"/>
    <w:pPr>
      <w:ind w:left="720"/>
      <w:contextualSpacing/>
    </w:pPr>
  </w:style>
  <w:style w:type="paragraph" w:styleId="Header">
    <w:name w:val="header"/>
    <w:basedOn w:val="Normal"/>
    <w:link w:val="HeaderChar"/>
    <w:uiPriority w:val="99"/>
    <w:unhideWhenUsed/>
    <w:rsid w:val="00AE7A38"/>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AE7A38"/>
    <w:rPr>
      <w:rFonts w:ascii="Times New Roman" w:hAnsi="Times New Roman"/>
      <w:sz w:val="24"/>
    </w:rPr>
  </w:style>
  <w:style w:type="paragraph" w:styleId="Footer">
    <w:name w:val="footer"/>
    <w:basedOn w:val="Normal"/>
    <w:link w:val="FooterChar"/>
    <w:uiPriority w:val="99"/>
    <w:semiHidden/>
    <w:unhideWhenUsed/>
    <w:rsid w:val="00AE7A38"/>
    <w:pPr>
      <w:tabs>
        <w:tab w:val="center" w:pos="4680"/>
        <w:tab w:val="right" w:pos="9360"/>
      </w:tabs>
      <w:spacing w:before="0" w:after="0" w:line="240" w:lineRule="auto"/>
    </w:pPr>
  </w:style>
  <w:style w:type="character" w:customStyle="1" w:styleId="FooterChar">
    <w:name w:val="Footer Char"/>
    <w:basedOn w:val="DefaultParagraphFont"/>
    <w:link w:val="Footer"/>
    <w:uiPriority w:val="99"/>
    <w:semiHidden/>
    <w:rsid w:val="00AE7A38"/>
    <w:rPr>
      <w:rFonts w:ascii="Times New Roman" w:hAnsi="Times New Roman"/>
      <w:sz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244</TotalTime>
  <Pages>6</Pages>
  <Words>1435</Words>
  <Characters>8182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sabawu</dc:creator>
  <cp:lastModifiedBy>User</cp:lastModifiedBy>
  <cp:revision>40</cp:revision>
  <cp:lastPrinted>2019-10-17T14:37:00Z</cp:lastPrinted>
  <dcterms:created xsi:type="dcterms:W3CDTF">2019-10-15T12:00:00Z</dcterms:created>
  <dcterms:modified xsi:type="dcterms:W3CDTF">2019-10-17T14:43:00Z</dcterms:modified>
</cp:coreProperties>
</file>