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735" w:rsidRDefault="00A53735" w:rsidP="00A5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HOPEWELL CHIN’ONO </w:t>
      </w:r>
    </w:p>
    <w:p w:rsidR="00A53735" w:rsidRPr="00923740" w:rsidRDefault="00A53735" w:rsidP="00A5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923740">
        <w:rPr>
          <w:rFonts w:ascii="Times New Roman" w:hAnsi="Times New Roman" w:cs="Times New Roman"/>
          <w:sz w:val="24"/>
          <w:szCs w:val="24"/>
        </w:rPr>
        <w:t xml:space="preserve">ersus </w:t>
      </w:r>
    </w:p>
    <w:p w:rsidR="00A53735" w:rsidRPr="00923740" w:rsidRDefault="00A53735" w:rsidP="00A5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STATE </w:t>
      </w:r>
    </w:p>
    <w:p w:rsidR="00A53735" w:rsidRDefault="00A53735" w:rsidP="00A5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3735" w:rsidRDefault="00A53735" w:rsidP="00A5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3735" w:rsidRPr="002B389B" w:rsidRDefault="00A53735" w:rsidP="00A5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89B">
        <w:rPr>
          <w:rFonts w:ascii="Times New Roman" w:hAnsi="Times New Roman" w:cs="Times New Roman"/>
          <w:sz w:val="24"/>
          <w:szCs w:val="24"/>
        </w:rPr>
        <w:t>HIGH COURT OF ZIMBABWE</w:t>
      </w:r>
    </w:p>
    <w:p w:rsidR="00A53735" w:rsidRPr="002B389B" w:rsidRDefault="00A53735" w:rsidP="00A5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FOROMA </w:t>
      </w:r>
      <w:r w:rsidRPr="002B389B">
        <w:rPr>
          <w:rFonts w:ascii="Times New Roman" w:hAnsi="Times New Roman" w:cs="Times New Roman"/>
          <w:sz w:val="24"/>
          <w:szCs w:val="24"/>
        </w:rPr>
        <w:t>J</w:t>
      </w:r>
    </w:p>
    <w:p w:rsidR="00A53735" w:rsidRDefault="00A53735" w:rsidP="00A5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89B">
        <w:rPr>
          <w:rFonts w:ascii="Times New Roman" w:hAnsi="Times New Roman" w:cs="Times New Roman"/>
          <w:sz w:val="24"/>
          <w:szCs w:val="24"/>
        </w:rPr>
        <w:t xml:space="preserve">HARARE, </w:t>
      </w:r>
      <w:r w:rsidR="00C959EF">
        <w:rPr>
          <w:rFonts w:ascii="Times New Roman" w:hAnsi="Times New Roman" w:cs="Times New Roman"/>
          <w:sz w:val="24"/>
          <w:szCs w:val="24"/>
        </w:rPr>
        <w:t xml:space="preserve">27 </w:t>
      </w:r>
      <w:r>
        <w:rPr>
          <w:rFonts w:ascii="Times New Roman" w:hAnsi="Times New Roman" w:cs="Times New Roman"/>
          <w:sz w:val="24"/>
          <w:szCs w:val="24"/>
        </w:rPr>
        <w:t>January 2021</w:t>
      </w:r>
    </w:p>
    <w:p w:rsidR="00A53735" w:rsidRDefault="00A53735" w:rsidP="00A537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3735" w:rsidRDefault="00A53735" w:rsidP="00A537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3735" w:rsidRDefault="00A53735" w:rsidP="00A537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Ruling on Appeal against Refusal of Bail</w:t>
      </w:r>
    </w:p>
    <w:p w:rsidR="00A53735" w:rsidRDefault="00A53735" w:rsidP="00A537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3735" w:rsidRDefault="00A53735" w:rsidP="00A537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3735" w:rsidRPr="002B389B" w:rsidRDefault="00AA1686" w:rsidP="00A5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59EF">
        <w:rPr>
          <w:rFonts w:ascii="Times New Roman" w:hAnsi="Times New Roman" w:cs="Times New Roman"/>
          <w:i/>
          <w:sz w:val="24"/>
          <w:szCs w:val="24"/>
        </w:rPr>
        <w:t>H Nkomo</w:t>
      </w:r>
      <w:r w:rsidR="00A53735">
        <w:rPr>
          <w:rFonts w:ascii="Times New Roman" w:hAnsi="Times New Roman" w:cs="Times New Roman"/>
          <w:sz w:val="24"/>
          <w:szCs w:val="24"/>
        </w:rPr>
        <w:t xml:space="preserve">, for the appellant </w:t>
      </w:r>
    </w:p>
    <w:p w:rsidR="00A53735" w:rsidRPr="00C55E84" w:rsidRDefault="00AA1686" w:rsidP="00A537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 Chikosha</w:t>
      </w:r>
      <w:r w:rsidR="00A5373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53735" w:rsidRPr="00C55E84">
        <w:rPr>
          <w:rFonts w:ascii="Times New Roman" w:hAnsi="Times New Roman" w:cs="Times New Roman"/>
          <w:sz w:val="24"/>
          <w:szCs w:val="24"/>
        </w:rPr>
        <w:t xml:space="preserve">for the </w:t>
      </w:r>
      <w:r w:rsidR="00A53735">
        <w:rPr>
          <w:rFonts w:ascii="Times New Roman" w:hAnsi="Times New Roman" w:cs="Times New Roman"/>
          <w:sz w:val="24"/>
          <w:szCs w:val="24"/>
        </w:rPr>
        <w:t>respondent</w:t>
      </w:r>
      <w:r w:rsidR="00A53735" w:rsidRPr="00C55E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735" w:rsidRDefault="00A53735" w:rsidP="00A53735"/>
    <w:p w:rsidR="009150C5" w:rsidRDefault="00A53735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A6303">
        <w:rPr>
          <w:rFonts w:ascii="Times New Roman" w:hAnsi="Times New Roman" w:cs="Times New Roman"/>
          <w:sz w:val="24"/>
          <w:szCs w:val="24"/>
        </w:rPr>
        <w:t>FOROMA J:</w:t>
      </w:r>
      <w:r>
        <w:rPr>
          <w:rFonts w:ascii="Times New Roman" w:hAnsi="Times New Roman" w:cs="Times New Roman"/>
          <w:sz w:val="24"/>
          <w:szCs w:val="24"/>
        </w:rPr>
        <w:t xml:space="preserve"> This is an appeal by Hopewell Chin’ono (the appellant) against the decision by the Provincial Magistra</w:t>
      </w:r>
      <w:r w:rsidR="009150C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 denying him bai</w:t>
      </w:r>
      <w:r w:rsidR="009150C5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pending trial</w:t>
      </w:r>
      <w:r w:rsidR="009150C5">
        <w:rPr>
          <w:rFonts w:ascii="Times New Roman" w:hAnsi="Times New Roman" w:cs="Times New Roman"/>
          <w:sz w:val="24"/>
          <w:szCs w:val="24"/>
        </w:rPr>
        <w:t xml:space="preserve"> on t</w:t>
      </w:r>
      <w:r>
        <w:rPr>
          <w:rFonts w:ascii="Times New Roman" w:hAnsi="Times New Roman" w:cs="Times New Roman"/>
          <w:sz w:val="24"/>
          <w:szCs w:val="24"/>
        </w:rPr>
        <w:t>he allegations pr</w:t>
      </w:r>
      <w:r w:rsidR="009150C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ferred against</w:t>
      </w:r>
      <w:r w:rsidR="008F1210">
        <w:rPr>
          <w:rFonts w:ascii="Times New Roman" w:hAnsi="Times New Roman" w:cs="Times New Roman"/>
          <w:sz w:val="24"/>
          <w:szCs w:val="24"/>
        </w:rPr>
        <w:t xml:space="preserve"> him</w:t>
      </w:r>
      <w:r>
        <w:rPr>
          <w:rFonts w:ascii="Times New Roman" w:hAnsi="Times New Roman" w:cs="Times New Roman"/>
          <w:sz w:val="24"/>
          <w:szCs w:val="24"/>
        </w:rPr>
        <w:t xml:space="preserve"> in the ca</w:t>
      </w:r>
      <w:r w:rsidR="009150C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 CRB HREP 353/2020. The allegations against appellant as reflected in form 242 are that appellant a freelance journalist published a false statement to members of the public during the period between 5 January 2021 and 7 January 2021 through his twitter hand</w:t>
      </w:r>
      <w:r w:rsidR="009150C5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 Hopewell Chin’ono @daddyhope alleging that a</w:t>
      </w:r>
      <w:r w:rsidR="008F1210">
        <w:rPr>
          <w:rFonts w:ascii="Times New Roman" w:hAnsi="Times New Roman" w:cs="Times New Roman"/>
          <w:sz w:val="24"/>
          <w:szCs w:val="24"/>
        </w:rPr>
        <w:t xml:space="preserve"> 9 month old</w:t>
      </w:r>
      <w:r>
        <w:rPr>
          <w:rFonts w:ascii="Times New Roman" w:hAnsi="Times New Roman" w:cs="Times New Roman"/>
          <w:sz w:val="24"/>
          <w:szCs w:val="24"/>
        </w:rPr>
        <w:t xml:space="preserve"> child had been beaten to death by an officer</w:t>
      </w:r>
      <w:r w:rsidR="009150C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member of the Zimbabwe Republic </w:t>
      </w:r>
      <w:r w:rsidR="009150C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olice when the police officer indiscriminately beat the mother of the child in Harar</w:t>
      </w:r>
      <w:r w:rsidR="009150C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knowing that the statement was false </w:t>
      </w:r>
      <w:r w:rsidR="008F1210">
        <w:rPr>
          <w:rFonts w:ascii="Times New Roman" w:hAnsi="Times New Roman" w:cs="Times New Roman"/>
          <w:sz w:val="24"/>
          <w:szCs w:val="24"/>
        </w:rPr>
        <w:t>or not having</w:t>
      </w:r>
      <w:r>
        <w:rPr>
          <w:rFonts w:ascii="Times New Roman" w:hAnsi="Times New Roman" w:cs="Times New Roman"/>
          <w:sz w:val="24"/>
          <w:szCs w:val="24"/>
        </w:rPr>
        <w:t xml:space="preserve"> verified it as true. The said</w:t>
      </w:r>
      <w:r w:rsidR="000018DD">
        <w:rPr>
          <w:rFonts w:ascii="Times New Roman" w:hAnsi="Times New Roman" w:cs="Times New Roman"/>
          <w:sz w:val="24"/>
          <w:szCs w:val="24"/>
        </w:rPr>
        <w:t xml:space="preserve"> published statement is quoted as reading</w:t>
      </w:r>
      <w:r w:rsidR="008F1210">
        <w:rPr>
          <w:rFonts w:ascii="Times New Roman" w:hAnsi="Times New Roman" w:cs="Times New Roman"/>
          <w:sz w:val="24"/>
          <w:szCs w:val="24"/>
        </w:rPr>
        <w:t>-</w:t>
      </w:r>
    </w:p>
    <w:p w:rsidR="008F1210" w:rsidRPr="008F1210" w:rsidRDefault="009150C5" w:rsidP="008F121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8DD">
        <w:rPr>
          <w:rFonts w:ascii="Times New Roman" w:hAnsi="Times New Roman" w:cs="Times New Roman"/>
          <w:sz w:val="24"/>
          <w:szCs w:val="24"/>
        </w:rPr>
        <w:t xml:space="preserve"> </w:t>
      </w:r>
      <w:r w:rsidR="000018DD" w:rsidRPr="009150C5">
        <w:rPr>
          <w:rFonts w:ascii="Times New Roman" w:hAnsi="Times New Roman" w:cs="Times New Roman"/>
        </w:rPr>
        <w:t xml:space="preserve">“This is the most heart breaking video I have seen in a long time. A child was beaten to death by </w:t>
      </w:r>
      <w:r>
        <w:rPr>
          <w:rFonts w:ascii="Times New Roman" w:hAnsi="Times New Roman" w:cs="Times New Roman"/>
        </w:rPr>
        <w:tab/>
      </w:r>
      <w:r w:rsidR="000018DD" w:rsidRPr="009150C5">
        <w:rPr>
          <w:rFonts w:ascii="Times New Roman" w:hAnsi="Times New Roman" w:cs="Times New Roman"/>
        </w:rPr>
        <w:t>a Zimbabwean police officer after he indiscriminately beat up the mother of a 9 month ol</w:t>
      </w:r>
      <w:r>
        <w:rPr>
          <w:rFonts w:ascii="Times New Roman" w:hAnsi="Times New Roman" w:cs="Times New Roman"/>
        </w:rPr>
        <w:t>d</w:t>
      </w:r>
      <w:r w:rsidR="000018DD" w:rsidRPr="009150C5">
        <w:rPr>
          <w:rFonts w:ascii="Times New Roman" w:hAnsi="Times New Roman" w:cs="Times New Roman"/>
        </w:rPr>
        <w:t xml:space="preserve"> child </w:t>
      </w:r>
      <w:r>
        <w:rPr>
          <w:rFonts w:ascii="Times New Roman" w:hAnsi="Times New Roman" w:cs="Times New Roman"/>
        </w:rPr>
        <w:tab/>
      </w:r>
      <w:r w:rsidR="000018DD" w:rsidRPr="009150C5">
        <w:rPr>
          <w:rFonts w:ascii="Times New Roman" w:hAnsi="Times New Roman" w:cs="Times New Roman"/>
        </w:rPr>
        <w:t>resulting in him striking the child in the hea</w:t>
      </w:r>
      <w:r>
        <w:rPr>
          <w:rFonts w:ascii="Times New Roman" w:hAnsi="Times New Roman" w:cs="Times New Roman"/>
        </w:rPr>
        <w:t>d</w:t>
      </w:r>
      <w:r w:rsidR="000018DD" w:rsidRPr="009150C5">
        <w:rPr>
          <w:rFonts w:ascii="Times New Roman" w:hAnsi="Times New Roman" w:cs="Times New Roman"/>
        </w:rPr>
        <w:t xml:space="preserve"> with a baton stick</w:t>
      </w:r>
      <w:r>
        <w:rPr>
          <w:rFonts w:ascii="Times New Roman" w:hAnsi="Times New Roman" w:cs="Times New Roman"/>
        </w:rPr>
        <w:t>:</w:t>
      </w:r>
      <w:r w:rsidR="000018DD" w:rsidRPr="009150C5">
        <w:rPr>
          <w:rFonts w:ascii="Times New Roman" w:hAnsi="Times New Roman" w:cs="Times New Roman"/>
        </w:rPr>
        <w:t xml:space="preserve"> Why Why Why does the regime </w:t>
      </w:r>
      <w:r>
        <w:rPr>
          <w:rFonts w:ascii="Times New Roman" w:hAnsi="Times New Roman" w:cs="Times New Roman"/>
        </w:rPr>
        <w:tab/>
      </w:r>
      <w:r w:rsidR="000018DD" w:rsidRPr="009150C5">
        <w:rPr>
          <w:rFonts w:ascii="Times New Roman" w:hAnsi="Times New Roman" w:cs="Times New Roman"/>
        </w:rPr>
        <w:t>rely on violence against its citizens. Why Why Why when will this end</w:t>
      </w:r>
      <w:r>
        <w:rPr>
          <w:rFonts w:ascii="Times New Roman" w:hAnsi="Times New Roman" w:cs="Times New Roman"/>
        </w:rPr>
        <w:t>???</w:t>
      </w:r>
      <w:r w:rsidR="008F1210">
        <w:rPr>
          <w:rFonts w:ascii="Times New Roman" w:hAnsi="Times New Roman" w:cs="Times New Roman"/>
        </w:rPr>
        <w:t xml:space="preserve"> </w:t>
      </w:r>
      <w:r w:rsidR="000018DD" w:rsidRPr="008F1210">
        <w:rPr>
          <w:rFonts w:ascii="Times New Roman" w:hAnsi="Times New Roman" w:cs="Times New Roman"/>
        </w:rPr>
        <w:t xml:space="preserve">Police violence in </w:t>
      </w:r>
      <w:r w:rsidR="008F1210">
        <w:rPr>
          <w:rFonts w:ascii="Times New Roman" w:hAnsi="Times New Roman" w:cs="Times New Roman"/>
        </w:rPr>
        <w:tab/>
      </w:r>
      <w:r w:rsidR="000018DD" w:rsidRPr="008F1210">
        <w:rPr>
          <w:rFonts w:ascii="Times New Roman" w:hAnsi="Times New Roman" w:cs="Times New Roman"/>
        </w:rPr>
        <w:t>Zimbabwe is institutionalized and casually encourage</w:t>
      </w:r>
      <w:r w:rsidRPr="008F1210">
        <w:rPr>
          <w:rFonts w:ascii="Times New Roman" w:hAnsi="Times New Roman" w:cs="Times New Roman"/>
        </w:rPr>
        <w:t>d</w:t>
      </w:r>
      <w:r w:rsidR="000018DD" w:rsidRPr="008F1210">
        <w:rPr>
          <w:rFonts w:ascii="Times New Roman" w:hAnsi="Times New Roman" w:cs="Times New Roman"/>
        </w:rPr>
        <w:t xml:space="preserve"> by the ruling ZANU PF elites publicly.</w:t>
      </w:r>
    </w:p>
    <w:p w:rsidR="008F1210" w:rsidRPr="008F1210" w:rsidRDefault="008F1210" w:rsidP="008F121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97DEE" w:rsidRDefault="008F1210" w:rsidP="008F12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18DD" w:rsidRPr="009150C5">
        <w:rPr>
          <w:rFonts w:ascii="Times New Roman" w:hAnsi="Times New Roman" w:cs="Times New Roman"/>
          <w:sz w:val="24"/>
          <w:szCs w:val="24"/>
        </w:rPr>
        <w:t xml:space="preserve">See Annexure “A” attached. </w:t>
      </w:r>
      <w:r>
        <w:rPr>
          <w:rFonts w:ascii="Times New Roman" w:hAnsi="Times New Roman" w:cs="Times New Roman"/>
          <w:sz w:val="24"/>
          <w:szCs w:val="24"/>
        </w:rPr>
        <w:t xml:space="preserve"> No annexure “A” was attached though. </w:t>
      </w:r>
      <w:r w:rsidR="000018DD" w:rsidRPr="009150C5">
        <w:rPr>
          <w:rFonts w:ascii="Times New Roman" w:hAnsi="Times New Roman" w:cs="Times New Roman"/>
          <w:sz w:val="24"/>
          <w:szCs w:val="24"/>
        </w:rPr>
        <w:t>It is further alleged that through his statement the accused intended to undermine the public confidence in the Zimbabwe Republic Police or realised that there was</w:t>
      </w:r>
      <w:r w:rsidR="009150C5">
        <w:rPr>
          <w:rFonts w:ascii="Times New Roman" w:hAnsi="Times New Roman" w:cs="Times New Roman"/>
          <w:sz w:val="24"/>
          <w:szCs w:val="24"/>
        </w:rPr>
        <w:t xml:space="preserve"> a </w:t>
      </w:r>
      <w:r w:rsidR="000018DD" w:rsidRPr="009150C5">
        <w:rPr>
          <w:rFonts w:ascii="Times New Roman" w:hAnsi="Times New Roman" w:cs="Times New Roman"/>
          <w:sz w:val="24"/>
          <w:szCs w:val="24"/>
        </w:rPr>
        <w:t>real risk or possibility that public confidence in the Zimbabwe Republic Police might be under</w:t>
      </w:r>
      <w:r w:rsidR="009150C5">
        <w:rPr>
          <w:rFonts w:ascii="Times New Roman" w:hAnsi="Times New Roman" w:cs="Times New Roman"/>
          <w:sz w:val="24"/>
          <w:szCs w:val="24"/>
        </w:rPr>
        <w:t>m</w:t>
      </w:r>
      <w:r w:rsidR="000018DD" w:rsidRPr="009150C5">
        <w:rPr>
          <w:rFonts w:ascii="Times New Roman" w:hAnsi="Times New Roman" w:cs="Times New Roman"/>
          <w:sz w:val="24"/>
          <w:szCs w:val="24"/>
        </w:rPr>
        <w:t>ined. According to the allegations</w:t>
      </w:r>
      <w:r>
        <w:rPr>
          <w:rFonts w:ascii="Times New Roman" w:hAnsi="Times New Roman" w:cs="Times New Roman"/>
          <w:sz w:val="24"/>
          <w:szCs w:val="24"/>
        </w:rPr>
        <w:t xml:space="preserve"> per form 242</w:t>
      </w:r>
      <w:r w:rsidR="000018DD" w:rsidRPr="009150C5">
        <w:rPr>
          <w:rFonts w:ascii="Times New Roman" w:hAnsi="Times New Roman" w:cs="Times New Roman"/>
          <w:sz w:val="24"/>
          <w:szCs w:val="24"/>
        </w:rPr>
        <w:t xml:space="preserve"> police investigations had established that the alleged 9 months old child is alive and was never assaulted by a Zimbabwe Republic Police Officer with a baton stick contrary to the </w:t>
      </w:r>
      <w:r>
        <w:rPr>
          <w:rFonts w:ascii="Times New Roman" w:hAnsi="Times New Roman" w:cs="Times New Roman"/>
          <w:sz w:val="24"/>
          <w:szCs w:val="24"/>
        </w:rPr>
        <w:t xml:space="preserve">accused </w:t>
      </w:r>
      <w:r w:rsidR="000018DD" w:rsidRPr="009150C5">
        <w:rPr>
          <w:rFonts w:ascii="Times New Roman" w:hAnsi="Times New Roman" w:cs="Times New Roman"/>
          <w:sz w:val="24"/>
          <w:szCs w:val="24"/>
        </w:rPr>
        <w:t>person’s statement</w:t>
      </w:r>
      <w:r w:rsidR="000018DD">
        <w:rPr>
          <w:rFonts w:ascii="Times New Roman" w:hAnsi="Times New Roman" w:cs="Times New Roman"/>
          <w:sz w:val="24"/>
          <w:szCs w:val="24"/>
        </w:rPr>
        <w:t>.</w:t>
      </w:r>
    </w:p>
    <w:p w:rsidR="000018DD" w:rsidRDefault="000018DD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These allegations are alleged to be a contravention of s 31 (a) (iii) of the Criminal Law (Codification and Reform) Act </w:t>
      </w:r>
      <w:r w:rsidR="00760D6B">
        <w:rPr>
          <w:rFonts w:ascii="Times New Roman" w:hAnsi="Times New Roman" w:cs="Times New Roman"/>
          <w:sz w:val="24"/>
          <w:szCs w:val="24"/>
        </w:rPr>
        <w:t>[</w:t>
      </w:r>
      <w:r w:rsidRPr="00760D6B">
        <w:rPr>
          <w:rFonts w:ascii="Times New Roman" w:hAnsi="Times New Roman" w:cs="Times New Roman"/>
          <w:i/>
          <w:sz w:val="24"/>
          <w:szCs w:val="24"/>
        </w:rPr>
        <w:t>Chapter 9:23</w:t>
      </w:r>
      <w:r w:rsidR="00760D6B">
        <w:rPr>
          <w:rFonts w:ascii="Times New Roman" w:hAnsi="Times New Roman" w:cs="Times New Roman"/>
          <w:i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the essence of which is “Publishing or Communicating False statements prejudicial to the state.”</w:t>
      </w:r>
      <w:r w:rsidR="0053205A">
        <w:rPr>
          <w:rFonts w:ascii="Times New Roman" w:hAnsi="Times New Roman" w:cs="Times New Roman"/>
          <w:sz w:val="24"/>
          <w:szCs w:val="24"/>
        </w:rPr>
        <w:t xml:space="preserve"> Appellant was placed on remand facing these allegations and his application for bail which the Prose</w:t>
      </w:r>
      <w:r w:rsidR="00760D6B">
        <w:rPr>
          <w:rFonts w:ascii="Times New Roman" w:hAnsi="Times New Roman" w:cs="Times New Roman"/>
          <w:sz w:val="24"/>
          <w:szCs w:val="24"/>
        </w:rPr>
        <w:t>c</w:t>
      </w:r>
      <w:r w:rsidR="0053205A">
        <w:rPr>
          <w:rFonts w:ascii="Times New Roman" w:hAnsi="Times New Roman" w:cs="Times New Roman"/>
          <w:sz w:val="24"/>
          <w:szCs w:val="24"/>
        </w:rPr>
        <w:t>utor opposed was dismissed by the provincial magistrate.</w:t>
      </w:r>
    </w:p>
    <w:p w:rsidR="00760D6B" w:rsidRDefault="00760D6B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205A">
        <w:rPr>
          <w:rFonts w:ascii="Times New Roman" w:hAnsi="Times New Roman" w:cs="Times New Roman"/>
          <w:sz w:val="24"/>
          <w:szCs w:val="24"/>
        </w:rPr>
        <w:t xml:space="preserve">Dissatisfied with the refusal of bail the appellant represented by his legal practitioners appealed to the High Court against such refusal alleging several </w:t>
      </w:r>
      <w:r w:rsidR="006778F9">
        <w:rPr>
          <w:rFonts w:ascii="Times New Roman" w:hAnsi="Times New Roman" w:cs="Times New Roman"/>
          <w:sz w:val="24"/>
          <w:szCs w:val="24"/>
        </w:rPr>
        <w:t>contentious</w:t>
      </w:r>
      <w:r w:rsidR="0053205A">
        <w:rPr>
          <w:rFonts w:ascii="Times New Roman" w:hAnsi="Times New Roman" w:cs="Times New Roman"/>
          <w:sz w:val="24"/>
          <w:szCs w:val="24"/>
        </w:rPr>
        <w:t xml:space="preserve"> of misdirection. At the hearing of the bail application the court was requested to consider the state’s reasons for opposing bail to the then applicant now appellant as advanced by t</w:t>
      </w:r>
      <w:r>
        <w:rPr>
          <w:rFonts w:ascii="Times New Roman" w:hAnsi="Times New Roman" w:cs="Times New Roman"/>
          <w:sz w:val="24"/>
          <w:szCs w:val="24"/>
        </w:rPr>
        <w:t>h</w:t>
      </w:r>
      <w:r w:rsidR="0053205A">
        <w:rPr>
          <w:rFonts w:ascii="Times New Roman" w:hAnsi="Times New Roman" w:cs="Times New Roman"/>
          <w:sz w:val="24"/>
          <w:szCs w:val="24"/>
        </w:rPr>
        <w:t xml:space="preserve">e investigating officer who had also deposed to an affidavit in which he highlighted the grounds of his </w:t>
      </w:r>
      <w:r>
        <w:rPr>
          <w:rFonts w:ascii="Times New Roman" w:hAnsi="Times New Roman" w:cs="Times New Roman"/>
          <w:sz w:val="24"/>
          <w:szCs w:val="24"/>
        </w:rPr>
        <w:t>o</w:t>
      </w:r>
      <w:r w:rsidR="0053205A">
        <w:rPr>
          <w:rFonts w:ascii="Times New Roman" w:hAnsi="Times New Roman" w:cs="Times New Roman"/>
          <w:sz w:val="24"/>
          <w:szCs w:val="24"/>
        </w:rPr>
        <w:t>pposition to bail as</w:t>
      </w:r>
    </w:p>
    <w:p w:rsidR="0053205A" w:rsidRDefault="00760D6B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205A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i</w:t>
      </w:r>
      <w:r w:rsidR="0053205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53205A">
        <w:rPr>
          <w:rFonts w:ascii="Times New Roman" w:hAnsi="Times New Roman" w:cs="Times New Roman"/>
          <w:sz w:val="24"/>
          <w:szCs w:val="24"/>
        </w:rPr>
        <w:t>that the applicant was likely to abs</w:t>
      </w:r>
      <w:r>
        <w:rPr>
          <w:rFonts w:ascii="Times New Roman" w:hAnsi="Times New Roman" w:cs="Times New Roman"/>
          <w:sz w:val="24"/>
          <w:szCs w:val="24"/>
        </w:rPr>
        <w:t>c</w:t>
      </w:r>
      <w:r w:rsidR="0053205A">
        <w:rPr>
          <w:rFonts w:ascii="Times New Roman" w:hAnsi="Times New Roman" w:cs="Times New Roman"/>
          <w:sz w:val="24"/>
          <w:szCs w:val="24"/>
        </w:rPr>
        <w:t>ond</w:t>
      </w:r>
    </w:p>
    <w:p w:rsidR="0053205A" w:rsidRDefault="0053205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that the charges the applicant/accused was facing attract a custodial sentence in the </w:t>
      </w:r>
      <w:r w:rsidR="00760D6B">
        <w:rPr>
          <w:rFonts w:ascii="Times New Roman" w:hAnsi="Times New Roman" w:cs="Times New Roman"/>
          <w:sz w:val="24"/>
          <w:szCs w:val="24"/>
        </w:rPr>
        <w:tab/>
      </w:r>
      <w:r w:rsidR="00760D6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ev</w:t>
      </w:r>
      <w:r w:rsidR="00760D6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nt he is convicted</w:t>
      </w:r>
      <w:r w:rsidR="008F1210">
        <w:rPr>
          <w:rFonts w:ascii="Times New Roman" w:hAnsi="Times New Roman" w:cs="Times New Roman"/>
          <w:sz w:val="24"/>
          <w:szCs w:val="24"/>
        </w:rPr>
        <w:t xml:space="preserve"> and that for this reason</w:t>
      </w:r>
      <w:r>
        <w:rPr>
          <w:rFonts w:ascii="Times New Roman" w:hAnsi="Times New Roman" w:cs="Times New Roman"/>
          <w:sz w:val="24"/>
          <w:szCs w:val="24"/>
        </w:rPr>
        <w:t xml:space="preserve"> he is likely to a</w:t>
      </w:r>
      <w:r w:rsidR="00760D6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scond to avoid </w:t>
      </w:r>
      <w:r w:rsidR="008F1210">
        <w:rPr>
          <w:rFonts w:ascii="Times New Roman" w:hAnsi="Times New Roman" w:cs="Times New Roman"/>
          <w:sz w:val="24"/>
          <w:szCs w:val="24"/>
        </w:rPr>
        <w:t xml:space="preserve">the </w:t>
      </w:r>
      <w:r w:rsidR="008F1210">
        <w:rPr>
          <w:rFonts w:ascii="Times New Roman" w:hAnsi="Times New Roman" w:cs="Times New Roman"/>
          <w:sz w:val="24"/>
          <w:szCs w:val="24"/>
        </w:rPr>
        <w:tab/>
      </w:r>
      <w:r w:rsidR="008F1210">
        <w:rPr>
          <w:rFonts w:ascii="Times New Roman" w:hAnsi="Times New Roman" w:cs="Times New Roman"/>
          <w:sz w:val="24"/>
          <w:szCs w:val="24"/>
        </w:rPr>
        <w:tab/>
      </w:r>
      <w:r w:rsidR="008F1210">
        <w:rPr>
          <w:rFonts w:ascii="Times New Roman" w:hAnsi="Times New Roman" w:cs="Times New Roman"/>
          <w:sz w:val="24"/>
          <w:szCs w:val="24"/>
        </w:rPr>
        <w:tab/>
      </w:r>
      <w:r w:rsidR="00760D6B">
        <w:rPr>
          <w:rFonts w:ascii="Times New Roman" w:hAnsi="Times New Roman" w:cs="Times New Roman"/>
          <w:sz w:val="24"/>
          <w:szCs w:val="24"/>
        </w:rPr>
        <w:t>consequences</w:t>
      </w:r>
    </w:p>
    <w:p w:rsidR="0053205A" w:rsidRDefault="0053205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121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There is no difference between </w:t>
      </w:r>
      <w:r w:rsidR="008F1210">
        <w:rPr>
          <w:rFonts w:ascii="Times New Roman" w:hAnsi="Times New Roman" w:cs="Times New Roman"/>
          <w:sz w:val="24"/>
          <w:szCs w:val="24"/>
        </w:rPr>
        <w:t xml:space="preserve">ground </w:t>
      </w:r>
      <w:r>
        <w:rPr>
          <w:rFonts w:ascii="Times New Roman" w:hAnsi="Times New Roman" w:cs="Times New Roman"/>
          <w:sz w:val="24"/>
          <w:szCs w:val="24"/>
        </w:rPr>
        <w:t xml:space="preserve">(i) and (ii) which are a paraphrasing </w:t>
      </w:r>
      <w:r w:rsidR="00760D6B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f the same ground of opposition</w:t>
      </w:r>
      <w:r w:rsidR="008F1210">
        <w:rPr>
          <w:rFonts w:ascii="Times New Roman" w:hAnsi="Times New Roman" w:cs="Times New Roman"/>
          <w:sz w:val="24"/>
          <w:szCs w:val="24"/>
        </w:rPr>
        <w:t xml:space="preserve"> to bail</w:t>
      </w:r>
      <w:r>
        <w:rPr>
          <w:rFonts w:ascii="Times New Roman" w:hAnsi="Times New Roman" w:cs="Times New Roman"/>
          <w:sz w:val="24"/>
          <w:szCs w:val="24"/>
        </w:rPr>
        <w:t xml:space="preserve"> which</w:t>
      </w:r>
      <w:r w:rsidR="008F1210">
        <w:rPr>
          <w:rFonts w:ascii="Times New Roman" w:hAnsi="Times New Roman" w:cs="Times New Roman"/>
          <w:sz w:val="24"/>
          <w:szCs w:val="24"/>
        </w:rPr>
        <w:t xml:space="preserve"> generally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8F121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tate puts up when</w:t>
      </w:r>
      <w:r w:rsidR="008F1210">
        <w:rPr>
          <w:rFonts w:ascii="Times New Roman" w:hAnsi="Times New Roman" w:cs="Times New Roman"/>
          <w:sz w:val="24"/>
          <w:szCs w:val="24"/>
        </w:rPr>
        <w:t xml:space="preserve"> it considers an a</w:t>
      </w:r>
      <w:r>
        <w:rPr>
          <w:rFonts w:ascii="Times New Roman" w:hAnsi="Times New Roman" w:cs="Times New Roman"/>
          <w:sz w:val="24"/>
          <w:szCs w:val="24"/>
        </w:rPr>
        <w:t>ccused a flig</w:t>
      </w:r>
      <w:r w:rsidR="000B7948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t risk</w:t>
      </w:r>
      <w:r w:rsidR="008F121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3205A" w:rsidRDefault="0053205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  <w:t xml:space="preserve">That accused has pending cases of incitement to participate in a gathering with </w:t>
      </w:r>
      <w:r w:rsidR="000B7948">
        <w:rPr>
          <w:rFonts w:ascii="Times New Roman" w:hAnsi="Times New Roman" w:cs="Times New Roman"/>
          <w:sz w:val="24"/>
          <w:szCs w:val="24"/>
        </w:rPr>
        <w:tab/>
      </w:r>
      <w:r w:rsidR="000B7948">
        <w:rPr>
          <w:rFonts w:ascii="Times New Roman" w:hAnsi="Times New Roman" w:cs="Times New Roman"/>
          <w:sz w:val="24"/>
          <w:szCs w:val="24"/>
        </w:rPr>
        <w:tab/>
      </w:r>
      <w:r w:rsidR="000B79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intent to promote public vi</w:t>
      </w:r>
      <w:r w:rsidR="000B7948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 xml:space="preserve">ence breaches of the peace or bigotry at Harare </w:t>
      </w:r>
      <w:r w:rsidR="000B7948">
        <w:rPr>
          <w:rFonts w:ascii="Times New Roman" w:hAnsi="Times New Roman" w:cs="Times New Roman"/>
          <w:sz w:val="24"/>
          <w:szCs w:val="24"/>
        </w:rPr>
        <w:tab/>
      </w:r>
      <w:r w:rsidR="000B7948">
        <w:rPr>
          <w:rFonts w:ascii="Times New Roman" w:hAnsi="Times New Roman" w:cs="Times New Roman"/>
          <w:sz w:val="24"/>
          <w:szCs w:val="24"/>
        </w:rPr>
        <w:tab/>
      </w:r>
      <w:r w:rsidR="000B79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Magistrates Court on CRB 6801/20 a</w:t>
      </w:r>
      <w:r w:rsidR="000B7948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defeating or obstructing course of Justice </w:t>
      </w:r>
      <w:r w:rsidR="000B7948">
        <w:rPr>
          <w:rFonts w:ascii="Times New Roman" w:hAnsi="Times New Roman" w:cs="Times New Roman"/>
          <w:sz w:val="24"/>
          <w:szCs w:val="24"/>
        </w:rPr>
        <w:tab/>
      </w:r>
      <w:r w:rsidR="000B7948">
        <w:rPr>
          <w:rFonts w:ascii="Times New Roman" w:hAnsi="Times New Roman" w:cs="Times New Roman"/>
          <w:sz w:val="24"/>
          <w:szCs w:val="24"/>
        </w:rPr>
        <w:tab/>
      </w:r>
      <w:r w:rsidR="000B79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at Harare Magistrates Court on CRB ACC 235/20</w:t>
      </w:r>
    </w:p>
    <w:p w:rsidR="0053205A" w:rsidRDefault="0053205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investigating officer (</w:t>
      </w:r>
      <w:r w:rsidR="000B7948">
        <w:rPr>
          <w:rFonts w:ascii="Times New Roman" w:hAnsi="Times New Roman" w:cs="Times New Roman"/>
          <w:sz w:val="24"/>
          <w:szCs w:val="24"/>
        </w:rPr>
        <w:t>IO</w:t>
      </w:r>
      <w:r>
        <w:rPr>
          <w:rFonts w:ascii="Times New Roman" w:hAnsi="Times New Roman" w:cs="Times New Roman"/>
          <w:sz w:val="24"/>
          <w:szCs w:val="24"/>
        </w:rPr>
        <w:t>) testified at the hearing of appellant’s bail application and maintained his position as above.</w:t>
      </w:r>
      <w:r w:rsidR="008F1210">
        <w:rPr>
          <w:rFonts w:ascii="Times New Roman" w:hAnsi="Times New Roman" w:cs="Times New Roman"/>
          <w:sz w:val="24"/>
          <w:szCs w:val="24"/>
        </w:rPr>
        <w:t xml:space="preserve"> In th</w:t>
      </w:r>
      <w:r w:rsidR="00AA1686">
        <w:rPr>
          <w:rFonts w:ascii="Times New Roman" w:hAnsi="Times New Roman" w:cs="Times New Roman"/>
          <w:sz w:val="24"/>
          <w:szCs w:val="24"/>
        </w:rPr>
        <w:t>e</w:t>
      </w:r>
      <w:r w:rsidR="008F1210">
        <w:rPr>
          <w:rFonts w:ascii="Times New Roman" w:hAnsi="Times New Roman" w:cs="Times New Roman"/>
          <w:sz w:val="24"/>
          <w:szCs w:val="24"/>
        </w:rPr>
        <w:t xml:space="preserve"> court </w:t>
      </w:r>
      <w:r w:rsidR="008F1210" w:rsidRPr="00AA1686">
        <w:rPr>
          <w:rFonts w:ascii="Times New Roman" w:hAnsi="Times New Roman" w:cs="Times New Roman"/>
          <w:i/>
          <w:sz w:val="24"/>
          <w:szCs w:val="24"/>
        </w:rPr>
        <w:t>a quo</w:t>
      </w:r>
      <w:r>
        <w:rPr>
          <w:rFonts w:ascii="Times New Roman" w:hAnsi="Times New Roman" w:cs="Times New Roman"/>
          <w:sz w:val="24"/>
          <w:szCs w:val="24"/>
        </w:rPr>
        <w:t xml:space="preserve"> Appellant’s counsel dem</w:t>
      </w:r>
      <w:r w:rsidR="000B794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ns</w:t>
      </w:r>
      <w:r w:rsidR="000B794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rated in cross examination of the Investigating Office that the state had failed to pro</w:t>
      </w:r>
      <w:r w:rsidR="000B7948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fer compelling reasons why appellant should not be granted bail </w:t>
      </w:r>
      <w:r w:rsidR="008F1210">
        <w:rPr>
          <w:rFonts w:ascii="Times New Roman" w:hAnsi="Times New Roman" w:cs="Times New Roman"/>
          <w:sz w:val="24"/>
          <w:szCs w:val="24"/>
        </w:rPr>
        <w:t xml:space="preserve">as counsel </w:t>
      </w:r>
      <w:r>
        <w:rPr>
          <w:rFonts w:ascii="Times New Roman" w:hAnsi="Times New Roman" w:cs="Times New Roman"/>
          <w:sz w:val="24"/>
          <w:szCs w:val="24"/>
        </w:rPr>
        <w:t>prov</w:t>
      </w:r>
      <w:r w:rsidR="00BB0911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="00AA1686">
        <w:rPr>
          <w:rFonts w:ascii="Times New Roman" w:hAnsi="Times New Roman" w:cs="Times New Roman"/>
          <w:sz w:val="24"/>
          <w:szCs w:val="24"/>
        </w:rPr>
        <w:t>:</w:t>
      </w:r>
    </w:p>
    <w:p w:rsidR="0053205A" w:rsidRDefault="0053205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r w:rsidR="000B794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AA168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state’s case against the appellant had not been proved to be strong at all let </w:t>
      </w:r>
      <w:r w:rsidR="000B7948">
        <w:rPr>
          <w:rFonts w:ascii="Times New Roman" w:hAnsi="Times New Roman" w:cs="Times New Roman"/>
          <w:sz w:val="24"/>
          <w:szCs w:val="24"/>
        </w:rPr>
        <w:tab/>
      </w:r>
      <w:r w:rsidR="000B7948">
        <w:rPr>
          <w:rFonts w:ascii="Times New Roman" w:hAnsi="Times New Roman" w:cs="Times New Roman"/>
          <w:sz w:val="24"/>
          <w:szCs w:val="24"/>
        </w:rPr>
        <w:tab/>
      </w:r>
      <w:r w:rsidR="000B79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alone </w:t>
      </w:r>
      <w:r w:rsidR="00BB0911">
        <w:rPr>
          <w:rFonts w:ascii="Times New Roman" w:hAnsi="Times New Roman" w:cs="Times New Roman"/>
          <w:sz w:val="24"/>
          <w:szCs w:val="24"/>
        </w:rPr>
        <w:t>overwhelming</w:t>
      </w:r>
    </w:p>
    <w:p w:rsidR="00A13423" w:rsidRDefault="00A13423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r w:rsidR="00AA168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hat appellant was not a flight risk</w:t>
      </w:r>
    </w:p>
    <w:p w:rsidR="00A13423" w:rsidRDefault="00A13423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proving that the state</w:t>
      </w:r>
      <w:r w:rsidR="000B7948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s case against appellant was not strong the </w:t>
      </w:r>
      <w:r w:rsidR="000B794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efence challenged the witness to produce a copy of the publication which </w:t>
      </w:r>
      <w:r w:rsidR="00BB0911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</w:t>
      </w:r>
      <w:r w:rsidR="00BB0911">
        <w:rPr>
          <w:rFonts w:ascii="Times New Roman" w:hAnsi="Times New Roman" w:cs="Times New Roman"/>
          <w:sz w:val="24"/>
          <w:szCs w:val="24"/>
        </w:rPr>
        <w:t xml:space="preserve"> witness</w:t>
      </w:r>
      <w:r>
        <w:rPr>
          <w:rFonts w:ascii="Times New Roman" w:hAnsi="Times New Roman" w:cs="Times New Roman"/>
          <w:sz w:val="24"/>
          <w:szCs w:val="24"/>
        </w:rPr>
        <w:t xml:space="preserve"> failed to</w:t>
      </w:r>
      <w:r w:rsidR="00BB0911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. The witness was also </w:t>
      </w:r>
      <w:r>
        <w:rPr>
          <w:rFonts w:ascii="Times New Roman" w:hAnsi="Times New Roman" w:cs="Times New Roman"/>
          <w:sz w:val="24"/>
          <w:szCs w:val="24"/>
        </w:rPr>
        <w:lastRenderedPageBreak/>
        <w:t>challenged to provide to the name of the child which appellant had allegedly claimed police had assaulted to death in the publication and the witness could not do so.</w:t>
      </w:r>
    </w:p>
    <w:p w:rsidR="00A13423" w:rsidRDefault="000B7948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13423">
        <w:rPr>
          <w:rFonts w:ascii="Times New Roman" w:hAnsi="Times New Roman" w:cs="Times New Roman"/>
          <w:sz w:val="24"/>
          <w:szCs w:val="24"/>
        </w:rPr>
        <w:t xml:space="preserve">It is also significant to note that the reason given </w:t>
      </w:r>
      <w:r w:rsidR="00BB0911">
        <w:rPr>
          <w:rFonts w:ascii="Times New Roman" w:hAnsi="Times New Roman" w:cs="Times New Roman"/>
          <w:sz w:val="24"/>
          <w:szCs w:val="24"/>
        </w:rPr>
        <w:t xml:space="preserve"> by the winess </w:t>
      </w:r>
      <w:r w:rsidR="00A13423">
        <w:rPr>
          <w:rFonts w:ascii="Times New Roman" w:hAnsi="Times New Roman" w:cs="Times New Roman"/>
          <w:sz w:val="24"/>
          <w:szCs w:val="24"/>
        </w:rPr>
        <w:t>for not providing the child’s name is that the child was still too young to have been named as indicated by the child’s mother</w:t>
      </w:r>
      <w:r w:rsidR="00BB0911">
        <w:rPr>
          <w:rFonts w:ascii="Times New Roman" w:hAnsi="Times New Roman" w:cs="Times New Roman"/>
          <w:sz w:val="24"/>
          <w:szCs w:val="24"/>
        </w:rPr>
        <w:t>.</w:t>
      </w:r>
      <w:r w:rsidR="00A13423">
        <w:rPr>
          <w:rFonts w:ascii="Times New Roman" w:hAnsi="Times New Roman" w:cs="Times New Roman"/>
          <w:sz w:val="24"/>
          <w:szCs w:val="24"/>
        </w:rPr>
        <w:t xml:space="preserve"> </w:t>
      </w:r>
      <w:r w:rsidR="00BB0911">
        <w:rPr>
          <w:rFonts w:ascii="Times New Roman" w:hAnsi="Times New Roman" w:cs="Times New Roman"/>
          <w:sz w:val="24"/>
          <w:szCs w:val="24"/>
        </w:rPr>
        <w:t>A</w:t>
      </w:r>
      <w:r w:rsidR="00A13423">
        <w:rPr>
          <w:rFonts w:ascii="Times New Roman" w:hAnsi="Times New Roman" w:cs="Times New Roman"/>
          <w:sz w:val="24"/>
          <w:szCs w:val="24"/>
        </w:rPr>
        <w:t xml:space="preserve">s at the time of the alleged assault the child was said to have only been </w:t>
      </w:r>
      <w:r w:rsidR="00A13423" w:rsidRPr="000B7948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AA1686">
        <w:rPr>
          <w:rFonts w:ascii="Times New Roman" w:hAnsi="Times New Roman" w:cs="Times New Roman"/>
          <w:sz w:val="24"/>
          <w:szCs w:val="24"/>
          <w:u w:val="single"/>
        </w:rPr>
        <w:t xml:space="preserve"> or 4</w:t>
      </w:r>
      <w:r w:rsidR="00A13423" w:rsidRPr="000B7948">
        <w:rPr>
          <w:rFonts w:ascii="Times New Roman" w:hAnsi="Times New Roman" w:cs="Times New Roman"/>
          <w:sz w:val="24"/>
          <w:szCs w:val="24"/>
          <w:u w:val="single"/>
        </w:rPr>
        <w:t xml:space="preserve"> weeks</w:t>
      </w:r>
      <w:r w:rsidR="00A13423">
        <w:rPr>
          <w:rFonts w:ascii="Times New Roman" w:hAnsi="Times New Roman" w:cs="Times New Roman"/>
          <w:sz w:val="24"/>
          <w:szCs w:val="24"/>
        </w:rPr>
        <w:t xml:space="preserve"> old. This alleged age of the child contradicts mat</w:t>
      </w:r>
      <w:r>
        <w:rPr>
          <w:rFonts w:ascii="Times New Roman" w:hAnsi="Times New Roman" w:cs="Times New Roman"/>
          <w:sz w:val="24"/>
          <w:szCs w:val="24"/>
        </w:rPr>
        <w:t>e</w:t>
      </w:r>
      <w:r w:rsidR="00A13423">
        <w:rPr>
          <w:rFonts w:ascii="Times New Roman" w:hAnsi="Times New Roman" w:cs="Times New Roman"/>
          <w:sz w:val="24"/>
          <w:szCs w:val="24"/>
        </w:rPr>
        <w:t>rially with th</w:t>
      </w:r>
      <w:r w:rsidR="00AA1686">
        <w:rPr>
          <w:rFonts w:ascii="Times New Roman" w:hAnsi="Times New Roman" w:cs="Times New Roman"/>
          <w:sz w:val="24"/>
          <w:szCs w:val="24"/>
        </w:rPr>
        <w:t xml:space="preserve">at in the </w:t>
      </w:r>
      <w:r w:rsidR="00A13423">
        <w:rPr>
          <w:rFonts w:ascii="Times New Roman" w:hAnsi="Times New Roman" w:cs="Times New Roman"/>
          <w:sz w:val="24"/>
          <w:szCs w:val="24"/>
        </w:rPr>
        <w:t>false publication</w:t>
      </w:r>
      <w:r w:rsidR="00BB0911">
        <w:rPr>
          <w:rFonts w:ascii="Times New Roman" w:hAnsi="Times New Roman" w:cs="Times New Roman"/>
          <w:sz w:val="24"/>
          <w:szCs w:val="24"/>
        </w:rPr>
        <w:t xml:space="preserve"> </w:t>
      </w:r>
      <w:r w:rsidR="00A13423">
        <w:rPr>
          <w:rFonts w:ascii="Times New Roman" w:hAnsi="Times New Roman" w:cs="Times New Roman"/>
          <w:sz w:val="24"/>
          <w:szCs w:val="24"/>
        </w:rPr>
        <w:t>in the form 242 which placed the</w:t>
      </w:r>
      <w:r w:rsidR="00BB0911">
        <w:rPr>
          <w:rFonts w:ascii="Times New Roman" w:hAnsi="Times New Roman" w:cs="Times New Roman"/>
          <w:sz w:val="24"/>
          <w:szCs w:val="24"/>
        </w:rPr>
        <w:t xml:space="preserve"> age of the </w:t>
      </w:r>
      <w:r w:rsidR="00A13423">
        <w:rPr>
          <w:rFonts w:ascii="Times New Roman" w:hAnsi="Times New Roman" w:cs="Times New Roman"/>
          <w:sz w:val="24"/>
          <w:szCs w:val="24"/>
        </w:rPr>
        <w:t xml:space="preserve">child assaulted to death at </w:t>
      </w:r>
      <w:r w:rsidR="00A13423" w:rsidRPr="000B7948">
        <w:rPr>
          <w:rFonts w:ascii="Times New Roman" w:hAnsi="Times New Roman" w:cs="Times New Roman"/>
          <w:sz w:val="24"/>
          <w:szCs w:val="24"/>
          <w:u w:val="single"/>
        </w:rPr>
        <w:t>9 months</w:t>
      </w:r>
      <w:r w:rsidR="00A13423">
        <w:rPr>
          <w:rFonts w:ascii="Times New Roman" w:hAnsi="Times New Roman" w:cs="Times New Roman"/>
          <w:sz w:val="24"/>
          <w:szCs w:val="24"/>
        </w:rPr>
        <w:t xml:space="preserve">. </w:t>
      </w:r>
      <w:r w:rsidR="00AA1686">
        <w:rPr>
          <w:rFonts w:ascii="Times New Roman" w:hAnsi="Times New Roman" w:cs="Times New Roman"/>
          <w:sz w:val="24"/>
          <w:szCs w:val="24"/>
        </w:rPr>
        <w:t>(</w:t>
      </w:r>
      <w:r w:rsidR="00A13423">
        <w:rPr>
          <w:rFonts w:ascii="Times New Roman" w:hAnsi="Times New Roman" w:cs="Times New Roman"/>
          <w:sz w:val="24"/>
          <w:szCs w:val="24"/>
        </w:rPr>
        <w:t>The unde</w:t>
      </w:r>
      <w:r>
        <w:rPr>
          <w:rFonts w:ascii="Times New Roman" w:hAnsi="Times New Roman" w:cs="Times New Roman"/>
          <w:sz w:val="24"/>
          <w:szCs w:val="24"/>
        </w:rPr>
        <w:t>r</w:t>
      </w:r>
      <w:r w:rsidR="00A13423">
        <w:rPr>
          <w:rFonts w:ascii="Times New Roman" w:hAnsi="Times New Roman" w:cs="Times New Roman"/>
          <w:sz w:val="24"/>
          <w:szCs w:val="24"/>
        </w:rPr>
        <w:t>lin</w:t>
      </w:r>
      <w:r>
        <w:rPr>
          <w:rFonts w:ascii="Times New Roman" w:hAnsi="Times New Roman" w:cs="Times New Roman"/>
          <w:sz w:val="24"/>
          <w:szCs w:val="24"/>
        </w:rPr>
        <w:t>in</w:t>
      </w:r>
      <w:r w:rsidR="00A13423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s</w:t>
      </w:r>
      <w:r w:rsidR="00A13423">
        <w:rPr>
          <w:rFonts w:ascii="Times New Roman" w:hAnsi="Times New Roman" w:cs="Times New Roman"/>
          <w:sz w:val="24"/>
          <w:szCs w:val="24"/>
        </w:rPr>
        <w:t xml:space="preserve"> are for emphasis</w:t>
      </w:r>
      <w:r w:rsidR="00AA1686">
        <w:rPr>
          <w:rFonts w:ascii="Times New Roman" w:hAnsi="Times New Roman" w:cs="Times New Roman"/>
          <w:sz w:val="24"/>
          <w:szCs w:val="24"/>
        </w:rPr>
        <w:t>)</w:t>
      </w:r>
      <w:r w:rsidR="00A13423">
        <w:rPr>
          <w:rFonts w:ascii="Times New Roman" w:hAnsi="Times New Roman" w:cs="Times New Roman"/>
          <w:sz w:val="24"/>
          <w:szCs w:val="24"/>
        </w:rPr>
        <w:t>.</w:t>
      </w:r>
      <w:r w:rsidR="00BB0911">
        <w:rPr>
          <w:rFonts w:ascii="Times New Roman" w:hAnsi="Times New Roman" w:cs="Times New Roman"/>
          <w:sz w:val="24"/>
          <w:szCs w:val="24"/>
        </w:rPr>
        <w:t xml:space="preserve"> Despite thee unsatisfactory features of the witness’ evidence the court a quo believed the witness and acted on his testimony</w:t>
      </w:r>
      <w:r w:rsidR="00AA1686">
        <w:rPr>
          <w:rFonts w:ascii="Times New Roman" w:hAnsi="Times New Roman" w:cs="Times New Roman"/>
          <w:sz w:val="24"/>
          <w:szCs w:val="24"/>
        </w:rPr>
        <w:t xml:space="preserve"> to the appellant’s prejudice</w:t>
      </w:r>
      <w:r w:rsidR="00BB0911">
        <w:rPr>
          <w:rFonts w:ascii="Times New Roman" w:hAnsi="Times New Roman" w:cs="Times New Roman"/>
          <w:sz w:val="24"/>
          <w:szCs w:val="24"/>
        </w:rPr>
        <w:t>.</w:t>
      </w:r>
    </w:p>
    <w:p w:rsidR="00A13423" w:rsidRDefault="00A13423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defence in this court’s assessment</w:t>
      </w:r>
      <w:r w:rsidR="00AA1686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succeeded in dislodging the fear the </w:t>
      </w:r>
      <w:r w:rsidR="00AA168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tate claimed to </w:t>
      </w:r>
      <w:r w:rsidR="000B7948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arbou</w:t>
      </w:r>
      <w:r w:rsidR="000B794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686">
        <w:rPr>
          <w:rFonts w:ascii="Times New Roman" w:hAnsi="Times New Roman" w:cs="Times New Roman"/>
          <w:sz w:val="24"/>
          <w:szCs w:val="24"/>
        </w:rPr>
        <w:t xml:space="preserve">i.e. </w:t>
      </w:r>
      <w:r>
        <w:rPr>
          <w:rFonts w:ascii="Times New Roman" w:hAnsi="Times New Roman" w:cs="Times New Roman"/>
          <w:sz w:val="24"/>
          <w:szCs w:val="24"/>
        </w:rPr>
        <w:t>that appellant wa</w:t>
      </w:r>
      <w:r w:rsidR="000B794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flight risk by pointing to the following </w:t>
      </w:r>
    </w:p>
    <w:p w:rsidR="00BB0911" w:rsidRDefault="00A13423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  <w:t>that appellant was already on bail in respect of 2 other o</w:t>
      </w:r>
      <w:r w:rsidR="000B7948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fences </w:t>
      </w:r>
      <w:r w:rsidR="00AA168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allegedly as serious </w:t>
      </w:r>
      <w:r w:rsidR="000B7948">
        <w:rPr>
          <w:rFonts w:ascii="Times New Roman" w:hAnsi="Times New Roman" w:cs="Times New Roman"/>
          <w:sz w:val="24"/>
          <w:szCs w:val="24"/>
        </w:rPr>
        <w:tab/>
      </w:r>
      <w:r w:rsidR="000B794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if not more serious </w:t>
      </w:r>
      <w:r w:rsidR="00BB0911">
        <w:rPr>
          <w:rFonts w:ascii="Times New Roman" w:hAnsi="Times New Roman" w:cs="Times New Roman"/>
          <w:sz w:val="24"/>
          <w:szCs w:val="24"/>
        </w:rPr>
        <w:t xml:space="preserve"> than the one in </w:t>
      </w:r>
      <w:r w:rsidR="00BB0911" w:rsidRPr="00BB0911">
        <w:rPr>
          <w:rFonts w:ascii="Times New Roman" w:hAnsi="Times New Roman" w:cs="Times New Roman"/>
          <w:i/>
          <w:sz w:val="24"/>
          <w:szCs w:val="24"/>
        </w:rPr>
        <w:t>casu</w:t>
      </w:r>
      <w:r w:rsidR="00AA1686">
        <w:rPr>
          <w:rFonts w:ascii="Times New Roman" w:hAnsi="Times New Roman" w:cs="Times New Roman"/>
          <w:i/>
          <w:sz w:val="24"/>
          <w:szCs w:val="24"/>
        </w:rPr>
        <w:t>)</w:t>
      </w:r>
      <w:r w:rsidR="00BB0911" w:rsidRPr="00BB091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which bail had been granted by the High </w:t>
      </w:r>
      <w:r w:rsidR="00BB0911">
        <w:rPr>
          <w:rFonts w:ascii="Times New Roman" w:hAnsi="Times New Roman" w:cs="Times New Roman"/>
          <w:sz w:val="24"/>
          <w:szCs w:val="24"/>
        </w:rPr>
        <w:tab/>
      </w:r>
      <w:r w:rsidR="00BB0911">
        <w:rPr>
          <w:rFonts w:ascii="Times New Roman" w:hAnsi="Times New Roman" w:cs="Times New Roman"/>
          <w:sz w:val="24"/>
          <w:szCs w:val="24"/>
        </w:rPr>
        <w:tab/>
      </w:r>
      <w:r w:rsidR="00BB09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Court a sign that </w:t>
      </w:r>
      <w:r w:rsidR="00BB0911">
        <w:rPr>
          <w:rFonts w:ascii="Times New Roman" w:hAnsi="Times New Roman" w:cs="Times New Roman"/>
          <w:sz w:val="24"/>
          <w:szCs w:val="24"/>
        </w:rPr>
        <w:t xml:space="preserve">appellant </w:t>
      </w:r>
      <w:r>
        <w:rPr>
          <w:rFonts w:ascii="Times New Roman" w:hAnsi="Times New Roman" w:cs="Times New Roman"/>
          <w:sz w:val="24"/>
          <w:szCs w:val="24"/>
        </w:rPr>
        <w:t xml:space="preserve">was not considered a flight risk and </w:t>
      </w:r>
    </w:p>
    <w:p w:rsidR="00A13423" w:rsidRDefault="00BB0911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r w:rsidR="00A13423">
        <w:rPr>
          <w:rFonts w:ascii="Times New Roman" w:hAnsi="Times New Roman" w:cs="Times New Roman"/>
          <w:sz w:val="24"/>
          <w:szCs w:val="24"/>
        </w:rPr>
        <w:t>that</w:t>
      </w:r>
      <w:r w:rsidR="00FF5587">
        <w:rPr>
          <w:rFonts w:ascii="Times New Roman" w:hAnsi="Times New Roman" w:cs="Times New Roman"/>
          <w:sz w:val="24"/>
          <w:szCs w:val="24"/>
        </w:rPr>
        <w:t xml:space="preserve"> in addition appellant had b</w:t>
      </w:r>
      <w:r w:rsidR="000B7948">
        <w:rPr>
          <w:rFonts w:ascii="Times New Roman" w:hAnsi="Times New Roman" w:cs="Times New Roman"/>
          <w:sz w:val="24"/>
          <w:szCs w:val="24"/>
        </w:rPr>
        <w:t>e</w:t>
      </w:r>
      <w:r w:rsidR="00FF5587">
        <w:rPr>
          <w:rFonts w:ascii="Times New Roman" w:hAnsi="Times New Roman" w:cs="Times New Roman"/>
          <w:sz w:val="24"/>
          <w:szCs w:val="24"/>
        </w:rPr>
        <w:t>en allowed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5587">
        <w:rPr>
          <w:rFonts w:ascii="Times New Roman" w:hAnsi="Times New Roman" w:cs="Times New Roman"/>
          <w:sz w:val="24"/>
          <w:szCs w:val="24"/>
        </w:rPr>
        <w:t>release of his passpo</w:t>
      </w:r>
      <w:r w:rsidR="000B7948">
        <w:rPr>
          <w:rFonts w:ascii="Times New Roman" w:hAnsi="Times New Roman" w:cs="Times New Roman"/>
          <w:sz w:val="24"/>
          <w:szCs w:val="24"/>
        </w:rPr>
        <w:t>r</w:t>
      </w:r>
      <w:r w:rsidR="00FF5587">
        <w:rPr>
          <w:rFonts w:ascii="Times New Roman" w:hAnsi="Times New Roman" w:cs="Times New Roman"/>
          <w:sz w:val="24"/>
          <w:szCs w:val="24"/>
        </w:rPr>
        <w:t xml:space="preserve">t in order to travel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5587">
        <w:rPr>
          <w:rFonts w:ascii="Times New Roman" w:hAnsi="Times New Roman" w:cs="Times New Roman"/>
          <w:sz w:val="24"/>
          <w:szCs w:val="24"/>
        </w:rPr>
        <w:t xml:space="preserve">to South Africa which he did and returned to Zimbabwe returning his passport back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F5587">
        <w:rPr>
          <w:rFonts w:ascii="Times New Roman" w:hAnsi="Times New Roman" w:cs="Times New Roman"/>
          <w:sz w:val="24"/>
          <w:szCs w:val="24"/>
        </w:rPr>
        <w:t>to the clerk of court cond</w:t>
      </w:r>
      <w:r>
        <w:rPr>
          <w:rFonts w:ascii="Times New Roman" w:hAnsi="Times New Roman" w:cs="Times New Roman"/>
          <w:sz w:val="24"/>
          <w:szCs w:val="24"/>
        </w:rPr>
        <w:t>uct</w:t>
      </w:r>
      <w:r w:rsidR="00FF5587">
        <w:rPr>
          <w:rFonts w:ascii="Times New Roman" w:hAnsi="Times New Roman" w:cs="Times New Roman"/>
          <w:sz w:val="24"/>
          <w:szCs w:val="24"/>
        </w:rPr>
        <w:t xml:space="preserve"> which clearly</w:t>
      </w:r>
      <w:r w:rsidR="00CE4EE8">
        <w:rPr>
          <w:rFonts w:ascii="Times New Roman" w:hAnsi="Times New Roman" w:cs="Times New Roman"/>
          <w:sz w:val="24"/>
          <w:szCs w:val="24"/>
        </w:rPr>
        <w:t xml:space="preserve"> is inconsistent with a person inclined to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E4EE8">
        <w:rPr>
          <w:rFonts w:ascii="Times New Roman" w:hAnsi="Times New Roman" w:cs="Times New Roman"/>
          <w:sz w:val="24"/>
          <w:szCs w:val="24"/>
        </w:rPr>
        <w:t>abscond.</w:t>
      </w:r>
    </w:p>
    <w:p w:rsidR="00CE4EE8" w:rsidRDefault="00CE4EE8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claim by the </w:t>
      </w:r>
      <w:r w:rsidR="00BB091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tate that </w:t>
      </w:r>
      <w:r w:rsidR="00AA1686">
        <w:rPr>
          <w:rFonts w:ascii="Times New Roman" w:hAnsi="Times New Roman" w:cs="Times New Roman"/>
          <w:sz w:val="24"/>
          <w:szCs w:val="24"/>
        </w:rPr>
        <w:t xml:space="preserve">its </w:t>
      </w:r>
      <w:r>
        <w:rPr>
          <w:rFonts w:ascii="Times New Roman" w:hAnsi="Times New Roman" w:cs="Times New Roman"/>
          <w:sz w:val="24"/>
          <w:szCs w:val="24"/>
        </w:rPr>
        <w:t xml:space="preserve"> case was overwhelming was not supportable on the evidence of the Investigating Officer</w:t>
      </w:r>
      <w:r w:rsidR="00BB091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091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</w:t>
      </w:r>
      <w:r w:rsidR="000B79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fact the appellant was not demonstrated to have falsely or incorrectly misrepresented or interpreted the video which was the source of his alleged publication</w:t>
      </w:r>
      <w:r w:rsidR="00BB0911">
        <w:rPr>
          <w:rFonts w:ascii="Times New Roman" w:hAnsi="Times New Roman" w:cs="Times New Roman"/>
          <w:sz w:val="24"/>
          <w:szCs w:val="24"/>
        </w:rPr>
        <w:t xml:space="preserve"> as the said video was not produced in court in the first place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EE8" w:rsidRDefault="000B7948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4EE8">
        <w:rPr>
          <w:rFonts w:ascii="Times New Roman" w:hAnsi="Times New Roman" w:cs="Times New Roman"/>
          <w:sz w:val="24"/>
          <w:szCs w:val="24"/>
        </w:rPr>
        <w:t xml:space="preserve">In any event a statutory offence whose penalty provisions expose the accused to a fine or alternatively to imprisonment </w:t>
      </w:r>
      <w:r w:rsidR="00AA1686">
        <w:rPr>
          <w:rFonts w:ascii="Times New Roman" w:hAnsi="Times New Roman" w:cs="Times New Roman"/>
          <w:sz w:val="24"/>
          <w:szCs w:val="24"/>
        </w:rPr>
        <w:t xml:space="preserve"> on conviction </w:t>
      </w:r>
      <w:r w:rsidR="00CE4EE8">
        <w:rPr>
          <w:rFonts w:ascii="Times New Roman" w:hAnsi="Times New Roman" w:cs="Times New Roman"/>
          <w:sz w:val="24"/>
          <w:szCs w:val="24"/>
        </w:rPr>
        <w:t xml:space="preserve">can hardly constitute a serious offence which would provide an incentive to abscond </w:t>
      </w:r>
      <w:r w:rsidR="00AA1686">
        <w:rPr>
          <w:rFonts w:ascii="Times New Roman" w:hAnsi="Times New Roman" w:cs="Times New Roman"/>
          <w:sz w:val="24"/>
          <w:szCs w:val="24"/>
        </w:rPr>
        <w:t>as</w:t>
      </w:r>
      <w:r w:rsidR="00BB0911">
        <w:rPr>
          <w:rFonts w:ascii="Times New Roman" w:hAnsi="Times New Roman" w:cs="Times New Roman"/>
          <w:sz w:val="24"/>
          <w:szCs w:val="24"/>
        </w:rPr>
        <w:t>:</w:t>
      </w:r>
    </w:p>
    <w:p w:rsidR="00CE4EE8" w:rsidRDefault="00CE4EE8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BB091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up</w:t>
      </w:r>
      <w:r w:rsidR="000B794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eme </w:t>
      </w:r>
      <w:r w:rsidR="00BB091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ourt of Zimbabwe has ruled that the correct approach in sentencing a </w:t>
      </w:r>
      <w:r w:rsidR="00AA16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convicted person charged with an offence whose penalty provision per statute provides the </w:t>
      </w:r>
      <w:r w:rsidR="00AA16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option of a fine is to give considerati</w:t>
      </w:r>
      <w:r w:rsidR="000B794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="00BB0911">
        <w:rPr>
          <w:rFonts w:ascii="Times New Roman" w:hAnsi="Times New Roman" w:cs="Times New Roman"/>
          <w:sz w:val="24"/>
          <w:szCs w:val="24"/>
        </w:rPr>
        <w:t xml:space="preserve">first </w:t>
      </w:r>
      <w:r>
        <w:rPr>
          <w:rFonts w:ascii="Times New Roman" w:hAnsi="Times New Roman" w:cs="Times New Roman"/>
          <w:sz w:val="24"/>
          <w:szCs w:val="24"/>
        </w:rPr>
        <w:t xml:space="preserve">to imposing a fine </w:t>
      </w:r>
      <w:r w:rsidR="000B794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</w:t>
      </w:r>
      <w:r w:rsidR="000B794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leave imprisonment for </w:t>
      </w:r>
      <w:r w:rsidR="00AA16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bad </w:t>
      </w:r>
      <w:r w:rsidR="00BB0911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>repeat cases</w:t>
      </w:r>
    </w:p>
    <w:p w:rsidR="00073497" w:rsidRDefault="00073497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B0911">
        <w:rPr>
          <w:rFonts w:ascii="Times New Roman" w:hAnsi="Times New Roman" w:cs="Times New Roman"/>
          <w:sz w:val="24"/>
          <w:szCs w:val="24"/>
        </w:rPr>
        <w:t xml:space="preserve">For this reason this </w:t>
      </w:r>
      <w:r>
        <w:rPr>
          <w:rFonts w:ascii="Times New Roman" w:hAnsi="Times New Roman" w:cs="Times New Roman"/>
          <w:sz w:val="24"/>
          <w:szCs w:val="24"/>
        </w:rPr>
        <w:t xml:space="preserve">practice in sentencing may not necessarily render the imprisonment in the penalty </w:t>
      </w:r>
      <w:r w:rsidR="00BB0911">
        <w:rPr>
          <w:rFonts w:ascii="Times New Roman" w:hAnsi="Times New Roman" w:cs="Times New Roman"/>
          <w:sz w:val="24"/>
          <w:szCs w:val="24"/>
        </w:rPr>
        <w:t xml:space="preserve">provision </w:t>
      </w:r>
      <w:r>
        <w:rPr>
          <w:rFonts w:ascii="Times New Roman" w:hAnsi="Times New Roman" w:cs="Times New Roman"/>
          <w:sz w:val="24"/>
          <w:szCs w:val="24"/>
        </w:rPr>
        <w:t>an immediate incentive for an accused to abscond.</w:t>
      </w:r>
    </w:p>
    <w:p w:rsidR="006778F9" w:rsidRDefault="00073497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In any event while in </w:t>
      </w:r>
      <w:r w:rsidRPr="000B7948">
        <w:rPr>
          <w:rFonts w:ascii="Times New Roman" w:hAnsi="Times New Roman" w:cs="Times New Roman"/>
          <w:i/>
          <w:sz w:val="24"/>
          <w:szCs w:val="24"/>
        </w:rPr>
        <w:t>casu</w:t>
      </w:r>
      <w:r>
        <w:rPr>
          <w:rFonts w:ascii="Times New Roman" w:hAnsi="Times New Roman" w:cs="Times New Roman"/>
          <w:sz w:val="24"/>
          <w:szCs w:val="24"/>
        </w:rPr>
        <w:t xml:space="preserve"> the state claime</w:t>
      </w:r>
      <w:r w:rsidR="000B794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that it has overwhelming evidence against the applicant ther</w:t>
      </w:r>
      <w:r w:rsidR="000B794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was no such evidence led to support this claim. Although the learned magistrate found that publication was not challenged this </w:t>
      </w:r>
      <w:r w:rsidR="00BB0911">
        <w:rPr>
          <w:rFonts w:ascii="Times New Roman" w:hAnsi="Times New Roman" w:cs="Times New Roman"/>
          <w:sz w:val="24"/>
          <w:szCs w:val="24"/>
        </w:rPr>
        <w:t>wa</w:t>
      </w:r>
      <w:r>
        <w:rPr>
          <w:rFonts w:ascii="Times New Roman" w:hAnsi="Times New Roman" w:cs="Times New Roman"/>
          <w:sz w:val="24"/>
          <w:szCs w:val="24"/>
        </w:rPr>
        <w:t>s a misunderstanding of the</w:t>
      </w:r>
      <w:r w:rsidR="000B79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appellant’s position. Defence counsel went to some </w:t>
      </w:r>
      <w:r w:rsidR="00BB0911">
        <w:rPr>
          <w:rFonts w:ascii="Times New Roman" w:hAnsi="Times New Roman" w:cs="Times New Roman"/>
          <w:sz w:val="24"/>
          <w:szCs w:val="24"/>
        </w:rPr>
        <w:t xml:space="preserve">length </w:t>
      </w:r>
      <w:r>
        <w:rPr>
          <w:rFonts w:ascii="Times New Roman" w:hAnsi="Times New Roman" w:cs="Times New Roman"/>
          <w:sz w:val="24"/>
          <w:szCs w:val="24"/>
        </w:rPr>
        <w:t>challenging the witness to produce pro</w:t>
      </w:r>
      <w:r w:rsidR="000B7948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f of the publication of the words </w:t>
      </w:r>
      <w:r w:rsidR="000B7948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ormi</w:t>
      </w:r>
      <w:r w:rsidR="000B7948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 xml:space="preserve"> the sting in the publication which challenge was indicative that publication was not </w:t>
      </w:r>
      <w:r w:rsidR="0026223F">
        <w:rPr>
          <w:rFonts w:ascii="Times New Roman" w:hAnsi="Times New Roman" w:cs="Times New Roman"/>
          <w:sz w:val="24"/>
          <w:szCs w:val="24"/>
        </w:rPr>
        <w:t xml:space="preserve">actually </w:t>
      </w:r>
      <w:r>
        <w:rPr>
          <w:rFonts w:ascii="Times New Roman" w:hAnsi="Times New Roman" w:cs="Times New Roman"/>
          <w:sz w:val="24"/>
          <w:szCs w:val="24"/>
        </w:rPr>
        <w:t>being ad</w:t>
      </w:r>
      <w:r w:rsidR="006778F9">
        <w:rPr>
          <w:rFonts w:ascii="Times New Roman" w:hAnsi="Times New Roman" w:cs="Times New Roman"/>
          <w:sz w:val="24"/>
          <w:szCs w:val="24"/>
        </w:rPr>
        <w:t>mitted</w:t>
      </w:r>
      <w:r>
        <w:rPr>
          <w:rFonts w:ascii="Times New Roman" w:hAnsi="Times New Roman" w:cs="Times New Roman"/>
          <w:sz w:val="24"/>
          <w:szCs w:val="24"/>
        </w:rPr>
        <w:t xml:space="preserve"> by the appellant. This i</w:t>
      </w:r>
      <w:r w:rsidR="006778F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apparent from the following question</w:t>
      </w:r>
      <w:r w:rsidR="00682277">
        <w:rPr>
          <w:rFonts w:ascii="Times New Roman" w:hAnsi="Times New Roman" w:cs="Times New Roman"/>
          <w:sz w:val="24"/>
          <w:szCs w:val="24"/>
        </w:rPr>
        <w:t xml:space="preserve"> and answer during cross examination on p 39 </w:t>
      </w:r>
      <w:r w:rsidR="006778F9">
        <w:rPr>
          <w:rFonts w:ascii="Times New Roman" w:hAnsi="Times New Roman" w:cs="Times New Roman"/>
          <w:sz w:val="24"/>
          <w:szCs w:val="24"/>
        </w:rPr>
        <w:t>o</w:t>
      </w:r>
      <w:r w:rsidR="00682277">
        <w:rPr>
          <w:rFonts w:ascii="Times New Roman" w:hAnsi="Times New Roman" w:cs="Times New Roman"/>
          <w:sz w:val="24"/>
          <w:szCs w:val="24"/>
        </w:rPr>
        <w:t xml:space="preserve">f the record of the court </w:t>
      </w:r>
      <w:r w:rsidR="00682277" w:rsidRPr="006778F9">
        <w:rPr>
          <w:rFonts w:ascii="Times New Roman" w:hAnsi="Times New Roman" w:cs="Times New Roman"/>
          <w:i/>
          <w:sz w:val="24"/>
          <w:szCs w:val="24"/>
        </w:rPr>
        <w:t>a quo.</w:t>
      </w:r>
      <w:r w:rsidR="006822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497" w:rsidRDefault="006778F9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82277">
        <w:rPr>
          <w:rFonts w:ascii="Times New Roman" w:hAnsi="Times New Roman" w:cs="Times New Roman"/>
          <w:sz w:val="24"/>
          <w:szCs w:val="24"/>
        </w:rPr>
        <w:t xml:space="preserve">Q </w:t>
      </w:r>
      <w:r>
        <w:rPr>
          <w:rFonts w:ascii="Times New Roman" w:hAnsi="Times New Roman" w:cs="Times New Roman"/>
          <w:sz w:val="24"/>
          <w:szCs w:val="24"/>
        </w:rPr>
        <w:tab/>
      </w:r>
      <w:r w:rsidR="00682277">
        <w:rPr>
          <w:rFonts w:ascii="Times New Roman" w:hAnsi="Times New Roman" w:cs="Times New Roman"/>
          <w:sz w:val="24"/>
          <w:szCs w:val="24"/>
        </w:rPr>
        <w:t xml:space="preserve">So finally you accept that you failed to place before the honourable court for these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2277">
        <w:rPr>
          <w:rFonts w:ascii="Times New Roman" w:hAnsi="Times New Roman" w:cs="Times New Roman"/>
          <w:sz w:val="24"/>
          <w:szCs w:val="24"/>
        </w:rPr>
        <w:t>proceedings the printed version of his statement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682277" w:rsidRDefault="006778F9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82277">
        <w:rPr>
          <w:rFonts w:ascii="Times New Roman" w:hAnsi="Times New Roman" w:cs="Times New Roman"/>
          <w:sz w:val="24"/>
          <w:szCs w:val="24"/>
        </w:rPr>
        <w:t>A</w:t>
      </w:r>
      <w:r w:rsidR="00682277">
        <w:rPr>
          <w:rFonts w:ascii="Times New Roman" w:hAnsi="Times New Roman" w:cs="Times New Roman"/>
          <w:sz w:val="24"/>
          <w:szCs w:val="24"/>
        </w:rPr>
        <w:tab/>
        <w:t>….. Yes</w:t>
      </w:r>
    </w:p>
    <w:p w:rsidR="00682277" w:rsidRDefault="00682277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learned magistrate also misdirected himself by justifying his finding that the case against the appellant was overwhelming on the basis that </w:t>
      </w:r>
      <w:r w:rsidR="0026223F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it would appear that</w:t>
      </w:r>
      <w:r w:rsidR="0026223F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 xml:space="preserve"> has not been disputed by the ac</w:t>
      </w:r>
      <w:r w:rsidR="006778F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used that the words complained of that now form the basis of the allegations w</w:t>
      </w:r>
      <w:r w:rsidR="006778F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re communicated. </w:t>
      </w:r>
      <w:r w:rsidR="006778F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 is this court's v</w:t>
      </w:r>
      <w:r w:rsidR="006778F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ew that as it stands there is overw</w:t>
      </w:r>
      <w:r w:rsidR="006778F9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>lming evidence against t</w:t>
      </w:r>
      <w:r w:rsidR="006778F9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 accused</w:t>
      </w:r>
      <w:r w:rsidR="0026223F">
        <w:rPr>
          <w:rFonts w:ascii="Times New Roman" w:hAnsi="Times New Roman" w:cs="Times New Roman"/>
          <w:sz w:val="24"/>
          <w:szCs w:val="24"/>
        </w:rPr>
        <w:t xml:space="preserve"> in light of the quoted exchange between defence counsel and the Investigating Officer above.</w:t>
      </w:r>
      <w:r>
        <w:rPr>
          <w:rFonts w:ascii="Times New Roman" w:hAnsi="Times New Roman" w:cs="Times New Roman"/>
          <w:sz w:val="24"/>
          <w:szCs w:val="24"/>
        </w:rPr>
        <w:t xml:space="preserve"> In the circumstances there is abundant evidence</w:t>
      </w:r>
      <w:r w:rsidR="0025570A">
        <w:rPr>
          <w:rFonts w:ascii="Times New Roman" w:hAnsi="Times New Roman" w:cs="Times New Roman"/>
          <w:sz w:val="24"/>
          <w:szCs w:val="24"/>
        </w:rPr>
        <w:t xml:space="preserve"> that the court a </w:t>
      </w:r>
      <w:r w:rsidR="0025570A" w:rsidRPr="006778F9">
        <w:rPr>
          <w:rFonts w:ascii="Times New Roman" w:hAnsi="Times New Roman" w:cs="Times New Roman"/>
          <w:i/>
          <w:sz w:val="24"/>
          <w:szCs w:val="24"/>
        </w:rPr>
        <w:t>quo</w:t>
      </w:r>
      <w:r w:rsidR="0026223F">
        <w:rPr>
          <w:rFonts w:ascii="Times New Roman" w:hAnsi="Times New Roman" w:cs="Times New Roman"/>
          <w:sz w:val="24"/>
          <w:szCs w:val="24"/>
        </w:rPr>
        <w:t xml:space="preserve"> misdirected its</w:t>
      </w:r>
      <w:r w:rsidR="0025570A">
        <w:rPr>
          <w:rFonts w:ascii="Times New Roman" w:hAnsi="Times New Roman" w:cs="Times New Roman"/>
          <w:sz w:val="24"/>
          <w:szCs w:val="24"/>
        </w:rPr>
        <w:t>elf in a number of material respects</w:t>
      </w:r>
      <w:r w:rsidR="0026223F">
        <w:rPr>
          <w:rFonts w:ascii="Times New Roman" w:hAnsi="Times New Roman" w:cs="Times New Roman"/>
          <w:sz w:val="24"/>
          <w:szCs w:val="24"/>
        </w:rPr>
        <w:t>. A</w:t>
      </w:r>
      <w:r w:rsidR="0025570A">
        <w:rPr>
          <w:rFonts w:ascii="Times New Roman" w:hAnsi="Times New Roman" w:cs="Times New Roman"/>
          <w:sz w:val="24"/>
          <w:szCs w:val="24"/>
        </w:rPr>
        <w:t xml:space="preserve">s a result of </w:t>
      </w:r>
      <w:r w:rsidR="0026223F">
        <w:rPr>
          <w:rFonts w:ascii="Times New Roman" w:hAnsi="Times New Roman" w:cs="Times New Roman"/>
          <w:sz w:val="24"/>
          <w:szCs w:val="24"/>
        </w:rPr>
        <w:t xml:space="preserve">the court </w:t>
      </w:r>
      <w:r w:rsidR="0026223F" w:rsidRPr="0026223F">
        <w:rPr>
          <w:rFonts w:ascii="Times New Roman" w:hAnsi="Times New Roman" w:cs="Times New Roman"/>
          <w:i/>
          <w:sz w:val="24"/>
          <w:szCs w:val="24"/>
        </w:rPr>
        <w:t>a quo</w:t>
      </w:r>
      <w:r w:rsidR="0026223F">
        <w:rPr>
          <w:rFonts w:ascii="Times New Roman" w:hAnsi="Times New Roman" w:cs="Times New Roman"/>
          <w:sz w:val="24"/>
          <w:szCs w:val="24"/>
        </w:rPr>
        <w:t xml:space="preserve">’s </w:t>
      </w:r>
      <w:r w:rsidR="0025570A">
        <w:rPr>
          <w:rFonts w:ascii="Times New Roman" w:hAnsi="Times New Roman" w:cs="Times New Roman"/>
          <w:sz w:val="24"/>
          <w:szCs w:val="24"/>
        </w:rPr>
        <w:t>decision to deny appellant bail is not supportable.</w:t>
      </w:r>
    </w:p>
    <w:p w:rsidR="0025570A" w:rsidRDefault="0025570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Accordingly the appeal succeeds and the judgment of the court </w:t>
      </w:r>
      <w:r w:rsidRPr="006778F9">
        <w:rPr>
          <w:rFonts w:ascii="Times New Roman" w:hAnsi="Times New Roman" w:cs="Times New Roman"/>
          <w:i/>
          <w:sz w:val="24"/>
          <w:szCs w:val="24"/>
        </w:rPr>
        <w:t>a quo</w:t>
      </w:r>
      <w:r>
        <w:rPr>
          <w:rFonts w:ascii="Times New Roman" w:hAnsi="Times New Roman" w:cs="Times New Roman"/>
          <w:sz w:val="24"/>
          <w:szCs w:val="24"/>
        </w:rPr>
        <w:t xml:space="preserve"> denying appellant bail is hereby set aside and subst</w:t>
      </w:r>
      <w:r w:rsidR="006778F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tuted with the following.</w:t>
      </w:r>
    </w:p>
    <w:p w:rsidR="0025570A" w:rsidRDefault="0025570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It is order</w:t>
      </w:r>
      <w:r w:rsidR="006778F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 that</w:t>
      </w:r>
    </w:p>
    <w:p w:rsidR="0025570A" w:rsidRDefault="0025570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(1)</w:t>
      </w:r>
      <w:r>
        <w:rPr>
          <w:rFonts w:ascii="Times New Roman" w:hAnsi="Times New Roman" w:cs="Times New Roman"/>
          <w:sz w:val="24"/>
          <w:szCs w:val="24"/>
        </w:rPr>
        <w:tab/>
        <w:t>Accused is granted bail on the following conditions</w:t>
      </w:r>
    </w:p>
    <w:p w:rsidR="0025570A" w:rsidRDefault="0025570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78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ab/>
        <w:t xml:space="preserve">The conditions of bail imposed on accused in case number CRB ACC </w:t>
      </w:r>
      <w:r w:rsidR="006778F9">
        <w:rPr>
          <w:rFonts w:ascii="Times New Roman" w:hAnsi="Times New Roman" w:cs="Times New Roman"/>
          <w:sz w:val="24"/>
          <w:szCs w:val="24"/>
        </w:rPr>
        <w:tab/>
      </w:r>
      <w:r w:rsidR="006778F9">
        <w:rPr>
          <w:rFonts w:ascii="Times New Roman" w:hAnsi="Times New Roman" w:cs="Times New Roman"/>
          <w:sz w:val="24"/>
          <w:szCs w:val="24"/>
        </w:rPr>
        <w:tab/>
      </w:r>
      <w:r w:rsidR="006778F9">
        <w:rPr>
          <w:rFonts w:ascii="Times New Roman" w:hAnsi="Times New Roman" w:cs="Times New Roman"/>
          <w:sz w:val="24"/>
          <w:szCs w:val="24"/>
        </w:rPr>
        <w:tab/>
      </w:r>
      <w:r w:rsidR="006778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77/2020 shall apply in this order</w:t>
      </w:r>
    </w:p>
    <w:p w:rsidR="0025570A" w:rsidRDefault="0025570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78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1.2</w:t>
      </w:r>
      <w:r>
        <w:rPr>
          <w:rFonts w:ascii="Times New Roman" w:hAnsi="Times New Roman" w:cs="Times New Roman"/>
          <w:sz w:val="24"/>
          <w:szCs w:val="24"/>
        </w:rPr>
        <w:tab/>
        <w:t>Additionally the ac</w:t>
      </w:r>
      <w:r w:rsidR="006778F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used is to pay the sum of $20 000 to the C</w:t>
      </w:r>
      <w:r w:rsidR="006778F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erk of Harare </w:t>
      </w:r>
      <w:r w:rsidR="006778F9">
        <w:rPr>
          <w:rFonts w:ascii="Times New Roman" w:hAnsi="Times New Roman" w:cs="Times New Roman"/>
          <w:sz w:val="24"/>
          <w:szCs w:val="24"/>
        </w:rPr>
        <w:tab/>
      </w:r>
      <w:r w:rsidR="006778F9">
        <w:rPr>
          <w:rFonts w:ascii="Times New Roman" w:hAnsi="Times New Roman" w:cs="Times New Roman"/>
          <w:sz w:val="24"/>
          <w:szCs w:val="24"/>
        </w:rPr>
        <w:tab/>
      </w:r>
      <w:r w:rsidR="006778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Magistrates court as additional recognizance</w:t>
      </w:r>
    </w:p>
    <w:p w:rsidR="0025570A" w:rsidRDefault="0025570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570A" w:rsidRDefault="0025570A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8F9" w:rsidRDefault="006778F9" w:rsidP="00A57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570A" w:rsidRDefault="0025570A" w:rsidP="006778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9">
        <w:rPr>
          <w:rFonts w:ascii="Times New Roman" w:hAnsi="Times New Roman" w:cs="Times New Roman"/>
          <w:i/>
          <w:sz w:val="24"/>
          <w:szCs w:val="24"/>
        </w:rPr>
        <w:t>Mishi Nkomo Legal Practice</w:t>
      </w:r>
      <w:r>
        <w:rPr>
          <w:rFonts w:ascii="Times New Roman" w:hAnsi="Times New Roman" w:cs="Times New Roman"/>
          <w:sz w:val="24"/>
          <w:szCs w:val="24"/>
        </w:rPr>
        <w:t>, appellant’s legal practitioners</w:t>
      </w:r>
    </w:p>
    <w:p w:rsidR="0025570A" w:rsidRPr="0025570A" w:rsidRDefault="0025570A" w:rsidP="006778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78F9">
        <w:rPr>
          <w:rFonts w:ascii="Times New Roman" w:hAnsi="Times New Roman" w:cs="Times New Roman"/>
          <w:i/>
          <w:sz w:val="24"/>
          <w:szCs w:val="24"/>
        </w:rPr>
        <w:t>National Prosecuting Authority</w:t>
      </w:r>
      <w:r>
        <w:rPr>
          <w:rFonts w:ascii="Times New Roman" w:hAnsi="Times New Roman" w:cs="Times New Roman"/>
          <w:sz w:val="24"/>
          <w:szCs w:val="24"/>
        </w:rPr>
        <w:t>, respondent’s legal practitioners</w:t>
      </w:r>
    </w:p>
    <w:sectPr w:rsidR="0025570A" w:rsidRPr="0025570A" w:rsidSect="00C959EF">
      <w:headerReference w:type="default" r:id="rId6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DEF" w:rsidRDefault="00003DEF" w:rsidP="006778F9">
      <w:pPr>
        <w:spacing w:after="0" w:line="240" w:lineRule="auto"/>
      </w:pPr>
      <w:r>
        <w:separator/>
      </w:r>
    </w:p>
  </w:endnote>
  <w:endnote w:type="continuationSeparator" w:id="0">
    <w:p w:rsidR="00003DEF" w:rsidRDefault="00003DEF" w:rsidP="0067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DEF" w:rsidRDefault="00003DEF" w:rsidP="006778F9">
      <w:pPr>
        <w:spacing w:after="0" w:line="240" w:lineRule="auto"/>
      </w:pPr>
      <w:r>
        <w:separator/>
      </w:r>
    </w:p>
  </w:footnote>
  <w:footnote w:type="continuationSeparator" w:id="0">
    <w:p w:rsidR="00003DEF" w:rsidRDefault="00003DEF" w:rsidP="00677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6721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778F9" w:rsidRDefault="006778F9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C92">
          <w:rPr>
            <w:noProof/>
          </w:rPr>
          <w:t>1</w:t>
        </w:r>
        <w:r>
          <w:rPr>
            <w:noProof/>
          </w:rPr>
          <w:fldChar w:fldCharType="end"/>
        </w:r>
      </w:p>
      <w:p w:rsidR="006778F9" w:rsidRDefault="006778F9">
        <w:pPr>
          <w:pStyle w:val="Header"/>
          <w:jc w:val="right"/>
          <w:rPr>
            <w:noProof/>
          </w:rPr>
        </w:pPr>
        <w:r>
          <w:rPr>
            <w:noProof/>
          </w:rPr>
          <w:t>HH</w:t>
        </w:r>
        <w:r w:rsidR="00C959EF">
          <w:rPr>
            <w:noProof/>
          </w:rPr>
          <w:t xml:space="preserve"> 22-21</w:t>
        </w:r>
      </w:p>
      <w:p w:rsidR="006778F9" w:rsidRDefault="006778F9">
        <w:pPr>
          <w:pStyle w:val="Header"/>
          <w:jc w:val="right"/>
        </w:pPr>
        <w:r>
          <w:rPr>
            <w:noProof/>
          </w:rPr>
          <w:t>B 95/21</w:t>
        </w:r>
      </w:p>
    </w:sdtContent>
  </w:sdt>
  <w:p w:rsidR="006778F9" w:rsidRDefault="006778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35"/>
    <w:rsid w:val="000018DD"/>
    <w:rsid w:val="00003DEF"/>
    <w:rsid w:val="00073497"/>
    <w:rsid w:val="000B7948"/>
    <w:rsid w:val="0025570A"/>
    <w:rsid w:val="0026223F"/>
    <w:rsid w:val="0053205A"/>
    <w:rsid w:val="006778F9"/>
    <w:rsid w:val="00682277"/>
    <w:rsid w:val="00760D6B"/>
    <w:rsid w:val="00796C92"/>
    <w:rsid w:val="008F1210"/>
    <w:rsid w:val="009150C5"/>
    <w:rsid w:val="009D7E80"/>
    <w:rsid w:val="00A13423"/>
    <w:rsid w:val="00A53735"/>
    <w:rsid w:val="00A57697"/>
    <w:rsid w:val="00AA1686"/>
    <w:rsid w:val="00BB0911"/>
    <w:rsid w:val="00C959EF"/>
    <w:rsid w:val="00C97DEE"/>
    <w:rsid w:val="00CB45B1"/>
    <w:rsid w:val="00CD1CAD"/>
    <w:rsid w:val="00CE4EE8"/>
    <w:rsid w:val="00E335AC"/>
    <w:rsid w:val="00F144B5"/>
    <w:rsid w:val="00F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7DDAB3-B86E-41F8-B931-4B44DB74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73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7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8F9"/>
  </w:style>
  <w:style w:type="paragraph" w:styleId="Footer">
    <w:name w:val="footer"/>
    <w:basedOn w:val="Normal"/>
    <w:link w:val="FooterChar"/>
    <w:uiPriority w:val="99"/>
    <w:unhideWhenUsed/>
    <w:rsid w:val="00677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Room PC</dc:creator>
  <cp:keywords/>
  <dc:description/>
  <cp:lastModifiedBy>JSC</cp:lastModifiedBy>
  <cp:revision>2</cp:revision>
  <cp:lastPrinted>2021-01-26T07:35:00Z</cp:lastPrinted>
  <dcterms:created xsi:type="dcterms:W3CDTF">2021-01-29T12:48:00Z</dcterms:created>
  <dcterms:modified xsi:type="dcterms:W3CDTF">2021-01-29T12:48:00Z</dcterms:modified>
</cp:coreProperties>
</file>