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80C" w:rsidRPr="009D4C1F" w:rsidRDefault="009D4C1F" w:rsidP="009D4C1F">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
    <w:p w:rsidR="00D908F8" w:rsidRPr="009D4C1F" w:rsidRDefault="00D908F8" w:rsidP="009D4C1F">
      <w:pPr>
        <w:spacing w:after="0" w:line="240" w:lineRule="auto"/>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CECIL HONDO MADONDO</w:t>
      </w:r>
    </w:p>
    <w:p w:rsidR="00D908F8" w:rsidRPr="009D4C1F" w:rsidRDefault="009D4C1F" w:rsidP="009D4C1F">
      <w:pPr>
        <w:spacing w:after="0" w:line="24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v</w:t>
      </w:r>
      <w:r w:rsidR="00D908F8" w:rsidRPr="009D4C1F">
        <w:rPr>
          <w:rFonts w:ascii="Times New Roman" w:hAnsi="Times New Roman" w:cs="Times New Roman"/>
          <w:sz w:val="24"/>
          <w:szCs w:val="24"/>
          <w:lang w:val="en-US"/>
        </w:rPr>
        <w:t>ersus</w:t>
      </w:r>
      <w:proofErr w:type="gramEnd"/>
    </w:p>
    <w:p w:rsidR="00D908F8" w:rsidRPr="009D4C1F" w:rsidRDefault="00D908F8" w:rsidP="009D4C1F">
      <w:pPr>
        <w:spacing w:after="0" w:line="240" w:lineRule="auto"/>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THE STATE</w:t>
      </w:r>
    </w:p>
    <w:p w:rsidR="009D4C1F" w:rsidRDefault="009D4C1F" w:rsidP="009D4C1F">
      <w:pPr>
        <w:jc w:val="both"/>
        <w:rPr>
          <w:rFonts w:ascii="Times New Roman" w:hAnsi="Times New Roman" w:cs="Times New Roman"/>
          <w:sz w:val="24"/>
          <w:szCs w:val="24"/>
          <w:lang w:val="en-US"/>
        </w:rPr>
      </w:pPr>
    </w:p>
    <w:p w:rsidR="009D4C1F" w:rsidRDefault="009D4C1F" w:rsidP="009D4C1F">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rsidR="00D908F8" w:rsidRPr="009D4C1F" w:rsidRDefault="00D908F8" w:rsidP="009D4C1F">
      <w:pPr>
        <w:spacing w:after="0" w:line="240" w:lineRule="auto"/>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MUNANGATI-MANONGWA J</w:t>
      </w:r>
    </w:p>
    <w:p w:rsidR="009D4C1F" w:rsidRPr="009D4C1F" w:rsidRDefault="009D4C1F" w:rsidP="009D4C1F">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HARARE, </w:t>
      </w:r>
      <w:r w:rsidRPr="009D4C1F">
        <w:rPr>
          <w:rFonts w:ascii="Times New Roman" w:hAnsi="Times New Roman" w:cs="Times New Roman"/>
          <w:sz w:val="24"/>
          <w:szCs w:val="24"/>
          <w:lang w:val="en-US"/>
        </w:rPr>
        <w:t>18 February</w:t>
      </w:r>
      <w:r>
        <w:rPr>
          <w:rFonts w:ascii="Times New Roman" w:hAnsi="Times New Roman" w:cs="Times New Roman"/>
          <w:sz w:val="24"/>
          <w:szCs w:val="24"/>
          <w:lang w:val="en-US"/>
        </w:rPr>
        <w:t>,</w:t>
      </w:r>
      <w:r w:rsidRPr="009D4C1F">
        <w:rPr>
          <w:rFonts w:ascii="Times New Roman" w:hAnsi="Times New Roman" w:cs="Times New Roman"/>
          <w:sz w:val="24"/>
          <w:szCs w:val="24"/>
          <w:lang w:val="en-US"/>
        </w:rPr>
        <w:t xml:space="preserve"> 2021</w:t>
      </w:r>
    </w:p>
    <w:p w:rsidR="009D4C1F" w:rsidRDefault="009D4C1F" w:rsidP="009D4C1F">
      <w:pPr>
        <w:jc w:val="both"/>
        <w:rPr>
          <w:rFonts w:ascii="Times New Roman" w:hAnsi="Times New Roman" w:cs="Times New Roman"/>
          <w:sz w:val="24"/>
          <w:szCs w:val="24"/>
          <w:lang w:val="en-US"/>
        </w:rPr>
      </w:pPr>
    </w:p>
    <w:p w:rsidR="009D4C1F" w:rsidRPr="009D4C1F" w:rsidRDefault="009D4C1F" w:rsidP="009D4C1F">
      <w:pPr>
        <w:jc w:val="both"/>
        <w:rPr>
          <w:rFonts w:ascii="Times New Roman" w:hAnsi="Times New Roman" w:cs="Times New Roman"/>
          <w:b/>
          <w:sz w:val="24"/>
          <w:szCs w:val="24"/>
          <w:lang w:val="en-US"/>
        </w:rPr>
      </w:pPr>
      <w:r w:rsidRPr="009D4C1F">
        <w:rPr>
          <w:rFonts w:ascii="Times New Roman" w:hAnsi="Times New Roman" w:cs="Times New Roman"/>
          <w:b/>
          <w:sz w:val="24"/>
          <w:szCs w:val="24"/>
          <w:lang w:val="en-US"/>
        </w:rPr>
        <w:t>Bail Appeal</w:t>
      </w:r>
    </w:p>
    <w:p w:rsidR="00D908F8" w:rsidRPr="009D4C1F" w:rsidRDefault="00D908F8" w:rsidP="009D4C1F">
      <w:pPr>
        <w:jc w:val="both"/>
        <w:rPr>
          <w:rFonts w:ascii="Times New Roman" w:hAnsi="Times New Roman" w:cs="Times New Roman"/>
          <w:sz w:val="24"/>
          <w:szCs w:val="24"/>
          <w:lang w:val="en-US"/>
        </w:rPr>
      </w:pPr>
    </w:p>
    <w:p w:rsidR="00D908F8" w:rsidRPr="009D4C1F" w:rsidRDefault="009D4C1F" w:rsidP="009D4C1F">
      <w:pPr>
        <w:spacing w:after="0" w:line="240" w:lineRule="auto"/>
        <w:jc w:val="both"/>
        <w:rPr>
          <w:rFonts w:ascii="Times New Roman" w:hAnsi="Times New Roman" w:cs="Times New Roman"/>
          <w:sz w:val="24"/>
          <w:szCs w:val="24"/>
          <w:lang w:val="en-US"/>
        </w:rPr>
      </w:pPr>
      <w:r w:rsidRPr="009D4C1F">
        <w:rPr>
          <w:rFonts w:ascii="Times New Roman" w:hAnsi="Times New Roman" w:cs="Times New Roman"/>
          <w:i/>
          <w:sz w:val="24"/>
          <w:szCs w:val="24"/>
          <w:lang w:val="en-US"/>
        </w:rPr>
        <w:t xml:space="preserve">R </w:t>
      </w:r>
      <w:proofErr w:type="spellStart"/>
      <w:r w:rsidRPr="009D4C1F">
        <w:rPr>
          <w:rFonts w:ascii="Times New Roman" w:hAnsi="Times New Roman" w:cs="Times New Roman"/>
          <w:i/>
          <w:sz w:val="24"/>
          <w:szCs w:val="24"/>
          <w:lang w:val="en-US"/>
        </w:rPr>
        <w:t>Mukavhi</w:t>
      </w:r>
      <w:proofErr w:type="spellEnd"/>
      <w:r w:rsidRPr="009D4C1F">
        <w:rPr>
          <w:rFonts w:ascii="Times New Roman" w:hAnsi="Times New Roman" w:cs="Times New Roman"/>
          <w:i/>
          <w:sz w:val="24"/>
          <w:szCs w:val="24"/>
          <w:lang w:val="en-US"/>
        </w:rPr>
        <w:t>,</w:t>
      </w:r>
      <w:r w:rsidRPr="009D4C1F">
        <w:rPr>
          <w:rFonts w:ascii="Times New Roman" w:hAnsi="Times New Roman" w:cs="Times New Roman"/>
          <w:sz w:val="24"/>
          <w:szCs w:val="24"/>
          <w:lang w:val="en-US"/>
        </w:rPr>
        <w:t xml:space="preserve"> </w:t>
      </w:r>
      <w:r w:rsidR="00D908F8" w:rsidRPr="009D4C1F">
        <w:rPr>
          <w:rFonts w:ascii="Times New Roman" w:hAnsi="Times New Roman" w:cs="Times New Roman"/>
          <w:sz w:val="24"/>
          <w:szCs w:val="24"/>
          <w:lang w:val="en-US"/>
        </w:rPr>
        <w:t xml:space="preserve">for the </w:t>
      </w:r>
      <w:r w:rsidRPr="009D4C1F">
        <w:rPr>
          <w:rFonts w:ascii="Times New Roman" w:hAnsi="Times New Roman" w:cs="Times New Roman"/>
          <w:sz w:val="24"/>
          <w:szCs w:val="24"/>
          <w:lang w:val="en-US"/>
        </w:rPr>
        <w:t>applicant</w:t>
      </w:r>
    </w:p>
    <w:p w:rsidR="00D908F8" w:rsidRPr="009D4C1F" w:rsidRDefault="009D4C1F" w:rsidP="009D4C1F">
      <w:pPr>
        <w:spacing w:after="0" w:line="240" w:lineRule="auto"/>
        <w:jc w:val="both"/>
        <w:rPr>
          <w:rFonts w:ascii="Times New Roman" w:hAnsi="Times New Roman" w:cs="Times New Roman"/>
          <w:sz w:val="24"/>
          <w:szCs w:val="24"/>
          <w:lang w:val="en-US"/>
        </w:rPr>
      </w:pPr>
      <w:proofErr w:type="spellStart"/>
      <w:r w:rsidRPr="009D4C1F">
        <w:rPr>
          <w:rFonts w:ascii="Times New Roman" w:hAnsi="Times New Roman" w:cs="Times New Roman"/>
          <w:i/>
          <w:sz w:val="24"/>
          <w:szCs w:val="24"/>
          <w:lang w:val="en-US"/>
        </w:rPr>
        <w:t>R.H.Kunaka</w:t>
      </w:r>
      <w:proofErr w:type="spellEnd"/>
      <w:r>
        <w:rPr>
          <w:rFonts w:ascii="Times New Roman" w:hAnsi="Times New Roman" w:cs="Times New Roman"/>
          <w:sz w:val="24"/>
          <w:szCs w:val="24"/>
          <w:lang w:val="en-US"/>
        </w:rPr>
        <w:t>,</w:t>
      </w:r>
      <w:r w:rsidRPr="009D4C1F">
        <w:rPr>
          <w:rFonts w:ascii="Times New Roman" w:hAnsi="Times New Roman" w:cs="Times New Roman"/>
          <w:sz w:val="24"/>
          <w:szCs w:val="24"/>
          <w:lang w:val="en-US"/>
        </w:rPr>
        <w:t xml:space="preserve"> </w:t>
      </w:r>
      <w:r w:rsidR="00D908F8" w:rsidRPr="009D4C1F">
        <w:rPr>
          <w:rFonts w:ascii="Times New Roman" w:hAnsi="Times New Roman" w:cs="Times New Roman"/>
          <w:sz w:val="24"/>
          <w:szCs w:val="24"/>
          <w:lang w:val="en-US"/>
        </w:rPr>
        <w:t>for the</w:t>
      </w:r>
      <w:r w:rsidRPr="009D4C1F">
        <w:rPr>
          <w:rFonts w:ascii="Times New Roman" w:hAnsi="Times New Roman" w:cs="Times New Roman"/>
          <w:sz w:val="24"/>
          <w:szCs w:val="24"/>
          <w:lang w:val="en-US"/>
        </w:rPr>
        <w:t xml:space="preserve"> respondent</w:t>
      </w:r>
    </w:p>
    <w:p w:rsidR="00D908F8" w:rsidRPr="009D4C1F" w:rsidRDefault="00D908F8" w:rsidP="009D4C1F">
      <w:pPr>
        <w:jc w:val="both"/>
        <w:rPr>
          <w:rFonts w:ascii="Times New Roman" w:hAnsi="Times New Roman" w:cs="Times New Roman"/>
          <w:sz w:val="24"/>
          <w:szCs w:val="24"/>
          <w:lang w:val="en-US"/>
        </w:rPr>
      </w:pPr>
    </w:p>
    <w:p w:rsidR="004E10A9" w:rsidRPr="009D4C1F" w:rsidRDefault="009D4C1F" w:rsidP="00F1070A">
      <w:pPr>
        <w:spacing w:after="0"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MUNANGATI-MANONGWA </w:t>
      </w:r>
      <w:r w:rsidR="00D908F8" w:rsidRPr="009D4C1F">
        <w:rPr>
          <w:rFonts w:ascii="Times New Roman" w:hAnsi="Times New Roman" w:cs="Times New Roman"/>
          <w:sz w:val="24"/>
          <w:szCs w:val="24"/>
          <w:lang w:val="en-US"/>
        </w:rPr>
        <w:t xml:space="preserve">J:The applicant </w:t>
      </w:r>
      <w:r w:rsidR="00AB714F" w:rsidRPr="009D4C1F">
        <w:rPr>
          <w:rFonts w:ascii="Times New Roman" w:hAnsi="Times New Roman" w:cs="Times New Roman"/>
          <w:sz w:val="24"/>
          <w:szCs w:val="24"/>
          <w:lang w:val="en-US"/>
        </w:rPr>
        <w:t>a 60 year old Insolvency practitioner  appeared before the Magistrate at Harare on initial remand on 5 February 2021, facing a charge of fraud as defined in section 136 of the Criminal Law (Codification and Reform) Act [</w:t>
      </w:r>
      <w:r w:rsidR="00AB714F" w:rsidRPr="009D4C1F">
        <w:rPr>
          <w:rFonts w:ascii="Times New Roman" w:hAnsi="Times New Roman" w:cs="Times New Roman"/>
          <w:i/>
          <w:sz w:val="24"/>
          <w:szCs w:val="24"/>
          <w:lang w:val="en-US"/>
        </w:rPr>
        <w:t>Chapter9:23</w:t>
      </w:r>
      <w:r w:rsidR="00AB714F" w:rsidRPr="009D4C1F">
        <w:rPr>
          <w:rFonts w:ascii="Times New Roman" w:hAnsi="Times New Roman" w:cs="Times New Roman"/>
          <w:sz w:val="24"/>
          <w:szCs w:val="24"/>
          <w:lang w:val="en-US"/>
        </w:rPr>
        <w:t xml:space="preserve">] (herein after referred to as </w:t>
      </w:r>
      <w:r w:rsidR="00AB714F" w:rsidRPr="009D4C1F">
        <w:rPr>
          <w:rFonts w:ascii="Times New Roman" w:hAnsi="Times New Roman" w:cs="Times New Roman"/>
          <w:lang w:val="en-US"/>
        </w:rPr>
        <w:t>“the Code.”).</w:t>
      </w:r>
      <w:r w:rsidR="00AB714F" w:rsidRPr="009D4C1F">
        <w:rPr>
          <w:rFonts w:ascii="Times New Roman" w:hAnsi="Times New Roman" w:cs="Times New Roman"/>
          <w:sz w:val="24"/>
          <w:szCs w:val="24"/>
          <w:lang w:val="en-US"/>
        </w:rPr>
        <w:t>Upon being placed on remand the appellant applied to be remanded out of custody. The respondent opposed the granting of bail</w:t>
      </w:r>
      <w:r w:rsidR="00D908F8" w:rsidRPr="009D4C1F">
        <w:rPr>
          <w:rFonts w:ascii="Times New Roman" w:hAnsi="Times New Roman" w:cs="Times New Roman"/>
          <w:sz w:val="24"/>
          <w:szCs w:val="24"/>
          <w:lang w:val="en-US"/>
        </w:rPr>
        <w:t xml:space="preserve"> </w:t>
      </w:r>
      <w:r w:rsidR="00AB714F" w:rsidRPr="009D4C1F">
        <w:rPr>
          <w:rFonts w:ascii="Times New Roman" w:hAnsi="Times New Roman" w:cs="Times New Roman"/>
          <w:sz w:val="24"/>
          <w:szCs w:val="24"/>
          <w:lang w:val="en-US"/>
        </w:rPr>
        <w:t xml:space="preserve">on the grounds of risk of </w:t>
      </w:r>
      <w:proofErr w:type="spellStart"/>
      <w:r w:rsidR="00AB714F" w:rsidRPr="009D4C1F">
        <w:rPr>
          <w:rFonts w:ascii="Times New Roman" w:hAnsi="Times New Roman" w:cs="Times New Roman"/>
          <w:sz w:val="24"/>
          <w:szCs w:val="24"/>
          <w:lang w:val="en-US"/>
        </w:rPr>
        <w:t>abscondment</w:t>
      </w:r>
      <w:proofErr w:type="spellEnd"/>
      <w:r w:rsidR="00AB714F" w:rsidRPr="009D4C1F">
        <w:rPr>
          <w:rFonts w:ascii="Times New Roman" w:hAnsi="Times New Roman" w:cs="Times New Roman"/>
          <w:sz w:val="24"/>
          <w:szCs w:val="24"/>
          <w:lang w:val="en-US"/>
        </w:rPr>
        <w:t xml:space="preserve"> and interference with witnesses</w:t>
      </w:r>
      <w:r w:rsidR="004E10A9" w:rsidRPr="009D4C1F">
        <w:rPr>
          <w:rFonts w:ascii="Times New Roman" w:hAnsi="Times New Roman" w:cs="Times New Roman"/>
          <w:sz w:val="24"/>
          <w:szCs w:val="24"/>
          <w:lang w:val="en-US"/>
        </w:rPr>
        <w:t>. The court</w:t>
      </w:r>
      <w:r w:rsidR="004E10A9" w:rsidRPr="009D4C1F">
        <w:rPr>
          <w:rFonts w:ascii="Times New Roman" w:hAnsi="Times New Roman" w:cs="Times New Roman"/>
          <w:i/>
          <w:sz w:val="24"/>
          <w:szCs w:val="24"/>
          <w:lang w:val="en-US"/>
        </w:rPr>
        <w:t xml:space="preserve"> a quo</w:t>
      </w:r>
      <w:r w:rsidR="004E10A9" w:rsidRPr="009D4C1F">
        <w:rPr>
          <w:rFonts w:ascii="Times New Roman" w:hAnsi="Times New Roman" w:cs="Times New Roman"/>
          <w:sz w:val="24"/>
          <w:szCs w:val="24"/>
          <w:lang w:val="en-US"/>
        </w:rPr>
        <w:t xml:space="preserve"> dismissed the </w:t>
      </w:r>
      <w:proofErr w:type="spellStart"/>
      <w:r w:rsidR="004E10A9" w:rsidRPr="009D4C1F">
        <w:rPr>
          <w:rFonts w:ascii="Times New Roman" w:hAnsi="Times New Roman" w:cs="Times New Roman"/>
          <w:sz w:val="24"/>
          <w:szCs w:val="24"/>
          <w:lang w:val="en-US"/>
        </w:rPr>
        <w:t>abscondment</w:t>
      </w:r>
      <w:proofErr w:type="spellEnd"/>
      <w:r w:rsidR="004E10A9" w:rsidRPr="009D4C1F">
        <w:rPr>
          <w:rFonts w:ascii="Times New Roman" w:hAnsi="Times New Roman" w:cs="Times New Roman"/>
          <w:sz w:val="24"/>
          <w:szCs w:val="24"/>
          <w:lang w:val="en-US"/>
        </w:rPr>
        <w:t xml:space="preserve"> contention and upheld the respondent’s contention that appellant was likely to interfere with witnesses because of the relationship between him and the witnesses. The appellant has </w:t>
      </w:r>
      <w:r w:rsidR="00D908F8" w:rsidRPr="009D4C1F">
        <w:rPr>
          <w:rFonts w:ascii="Times New Roman" w:hAnsi="Times New Roman" w:cs="Times New Roman"/>
          <w:sz w:val="24"/>
          <w:szCs w:val="24"/>
          <w:lang w:val="en-US"/>
        </w:rPr>
        <w:t xml:space="preserve">approached this court by way of appeal in terms of Section 121(1)(b) of the Criminal </w:t>
      </w:r>
      <w:r w:rsidR="008C0424">
        <w:rPr>
          <w:rFonts w:ascii="Times New Roman" w:hAnsi="Times New Roman" w:cs="Times New Roman"/>
          <w:sz w:val="24"/>
          <w:szCs w:val="24"/>
          <w:lang w:val="en-US"/>
        </w:rPr>
        <w:t xml:space="preserve">Procedure </w:t>
      </w:r>
      <w:r w:rsidR="00D908F8" w:rsidRPr="009D4C1F">
        <w:rPr>
          <w:rFonts w:ascii="Times New Roman" w:hAnsi="Times New Roman" w:cs="Times New Roman"/>
          <w:sz w:val="24"/>
          <w:szCs w:val="24"/>
          <w:lang w:val="en-US"/>
        </w:rPr>
        <w:t xml:space="preserve">and Evidence Act, </w:t>
      </w:r>
      <w:r w:rsidR="001D0E99" w:rsidRPr="009D4C1F">
        <w:rPr>
          <w:rFonts w:ascii="Times New Roman" w:hAnsi="Times New Roman" w:cs="Times New Roman"/>
          <w:sz w:val="24"/>
          <w:szCs w:val="24"/>
          <w:lang w:val="en-US"/>
        </w:rPr>
        <w:t>[</w:t>
      </w:r>
      <w:r w:rsidR="00D908F8" w:rsidRPr="009D4C1F">
        <w:rPr>
          <w:rFonts w:ascii="Times New Roman" w:hAnsi="Times New Roman" w:cs="Times New Roman"/>
          <w:i/>
          <w:sz w:val="24"/>
          <w:szCs w:val="24"/>
          <w:lang w:val="en-US"/>
        </w:rPr>
        <w:t>Chapter 9</w:t>
      </w:r>
      <w:r>
        <w:rPr>
          <w:rFonts w:ascii="Times New Roman" w:hAnsi="Times New Roman" w:cs="Times New Roman"/>
          <w:i/>
          <w:sz w:val="24"/>
          <w:szCs w:val="24"/>
          <w:lang w:val="en-US"/>
        </w:rPr>
        <w:t>:</w:t>
      </w:r>
      <w:r w:rsidR="00D908F8" w:rsidRPr="009D4C1F">
        <w:rPr>
          <w:rFonts w:ascii="Times New Roman" w:hAnsi="Times New Roman" w:cs="Times New Roman"/>
          <w:i/>
          <w:sz w:val="24"/>
          <w:szCs w:val="24"/>
          <w:lang w:val="en-US"/>
        </w:rPr>
        <w:t>09</w:t>
      </w:r>
      <w:r w:rsidR="001D0E99" w:rsidRPr="009D4C1F">
        <w:rPr>
          <w:rFonts w:ascii="Times New Roman" w:hAnsi="Times New Roman" w:cs="Times New Roman"/>
          <w:sz w:val="24"/>
          <w:szCs w:val="24"/>
          <w:lang w:val="en-US"/>
        </w:rPr>
        <w:t>] (hereinafter referred to as</w:t>
      </w:r>
      <w:r w:rsidR="001D0E99" w:rsidRPr="009D4C1F">
        <w:rPr>
          <w:rFonts w:ascii="Times New Roman" w:hAnsi="Times New Roman" w:cs="Times New Roman"/>
          <w:lang w:val="en-US"/>
        </w:rPr>
        <w:t xml:space="preserve"> “the Act</w:t>
      </w:r>
      <w:r w:rsidR="001D0E99" w:rsidRPr="009D4C1F">
        <w:rPr>
          <w:rFonts w:ascii="Times New Roman" w:hAnsi="Times New Roman" w:cs="Times New Roman"/>
          <w:sz w:val="24"/>
          <w:szCs w:val="24"/>
          <w:lang w:val="en-US"/>
        </w:rPr>
        <w:t>”)</w:t>
      </w:r>
      <w:r w:rsidR="00AB714F" w:rsidRPr="009D4C1F">
        <w:rPr>
          <w:rFonts w:ascii="Times New Roman" w:hAnsi="Times New Roman" w:cs="Times New Roman"/>
          <w:sz w:val="24"/>
          <w:szCs w:val="24"/>
          <w:lang w:val="en-US"/>
        </w:rPr>
        <w:t xml:space="preserve"> challenging the decision of the court </w:t>
      </w:r>
      <w:r w:rsidR="00AB714F" w:rsidRPr="008C0424">
        <w:rPr>
          <w:rFonts w:ascii="Times New Roman" w:hAnsi="Times New Roman" w:cs="Times New Roman"/>
          <w:i/>
          <w:sz w:val="24"/>
          <w:szCs w:val="24"/>
          <w:lang w:val="en-US"/>
        </w:rPr>
        <w:t>a quo</w:t>
      </w:r>
      <w:r w:rsidR="00AB714F" w:rsidRPr="009D4C1F">
        <w:rPr>
          <w:rFonts w:ascii="Times New Roman" w:hAnsi="Times New Roman" w:cs="Times New Roman"/>
          <w:sz w:val="24"/>
          <w:szCs w:val="24"/>
          <w:lang w:val="en-US"/>
        </w:rPr>
        <w:t xml:space="preserve"> </w:t>
      </w:r>
      <w:r w:rsidR="004E10A9" w:rsidRPr="009D4C1F">
        <w:rPr>
          <w:rFonts w:ascii="Times New Roman" w:hAnsi="Times New Roman" w:cs="Times New Roman"/>
          <w:sz w:val="24"/>
          <w:szCs w:val="24"/>
          <w:lang w:val="en-US"/>
        </w:rPr>
        <w:t xml:space="preserve">in refusing </w:t>
      </w:r>
      <w:r w:rsidR="00AB714F" w:rsidRPr="009D4C1F">
        <w:rPr>
          <w:rFonts w:ascii="Times New Roman" w:hAnsi="Times New Roman" w:cs="Times New Roman"/>
          <w:sz w:val="24"/>
          <w:szCs w:val="24"/>
          <w:lang w:val="en-US"/>
        </w:rPr>
        <w:t>t</w:t>
      </w:r>
      <w:r w:rsidR="001D0E99" w:rsidRPr="009D4C1F">
        <w:rPr>
          <w:rFonts w:ascii="Times New Roman" w:hAnsi="Times New Roman" w:cs="Times New Roman"/>
          <w:sz w:val="24"/>
          <w:szCs w:val="24"/>
          <w:lang w:val="en-US"/>
        </w:rPr>
        <w:t>o grant him bail.</w:t>
      </w:r>
    </w:p>
    <w:p w:rsidR="004E10A9" w:rsidRPr="009D4C1F" w:rsidRDefault="004E10A9" w:rsidP="00F1070A">
      <w:pPr>
        <w:spacing w:after="0" w:line="360" w:lineRule="auto"/>
        <w:ind w:firstLine="360"/>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The appellant</w:t>
      </w:r>
      <w:r w:rsidR="001D0E99" w:rsidRPr="009D4C1F">
        <w:rPr>
          <w:rFonts w:ascii="Times New Roman" w:hAnsi="Times New Roman" w:cs="Times New Roman"/>
          <w:sz w:val="24"/>
          <w:szCs w:val="24"/>
          <w:lang w:val="en-US"/>
        </w:rPr>
        <w:t xml:space="preserve"> raised</w:t>
      </w:r>
      <w:r w:rsidRPr="009D4C1F">
        <w:rPr>
          <w:rFonts w:ascii="Times New Roman" w:hAnsi="Times New Roman" w:cs="Times New Roman"/>
          <w:sz w:val="24"/>
          <w:szCs w:val="24"/>
          <w:lang w:val="en-US"/>
        </w:rPr>
        <w:t xml:space="preserve"> the following grounds of appeal:</w:t>
      </w:r>
    </w:p>
    <w:p w:rsidR="004E10A9" w:rsidRPr="009D4C1F" w:rsidRDefault="004E10A9" w:rsidP="009D4C1F">
      <w:pPr>
        <w:pStyle w:val="ListParagraph"/>
        <w:numPr>
          <w:ilvl w:val="0"/>
          <w:numId w:val="2"/>
        </w:numPr>
        <w:spacing w:line="360" w:lineRule="auto"/>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 xml:space="preserve">The court </w:t>
      </w:r>
      <w:r w:rsidRPr="009D4C1F">
        <w:rPr>
          <w:rFonts w:ascii="Times New Roman" w:hAnsi="Times New Roman" w:cs="Times New Roman"/>
          <w:i/>
          <w:sz w:val="24"/>
          <w:szCs w:val="24"/>
          <w:lang w:val="en-US"/>
        </w:rPr>
        <w:t>a quo</w:t>
      </w:r>
      <w:r w:rsidRPr="009D4C1F">
        <w:rPr>
          <w:rFonts w:ascii="Times New Roman" w:hAnsi="Times New Roman" w:cs="Times New Roman"/>
          <w:sz w:val="24"/>
          <w:szCs w:val="24"/>
          <w:lang w:val="en-US"/>
        </w:rPr>
        <w:t xml:space="preserve"> erred and misdirected itself in concluding that the appellant will interfere with witnesses when there was no evidence placed before it</w:t>
      </w:r>
      <w:r w:rsidR="001D0E99" w:rsidRPr="009D4C1F">
        <w:rPr>
          <w:rFonts w:ascii="Times New Roman" w:hAnsi="Times New Roman" w:cs="Times New Roman"/>
          <w:sz w:val="24"/>
          <w:szCs w:val="24"/>
          <w:lang w:val="en-US"/>
        </w:rPr>
        <w:t xml:space="preserve"> </w:t>
      </w:r>
      <w:r w:rsidRPr="009D4C1F">
        <w:rPr>
          <w:rFonts w:ascii="Times New Roman" w:hAnsi="Times New Roman" w:cs="Times New Roman"/>
          <w:sz w:val="24"/>
          <w:szCs w:val="24"/>
          <w:lang w:val="en-US"/>
        </w:rPr>
        <w:t xml:space="preserve">to support such a conclusion. In reaching the conclusion the court </w:t>
      </w:r>
      <w:r w:rsidRPr="009D4C1F">
        <w:rPr>
          <w:rFonts w:ascii="Times New Roman" w:hAnsi="Times New Roman" w:cs="Times New Roman"/>
          <w:i/>
          <w:sz w:val="24"/>
          <w:szCs w:val="24"/>
          <w:lang w:val="en-US"/>
        </w:rPr>
        <w:t>a quo</w:t>
      </w:r>
      <w:r w:rsidRPr="009D4C1F">
        <w:rPr>
          <w:rFonts w:ascii="Times New Roman" w:hAnsi="Times New Roman" w:cs="Times New Roman"/>
          <w:sz w:val="24"/>
          <w:szCs w:val="24"/>
          <w:lang w:val="en-US"/>
        </w:rPr>
        <w:t xml:space="preserve"> relied solely on the supposed strength of the </w:t>
      </w:r>
      <w:r w:rsidR="008C0424">
        <w:rPr>
          <w:rFonts w:ascii="Times New Roman" w:hAnsi="Times New Roman" w:cs="Times New Roman"/>
          <w:sz w:val="24"/>
          <w:szCs w:val="24"/>
          <w:lang w:val="en-US"/>
        </w:rPr>
        <w:t>S</w:t>
      </w:r>
      <w:r w:rsidRPr="009D4C1F">
        <w:rPr>
          <w:rFonts w:ascii="Times New Roman" w:hAnsi="Times New Roman" w:cs="Times New Roman"/>
          <w:sz w:val="24"/>
          <w:szCs w:val="24"/>
          <w:lang w:val="en-US"/>
        </w:rPr>
        <w:t>tate case against the appellant.</w:t>
      </w:r>
    </w:p>
    <w:p w:rsidR="004E10A9" w:rsidRPr="009D4C1F" w:rsidRDefault="004E10A9" w:rsidP="009D4C1F">
      <w:pPr>
        <w:pStyle w:val="ListParagraph"/>
        <w:numPr>
          <w:ilvl w:val="0"/>
          <w:numId w:val="2"/>
        </w:numPr>
        <w:spacing w:line="360" w:lineRule="auto"/>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 xml:space="preserve">The court </w:t>
      </w:r>
      <w:r w:rsidRPr="009D4C1F">
        <w:rPr>
          <w:rFonts w:ascii="Times New Roman" w:hAnsi="Times New Roman" w:cs="Times New Roman"/>
          <w:i/>
          <w:sz w:val="24"/>
          <w:szCs w:val="24"/>
          <w:lang w:val="en-US"/>
        </w:rPr>
        <w:t>a quo</w:t>
      </w:r>
      <w:r w:rsidRPr="009D4C1F">
        <w:rPr>
          <w:rFonts w:ascii="Times New Roman" w:hAnsi="Times New Roman" w:cs="Times New Roman"/>
          <w:sz w:val="24"/>
          <w:szCs w:val="24"/>
          <w:lang w:val="en-US"/>
        </w:rPr>
        <w:t xml:space="preserve"> erred and misdirected itself in by failing to take into account relevant matters placed before it in the determination of the question of bail and thus reached an unsubstantiated conclusion that it was in the interest of justice that bail be refused.</w:t>
      </w:r>
    </w:p>
    <w:p w:rsidR="004E10A9" w:rsidRPr="009D4C1F" w:rsidRDefault="006C7763" w:rsidP="00F1070A">
      <w:pPr>
        <w:pStyle w:val="ListParagraph"/>
        <w:numPr>
          <w:ilvl w:val="0"/>
          <w:numId w:val="2"/>
        </w:numPr>
        <w:spacing w:after="0" w:line="360" w:lineRule="auto"/>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lastRenderedPageBreak/>
        <w:t xml:space="preserve">The court </w:t>
      </w:r>
      <w:r w:rsidRPr="009D4C1F">
        <w:rPr>
          <w:rFonts w:ascii="Times New Roman" w:hAnsi="Times New Roman" w:cs="Times New Roman"/>
          <w:i/>
          <w:sz w:val="24"/>
          <w:szCs w:val="24"/>
          <w:lang w:val="en-US"/>
        </w:rPr>
        <w:t>a quo</w:t>
      </w:r>
      <w:r w:rsidRPr="009D4C1F">
        <w:rPr>
          <w:rFonts w:ascii="Times New Roman" w:hAnsi="Times New Roman" w:cs="Times New Roman"/>
          <w:sz w:val="24"/>
          <w:szCs w:val="24"/>
          <w:lang w:val="en-US"/>
        </w:rPr>
        <w:t xml:space="preserve"> erred and misdirected itself when it failed to strike a proper balance between protecting the individual liberty of the alleged offender on the one hand and the due administration of justice on the other, and denied the appellant bail in circumstances where the balance strongly </w:t>
      </w:r>
      <w:proofErr w:type="spellStart"/>
      <w:r w:rsidRPr="009D4C1F">
        <w:rPr>
          <w:rFonts w:ascii="Times New Roman" w:hAnsi="Times New Roman" w:cs="Times New Roman"/>
          <w:sz w:val="24"/>
          <w:szCs w:val="24"/>
          <w:lang w:val="en-US"/>
        </w:rPr>
        <w:t>favoured</w:t>
      </w:r>
      <w:proofErr w:type="spellEnd"/>
      <w:r w:rsidRPr="009D4C1F">
        <w:rPr>
          <w:rFonts w:ascii="Times New Roman" w:hAnsi="Times New Roman" w:cs="Times New Roman"/>
          <w:sz w:val="24"/>
          <w:szCs w:val="24"/>
          <w:lang w:val="en-US"/>
        </w:rPr>
        <w:t xml:space="preserve"> the granting of bail.</w:t>
      </w:r>
    </w:p>
    <w:p w:rsidR="006C7763" w:rsidRPr="009D4C1F" w:rsidRDefault="006C7763" w:rsidP="00097AF8">
      <w:pPr>
        <w:spacing w:after="0" w:line="360" w:lineRule="auto"/>
        <w:ind w:firstLine="360"/>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The appeal is op</w:t>
      </w:r>
      <w:r w:rsidR="006A411A" w:rsidRPr="009D4C1F">
        <w:rPr>
          <w:rFonts w:ascii="Times New Roman" w:hAnsi="Times New Roman" w:cs="Times New Roman"/>
          <w:sz w:val="24"/>
          <w:szCs w:val="24"/>
          <w:lang w:val="en-US"/>
        </w:rPr>
        <w:t xml:space="preserve">posed by the respondent. The respondent’s </w:t>
      </w:r>
      <w:r w:rsidR="00E377B6" w:rsidRPr="009D4C1F">
        <w:rPr>
          <w:rFonts w:ascii="Times New Roman" w:hAnsi="Times New Roman" w:cs="Times New Roman"/>
          <w:sz w:val="24"/>
          <w:szCs w:val="24"/>
          <w:lang w:val="en-US"/>
        </w:rPr>
        <w:t xml:space="preserve">written </w:t>
      </w:r>
      <w:r w:rsidR="006A411A" w:rsidRPr="009D4C1F">
        <w:rPr>
          <w:rFonts w:ascii="Times New Roman" w:hAnsi="Times New Roman" w:cs="Times New Roman"/>
          <w:sz w:val="24"/>
          <w:szCs w:val="24"/>
          <w:lang w:val="en-US"/>
        </w:rPr>
        <w:t xml:space="preserve">response is brief and is simply to the effect that </w:t>
      </w:r>
      <w:r w:rsidR="00E377B6" w:rsidRPr="009D4C1F">
        <w:rPr>
          <w:rFonts w:ascii="Times New Roman" w:hAnsi="Times New Roman" w:cs="Times New Roman"/>
          <w:sz w:val="24"/>
          <w:szCs w:val="24"/>
          <w:lang w:val="en-US"/>
        </w:rPr>
        <w:t>there was no misdirection. The respondent contends</w:t>
      </w:r>
      <w:r w:rsidR="006A411A" w:rsidRPr="009D4C1F">
        <w:rPr>
          <w:rFonts w:ascii="Times New Roman" w:hAnsi="Times New Roman" w:cs="Times New Roman"/>
          <w:sz w:val="24"/>
          <w:szCs w:val="24"/>
          <w:lang w:val="en-US"/>
        </w:rPr>
        <w:t xml:space="preserve"> that </w:t>
      </w:r>
      <w:r w:rsidR="006A411A" w:rsidRPr="006E2116">
        <w:rPr>
          <w:rFonts w:ascii="Times New Roman" w:hAnsi="Times New Roman" w:cs="Times New Roman"/>
          <w:lang w:val="en-US"/>
        </w:rPr>
        <w:t>“the appellant holds an influential position in the company as he</w:t>
      </w:r>
      <w:r w:rsidR="009D4C1F" w:rsidRPr="006E2116">
        <w:rPr>
          <w:rFonts w:ascii="Times New Roman" w:hAnsi="Times New Roman" w:cs="Times New Roman"/>
          <w:lang w:val="en-US"/>
        </w:rPr>
        <w:t xml:space="preserve"> is the judicial manager of Redw</w:t>
      </w:r>
      <w:r w:rsidR="00E377B6" w:rsidRPr="006E2116">
        <w:rPr>
          <w:rFonts w:ascii="Times New Roman" w:hAnsi="Times New Roman" w:cs="Times New Roman"/>
          <w:lang w:val="en-US"/>
        </w:rPr>
        <w:t xml:space="preserve">ing </w:t>
      </w:r>
      <w:r w:rsidR="006A411A" w:rsidRPr="006E2116">
        <w:rPr>
          <w:rFonts w:ascii="Times New Roman" w:hAnsi="Times New Roman" w:cs="Times New Roman"/>
          <w:lang w:val="en-US"/>
        </w:rPr>
        <w:t xml:space="preserve">Mining Company. The witnesses to be recorded statements are his subordinates as such interference is high.” </w:t>
      </w:r>
    </w:p>
    <w:p w:rsidR="00D908F8" w:rsidRPr="009D4C1F" w:rsidRDefault="004E10A9" w:rsidP="00F1070A">
      <w:pPr>
        <w:spacing w:after="0" w:line="360" w:lineRule="auto"/>
        <w:ind w:firstLine="360"/>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T</w:t>
      </w:r>
      <w:r w:rsidR="00D908F8" w:rsidRPr="009D4C1F">
        <w:rPr>
          <w:rFonts w:ascii="Times New Roman" w:hAnsi="Times New Roman" w:cs="Times New Roman"/>
          <w:sz w:val="24"/>
          <w:szCs w:val="24"/>
          <w:lang w:val="en-US"/>
        </w:rPr>
        <w:t xml:space="preserve">he </w:t>
      </w:r>
      <w:r w:rsidR="00E377B6" w:rsidRPr="009D4C1F">
        <w:rPr>
          <w:rFonts w:ascii="Times New Roman" w:hAnsi="Times New Roman" w:cs="Times New Roman"/>
          <w:sz w:val="24"/>
          <w:szCs w:val="24"/>
          <w:lang w:val="en-US"/>
        </w:rPr>
        <w:t>f</w:t>
      </w:r>
      <w:r w:rsidR="00F7297B" w:rsidRPr="009D4C1F">
        <w:rPr>
          <w:rFonts w:ascii="Times New Roman" w:hAnsi="Times New Roman" w:cs="Times New Roman"/>
          <w:sz w:val="24"/>
          <w:szCs w:val="24"/>
          <w:lang w:val="en-US"/>
        </w:rPr>
        <w:t>a</w:t>
      </w:r>
      <w:r w:rsidR="00957ACF" w:rsidRPr="009D4C1F">
        <w:rPr>
          <w:rFonts w:ascii="Times New Roman" w:hAnsi="Times New Roman" w:cs="Times New Roman"/>
          <w:sz w:val="24"/>
          <w:szCs w:val="24"/>
          <w:lang w:val="en-US"/>
        </w:rPr>
        <w:t>c</w:t>
      </w:r>
      <w:r w:rsidR="00F7297B" w:rsidRPr="009D4C1F">
        <w:rPr>
          <w:rFonts w:ascii="Times New Roman" w:hAnsi="Times New Roman" w:cs="Times New Roman"/>
          <w:sz w:val="24"/>
          <w:szCs w:val="24"/>
          <w:lang w:val="en-US"/>
        </w:rPr>
        <w:t>ts on the remand form 242</w:t>
      </w:r>
      <w:r w:rsidR="00957ACF" w:rsidRPr="009D4C1F">
        <w:rPr>
          <w:rFonts w:ascii="Times New Roman" w:hAnsi="Times New Roman" w:cs="Times New Roman"/>
          <w:sz w:val="24"/>
          <w:szCs w:val="24"/>
          <w:lang w:val="en-US"/>
        </w:rPr>
        <w:t xml:space="preserve"> </w:t>
      </w:r>
      <w:r w:rsidR="00F7297B" w:rsidRPr="009D4C1F">
        <w:rPr>
          <w:rFonts w:ascii="Times New Roman" w:hAnsi="Times New Roman" w:cs="Times New Roman"/>
          <w:sz w:val="24"/>
          <w:szCs w:val="24"/>
          <w:lang w:val="en-US"/>
        </w:rPr>
        <w:t xml:space="preserve">and the annexures thereat indicate that the applicant is a court appointed </w:t>
      </w:r>
      <w:proofErr w:type="gramStart"/>
      <w:r w:rsidR="00F7297B" w:rsidRPr="009D4C1F">
        <w:rPr>
          <w:rFonts w:ascii="Times New Roman" w:hAnsi="Times New Roman" w:cs="Times New Roman"/>
          <w:sz w:val="24"/>
          <w:szCs w:val="24"/>
          <w:lang w:val="en-US"/>
        </w:rPr>
        <w:t>Corporate</w:t>
      </w:r>
      <w:proofErr w:type="gramEnd"/>
      <w:r w:rsidR="00F7297B" w:rsidRPr="009D4C1F">
        <w:rPr>
          <w:rFonts w:ascii="Times New Roman" w:hAnsi="Times New Roman" w:cs="Times New Roman"/>
          <w:sz w:val="24"/>
          <w:szCs w:val="24"/>
          <w:lang w:val="en-US"/>
        </w:rPr>
        <w:t xml:space="preserve"> rescuer</w:t>
      </w:r>
      <w:r w:rsidR="00957ACF" w:rsidRPr="009D4C1F">
        <w:rPr>
          <w:rFonts w:ascii="Times New Roman" w:hAnsi="Times New Roman" w:cs="Times New Roman"/>
          <w:sz w:val="24"/>
          <w:szCs w:val="24"/>
          <w:lang w:val="en-US"/>
        </w:rPr>
        <w:t xml:space="preserve"> </w:t>
      </w:r>
      <w:r w:rsidR="00F7297B" w:rsidRPr="009D4C1F">
        <w:rPr>
          <w:rFonts w:ascii="Times New Roman" w:hAnsi="Times New Roman" w:cs="Times New Roman"/>
          <w:sz w:val="24"/>
          <w:szCs w:val="24"/>
          <w:lang w:val="en-US"/>
        </w:rPr>
        <w:t xml:space="preserve">practitioner for Redwing Mining </w:t>
      </w:r>
      <w:bookmarkStart w:id="0" w:name="_GoBack"/>
      <w:bookmarkEnd w:id="0"/>
      <w:r w:rsidR="00F7297B" w:rsidRPr="009D4C1F">
        <w:rPr>
          <w:rFonts w:ascii="Times New Roman" w:hAnsi="Times New Roman" w:cs="Times New Roman"/>
          <w:sz w:val="24"/>
          <w:szCs w:val="24"/>
          <w:lang w:val="en-US"/>
        </w:rPr>
        <w:t>Company (</w:t>
      </w:r>
      <w:proofErr w:type="spellStart"/>
      <w:r w:rsidR="00F7297B" w:rsidRPr="009D4C1F">
        <w:rPr>
          <w:rFonts w:ascii="Times New Roman" w:hAnsi="Times New Roman" w:cs="Times New Roman"/>
          <w:sz w:val="24"/>
          <w:szCs w:val="24"/>
          <w:lang w:val="en-US"/>
        </w:rPr>
        <w:t>Pvt</w:t>
      </w:r>
      <w:proofErr w:type="spellEnd"/>
      <w:r w:rsidR="00F7297B" w:rsidRPr="009D4C1F">
        <w:rPr>
          <w:rFonts w:ascii="Times New Roman" w:hAnsi="Times New Roman" w:cs="Times New Roman"/>
          <w:sz w:val="24"/>
          <w:szCs w:val="24"/>
          <w:lang w:val="en-US"/>
        </w:rPr>
        <w:t>) Ltd</w:t>
      </w:r>
      <w:r w:rsidR="005F43B6">
        <w:rPr>
          <w:rFonts w:ascii="Times New Roman" w:hAnsi="Times New Roman" w:cs="Times New Roman"/>
          <w:sz w:val="24"/>
          <w:szCs w:val="24"/>
          <w:lang w:val="en-US"/>
        </w:rPr>
        <w:t>,</w:t>
      </w:r>
      <w:r w:rsidR="00957ACF" w:rsidRPr="009D4C1F">
        <w:rPr>
          <w:rFonts w:ascii="Times New Roman" w:hAnsi="Times New Roman" w:cs="Times New Roman"/>
          <w:sz w:val="24"/>
          <w:szCs w:val="24"/>
          <w:lang w:val="en-US"/>
        </w:rPr>
        <w:t xml:space="preserve"> duly appointed by the High Court sitting at </w:t>
      </w:r>
      <w:proofErr w:type="spellStart"/>
      <w:r w:rsidR="00957ACF" w:rsidRPr="009D4C1F">
        <w:rPr>
          <w:rFonts w:ascii="Times New Roman" w:hAnsi="Times New Roman" w:cs="Times New Roman"/>
          <w:sz w:val="24"/>
          <w:szCs w:val="24"/>
          <w:lang w:val="en-US"/>
        </w:rPr>
        <w:t>Mutare</w:t>
      </w:r>
      <w:proofErr w:type="spellEnd"/>
      <w:r w:rsidR="00957ACF" w:rsidRPr="009D4C1F">
        <w:rPr>
          <w:rFonts w:ascii="Times New Roman" w:hAnsi="Times New Roman" w:cs="Times New Roman"/>
          <w:sz w:val="24"/>
          <w:szCs w:val="24"/>
          <w:lang w:val="en-US"/>
        </w:rPr>
        <w:t xml:space="preserve"> under case No HC99/19 in consequence of the placement of the Company under corporate rescue in terms of the Insolvency Act.</w:t>
      </w:r>
    </w:p>
    <w:p w:rsidR="00261E8E" w:rsidRPr="009D4C1F" w:rsidRDefault="00957ACF" w:rsidP="00F1070A">
      <w:pPr>
        <w:spacing w:after="0" w:line="360" w:lineRule="auto"/>
        <w:ind w:firstLine="360"/>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It is alleged that acting in that capacity</w:t>
      </w:r>
      <w:r w:rsidR="00E377B6" w:rsidRPr="009D4C1F">
        <w:rPr>
          <w:rFonts w:ascii="Times New Roman" w:hAnsi="Times New Roman" w:cs="Times New Roman"/>
          <w:sz w:val="24"/>
          <w:szCs w:val="24"/>
          <w:lang w:val="en-US"/>
        </w:rPr>
        <w:t>,</w:t>
      </w:r>
      <w:r w:rsidRPr="009D4C1F">
        <w:rPr>
          <w:rFonts w:ascii="Times New Roman" w:hAnsi="Times New Roman" w:cs="Times New Roman"/>
          <w:sz w:val="24"/>
          <w:szCs w:val="24"/>
          <w:lang w:val="en-US"/>
        </w:rPr>
        <w:t xml:space="preserve"> the applicant </w:t>
      </w:r>
      <w:r w:rsidR="007E04C8" w:rsidRPr="009D4C1F">
        <w:rPr>
          <w:rFonts w:ascii="Times New Roman" w:hAnsi="Times New Roman" w:cs="Times New Roman"/>
          <w:sz w:val="24"/>
          <w:szCs w:val="24"/>
          <w:lang w:val="en-US"/>
        </w:rPr>
        <w:t xml:space="preserve">during the period 15 October and 2 December 2020, </w:t>
      </w:r>
      <w:r w:rsidR="0032637E" w:rsidRPr="009D4C1F">
        <w:rPr>
          <w:rFonts w:ascii="Times New Roman" w:hAnsi="Times New Roman" w:cs="Times New Roman"/>
          <w:sz w:val="24"/>
          <w:szCs w:val="24"/>
          <w:lang w:val="en-US"/>
        </w:rPr>
        <w:t>entered into  joint venture and tribute agreements for the conduct of mining operat</w:t>
      </w:r>
      <w:r w:rsidR="009D4C1F">
        <w:rPr>
          <w:rFonts w:ascii="Times New Roman" w:hAnsi="Times New Roman" w:cs="Times New Roman"/>
          <w:sz w:val="24"/>
          <w:szCs w:val="24"/>
          <w:lang w:val="en-US"/>
        </w:rPr>
        <w:t>ions at claims belonging to Redw</w:t>
      </w:r>
      <w:r w:rsidR="0032637E" w:rsidRPr="009D4C1F">
        <w:rPr>
          <w:rFonts w:ascii="Times New Roman" w:hAnsi="Times New Roman" w:cs="Times New Roman"/>
          <w:sz w:val="24"/>
          <w:szCs w:val="24"/>
          <w:lang w:val="en-US"/>
        </w:rPr>
        <w:t>ing Mining Company</w:t>
      </w:r>
      <w:r w:rsidR="00E377B6" w:rsidRPr="009D4C1F">
        <w:rPr>
          <w:rFonts w:ascii="Times New Roman" w:hAnsi="Times New Roman" w:cs="Times New Roman"/>
          <w:sz w:val="24"/>
          <w:szCs w:val="24"/>
          <w:lang w:val="en-US"/>
        </w:rPr>
        <w:t xml:space="preserve"> </w:t>
      </w:r>
      <w:r w:rsidR="0032637E" w:rsidRPr="009D4C1F">
        <w:rPr>
          <w:rFonts w:ascii="Times New Roman" w:hAnsi="Times New Roman" w:cs="Times New Roman"/>
          <w:sz w:val="24"/>
          <w:szCs w:val="24"/>
          <w:lang w:val="en-US"/>
        </w:rPr>
        <w:t>(</w:t>
      </w:r>
      <w:proofErr w:type="spellStart"/>
      <w:r w:rsidR="0032637E" w:rsidRPr="009D4C1F">
        <w:rPr>
          <w:rFonts w:ascii="Times New Roman" w:hAnsi="Times New Roman" w:cs="Times New Roman"/>
          <w:sz w:val="24"/>
          <w:szCs w:val="24"/>
          <w:lang w:val="en-US"/>
        </w:rPr>
        <w:t>Pvt</w:t>
      </w:r>
      <w:proofErr w:type="spellEnd"/>
      <w:r w:rsidR="0032637E" w:rsidRPr="009D4C1F">
        <w:rPr>
          <w:rFonts w:ascii="Times New Roman" w:hAnsi="Times New Roman" w:cs="Times New Roman"/>
          <w:sz w:val="24"/>
          <w:szCs w:val="24"/>
          <w:lang w:val="en-US"/>
        </w:rPr>
        <w:t>) Ltd</w:t>
      </w:r>
      <w:r w:rsidR="00E377B6" w:rsidRPr="009D4C1F">
        <w:rPr>
          <w:rFonts w:ascii="Times New Roman" w:hAnsi="Times New Roman" w:cs="Times New Roman"/>
          <w:sz w:val="24"/>
          <w:szCs w:val="24"/>
          <w:lang w:val="en-US"/>
        </w:rPr>
        <w:t xml:space="preserve"> (</w:t>
      </w:r>
      <w:r w:rsidR="009D4C1F">
        <w:rPr>
          <w:rFonts w:ascii="Times New Roman" w:hAnsi="Times New Roman" w:cs="Times New Roman"/>
          <w:sz w:val="24"/>
          <w:szCs w:val="24"/>
          <w:lang w:val="en-US"/>
        </w:rPr>
        <w:t>hereinafter referred to as “</w:t>
      </w:r>
      <w:r w:rsidR="009D4C1F" w:rsidRPr="009D4C1F">
        <w:rPr>
          <w:rFonts w:ascii="Times New Roman" w:hAnsi="Times New Roman" w:cs="Times New Roman"/>
          <w:lang w:val="en-US"/>
        </w:rPr>
        <w:t>Redw</w:t>
      </w:r>
      <w:r w:rsidR="00E377B6" w:rsidRPr="009D4C1F">
        <w:rPr>
          <w:rFonts w:ascii="Times New Roman" w:hAnsi="Times New Roman" w:cs="Times New Roman"/>
          <w:lang w:val="en-US"/>
        </w:rPr>
        <w:t>ing company.”)</w:t>
      </w:r>
      <w:r w:rsidR="0032637E" w:rsidRPr="009D4C1F">
        <w:rPr>
          <w:rFonts w:ascii="Times New Roman" w:hAnsi="Times New Roman" w:cs="Times New Roman"/>
          <w:sz w:val="24"/>
          <w:szCs w:val="24"/>
          <w:lang w:val="en-US"/>
        </w:rPr>
        <w:t xml:space="preserve"> The companies dealt with were </w:t>
      </w:r>
      <w:proofErr w:type="spellStart"/>
      <w:r w:rsidR="0032637E" w:rsidRPr="009D4C1F">
        <w:rPr>
          <w:rFonts w:ascii="Times New Roman" w:hAnsi="Times New Roman" w:cs="Times New Roman"/>
          <w:sz w:val="24"/>
          <w:szCs w:val="24"/>
          <w:lang w:val="en-US"/>
        </w:rPr>
        <w:t>Porbadek</w:t>
      </w:r>
      <w:proofErr w:type="spellEnd"/>
      <w:r w:rsidR="0032637E" w:rsidRPr="009D4C1F">
        <w:rPr>
          <w:rFonts w:ascii="Times New Roman" w:hAnsi="Times New Roman" w:cs="Times New Roman"/>
          <w:sz w:val="24"/>
          <w:szCs w:val="24"/>
          <w:lang w:val="en-US"/>
        </w:rPr>
        <w:t xml:space="preserve"> Investments (</w:t>
      </w:r>
      <w:proofErr w:type="spellStart"/>
      <w:r w:rsidR="0032637E" w:rsidRPr="009D4C1F">
        <w:rPr>
          <w:rFonts w:ascii="Times New Roman" w:hAnsi="Times New Roman" w:cs="Times New Roman"/>
          <w:sz w:val="24"/>
          <w:szCs w:val="24"/>
          <w:lang w:val="en-US"/>
        </w:rPr>
        <w:t>Pvt</w:t>
      </w:r>
      <w:proofErr w:type="spellEnd"/>
      <w:r w:rsidR="0032637E" w:rsidRPr="009D4C1F">
        <w:rPr>
          <w:rFonts w:ascii="Times New Roman" w:hAnsi="Times New Roman" w:cs="Times New Roman"/>
          <w:sz w:val="24"/>
          <w:szCs w:val="24"/>
          <w:lang w:val="en-US"/>
        </w:rPr>
        <w:t>) Ltd (hereinafter ref</w:t>
      </w:r>
      <w:r w:rsidR="00E377B6" w:rsidRPr="009D4C1F">
        <w:rPr>
          <w:rFonts w:ascii="Times New Roman" w:hAnsi="Times New Roman" w:cs="Times New Roman"/>
          <w:sz w:val="24"/>
          <w:szCs w:val="24"/>
          <w:lang w:val="en-US"/>
        </w:rPr>
        <w:t>e</w:t>
      </w:r>
      <w:r w:rsidR="0032637E" w:rsidRPr="009D4C1F">
        <w:rPr>
          <w:rFonts w:ascii="Times New Roman" w:hAnsi="Times New Roman" w:cs="Times New Roman"/>
          <w:sz w:val="24"/>
          <w:szCs w:val="24"/>
          <w:lang w:val="en-US"/>
        </w:rPr>
        <w:t>rred to as “</w:t>
      </w:r>
      <w:proofErr w:type="spellStart"/>
      <w:r w:rsidR="0032637E" w:rsidRPr="009D4C1F">
        <w:rPr>
          <w:rFonts w:ascii="Times New Roman" w:hAnsi="Times New Roman" w:cs="Times New Roman"/>
          <w:lang w:val="en-US"/>
        </w:rPr>
        <w:t>Probadek</w:t>
      </w:r>
      <w:proofErr w:type="spellEnd"/>
      <w:r w:rsidR="00E377B6" w:rsidRPr="009D4C1F">
        <w:rPr>
          <w:rFonts w:ascii="Times New Roman" w:hAnsi="Times New Roman" w:cs="Times New Roman"/>
          <w:lang w:val="en-US"/>
        </w:rPr>
        <w:t xml:space="preserve"> Investmen</w:t>
      </w:r>
      <w:r w:rsidR="009D4C1F" w:rsidRPr="009D4C1F">
        <w:rPr>
          <w:rFonts w:ascii="Times New Roman" w:hAnsi="Times New Roman" w:cs="Times New Roman"/>
          <w:lang w:val="en-US"/>
        </w:rPr>
        <w:t>t</w:t>
      </w:r>
      <w:r w:rsidR="007E04C8" w:rsidRPr="009D4C1F">
        <w:rPr>
          <w:rFonts w:ascii="Times New Roman" w:hAnsi="Times New Roman" w:cs="Times New Roman"/>
          <w:lang w:val="en-US"/>
        </w:rPr>
        <w:t>,</w:t>
      </w:r>
      <w:r w:rsidR="0032637E" w:rsidRPr="009D4C1F">
        <w:rPr>
          <w:rFonts w:ascii="Times New Roman" w:hAnsi="Times New Roman" w:cs="Times New Roman"/>
          <w:lang w:val="en-US"/>
        </w:rPr>
        <w:t>”</w:t>
      </w:r>
      <w:r w:rsidR="00E377B6" w:rsidRPr="009D4C1F">
        <w:rPr>
          <w:rFonts w:ascii="Times New Roman" w:hAnsi="Times New Roman" w:cs="Times New Roman"/>
          <w:lang w:val="en-US"/>
        </w:rPr>
        <w:t>)</w:t>
      </w:r>
      <w:r w:rsidR="007E04C8" w:rsidRPr="009D4C1F">
        <w:rPr>
          <w:rFonts w:ascii="Times New Roman" w:hAnsi="Times New Roman" w:cs="Times New Roman"/>
          <w:sz w:val="24"/>
          <w:szCs w:val="24"/>
          <w:lang w:val="en-US"/>
        </w:rPr>
        <w:t xml:space="preserve"> </w:t>
      </w:r>
      <w:r w:rsidR="0032637E" w:rsidRPr="009D4C1F">
        <w:rPr>
          <w:rFonts w:ascii="Times New Roman" w:hAnsi="Times New Roman" w:cs="Times New Roman"/>
          <w:sz w:val="24"/>
          <w:szCs w:val="24"/>
          <w:lang w:val="en-US"/>
        </w:rPr>
        <w:t>Prime Royal (</w:t>
      </w:r>
      <w:proofErr w:type="spellStart"/>
      <w:r w:rsidR="0032637E" w:rsidRPr="009D4C1F">
        <w:rPr>
          <w:rFonts w:ascii="Times New Roman" w:hAnsi="Times New Roman" w:cs="Times New Roman"/>
          <w:sz w:val="24"/>
          <w:szCs w:val="24"/>
          <w:lang w:val="en-US"/>
        </w:rPr>
        <w:t>Pvt</w:t>
      </w:r>
      <w:proofErr w:type="spellEnd"/>
      <w:r w:rsidR="0032637E" w:rsidRPr="009D4C1F">
        <w:rPr>
          <w:rFonts w:ascii="Times New Roman" w:hAnsi="Times New Roman" w:cs="Times New Roman"/>
          <w:sz w:val="24"/>
          <w:szCs w:val="24"/>
          <w:lang w:val="en-US"/>
        </w:rPr>
        <w:t xml:space="preserve">) Ltd and </w:t>
      </w:r>
      <w:proofErr w:type="spellStart"/>
      <w:r w:rsidR="0032637E" w:rsidRPr="009D4C1F">
        <w:rPr>
          <w:rFonts w:ascii="Times New Roman" w:hAnsi="Times New Roman" w:cs="Times New Roman"/>
          <w:sz w:val="24"/>
          <w:szCs w:val="24"/>
          <w:lang w:val="en-US"/>
        </w:rPr>
        <w:t>Betterbrands</w:t>
      </w:r>
      <w:proofErr w:type="spellEnd"/>
      <w:r w:rsidR="0032637E" w:rsidRPr="009D4C1F">
        <w:rPr>
          <w:rFonts w:ascii="Times New Roman" w:hAnsi="Times New Roman" w:cs="Times New Roman"/>
          <w:sz w:val="24"/>
          <w:szCs w:val="24"/>
          <w:lang w:val="en-US"/>
        </w:rPr>
        <w:t xml:space="preserve"> </w:t>
      </w:r>
      <w:r w:rsidR="007E04C8" w:rsidRPr="009D4C1F">
        <w:rPr>
          <w:rFonts w:ascii="Times New Roman" w:hAnsi="Times New Roman" w:cs="Times New Roman"/>
          <w:sz w:val="24"/>
          <w:szCs w:val="24"/>
          <w:lang w:val="en-US"/>
        </w:rPr>
        <w:t>Mining (</w:t>
      </w:r>
      <w:proofErr w:type="spellStart"/>
      <w:r w:rsidR="007E04C8" w:rsidRPr="009D4C1F">
        <w:rPr>
          <w:rFonts w:ascii="Times New Roman" w:hAnsi="Times New Roman" w:cs="Times New Roman"/>
          <w:sz w:val="24"/>
          <w:szCs w:val="24"/>
          <w:lang w:val="en-US"/>
        </w:rPr>
        <w:t>Pvt</w:t>
      </w:r>
      <w:proofErr w:type="spellEnd"/>
      <w:r w:rsidR="007E04C8" w:rsidRPr="009D4C1F">
        <w:rPr>
          <w:rFonts w:ascii="Times New Roman" w:hAnsi="Times New Roman" w:cs="Times New Roman"/>
          <w:sz w:val="24"/>
          <w:szCs w:val="24"/>
          <w:lang w:val="en-US"/>
        </w:rPr>
        <w:t>) Ltd in that order.</w:t>
      </w:r>
      <w:r w:rsidR="00E377B6" w:rsidRPr="009D4C1F">
        <w:rPr>
          <w:rFonts w:ascii="Times New Roman" w:hAnsi="Times New Roman" w:cs="Times New Roman"/>
          <w:sz w:val="24"/>
          <w:szCs w:val="24"/>
          <w:lang w:val="en-US"/>
        </w:rPr>
        <w:t xml:space="preserve"> </w:t>
      </w:r>
      <w:r w:rsidR="007E04C8" w:rsidRPr="009D4C1F">
        <w:rPr>
          <w:rFonts w:ascii="Times New Roman" w:hAnsi="Times New Roman" w:cs="Times New Roman"/>
          <w:sz w:val="24"/>
          <w:szCs w:val="24"/>
          <w:lang w:val="en-US"/>
        </w:rPr>
        <w:t xml:space="preserve">It is alleged that </w:t>
      </w:r>
      <w:r w:rsidR="009D4C1F">
        <w:rPr>
          <w:rFonts w:ascii="Times New Roman" w:hAnsi="Times New Roman" w:cs="Times New Roman"/>
          <w:sz w:val="24"/>
          <w:szCs w:val="24"/>
          <w:lang w:val="en-US"/>
        </w:rPr>
        <w:t>Redw</w:t>
      </w:r>
      <w:r w:rsidR="00F2055B" w:rsidRPr="009D4C1F">
        <w:rPr>
          <w:rFonts w:ascii="Times New Roman" w:hAnsi="Times New Roman" w:cs="Times New Roman"/>
          <w:sz w:val="24"/>
          <w:szCs w:val="24"/>
          <w:lang w:val="en-US"/>
        </w:rPr>
        <w:t xml:space="preserve">ing as represented by the appellant executed agreements first with </w:t>
      </w:r>
      <w:proofErr w:type="spellStart"/>
      <w:r w:rsidR="007E04C8" w:rsidRPr="009D4C1F">
        <w:rPr>
          <w:rFonts w:ascii="Times New Roman" w:hAnsi="Times New Roman" w:cs="Times New Roman"/>
          <w:sz w:val="24"/>
          <w:szCs w:val="24"/>
          <w:lang w:val="en-US"/>
        </w:rPr>
        <w:t>P</w:t>
      </w:r>
      <w:r w:rsidR="009D4C1F">
        <w:rPr>
          <w:rFonts w:ascii="Times New Roman" w:hAnsi="Times New Roman" w:cs="Times New Roman"/>
          <w:sz w:val="24"/>
          <w:szCs w:val="24"/>
          <w:lang w:val="en-US"/>
        </w:rPr>
        <w:t>robadek</w:t>
      </w:r>
      <w:proofErr w:type="spellEnd"/>
      <w:r w:rsidR="009D4C1F">
        <w:rPr>
          <w:rFonts w:ascii="Times New Roman" w:hAnsi="Times New Roman" w:cs="Times New Roman"/>
          <w:sz w:val="24"/>
          <w:szCs w:val="24"/>
          <w:lang w:val="en-US"/>
        </w:rPr>
        <w:t xml:space="preserve"> </w:t>
      </w:r>
      <w:r w:rsidR="007E04C8" w:rsidRPr="009D4C1F">
        <w:rPr>
          <w:rFonts w:ascii="Times New Roman" w:hAnsi="Times New Roman" w:cs="Times New Roman"/>
          <w:sz w:val="24"/>
          <w:szCs w:val="24"/>
          <w:lang w:val="en-US"/>
        </w:rPr>
        <w:t>fol</w:t>
      </w:r>
      <w:r w:rsidR="00F2055B" w:rsidRPr="009D4C1F">
        <w:rPr>
          <w:rFonts w:ascii="Times New Roman" w:hAnsi="Times New Roman" w:cs="Times New Roman"/>
          <w:sz w:val="24"/>
          <w:szCs w:val="24"/>
          <w:lang w:val="en-US"/>
        </w:rPr>
        <w:t xml:space="preserve">lowed by Prime Royal and lastly </w:t>
      </w:r>
      <w:proofErr w:type="gramStart"/>
      <w:r w:rsidR="00F2055B" w:rsidRPr="009D4C1F">
        <w:rPr>
          <w:rFonts w:ascii="Times New Roman" w:hAnsi="Times New Roman" w:cs="Times New Roman"/>
          <w:sz w:val="24"/>
          <w:szCs w:val="24"/>
          <w:lang w:val="en-US"/>
        </w:rPr>
        <w:t xml:space="preserve">with </w:t>
      </w:r>
      <w:r w:rsidR="007E04C8" w:rsidRPr="009D4C1F">
        <w:rPr>
          <w:rFonts w:ascii="Times New Roman" w:hAnsi="Times New Roman" w:cs="Times New Roman"/>
          <w:sz w:val="24"/>
          <w:szCs w:val="24"/>
          <w:lang w:val="en-US"/>
        </w:rPr>
        <w:t xml:space="preserve"> </w:t>
      </w:r>
      <w:proofErr w:type="spellStart"/>
      <w:r w:rsidR="007E04C8" w:rsidRPr="009D4C1F">
        <w:rPr>
          <w:rFonts w:ascii="Times New Roman" w:hAnsi="Times New Roman" w:cs="Times New Roman"/>
          <w:sz w:val="24"/>
          <w:szCs w:val="24"/>
          <w:lang w:val="en-US"/>
        </w:rPr>
        <w:t>Betterbrands</w:t>
      </w:r>
      <w:proofErr w:type="spellEnd"/>
      <w:proofErr w:type="gramEnd"/>
      <w:r w:rsidR="00F2055B" w:rsidRPr="009D4C1F">
        <w:rPr>
          <w:rFonts w:ascii="Times New Roman" w:hAnsi="Times New Roman" w:cs="Times New Roman"/>
          <w:sz w:val="24"/>
          <w:szCs w:val="24"/>
          <w:lang w:val="en-US"/>
        </w:rPr>
        <w:t xml:space="preserve">. </w:t>
      </w:r>
      <w:r w:rsidR="007E04C8" w:rsidRPr="009D4C1F">
        <w:rPr>
          <w:rFonts w:ascii="Times New Roman" w:hAnsi="Times New Roman" w:cs="Times New Roman"/>
          <w:sz w:val="24"/>
          <w:szCs w:val="24"/>
          <w:lang w:val="en-US"/>
        </w:rPr>
        <w:t xml:space="preserve">It is alleged that </w:t>
      </w:r>
      <w:proofErr w:type="spellStart"/>
      <w:r w:rsidR="007E04C8" w:rsidRPr="009D4C1F">
        <w:rPr>
          <w:rFonts w:ascii="Times New Roman" w:hAnsi="Times New Roman" w:cs="Times New Roman"/>
          <w:sz w:val="24"/>
          <w:szCs w:val="24"/>
          <w:lang w:val="en-US"/>
        </w:rPr>
        <w:t>Probadek</w:t>
      </w:r>
      <w:proofErr w:type="spellEnd"/>
      <w:r w:rsidR="007E04C8" w:rsidRPr="009D4C1F">
        <w:rPr>
          <w:rFonts w:ascii="Times New Roman" w:hAnsi="Times New Roman" w:cs="Times New Roman"/>
          <w:sz w:val="24"/>
          <w:szCs w:val="24"/>
          <w:lang w:val="en-US"/>
        </w:rPr>
        <w:t xml:space="preserve"> Investments the complaint herein acted upon the misrepresentation by the appella</w:t>
      </w:r>
      <w:r w:rsidR="006E2116">
        <w:rPr>
          <w:rFonts w:ascii="Times New Roman" w:hAnsi="Times New Roman" w:cs="Times New Roman"/>
          <w:sz w:val="24"/>
          <w:szCs w:val="24"/>
          <w:lang w:val="en-US"/>
        </w:rPr>
        <w:t>nt that it ha</w:t>
      </w:r>
      <w:r w:rsidR="007E04C8" w:rsidRPr="009D4C1F">
        <w:rPr>
          <w:rFonts w:ascii="Times New Roman" w:hAnsi="Times New Roman" w:cs="Times New Roman"/>
          <w:sz w:val="24"/>
          <w:szCs w:val="24"/>
          <w:lang w:val="en-US"/>
        </w:rPr>
        <w:t>d been given exclusive minin</w:t>
      </w:r>
      <w:r w:rsidR="006E2116">
        <w:rPr>
          <w:rFonts w:ascii="Times New Roman" w:hAnsi="Times New Roman" w:cs="Times New Roman"/>
          <w:sz w:val="24"/>
          <w:szCs w:val="24"/>
          <w:lang w:val="en-US"/>
        </w:rPr>
        <w:t>g rights over the claims of Redw</w:t>
      </w:r>
      <w:r w:rsidR="007E04C8" w:rsidRPr="009D4C1F">
        <w:rPr>
          <w:rFonts w:ascii="Times New Roman" w:hAnsi="Times New Roman" w:cs="Times New Roman"/>
          <w:sz w:val="24"/>
          <w:szCs w:val="24"/>
          <w:lang w:val="en-US"/>
        </w:rPr>
        <w:t>ing Mining Company</w:t>
      </w:r>
      <w:r w:rsidR="00261E8E" w:rsidRPr="009D4C1F">
        <w:rPr>
          <w:rFonts w:ascii="Times New Roman" w:hAnsi="Times New Roman" w:cs="Times New Roman"/>
          <w:sz w:val="24"/>
          <w:szCs w:val="24"/>
          <w:lang w:val="en-US"/>
        </w:rPr>
        <w:t xml:space="preserve">. It is alleged that the complainant company and the appellant then executed a tribute agreement which they registered with the Registrar of Deeds as a step to operationalize the mining operations. </w:t>
      </w:r>
      <w:proofErr w:type="spellStart"/>
      <w:r w:rsidR="00261E8E" w:rsidRPr="009D4C1F">
        <w:rPr>
          <w:rFonts w:ascii="Times New Roman" w:hAnsi="Times New Roman" w:cs="Times New Roman"/>
          <w:sz w:val="24"/>
          <w:szCs w:val="24"/>
          <w:lang w:val="en-US"/>
        </w:rPr>
        <w:t>Probadek</w:t>
      </w:r>
      <w:proofErr w:type="spellEnd"/>
      <w:r w:rsidR="00261E8E" w:rsidRPr="009D4C1F">
        <w:rPr>
          <w:rFonts w:ascii="Times New Roman" w:hAnsi="Times New Roman" w:cs="Times New Roman"/>
          <w:sz w:val="24"/>
          <w:szCs w:val="24"/>
          <w:lang w:val="en-US"/>
        </w:rPr>
        <w:t xml:space="preserve"> Investments paid cor</w:t>
      </w:r>
      <w:r w:rsidR="00F2055B" w:rsidRPr="009D4C1F">
        <w:rPr>
          <w:rFonts w:ascii="Times New Roman" w:hAnsi="Times New Roman" w:cs="Times New Roman"/>
          <w:sz w:val="24"/>
          <w:szCs w:val="24"/>
          <w:lang w:val="en-US"/>
        </w:rPr>
        <w:t>porate rescue fees in the sum</w:t>
      </w:r>
      <w:r w:rsidR="00261E8E" w:rsidRPr="009D4C1F">
        <w:rPr>
          <w:rFonts w:ascii="Times New Roman" w:hAnsi="Times New Roman" w:cs="Times New Roman"/>
          <w:sz w:val="24"/>
          <w:szCs w:val="24"/>
          <w:lang w:val="en-US"/>
        </w:rPr>
        <w:t xml:space="preserve"> of US$60 000</w:t>
      </w:r>
      <w:r w:rsidR="00F2055B" w:rsidRPr="009D4C1F">
        <w:rPr>
          <w:rFonts w:ascii="Times New Roman" w:hAnsi="Times New Roman" w:cs="Times New Roman"/>
          <w:sz w:val="24"/>
          <w:szCs w:val="24"/>
          <w:lang w:val="en-US"/>
        </w:rPr>
        <w:t xml:space="preserve"> </w:t>
      </w:r>
      <w:r w:rsidR="00261E8E" w:rsidRPr="009D4C1F">
        <w:rPr>
          <w:rFonts w:ascii="Times New Roman" w:hAnsi="Times New Roman" w:cs="Times New Roman"/>
          <w:sz w:val="24"/>
          <w:szCs w:val="24"/>
          <w:lang w:val="en-US"/>
        </w:rPr>
        <w:t>into appellant’s company Tudor House Consultants and further made a capital expenditure of US$200 000.</w:t>
      </w:r>
    </w:p>
    <w:p w:rsidR="00261E8E" w:rsidRPr="009D4C1F" w:rsidRDefault="00261E8E" w:rsidP="00F1070A">
      <w:pPr>
        <w:spacing w:after="0" w:line="360" w:lineRule="auto"/>
        <w:ind w:firstLine="360"/>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The police listed the nature of the evidence against the appellant as follows:</w:t>
      </w:r>
    </w:p>
    <w:p w:rsidR="00957ACF" w:rsidRPr="009D4C1F" w:rsidRDefault="00261E8E" w:rsidP="00F1070A">
      <w:pPr>
        <w:pStyle w:val="ListParagraph"/>
        <w:numPr>
          <w:ilvl w:val="0"/>
          <w:numId w:val="1"/>
        </w:numPr>
        <w:spacing w:after="0" w:line="360" w:lineRule="auto"/>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 xml:space="preserve">Statement by Patricia </w:t>
      </w:r>
      <w:proofErr w:type="spellStart"/>
      <w:r w:rsidRPr="009D4C1F">
        <w:rPr>
          <w:rFonts w:ascii="Times New Roman" w:hAnsi="Times New Roman" w:cs="Times New Roman"/>
          <w:sz w:val="24"/>
          <w:szCs w:val="24"/>
          <w:lang w:val="en-US"/>
        </w:rPr>
        <w:t>Mutombgwera</w:t>
      </w:r>
      <w:proofErr w:type="spellEnd"/>
    </w:p>
    <w:p w:rsidR="00261E8E" w:rsidRPr="009D4C1F" w:rsidRDefault="00261E8E" w:rsidP="006E2116">
      <w:pPr>
        <w:pStyle w:val="ListParagraph"/>
        <w:numPr>
          <w:ilvl w:val="0"/>
          <w:numId w:val="1"/>
        </w:numPr>
        <w:spacing w:line="360" w:lineRule="auto"/>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 xml:space="preserve">Statement by Grant </w:t>
      </w:r>
      <w:proofErr w:type="spellStart"/>
      <w:r w:rsidRPr="009D4C1F">
        <w:rPr>
          <w:rFonts w:ascii="Times New Roman" w:hAnsi="Times New Roman" w:cs="Times New Roman"/>
          <w:sz w:val="24"/>
          <w:szCs w:val="24"/>
          <w:lang w:val="en-US"/>
        </w:rPr>
        <w:t>Chitate</w:t>
      </w:r>
      <w:proofErr w:type="spellEnd"/>
    </w:p>
    <w:p w:rsidR="00261E8E" w:rsidRPr="009D4C1F" w:rsidRDefault="00261E8E" w:rsidP="006E2116">
      <w:pPr>
        <w:pStyle w:val="ListParagraph"/>
        <w:numPr>
          <w:ilvl w:val="0"/>
          <w:numId w:val="1"/>
        </w:numPr>
        <w:spacing w:line="360" w:lineRule="auto"/>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Copy of memorandum of tribute agreement between Red</w:t>
      </w:r>
      <w:r w:rsidR="006E2116">
        <w:rPr>
          <w:rFonts w:ascii="Times New Roman" w:hAnsi="Times New Roman" w:cs="Times New Roman"/>
          <w:sz w:val="24"/>
          <w:szCs w:val="24"/>
          <w:lang w:val="en-US"/>
        </w:rPr>
        <w:t>w</w:t>
      </w:r>
      <w:r w:rsidRPr="009D4C1F">
        <w:rPr>
          <w:rFonts w:ascii="Times New Roman" w:hAnsi="Times New Roman" w:cs="Times New Roman"/>
          <w:sz w:val="24"/>
          <w:szCs w:val="24"/>
          <w:lang w:val="en-US"/>
        </w:rPr>
        <w:t>ing Mine represented by accused</w:t>
      </w:r>
      <w:r w:rsidR="00F2055B" w:rsidRPr="009D4C1F">
        <w:rPr>
          <w:rFonts w:ascii="Times New Roman" w:hAnsi="Times New Roman" w:cs="Times New Roman"/>
          <w:sz w:val="24"/>
          <w:szCs w:val="24"/>
          <w:lang w:val="en-US"/>
        </w:rPr>
        <w:t>,</w:t>
      </w:r>
      <w:r w:rsidRPr="009D4C1F">
        <w:rPr>
          <w:rFonts w:ascii="Times New Roman" w:hAnsi="Times New Roman" w:cs="Times New Roman"/>
          <w:sz w:val="24"/>
          <w:szCs w:val="24"/>
          <w:lang w:val="en-US"/>
        </w:rPr>
        <w:t xml:space="preserve"> and </w:t>
      </w:r>
      <w:proofErr w:type="spellStart"/>
      <w:r w:rsidRPr="009D4C1F">
        <w:rPr>
          <w:rFonts w:ascii="Times New Roman" w:hAnsi="Times New Roman" w:cs="Times New Roman"/>
          <w:sz w:val="24"/>
          <w:szCs w:val="24"/>
          <w:lang w:val="en-US"/>
        </w:rPr>
        <w:t>Probadek</w:t>
      </w:r>
      <w:proofErr w:type="spellEnd"/>
      <w:r w:rsidRPr="009D4C1F">
        <w:rPr>
          <w:rFonts w:ascii="Times New Roman" w:hAnsi="Times New Roman" w:cs="Times New Roman"/>
          <w:sz w:val="24"/>
          <w:szCs w:val="24"/>
          <w:lang w:val="en-US"/>
        </w:rPr>
        <w:t xml:space="preserve"> Investments (</w:t>
      </w:r>
      <w:proofErr w:type="spellStart"/>
      <w:r w:rsidRPr="009D4C1F">
        <w:rPr>
          <w:rFonts w:ascii="Times New Roman" w:hAnsi="Times New Roman" w:cs="Times New Roman"/>
          <w:sz w:val="24"/>
          <w:szCs w:val="24"/>
          <w:lang w:val="en-US"/>
        </w:rPr>
        <w:t>Pvt</w:t>
      </w:r>
      <w:proofErr w:type="spellEnd"/>
      <w:r w:rsidRPr="009D4C1F">
        <w:rPr>
          <w:rFonts w:ascii="Times New Roman" w:hAnsi="Times New Roman" w:cs="Times New Roman"/>
          <w:sz w:val="24"/>
          <w:szCs w:val="24"/>
          <w:lang w:val="en-US"/>
        </w:rPr>
        <w:t>) Ltd</w:t>
      </w:r>
    </w:p>
    <w:p w:rsidR="00261E8E" w:rsidRPr="009D4C1F" w:rsidRDefault="00261E8E" w:rsidP="006E2116">
      <w:pPr>
        <w:pStyle w:val="ListParagraph"/>
        <w:numPr>
          <w:ilvl w:val="0"/>
          <w:numId w:val="1"/>
        </w:numPr>
        <w:spacing w:line="360" w:lineRule="auto"/>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lastRenderedPageBreak/>
        <w:t>Copy of Notarial Deed of Trust</w:t>
      </w:r>
      <w:r w:rsidR="00F2055B" w:rsidRPr="009D4C1F">
        <w:rPr>
          <w:rFonts w:ascii="Times New Roman" w:hAnsi="Times New Roman" w:cs="Times New Roman"/>
          <w:sz w:val="24"/>
          <w:szCs w:val="24"/>
          <w:lang w:val="en-US"/>
        </w:rPr>
        <w:t xml:space="preserve"> </w:t>
      </w:r>
      <w:r w:rsidRPr="009D4C1F">
        <w:rPr>
          <w:rFonts w:ascii="Times New Roman" w:hAnsi="Times New Roman" w:cs="Times New Roman"/>
          <w:sz w:val="24"/>
          <w:szCs w:val="24"/>
          <w:lang w:val="en-US"/>
        </w:rPr>
        <w:t xml:space="preserve">entered </w:t>
      </w:r>
      <w:r w:rsidR="005F43B6">
        <w:rPr>
          <w:rFonts w:ascii="Times New Roman" w:hAnsi="Times New Roman" w:cs="Times New Roman"/>
          <w:sz w:val="24"/>
          <w:szCs w:val="24"/>
          <w:lang w:val="en-US"/>
        </w:rPr>
        <w:t xml:space="preserve">into </w:t>
      </w:r>
      <w:r w:rsidRPr="009D4C1F">
        <w:rPr>
          <w:rFonts w:ascii="Times New Roman" w:hAnsi="Times New Roman" w:cs="Times New Roman"/>
          <w:sz w:val="24"/>
          <w:szCs w:val="24"/>
          <w:lang w:val="en-US"/>
        </w:rPr>
        <w:t>between</w:t>
      </w:r>
      <w:r w:rsidR="00F2055B" w:rsidRPr="009D4C1F">
        <w:rPr>
          <w:rFonts w:ascii="Times New Roman" w:hAnsi="Times New Roman" w:cs="Times New Roman"/>
          <w:sz w:val="24"/>
          <w:szCs w:val="24"/>
          <w:lang w:val="en-US"/>
        </w:rPr>
        <w:t xml:space="preserve"> </w:t>
      </w:r>
      <w:r w:rsidRPr="009D4C1F">
        <w:rPr>
          <w:rFonts w:ascii="Times New Roman" w:hAnsi="Times New Roman" w:cs="Times New Roman"/>
          <w:sz w:val="24"/>
          <w:szCs w:val="24"/>
          <w:lang w:val="en-US"/>
        </w:rPr>
        <w:t>Red</w:t>
      </w:r>
      <w:r w:rsidR="006E2116">
        <w:rPr>
          <w:rFonts w:ascii="Times New Roman" w:hAnsi="Times New Roman" w:cs="Times New Roman"/>
          <w:sz w:val="24"/>
          <w:szCs w:val="24"/>
          <w:lang w:val="en-US"/>
        </w:rPr>
        <w:t>w</w:t>
      </w:r>
      <w:r w:rsidRPr="009D4C1F">
        <w:rPr>
          <w:rFonts w:ascii="Times New Roman" w:hAnsi="Times New Roman" w:cs="Times New Roman"/>
          <w:sz w:val="24"/>
          <w:szCs w:val="24"/>
          <w:lang w:val="en-US"/>
        </w:rPr>
        <w:t xml:space="preserve">ing Mine represented by accused and </w:t>
      </w:r>
      <w:proofErr w:type="spellStart"/>
      <w:r w:rsidRPr="009D4C1F">
        <w:rPr>
          <w:rFonts w:ascii="Times New Roman" w:hAnsi="Times New Roman" w:cs="Times New Roman"/>
          <w:sz w:val="24"/>
          <w:szCs w:val="24"/>
          <w:lang w:val="en-US"/>
        </w:rPr>
        <w:t>Probadek</w:t>
      </w:r>
      <w:proofErr w:type="spellEnd"/>
      <w:r w:rsidRPr="009D4C1F">
        <w:rPr>
          <w:rFonts w:ascii="Times New Roman" w:hAnsi="Times New Roman" w:cs="Times New Roman"/>
          <w:sz w:val="24"/>
          <w:szCs w:val="24"/>
          <w:lang w:val="en-US"/>
        </w:rPr>
        <w:t xml:space="preserve"> Investments (</w:t>
      </w:r>
      <w:proofErr w:type="spellStart"/>
      <w:r w:rsidRPr="009D4C1F">
        <w:rPr>
          <w:rFonts w:ascii="Times New Roman" w:hAnsi="Times New Roman" w:cs="Times New Roman"/>
          <w:sz w:val="24"/>
          <w:szCs w:val="24"/>
          <w:lang w:val="en-US"/>
        </w:rPr>
        <w:t>Pvt</w:t>
      </w:r>
      <w:proofErr w:type="spellEnd"/>
      <w:r w:rsidRPr="009D4C1F">
        <w:rPr>
          <w:rFonts w:ascii="Times New Roman" w:hAnsi="Times New Roman" w:cs="Times New Roman"/>
          <w:sz w:val="24"/>
          <w:szCs w:val="24"/>
          <w:lang w:val="en-US"/>
        </w:rPr>
        <w:t>) Ltd</w:t>
      </w:r>
    </w:p>
    <w:p w:rsidR="00261E8E" w:rsidRPr="009D4C1F" w:rsidRDefault="00261E8E" w:rsidP="006E2116">
      <w:pPr>
        <w:pStyle w:val="ListParagraph"/>
        <w:numPr>
          <w:ilvl w:val="0"/>
          <w:numId w:val="1"/>
        </w:numPr>
        <w:spacing w:line="360" w:lineRule="auto"/>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 xml:space="preserve">Copy of Joint Venture and Relationship Agreement </w:t>
      </w:r>
      <w:r w:rsidR="009A59BC" w:rsidRPr="009D4C1F">
        <w:rPr>
          <w:rFonts w:ascii="Times New Roman" w:hAnsi="Times New Roman" w:cs="Times New Roman"/>
          <w:sz w:val="24"/>
          <w:szCs w:val="24"/>
          <w:lang w:val="en-US"/>
        </w:rPr>
        <w:t>enter</w:t>
      </w:r>
      <w:r w:rsidR="00F2055B" w:rsidRPr="009D4C1F">
        <w:rPr>
          <w:rFonts w:ascii="Times New Roman" w:hAnsi="Times New Roman" w:cs="Times New Roman"/>
          <w:sz w:val="24"/>
          <w:szCs w:val="24"/>
          <w:lang w:val="en-US"/>
        </w:rPr>
        <w:t>e</w:t>
      </w:r>
      <w:r w:rsidR="009A59BC" w:rsidRPr="009D4C1F">
        <w:rPr>
          <w:rFonts w:ascii="Times New Roman" w:hAnsi="Times New Roman" w:cs="Times New Roman"/>
          <w:sz w:val="24"/>
          <w:szCs w:val="24"/>
          <w:lang w:val="en-US"/>
        </w:rPr>
        <w:t xml:space="preserve">d </w:t>
      </w:r>
      <w:r w:rsidR="006E2116">
        <w:rPr>
          <w:rFonts w:ascii="Times New Roman" w:hAnsi="Times New Roman" w:cs="Times New Roman"/>
          <w:sz w:val="24"/>
          <w:szCs w:val="24"/>
          <w:lang w:val="en-US"/>
        </w:rPr>
        <w:t>into between Redw</w:t>
      </w:r>
      <w:r w:rsidR="00F2055B" w:rsidRPr="009D4C1F">
        <w:rPr>
          <w:rFonts w:ascii="Times New Roman" w:hAnsi="Times New Roman" w:cs="Times New Roman"/>
          <w:sz w:val="24"/>
          <w:szCs w:val="24"/>
          <w:lang w:val="en-US"/>
        </w:rPr>
        <w:t>i</w:t>
      </w:r>
      <w:r w:rsidR="009A59BC" w:rsidRPr="009D4C1F">
        <w:rPr>
          <w:rFonts w:ascii="Times New Roman" w:hAnsi="Times New Roman" w:cs="Times New Roman"/>
          <w:sz w:val="24"/>
          <w:szCs w:val="24"/>
          <w:lang w:val="en-US"/>
        </w:rPr>
        <w:t xml:space="preserve">ng Mine represented by accused and </w:t>
      </w:r>
      <w:proofErr w:type="spellStart"/>
      <w:r w:rsidR="009A59BC" w:rsidRPr="009D4C1F">
        <w:rPr>
          <w:rFonts w:ascii="Times New Roman" w:hAnsi="Times New Roman" w:cs="Times New Roman"/>
          <w:sz w:val="24"/>
          <w:szCs w:val="24"/>
          <w:lang w:val="en-US"/>
        </w:rPr>
        <w:t>Probadek</w:t>
      </w:r>
      <w:proofErr w:type="spellEnd"/>
      <w:r w:rsidR="009A59BC" w:rsidRPr="009D4C1F">
        <w:rPr>
          <w:rFonts w:ascii="Times New Roman" w:hAnsi="Times New Roman" w:cs="Times New Roman"/>
          <w:sz w:val="24"/>
          <w:szCs w:val="24"/>
          <w:lang w:val="en-US"/>
        </w:rPr>
        <w:t xml:space="preserve"> Investments (</w:t>
      </w:r>
      <w:proofErr w:type="spellStart"/>
      <w:r w:rsidR="009A59BC" w:rsidRPr="009D4C1F">
        <w:rPr>
          <w:rFonts w:ascii="Times New Roman" w:hAnsi="Times New Roman" w:cs="Times New Roman"/>
          <w:sz w:val="24"/>
          <w:szCs w:val="24"/>
          <w:lang w:val="en-US"/>
        </w:rPr>
        <w:t>Pvt</w:t>
      </w:r>
      <w:proofErr w:type="spellEnd"/>
      <w:r w:rsidR="009A59BC" w:rsidRPr="009D4C1F">
        <w:rPr>
          <w:rFonts w:ascii="Times New Roman" w:hAnsi="Times New Roman" w:cs="Times New Roman"/>
          <w:sz w:val="24"/>
          <w:szCs w:val="24"/>
          <w:lang w:val="en-US"/>
        </w:rPr>
        <w:t>) Ltd</w:t>
      </w:r>
    </w:p>
    <w:p w:rsidR="009A59BC" w:rsidRPr="009D4C1F" w:rsidRDefault="009A59BC" w:rsidP="006E2116">
      <w:pPr>
        <w:pStyle w:val="ListParagraph"/>
        <w:numPr>
          <w:ilvl w:val="0"/>
          <w:numId w:val="1"/>
        </w:numPr>
        <w:spacing w:line="360" w:lineRule="auto"/>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 xml:space="preserve">Copies of proof of payments made by </w:t>
      </w:r>
      <w:proofErr w:type="spellStart"/>
      <w:r w:rsidRPr="009D4C1F">
        <w:rPr>
          <w:rFonts w:ascii="Times New Roman" w:hAnsi="Times New Roman" w:cs="Times New Roman"/>
          <w:sz w:val="24"/>
          <w:szCs w:val="24"/>
          <w:lang w:val="en-US"/>
        </w:rPr>
        <w:t>Probadek</w:t>
      </w:r>
      <w:proofErr w:type="spellEnd"/>
      <w:r w:rsidRPr="009D4C1F">
        <w:rPr>
          <w:rFonts w:ascii="Times New Roman" w:hAnsi="Times New Roman" w:cs="Times New Roman"/>
          <w:sz w:val="24"/>
          <w:szCs w:val="24"/>
          <w:lang w:val="en-US"/>
        </w:rPr>
        <w:t xml:space="preserve"> Investments </w:t>
      </w:r>
      <w:r w:rsidR="00F2055B" w:rsidRPr="009D4C1F">
        <w:rPr>
          <w:rFonts w:ascii="Times New Roman" w:hAnsi="Times New Roman" w:cs="Times New Roman"/>
          <w:sz w:val="24"/>
          <w:szCs w:val="24"/>
          <w:lang w:val="en-US"/>
        </w:rPr>
        <w:t>(</w:t>
      </w:r>
      <w:proofErr w:type="spellStart"/>
      <w:r w:rsidRPr="009D4C1F">
        <w:rPr>
          <w:rFonts w:ascii="Times New Roman" w:hAnsi="Times New Roman" w:cs="Times New Roman"/>
          <w:sz w:val="24"/>
          <w:szCs w:val="24"/>
          <w:lang w:val="en-US"/>
        </w:rPr>
        <w:t>Pvt</w:t>
      </w:r>
      <w:proofErr w:type="spellEnd"/>
      <w:r w:rsidR="00F2055B" w:rsidRPr="009D4C1F">
        <w:rPr>
          <w:rFonts w:ascii="Times New Roman" w:hAnsi="Times New Roman" w:cs="Times New Roman"/>
          <w:sz w:val="24"/>
          <w:szCs w:val="24"/>
          <w:lang w:val="en-US"/>
        </w:rPr>
        <w:t>)</w:t>
      </w:r>
      <w:r w:rsidRPr="009D4C1F">
        <w:rPr>
          <w:rFonts w:ascii="Times New Roman" w:hAnsi="Times New Roman" w:cs="Times New Roman"/>
          <w:sz w:val="24"/>
          <w:szCs w:val="24"/>
          <w:lang w:val="en-US"/>
        </w:rPr>
        <w:t xml:space="preserve">  Ltd into accused’s personal company</w:t>
      </w:r>
    </w:p>
    <w:p w:rsidR="009A59BC" w:rsidRPr="009D4C1F" w:rsidRDefault="009A59BC" w:rsidP="006E2116">
      <w:pPr>
        <w:pStyle w:val="ListParagraph"/>
        <w:numPr>
          <w:ilvl w:val="0"/>
          <w:numId w:val="1"/>
        </w:numPr>
        <w:spacing w:line="360" w:lineRule="auto"/>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Copy of tribute agr</w:t>
      </w:r>
      <w:r w:rsidR="006E2116">
        <w:rPr>
          <w:rFonts w:ascii="Times New Roman" w:hAnsi="Times New Roman" w:cs="Times New Roman"/>
          <w:sz w:val="24"/>
          <w:szCs w:val="24"/>
          <w:lang w:val="en-US"/>
        </w:rPr>
        <w:t>eement entered into between Redw</w:t>
      </w:r>
      <w:r w:rsidRPr="009D4C1F">
        <w:rPr>
          <w:rFonts w:ascii="Times New Roman" w:hAnsi="Times New Roman" w:cs="Times New Roman"/>
          <w:sz w:val="24"/>
          <w:szCs w:val="24"/>
          <w:lang w:val="en-US"/>
        </w:rPr>
        <w:t xml:space="preserve">ing Mine represented by accused and </w:t>
      </w:r>
      <w:proofErr w:type="spellStart"/>
      <w:r w:rsidRPr="009D4C1F">
        <w:rPr>
          <w:rFonts w:ascii="Times New Roman" w:hAnsi="Times New Roman" w:cs="Times New Roman"/>
          <w:sz w:val="24"/>
          <w:szCs w:val="24"/>
          <w:lang w:val="en-US"/>
        </w:rPr>
        <w:t>Betterbrands</w:t>
      </w:r>
      <w:proofErr w:type="spellEnd"/>
      <w:r w:rsidRPr="009D4C1F">
        <w:rPr>
          <w:rFonts w:ascii="Times New Roman" w:hAnsi="Times New Roman" w:cs="Times New Roman"/>
          <w:sz w:val="24"/>
          <w:szCs w:val="24"/>
          <w:lang w:val="en-US"/>
        </w:rPr>
        <w:t xml:space="preserve"> Mining (</w:t>
      </w:r>
      <w:proofErr w:type="spellStart"/>
      <w:r w:rsidRPr="009D4C1F">
        <w:rPr>
          <w:rFonts w:ascii="Times New Roman" w:hAnsi="Times New Roman" w:cs="Times New Roman"/>
          <w:sz w:val="24"/>
          <w:szCs w:val="24"/>
          <w:lang w:val="en-US"/>
        </w:rPr>
        <w:t>Pvt</w:t>
      </w:r>
      <w:proofErr w:type="spellEnd"/>
      <w:r w:rsidRPr="009D4C1F">
        <w:rPr>
          <w:rFonts w:ascii="Times New Roman" w:hAnsi="Times New Roman" w:cs="Times New Roman"/>
          <w:sz w:val="24"/>
          <w:szCs w:val="24"/>
          <w:lang w:val="en-US"/>
        </w:rPr>
        <w:t>) Ltd</w:t>
      </w:r>
    </w:p>
    <w:p w:rsidR="009A59BC" w:rsidRPr="009D4C1F" w:rsidRDefault="009A59BC" w:rsidP="00F1070A">
      <w:pPr>
        <w:pStyle w:val="ListParagraph"/>
        <w:numPr>
          <w:ilvl w:val="0"/>
          <w:numId w:val="1"/>
        </w:numPr>
        <w:spacing w:after="0" w:line="360" w:lineRule="auto"/>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Copy of tribute agreement entered into</w:t>
      </w:r>
      <w:r w:rsidR="006E2116">
        <w:rPr>
          <w:rFonts w:ascii="Times New Roman" w:hAnsi="Times New Roman" w:cs="Times New Roman"/>
          <w:sz w:val="24"/>
          <w:szCs w:val="24"/>
          <w:lang w:val="en-US"/>
        </w:rPr>
        <w:t xml:space="preserve"> between Redw</w:t>
      </w:r>
      <w:r w:rsidRPr="009D4C1F">
        <w:rPr>
          <w:rFonts w:ascii="Times New Roman" w:hAnsi="Times New Roman" w:cs="Times New Roman"/>
          <w:sz w:val="24"/>
          <w:szCs w:val="24"/>
          <w:lang w:val="en-US"/>
        </w:rPr>
        <w:t>ing Mine represented by accused and Prime Royal (</w:t>
      </w:r>
      <w:proofErr w:type="spellStart"/>
      <w:r w:rsidRPr="009D4C1F">
        <w:rPr>
          <w:rFonts w:ascii="Times New Roman" w:hAnsi="Times New Roman" w:cs="Times New Roman"/>
          <w:sz w:val="24"/>
          <w:szCs w:val="24"/>
          <w:lang w:val="en-US"/>
        </w:rPr>
        <w:t>Pvt</w:t>
      </w:r>
      <w:proofErr w:type="spellEnd"/>
      <w:r w:rsidRPr="009D4C1F">
        <w:rPr>
          <w:rFonts w:ascii="Times New Roman" w:hAnsi="Times New Roman" w:cs="Times New Roman"/>
          <w:sz w:val="24"/>
          <w:szCs w:val="24"/>
          <w:lang w:val="en-US"/>
        </w:rPr>
        <w:t>) Ltd</w:t>
      </w:r>
    </w:p>
    <w:p w:rsidR="009A59BC" w:rsidRPr="009D4C1F" w:rsidRDefault="009A59BC" w:rsidP="00F1070A">
      <w:pPr>
        <w:spacing w:after="0" w:line="360" w:lineRule="auto"/>
        <w:ind w:left="461" w:firstLine="259"/>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The above list of documents provid</w:t>
      </w:r>
      <w:r w:rsidR="00F2055B" w:rsidRPr="009D4C1F">
        <w:rPr>
          <w:rFonts w:ascii="Times New Roman" w:hAnsi="Times New Roman" w:cs="Times New Roman"/>
          <w:sz w:val="24"/>
          <w:szCs w:val="24"/>
          <w:lang w:val="en-US"/>
        </w:rPr>
        <w:t>e the paper tr</w:t>
      </w:r>
      <w:r w:rsidR="006A411A" w:rsidRPr="009D4C1F">
        <w:rPr>
          <w:rFonts w:ascii="Times New Roman" w:hAnsi="Times New Roman" w:cs="Times New Roman"/>
          <w:sz w:val="24"/>
          <w:szCs w:val="24"/>
          <w:lang w:val="en-US"/>
        </w:rPr>
        <w:t>a</w:t>
      </w:r>
      <w:r w:rsidR="00F2055B" w:rsidRPr="009D4C1F">
        <w:rPr>
          <w:rFonts w:ascii="Times New Roman" w:hAnsi="Times New Roman" w:cs="Times New Roman"/>
          <w:sz w:val="24"/>
          <w:szCs w:val="24"/>
          <w:lang w:val="en-US"/>
        </w:rPr>
        <w:t>i</w:t>
      </w:r>
      <w:r w:rsidR="006A411A" w:rsidRPr="009D4C1F">
        <w:rPr>
          <w:rFonts w:ascii="Times New Roman" w:hAnsi="Times New Roman" w:cs="Times New Roman"/>
          <w:sz w:val="24"/>
          <w:szCs w:val="24"/>
          <w:lang w:val="en-US"/>
        </w:rPr>
        <w:t>l to show that t</w:t>
      </w:r>
      <w:r w:rsidRPr="009D4C1F">
        <w:rPr>
          <w:rFonts w:ascii="Times New Roman" w:hAnsi="Times New Roman" w:cs="Times New Roman"/>
          <w:sz w:val="24"/>
          <w:szCs w:val="24"/>
          <w:lang w:val="en-US"/>
        </w:rPr>
        <w:t>he appellant concluded agreements with the three com</w:t>
      </w:r>
      <w:r w:rsidR="006E2116">
        <w:rPr>
          <w:rFonts w:ascii="Times New Roman" w:hAnsi="Times New Roman" w:cs="Times New Roman"/>
          <w:sz w:val="24"/>
          <w:szCs w:val="24"/>
          <w:lang w:val="en-US"/>
        </w:rPr>
        <w:t>panies relating to the same Redw</w:t>
      </w:r>
      <w:r w:rsidRPr="009D4C1F">
        <w:rPr>
          <w:rFonts w:ascii="Times New Roman" w:hAnsi="Times New Roman" w:cs="Times New Roman"/>
          <w:sz w:val="24"/>
          <w:szCs w:val="24"/>
          <w:lang w:val="en-US"/>
        </w:rPr>
        <w:t>ing company mining claims.</w:t>
      </w:r>
      <w:r w:rsidR="0000014A" w:rsidRPr="009D4C1F">
        <w:rPr>
          <w:rFonts w:ascii="Times New Roman" w:hAnsi="Times New Roman" w:cs="Times New Roman"/>
          <w:sz w:val="24"/>
          <w:szCs w:val="24"/>
          <w:lang w:val="en-US"/>
        </w:rPr>
        <w:t xml:space="preserve"> The allegations of fraud were therefore founded on the reasoning that </w:t>
      </w:r>
      <w:proofErr w:type="spellStart"/>
      <w:r w:rsidR="0000014A" w:rsidRPr="009D4C1F">
        <w:rPr>
          <w:rFonts w:ascii="Times New Roman" w:hAnsi="Times New Roman" w:cs="Times New Roman"/>
          <w:sz w:val="24"/>
          <w:szCs w:val="24"/>
          <w:lang w:val="en-US"/>
        </w:rPr>
        <w:t>Probadek</w:t>
      </w:r>
      <w:proofErr w:type="spellEnd"/>
      <w:r w:rsidR="0000014A" w:rsidRPr="009D4C1F">
        <w:rPr>
          <w:rFonts w:ascii="Times New Roman" w:hAnsi="Times New Roman" w:cs="Times New Roman"/>
          <w:sz w:val="24"/>
          <w:szCs w:val="24"/>
          <w:lang w:val="en-US"/>
        </w:rPr>
        <w:t xml:space="preserve"> Investments paid money to the appellant and incurred capital expenditure under a belief that the company had secured exclusive rights over the claims in issue yet the appellant went on to conclude similar agreem</w:t>
      </w:r>
      <w:r w:rsidR="006A411A" w:rsidRPr="009D4C1F">
        <w:rPr>
          <w:rFonts w:ascii="Times New Roman" w:hAnsi="Times New Roman" w:cs="Times New Roman"/>
          <w:sz w:val="24"/>
          <w:szCs w:val="24"/>
          <w:lang w:val="en-US"/>
        </w:rPr>
        <w:t>e</w:t>
      </w:r>
      <w:r w:rsidR="0000014A" w:rsidRPr="009D4C1F">
        <w:rPr>
          <w:rFonts w:ascii="Times New Roman" w:hAnsi="Times New Roman" w:cs="Times New Roman"/>
          <w:sz w:val="24"/>
          <w:szCs w:val="24"/>
          <w:lang w:val="en-US"/>
        </w:rPr>
        <w:t xml:space="preserve">nts with the other companies. This summation broadly sets out the allegations to which the appellant will answer to at </w:t>
      </w:r>
      <w:r w:rsidR="005F43B6">
        <w:rPr>
          <w:rFonts w:ascii="Times New Roman" w:hAnsi="Times New Roman" w:cs="Times New Roman"/>
          <w:sz w:val="24"/>
          <w:szCs w:val="24"/>
          <w:lang w:val="en-US"/>
        </w:rPr>
        <w:t xml:space="preserve">the </w:t>
      </w:r>
      <w:r w:rsidR="0000014A" w:rsidRPr="009D4C1F">
        <w:rPr>
          <w:rFonts w:ascii="Times New Roman" w:hAnsi="Times New Roman" w:cs="Times New Roman"/>
          <w:sz w:val="24"/>
          <w:szCs w:val="24"/>
          <w:lang w:val="en-US"/>
        </w:rPr>
        <w:t xml:space="preserve">trial if the respondent establishes a </w:t>
      </w:r>
      <w:r w:rsidR="0000014A" w:rsidRPr="005F43B6">
        <w:rPr>
          <w:rFonts w:ascii="Times New Roman" w:hAnsi="Times New Roman" w:cs="Times New Roman"/>
          <w:i/>
          <w:sz w:val="24"/>
          <w:szCs w:val="24"/>
          <w:lang w:val="en-US"/>
        </w:rPr>
        <w:t>prima facie</w:t>
      </w:r>
      <w:r w:rsidR="0000014A" w:rsidRPr="009D4C1F">
        <w:rPr>
          <w:rFonts w:ascii="Times New Roman" w:hAnsi="Times New Roman" w:cs="Times New Roman"/>
          <w:sz w:val="24"/>
          <w:szCs w:val="24"/>
          <w:lang w:val="en-US"/>
        </w:rPr>
        <w:t xml:space="preserve"> case against the appellant.</w:t>
      </w:r>
    </w:p>
    <w:p w:rsidR="006A411A" w:rsidRPr="009D4C1F" w:rsidRDefault="006A411A" w:rsidP="00F1070A">
      <w:pPr>
        <w:spacing w:after="0" w:line="360" w:lineRule="auto"/>
        <w:ind w:left="461" w:firstLine="259"/>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 xml:space="preserve">It is clear from the record that </w:t>
      </w:r>
      <w:r w:rsidR="00231395" w:rsidRPr="009D4C1F">
        <w:rPr>
          <w:rFonts w:ascii="Times New Roman" w:hAnsi="Times New Roman" w:cs="Times New Roman"/>
          <w:sz w:val="24"/>
          <w:szCs w:val="24"/>
          <w:lang w:val="en-US"/>
        </w:rPr>
        <w:t>the m</w:t>
      </w:r>
      <w:r w:rsidRPr="009D4C1F">
        <w:rPr>
          <w:rFonts w:ascii="Times New Roman" w:hAnsi="Times New Roman" w:cs="Times New Roman"/>
          <w:sz w:val="24"/>
          <w:szCs w:val="24"/>
          <w:lang w:val="en-US"/>
        </w:rPr>
        <w:t>agistrate’s decision in refusing bail is premised on one ground, that the accused will interfere with witnesses. The appeal therefore must address the question, whether or not the magistrate misdirected himself in law, fact or both in denying the appellant bail on the ground that appellant was likely to interfere with witnesses.</w:t>
      </w:r>
    </w:p>
    <w:p w:rsidR="006A411A" w:rsidRPr="009D4C1F" w:rsidRDefault="006A411A" w:rsidP="00F1070A">
      <w:pPr>
        <w:spacing w:after="0" w:line="360" w:lineRule="auto"/>
        <w:ind w:left="461" w:firstLine="259"/>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It is competent for the court acting in terms of Section 117(2</w:t>
      </w:r>
      <w:proofErr w:type="gramStart"/>
      <w:r w:rsidRPr="009D4C1F">
        <w:rPr>
          <w:rFonts w:ascii="Times New Roman" w:hAnsi="Times New Roman" w:cs="Times New Roman"/>
          <w:sz w:val="24"/>
          <w:szCs w:val="24"/>
          <w:lang w:val="en-US"/>
        </w:rPr>
        <w:t>)(</w:t>
      </w:r>
      <w:proofErr w:type="gramEnd"/>
      <w:r w:rsidRPr="009D4C1F">
        <w:rPr>
          <w:rFonts w:ascii="Times New Roman" w:hAnsi="Times New Roman" w:cs="Times New Roman"/>
          <w:sz w:val="24"/>
          <w:szCs w:val="24"/>
          <w:lang w:val="en-US"/>
        </w:rPr>
        <w:t>a)(iii)</w:t>
      </w:r>
      <w:r w:rsidR="003324F3" w:rsidRPr="009D4C1F">
        <w:rPr>
          <w:rFonts w:ascii="Times New Roman" w:hAnsi="Times New Roman" w:cs="Times New Roman"/>
          <w:sz w:val="24"/>
          <w:szCs w:val="24"/>
          <w:lang w:val="en-US"/>
        </w:rPr>
        <w:t xml:space="preserve"> of the Criminal Pr</w:t>
      </w:r>
      <w:r w:rsidR="00231395" w:rsidRPr="009D4C1F">
        <w:rPr>
          <w:rFonts w:ascii="Times New Roman" w:hAnsi="Times New Roman" w:cs="Times New Roman"/>
          <w:sz w:val="24"/>
          <w:szCs w:val="24"/>
          <w:lang w:val="en-US"/>
        </w:rPr>
        <w:t>ocedure and Evidence Act aforementioned,</w:t>
      </w:r>
      <w:r w:rsidR="003324F3" w:rsidRPr="009D4C1F">
        <w:rPr>
          <w:rFonts w:ascii="Times New Roman" w:hAnsi="Times New Roman" w:cs="Times New Roman"/>
          <w:sz w:val="24"/>
          <w:szCs w:val="24"/>
          <w:lang w:val="en-US"/>
        </w:rPr>
        <w:t xml:space="preserve"> to deny an accused bail on the ground of likelihood of interference with witnesses. The operative provisions read as follows: </w:t>
      </w:r>
    </w:p>
    <w:p w:rsidR="003324F3" w:rsidRPr="00F1070A" w:rsidRDefault="001073BC" w:rsidP="005F43B6">
      <w:pPr>
        <w:autoSpaceDE w:val="0"/>
        <w:autoSpaceDN w:val="0"/>
        <w:adjustRightInd w:val="0"/>
        <w:spacing w:after="0" w:line="240" w:lineRule="auto"/>
        <w:ind w:left="461"/>
        <w:jc w:val="both"/>
        <w:rPr>
          <w:rFonts w:ascii="Times New Roman" w:hAnsi="Times New Roman" w:cs="Times New Roman"/>
        </w:rPr>
      </w:pPr>
      <w:r w:rsidRPr="00F1070A">
        <w:rPr>
          <w:rFonts w:ascii="Times New Roman" w:hAnsi="Times New Roman" w:cs="Times New Roman"/>
        </w:rPr>
        <w:t>“</w:t>
      </w:r>
      <w:r w:rsidR="003324F3" w:rsidRPr="00F1070A">
        <w:rPr>
          <w:rFonts w:ascii="Times New Roman" w:hAnsi="Times New Roman" w:cs="Times New Roman"/>
        </w:rPr>
        <w:t xml:space="preserve">117(2) </w:t>
      </w:r>
      <w:proofErr w:type="gramStart"/>
      <w:r w:rsidR="003324F3" w:rsidRPr="00F1070A">
        <w:rPr>
          <w:rFonts w:ascii="Times New Roman" w:hAnsi="Times New Roman" w:cs="Times New Roman"/>
        </w:rPr>
        <w:t>The</w:t>
      </w:r>
      <w:proofErr w:type="gramEnd"/>
      <w:r w:rsidR="003324F3" w:rsidRPr="00F1070A">
        <w:rPr>
          <w:rFonts w:ascii="Times New Roman" w:hAnsi="Times New Roman" w:cs="Times New Roman"/>
        </w:rPr>
        <w:t xml:space="preserve"> refusal to grant bail and the detention of an accused in custody shall be in the interests of justice where one or more of the following grounds are established—</w:t>
      </w:r>
    </w:p>
    <w:p w:rsidR="003324F3" w:rsidRPr="00F1070A" w:rsidRDefault="003324F3" w:rsidP="005F43B6">
      <w:pPr>
        <w:autoSpaceDE w:val="0"/>
        <w:autoSpaceDN w:val="0"/>
        <w:adjustRightInd w:val="0"/>
        <w:spacing w:after="0" w:line="240" w:lineRule="auto"/>
        <w:ind w:firstLine="461"/>
        <w:jc w:val="both"/>
        <w:rPr>
          <w:rFonts w:ascii="Times New Roman" w:hAnsi="Times New Roman" w:cs="Times New Roman"/>
        </w:rPr>
      </w:pPr>
      <w:r w:rsidRPr="00F1070A">
        <w:rPr>
          <w:rFonts w:ascii="Times New Roman" w:hAnsi="Times New Roman" w:cs="Times New Roman"/>
        </w:rPr>
        <w:t>(</w:t>
      </w:r>
      <w:r w:rsidRPr="00F1070A">
        <w:rPr>
          <w:rFonts w:ascii="Times New Roman" w:hAnsi="Times New Roman" w:cs="Times New Roman"/>
          <w:i/>
          <w:iCs/>
        </w:rPr>
        <w:t>a</w:t>
      </w:r>
      <w:r w:rsidRPr="00F1070A">
        <w:rPr>
          <w:rFonts w:ascii="Times New Roman" w:hAnsi="Times New Roman" w:cs="Times New Roman"/>
        </w:rPr>
        <w:t xml:space="preserve">) </w:t>
      </w:r>
      <w:proofErr w:type="gramStart"/>
      <w:r w:rsidRPr="00F1070A">
        <w:rPr>
          <w:rFonts w:ascii="Times New Roman" w:hAnsi="Times New Roman" w:cs="Times New Roman"/>
        </w:rPr>
        <w:t>where</w:t>
      </w:r>
      <w:proofErr w:type="gramEnd"/>
      <w:r w:rsidRPr="00F1070A">
        <w:rPr>
          <w:rFonts w:ascii="Times New Roman" w:hAnsi="Times New Roman" w:cs="Times New Roman"/>
        </w:rPr>
        <w:t xml:space="preserve"> there is a likelihood that the accused, if he or she were released on bail, will—</w:t>
      </w:r>
    </w:p>
    <w:p w:rsidR="003324F3" w:rsidRPr="00F1070A" w:rsidRDefault="003324F3" w:rsidP="005F43B6">
      <w:pPr>
        <w:autoSpaceDE w:val="0"/>
        <w:autoSpaceDN w:val="0"/>
        <w:adjustRightInd w:val="0"/>
        <w:spacing w:after="0" w:line="240" w:lineRule="auto"/>
        <w:ind w:firstLine="461"/>
        <w:jc w:val="both"/>
        <w:rPr>
          <w:rFonts w:ascii="Times New Roman" w:hAnsi="Times New Roman" w:cs="Times New Roman"/>
        </w:rPr>
      </w:pPr>
      <w:r w:rsidRPr="00F1070A">
        <w:rPr>
          <w:rFonts w:ascii="Times New Roman" w:hAnsi="Times New Roman" w:cs="Times New Roman"/>
        </w:rPr>
        <w:t>(</w:t>
      </w:r>
      <w:proofErr w:type="spellStart"/>
      <w:proofErr w:type="gramStart"/>
      <w:r w:rsidRPr="00F1070A">
        <w:rPr>
          <w:rFonts w:ascii="Times New Roman" w:hAnsi="Times New Roman" w:cs="Times New Roman"/>
        </w:rPr>
        <w:t>i</w:t>
      </w:r>
      <w:proofErr w:type="spellEnd"/>
      <w:proofErr w:type="gramEnd"/>
      <w:r w:rsidRPr="00F1070A">
        <w:rPr>
          <w:rFonts w:ascii="Times New Roman" w:hAnsi="Times New Roman" w:cs="Times New Roman"/>
        </w:rPr>
        <w:t>) ……</w:t>
      </w:r>
    </w:p>
    <w:p w:rsidR="003324F3" w:rsidRPr="00F1070A" w:rsidRDefault="003324F3" w:rsidP="005F43B6">
      <w:pPr>
        <w:autoSpaceDE w:val="0"/>
        <w:autoSpaceDN w:val="0"/>
        <w:adjustRightInd w:val="0"/>
        <w:spacing w:after="0" w:line="240" w:lineRule="auto"/>
        <w:ind w:firstLine="461"/>
        <w:jc w:val="both"/>
        <w:rPr>
          <w:rFonts w:ascii="Times New Roman" w:hAnsi="Times New Roman" w:cs="Times New Roman"/>
        </w:rPr>
      </w:pPr>
      <w:r w:rsidRPr="00F1070A">
        <w:rPr>
          <w:rFonts w:ascii="Times New Roman" w:hAnsi="Times New Roman" w:cs="Times New Roman"/>
        </w:rPr>
        <w:t xml:space="preserve"> </w:t>
      </w:r>
      <w:proofErr w:type="gramStart"/>
      <w:r w:rsidRPr="00F1070A">
        <w:rPr>
          <w:rFonts w:ascii="Times New Roman" w:hAnsi="Times New Roman" w:cs="Times New Roman"/>
        </w:rPr>
        <w:t>or</w:t>
      </w:r>
      <w:proofErr w:type="gramEnd"/>
    </w:p>
    <w:p w:rsidR="003324F3" w:rsidRPr="00F1070A" w:rsidRDefault="003324F3" w:rsidP="005F43B6">
      <w:pPr>
        <w:autoSpaceDE w:val="0"/>
        <w:autoSpaceDN w:val="0"/>
        <w:adjustRightInd w:val="0"/>
        <w:spacing w:after="0" w:line="240" w:lineRule="auto"/>
        <w:ind w:firstLine="461"/>
        <w:jc w:val="both"/>
        <w:rPr>
          <w:rFonts w:ascii="Times New Roman" w:hAnsi="Times New Roman" w:cs="Times New Roman"/>
        </w:rPr>
      </w:pPr>
      <w:r w:rsidRPr="00F1070A">
        <w:rPr>
          <w:rFonts w:ascii="Times New Roman" w:hAnsi="Times New Roman" w:cs="Times New Roman"/>
        </w:rPr>
        <w:t>(ii)……..</w:t>
      </w:r>
    </w:p>
    <w:p w:rsidR="003324F3" w:rsidRPr="00F1070A" w:rsidRDefault="003324F3" w:rsidP="00F1070A">
      <w:pPr>
        <w:autoSpaceDE w:val="0"/>
        <w:autoSpaceDN w:val="0"/>
        <w:adjustRightInd w:val="0"/>
        <w:spacing w:after="0" w:line="240" w:lineRule="auto"/>
        <w:jc w:val="both"/>
        <w:rPr>
          <w:rFonts w:ascii="Times New Roman" w:hAnsi="Times New Roman" w:cs="Times New Roman"/>
        </w:rPr>
      </w:pPr>
      <w:r w:rsidRPr="00F1070A">
        <w:rPr>
          <w:rFonts w:ascii="Times New Roman" w:hAnsi="Times New Roman" w:cs="Times New Roman"/>
        </w:rPr>
        <w:t xml:space="preserve"> </w:t>
      </w:r>
      <w:r w:rsidR="007013AA">
        <w:rPr>
          <w:rFonts w:ascii="Times New Roman" w:hAnsi="Times New Roman" w:cs="Times New Roman"/>
        </w:rPr>
        <w:t xml:space="preserve">        </w:t>
      </w:r>
      <w:proofErr w:type="gramStart"/>
      <w:r w:rsidRPr="00F1070A">
        <w:rPr>
          <w:rFonts w:ascii="Times New Roman" w:hAnsi="Times New Roman" w:cs="Times New Roman"/>
        </w:rPr>
        <w:t>or</w:t>
      </w:r>
      <w:proofErr w:type="gramEnd"/>
    </w:p>
    <w:p w:rsidR="003324F3" w:rsidRPr="00F1070A" w:rsidRDefault="005F43B6" w:rsidP="005F43B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003324F3" w:rsidRPr="00F1070A">
        <w:rPr>
          <w:rFonts w:ascii="Times New Roman" w:hAnsi="Times New Roman" w:cs="Times New Roman"/>
        </w:rPr>
        <w:t xml:space="preserve">(iii) </w:t>
      </w:r>
      <w:proofErr w:type="gramStart"/>
      <w:r w:rsidR="003324F3" w:rsidRPr="00F1070A">
        <w:rPr>
          <w:rFonts w:ascii="Times New Roman" w:hAnsi="Times New Roman" w:cs="Times New Roman"/>
        </w:rPr>
        <w:t>attempt</w:t>
      </w:r>
      <w:proofErr w:type="gramEnd"/>
      <w:r w:rsidR="003324F3" w:rsidRPr="00F1070A">
        <w:rPr>
          <w:rFonts w:ascii="Times New Roman" w:hAnsi="Times New Roman" w:cs="Times New Roman"/>
        </w:rPr>
        <w:t xml:space="preserve"> to influence or intimidate witnesses or to conceal or destroy evidence; or</w:t>
      </w:r>
    </w:p>
    <w:p w:rsidR="003324F3" w:rsidRPr="00F1070A" w:rsidRDefault="005F43B6" w:rsidP="005F43B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proofErr w:type="gramStart"/>
      <w:r w:rsidR="003324F3" w:rsidRPr="00F1070A">
        <w:rPr>
          <w:rFonts w:ascii="Times New Roman" w:hAnsi="Times New Roman" w:cs="Times New Roman"/>
        </w:rPr>
        <w:t>(iv) …</w:t>
      </w:r>
      <w:proofErr w:type="gramEnd"/>
      <w:r w:rsidR="003324F3" w:rsidRPr="00F1070A">
        <w:rPr>
          <w:rFonts w:ascii="Times New Roman" w:hAnsi="Times New Roman" w:cs="Times New Roman"/>
        </w:rPr>
        <w:t>….</w:t>
      </w:r>
      <w:r w:rsidR="001073BC" w:rsidRPr="00F1070A">
        <w:rPr>
          <w:rFonts w:ascii="Times New Roman" w:hAnsi="Times New Roman" w:cs="Times New Roman"/>
        </w:rPr>
        <w:t>”</w:t>
      </w:r>
    </w:p>
    <w:p w:rsidR="00231395" w:rsidRPr="009D4C1F" w:rsidRDefault="00231395" w:rsidP="006E2116">
      <w:pPr>
        <w:autoSpaceDE w:val="0"/>
        <w:autoSpaceDN w:val="0"/>
        <w:adjustRightInd w:val="0"/>
        <w:spacing w:after="0" w:line="360" w:lineRule="auto"/>
        <w:jc w:val="both"/>
        <w:rPr>
          <w:rFonts w:ascii="Times New Roman" w:hAnsi="Times New Roman" w:cs="Times New Roman"/>
          <w:sz w:val="24"/>
          <w:szCs w:val="24"/>
        </w:rPr>
      </w:pPr>
    </w:p>
    <w:p w:rsidR="00B134DF" w:rsidRPr="009D4C1F" w:rsidRDefault="003324F3" w:rsidP="00092E04">
      <w:pPr>
        <w:autoSpaceDE w:val="0"/>
        <w:autoSpaceDN w:val="0"/>
        <w:adjustRightInd w:val="0"/>
        <w:spacing w:after="0" w:line="360" w:lineRule="auto"/>
        <w:ind w:firstLine="720"/>
        <w:jc w:val="both"/>
        <w:rPr>
          <w:rFonts w:ascii="Times New Roman" w:hAnsi="Times New Roman" w:cs="Times New Roman"/>
          <w:sz w:val="24"/>
          <w:szCs w:val="24"/>
        </w:rPr>
      </w:pPr>
      <w:r w:rsidRPr="009D4C1F">
        <w:rPr>
          <w:rFonts w:ascii="Times New Roman" w:hAnsi="Times New Roman" w:cs="Times New Roman"/>
          <w:sz w:val="24"/>
          <w:szCs w:val="24"/>
        </w:rPr>
        <w:t>It is apparent from the wording of the operative provision as quoted abov</w:t>
      </w:r>
      <w:r w:rsidR="00231395" w:rsidRPr="009D4C1F">
        <w:rPr>
          <w:rFonts w:ascii="Times New Roman" w:hAnsi="Times New Roman" w:cs="Times New Roman"/>
          <w:sz w:val="24"/>
          <w:szCs w:val="24"/>
        </w:rPr>
        <w:t>e that the ground for refusal o</w:t>
      </w:r>
      <w:r w:rsidRPr="009D4C1F">
        <w:rPr>
          <w:rFonts w:ascii="Times New Roman" w:hAnsi="Times New Roman" w:cs="Times New Roman"/>
          <w:sz w:val="24"/>
          <w:szCs w:val="24"/>
        </w:rPr>
        <w:t>f bail must not just be alleged, it must be e</w:t>
      </w:r>
      <w:r w:rsidR="00B134DF" w:rsidRPr="009D4C1F">
        <w:rPr>
          <w:rFonts w:ascii="Times New Roman" w:hAnsi="Times New Roman" w:cs="Times New Roman"/>
          <w:sz w:val="24"/>
          <w:szCs w:val="24"/>
        </w:rPr>
        <w:t>stablished. Thus some</w:t>
      </w:r>
      <w:r w:rsidRPr="009D4C1F">
        <w:rPr>
          <w:rFonts w:ascii="Times New Roman" w:hAnsi="Times New Roman" w:cs="Times New Roman"/>
          <w:sz w:val="24"/>
          <w:szCs w:val="24"/>
        </w:rPr>
        <w:t xml:space="preserve"> factual basis for the court to conclude that there is a likelihood that an accused will interfere </w:t>
      </w:r>
      <w:r w:rsidR="00B134DF" w:rsidRPr="009D4C1F">
        <w:rPr>
          <w:rFonts w:ascii="Times New Roman" w:hAnsi="Times New Roman" w:cs="Times New Roman"/>
          <w:sz w:val="24"/>
          <w:szCs w:val="24"/>
        </w:rPr>
        <w:t xml:space="preserve">with </w:t>
      </w:r>
      <w:proofErr w:type="gramStart"/>
      <w:r w:rsidR="00B134DF" w:rsidRPr="009D4C1F">
        <w:rPr>
          <w:rFonts w:ascii="Times New Roman" w:hAnsi="Times New Roman" w:cs="Times New Roman"/>
          <w:sz w:val="24"/>
          <w:szCs w:val="24"/>
        </w:rPr>
        <w:t>witnesses ,</w:t>
      </w:r>
      <w:proofErr w:type="gramEnd"/>
      <w:r w:rsidR="00B134DF" w:rsidRPr="009D4C1F">
        <w:rPr>
          <w:rFonts w:ascii="Times New Roman" w:hAnsi="Times New Roman" w:cs="Times New Roman"/>
          <w:sz w:val="24"/>
          <w:szCs w:val="24"/>
        </w:rPr>
        <w:t xml:space="preserve"> intimidate witnesses or conceal or destroy evidence must be alleged and proved on a balance of probabilities.</w:t>
      </w:r>
    </w:p>
    <w:p w:rsidR="00B134DF" w:rsidRPr="009D4C1F" w:rsidRDefault="00B134DF" w:rsidP="00092E04">
      <w:pPr>
        <w:autoSpaceDE w:val="0"/>
        <w:autoSpaceDN w:val="0"/>
        <w:adjustRightInd w:val="0"/>
        <w:spacing w:after="0" w:line="360" w:lineRule="auto"/>
        <w:ind w:firstLine="720"/>
        <w:jc w:val="both"/>
        <w:rPr>
          <w:rFonts w:ascii="Times New Roman" w:hAnsi="Times New Roman" w:cs="Times New Roman"/>
          <w:sz w:val="24"/>
          <w:szCs w:val="24"/>
        </w:rPr>
      </w:pPr>
      <w:r w:rsidRPr="009D4C1F">
        <w:rPr>
          <w:rFonts w:ascii="Times New Roman" w:hAnsi="Times New Roman" w:cs="Times New Roman"/>
          <w:sz w:val="24"/>
          <w:szCs w:val="24"/>
        </w:rPr>
        <w:t>As a guide</w:t>
      </w:r>
      <w:r w:rsidR="00231395" w:rsidRPr="009D4C1F">
        <w:rPr>
          <w:rFonts w:ascii="Times New Roman" w:hAnsi="Times New Roman" w:cs="Times New Roman"/>
          <w:sz w:val="24"/>
          <w:szCs w:val="24"/>
        </w:rPr>
        <w:t>,</w:t>
      </w:r>
      <w:r w:rsidRPr="009D4C1F">
        <w:rPr>
          <w:rFonts w:ascii="Times New Roman" w:hAnsi="Times New Roman" w:cs="Times New Roman"/>
          <w:sz w:val="24"/>
          <w:szCs w:val="24"/>
        </w:rPr>
        <w:t xml:space="preserve"> in the case of </w:t>
      </w:r>
      <w:r w:rsidRPr="001073BC">
        <w:rPr>
          <w:rFonts w:ascii="Times New Roman" w:hAnsi="Times New Roman" w:cs="Times New Roman"/>
          <w:i/>
          <w:sz w:val="24"/>
          <w:szCs w:val="24"/>
        </w:rPr>
        <w:t xml:space="preserve">Ashton </w:t>
      </w:r>
      <w:proofErr w:type="spellStart"/>
      <w:r w:rsidRPr="001073BC">
        <w:rPr>
          <w:rFonts w:ascii="Times New Roman" w:hAnsi="Times New Roman" w:cs="Times New Roman"/>
          <w:i/>
          <w:sz w:val="24"/>
          <w:szCs w:val="24"/>
        </w:rPr>
        <w:t>Mlilo</w:t>
      </w:r>
      <w:proofErr w:type="spellEnd"/>
      <w:r w:rsidRPr="001073BC">
        <w:rPr>
          <w:rFonts w:ascii="Times New Roman" w:hAnsi="Times New Roman" w:cs="Times New Roman"/>
          <w:i/>
          <w:sz w:val="24"/>
          <w:szCs w:val="24"/>
        </w:rPr>
        <w:t xml:space="preserve"> v State</w:t>
      </w:r>
      <w:r w:rsidRPr="009D4C1F">
        <w:rPr>
          <w:rFonts w:ascii="Times New Roman" w:hAnsi="Times New Roman" w:cs="Times New Roman"/>
          <w:sz w:val="24"/>
          <w:szCs w:val="24"/>
        </w:rPr>
        <w:t xml:space="preserve"> HB49/18 MATHONSI J (as he then was) stated as follows at p2 of the cyclostyled judgment;</w:t>
      </w:r>
    </w:p>
    <w:p w:rsidR="00B134DF" w:rsidRPr="007013AA" w:rsidRDefault="00B134DF" w:rsidP="007013AA">
      <w:pPr>
        <w:spacing w:line="240" w:lineRule="auto"/>
        <w:ind w:left="720"/>
        <w:contextualSpacing/>
        <w:jc w:val="both"/>
        <w:rPr>
          <w:rFonts w:ascii="Times New Roman" w:hAnsi="Times New Roman" w:cs="Times New Roman"/>
        </w:rPr>
      </w:pPr>
      <w:r w:rsidRPr="007013AA">
        <w:rPr>
          <w:rFonts w:ascii="Times New Roman" w:hAnsi="Times New Roman" w:cs="Times New Roman"/>
        </w:rPr>
        <w:t xml:space="preserve">“In terms of section 117(2) of the Act it is a compelling reason </w:t>
      </w:r>
      <w:r w:rsidR="006E2116" w:rsidRPr="007013AA">
        <w:rPr>
          <w:rFonts w:ascii="Times New Roman" w:hAnsi="Times New Roman" w:cs="Times New Roman"/>
        </w:rPr>
        <w:t xml:space="preserve">to deny bail where the accused </w:t>
      </w:r>
      <w:r w:rsidRPr="007013AA">
        <w:rPr>
          <w:rFonts w:ascii="Times New Roman" w:hAnsi="Times New Roman" w:cs="Times New Roman"/>
        </w:rPr>
        <w:t>person is a flight risk or is likely to interfere with witnes</w:t>
      </w:r>
      <w:r w:rsidR="00231395" w:rsidRPr="007013AA">
        <w:rPr>
          <w:rFonts w:ascii="Times New Roman" w:hAnsi="Times New Roman" w:cs="Times New Roman"/>
        </w:rPr>
        <w:t>s</w:t>
      </w:r>
      <w:r w:rsidRPr="007013AA">
        <w:rPr>
          <w:rFonts w:ascii="Times New Roman" w:hAnsi="Times New Roman" w:cs="Times New Roman"/>
        </w:rPr>
        <w:t xml:space="preserve">es or evidence. However before denying bail on those grounds the court must be satisfied that indeed such a risk exists. The </w:t>
      </w:r>
      <w:r w:rsidR="007013AA">
        <w:rPr>
          <w:rFonts w:ascii="Times New Roman" w:hAnsi="Times New Roman" w:cs="Times New Roman"/>
        </w:rPr>
        <w:br/>
        <w:t>S</w:t>
      </w:r>
      <w:r w:rsidRPr="007013AA">
        <w:rPr>
          <w:rFonts w:ascii="Times New Roman" w:hAnsi="Times New Roman" w:cs="Times New Roman"/>
        </w:rPr>
        <w:t>tate cannot succeed in contesting bail by merely raising those grounds without pointing</w:t>
      </w:r>
      <w:r w:rsidR="00231395" w:rsidRPr="007013AA">
        <w:rPr>
          <w:rFonts w:ascii="Times New Roman" w:hAnsi="Times New Roman" w:cs="Times New Roman"/>
        </w:rPr>
        <w:t xml:space="preserve"> to any evidence suggesting propensity to abscond or interfere with witnesses.</w:t>
      </w:r>
      <w:r w:rsidRPr="007013AA">
        <w:rPr>
          <w:rFonts w:ascii="Times New Roman" w:hAnsi="Times New Roman" w:cs="Times New Roman"/>
        </w:rPr>
        <w:t>”</w:t>
      </w:r>
    </w:p>
    <w:p w:rsidR="00B134DF" w:rsidRPr="009D4C1F" w:rsidRDefault="00B134DF" w:rsidP="00F1070A">
      <w:pPr>
        <w:autoSpaceDE w:val="0"/>
        <w:autoSpaceDN w:val="0"/>
        <w:adjustRightInd w:val="0"/>
        <w:spacing w:after="0" w:line="360" w:lineRule="auto"/>
        <w:jc w:val="both"/>
        <w:rPr>
          <w:rFonts w:ascii="Times New Roman" w:hAnsi="Times New Roman" w:cs="Times New Roman"/>
          <w:sz w:val="24"/>
          <w:szCs w:val="24"/>
        </w:rPr>
      </w:pPr>
      <w:r w:rsidRPr="009D4C1F">
        <w:rPr>
          <w:rFonts w:ascii="Times New Roman" w:hAnsi="Times New Roman" w:cs="Times New Roman"/>
          <w:sz w:val="24"/>
          <w:szCs w:val="24"/>
        </w:rPr>
        <w:t>In essence there has to be some reasonable factual basis to hold that the accused is likely to interfere with witnesses.</w:t>
      </w:r>
    </w:p>
    <w:p w:rsidR="006A411A" w:rsidRPr="00F1070A" w:rsidRDefault="00B134DF" w:rsidP="00F1070A">
      <w:pPr>
        <w:autoSpaceDE w:val="0"/>
        <w:autoSpaceDN w:val="0"/>
        <w:adjustRightInd w:val="0"/>
        <w:spacing w:after="0" w:line="360" w:lineRule="auto"/>
        <w:jc w:val="both"/>
        <w:rPr>
          <w:rFonts w:ascii="Times New Roman" w:hAnsi="Times New Roman" w:cs="Times New Roman"/>
          <w:sz w:val="24"/>
          <w:szCs w:val="24"/>
        </w:rPr>
      </w:pPr>
      <w:r w:rsidRPr="009D4C1F">
        <w:rPr>
          <w:rFonts w:ascii="Times New Roman" w:hAnsi="Times New Roman" w:cs="Times New Roman"/>
          <w:sz w:val="24"/>
          <w:szCs w:val="24"/>
        </w:rPr>
        <w:t xml:space="preserve">  </w:t>
      </w:r>
      <w:r w:rsidR="003324F3" w:rsidRPr="009D4C1F">
        <w:rPr>
          <w:rFonts w:ascii="Times New Roman" w:hAnsi="Times New Roman" w:cs="Times New Roman"/>
          <w:sz w:val="24"/>
          <w:szCs w:val="24"/>
        </w:rPr>
        <w:t xml:space="preserve">  </w:t>
      </w:r>
      <w:r w:rsidR="008B01D3" w:rsidRPr="009D4C1F">
        <w:rPr>
          <w:rFonts w:ascii="Times New Roman" w:hAnsi="Times New Roman" w:cs="Times New Roman"/>
          <w:sz w:val="24"/>
          <w:szCs w:val="24"/>
          <w:lang w:val="en-US"/>
        </w:rPr>
        <w:t xml:space="preserve">The mere fact that the witnesses may be </w:t>
      </w:r>
      <w:r w:rsidR="006E2116" w:rsidRPr="009D4C1F">
        <w:rPr>
          <w:rFonts w:ascii="Times New Roman" w:hAnsi="Times New Roman" w:cs="Times New Roman"/>
          <w:sz w:val="24"/>
          <w:szCs w:val="24"/>
          <w:lang w:val="en-US"/>
        </w:rPr>
        <w:t>subordinates</w:t>
      </w:r>
      <w:r w:rsidR="008B01D3" w:rsidRPr="009D4C1F">
        <w:rPr>
          <w:rFonts w:ascii="Times New Roman" w:hAnsi="Times New Roman" w:cs="Times New Roman"/>
          <w:sz w:val="24"/>
          <w:szCs w:val="24"/>
          <w:lang w:val="en-US"/>
        </w:rPr>
        <w:t xml:space="preserve"> of the accused at the workplace does not on its own establish the </w:t>
      </w:r>
      <w:r w:rsidR="00F1070A" w:rsidRPr="009D4C1F">
        <w:rPr>
          <w:rFonts w:ascii="Times New Roman" w:hAnsi="Times New Roman" w:cs="Times New Roman"/>
          <w:sz w:val="24"/>
          <w:szCs w:val="24"/>
          <w:lang w:val="en-US"/>
        </w:rPr>
        <w:t>likelihood that</w:t>
      </w:r>
      <w:r w:rsidR="008B01D3" w:rsidRPr="009D4C1F">
        <w:rPr>
          <w:rFonts w:ascii="Times New Roman" w:hAnsi="Times New Roman" w:cs="Times New Roman"/>
          <w:sz w:val="24"/>
          <w:szCs w:val="24"/>
          <w:lang w:val="en-US"/>
        </w:rPr>
        <w:t xml:space="preserve"> the accused </w:t>
      </w:r>
      <w:r w:rsidR="008B01D3" w:rsidRPr="009D4C1F">
        <w:rPr>
          <w:rFonts w:ascii="Times New Roman" w:hAnsi="Times New Roman" w:cs="Times New Roman"/>
          <w:i/>
          <w:sz w:val="24"/>
          <w:szCs w:val="24"/>
          <w:lang w:val="en-US"/>
        </w:rPr>
        <w:t>will</w:t>
      </w:r>
      <w:r w:rsidR="007013AA">
        <w:rPr>
          <w:rFonts w:ascii="Times New Roman" w:hAnsi="Times New Roman" w:cs="Times New Roman"/>
          <w:sz w:val="24"/>
          <w:szCs w:val="24"/>
          <w:lang w:val="en-US"/>
        </w:rPr>
        <w:t xml:space="preserve"> </w:t>
      </w:r>
      <w:r w:rsidR="008B01D3" w:rsidRPr="009D4C1F">
        <w:rPr>
          <w:rFonts w:ascii="Times New Roman" w:hAnsi="Times New Roman" w:cs="Times New Roman"/>
          <w:sz w:val="24"/>
          <w:szCs w:val="24"/>
          <w:lang w:val="en-US"/>
        </w:rPr>
        <w:t xml:space="preserve">and not </w:t>
      </w:r>
      <w:r w:rsidR="008B01D3" w:rsidRPr="009D4C1F">
        <w:rPr>
          <w:rFonts w:ascii="Times New Roman" w:hAnsi="Times New Roman" w:cs="Times New Roman"/>
          <w:i/>
          <w:sz w:val="24"/>
          <w:szCs w:val="24"/>
          <w:lang w:val="en-US"/>
        </w:rPr>
        <w:t>may</w:t>
      </w:r>
      <w:r w:rsidR="008B01D3" w:rsidRPr="009D4C1F">
        <w:rPr>
          <w:rFonts w:ascii="Times New Roman" w:hAnsi="Times New Roman" w:cs="Times New Roman"/>
          <w:sz w:val="24"/>
          <w:szCs w:val="24"/>
          <w:lang w:val="en-US"/>
        </w:rPr>
        <w:t xml:space="preserve"> </w:t>
      </w:r>
      <w:r w:rsidR="00585EB0" w:rsidRPr="009D4C1F">
        <w:rPr>
          <w:rFonts w:ascii="Times New Roman" w:hAnsi="Times New Roman" w:cs="Times New Roman"/>
          <w:sz w:val="24"/>
          <w:szCs w:val="24"/>
          <w:lang w:val="en-US"/>
        </w:rPr>
        <w:t>interfere with witnesses. The distinction is important because the word “</w:t>
      </w:r>
      <w:r w:rsidR="00585EB0" w:rsidRPr="006E2116">
        <w:rPr>
          <w:rFonts w:ascii="Times New Roman" w:hAnsi="Times New Roman" w:cs="Times New Roman"/>
          <w:lang w:val="en-US"/>
        </w:rPr>
        <w:t>will</w:t>
      </w:r>
      <w:r w:rsidR="00585EB0" w:rsidRPr="009D4C1F">
        <w:rPr>
          <w:rFonts w:ascii="Times New Roman" w:hAnsi="Times New Roman" w:cs="Times New Roman"/>
          <w:sz w:val="24"/>
          <w:szCs w:val="24"/>
          <w:lang w:val="en-US"/>
        </w:rPr>
        <w:t>” connotes a more definite event in that there is no doubt that it w</w:t>
      </w:r>
      <w:r w:rsidR="009C14A6" w:rsidRPr="009D4C1F">
        <w:rPr>
          <w:rFonts w:ascii="Times New Roman" w:hAnsi="Times New Roman" w:cs="Times New Roman"/>
          <w:sz w:val="24"/>
          <w:szCs w:val="24"/>
          <w:lang w:val="en-US"/>
        </w:rPr>
        <w:t>ill happen. However the word “</w:t>
      </w:r>
      <w:r w:rsidR="009C14A6" w:rsidRPr="006E2116">
        <w:rPr>
          <w:rFonts w:ascii="Times New Roman" w:hAnsi="Times New Roman" w:cs="Times New Roman"/>
          <w:lang w:val="en-US"/>
        </w:rPr>
        <w:t>ma</w:t>
      </w:r>
      <w:r w:rsidR="00585EB0" w:rsidRPr="006E2116">
        <w:rPr>
          <w:rFonts w:ascii="Times New Roman" w:hAnsi="Times New Roman" w:cs="Times New Roman"/>
          <w:lang w:val="en-US"/>
        </w:rPr>
        <w:t>y</w:t>
      </w:r>
      <w:r w:rsidR="00585EB0" w:rsidRPr="009D4C1F">
        <w:rPr>
          <w:rFonts w:ascii="Times New Roman" w:hAnsi="Times New Roman" w:cs="Times New Roman"/>
          <w:sz w:val="24"/>
          <w:szCs w:val="24"/>
          <w:lang w:val="en-US"/>
        </w:rPr>
        <w:t>” connotes a doubtful eventuality.</w:t>
      </w:r>
    </w:p>
    <w:p w:rsidR="003A25F7" w:rsidRPr="009D4C1F" w:rsidRDefault="009C14A6" w:rsidP="00092E04">
      <w:pPr>
        <w:spacing w:line="240" w:lineRule="auto"/>
        <w:ind w:firstLine="461"/>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The learned m</w:t>
      </w:r>
      <w:r w:rsidR="00585EB0" w:rsidRPr="009D4C1F">
        <w:rPr>
          <w:rFonts w:ascii="Times New Roman" w:hAnsi="Times New Roman" w:cs="Times New Roman"/>
          <w:sz w:val="24"/>
          <w:szCs w:val="24"/>
          <w:lang w:val="en-US"/>
        </w:rPr>
        <w:t>agistra</w:t>
      </w:r>
      <w:r w:rsidRPr="009D4C1F">
        <w:rPr>
          <w:rFonts w:ascii="Times New Roman" w:hAnsi="Times New Roman" w:cs="Times New Roman"/>
          <w:sz w:val="24"/>
          <w:szCs w:val="24"/>
          <w:lang w:val="en-US"/>
        </w:rPr>
        <w:t>te stated in his judgment</w:t>
      </w:r>
      <w:r w:rsidR="00585EB0" w:rsidRPr="009D4C1F">
        <w:rPr>
          <w:rFonts w:ascii="Times New Roman" w:hAnsi="Times New Roman" w:cs="Times New Roman"/>
          <w:sz w:val="24"/>
          <w:szCs w:val="24"/>
          <w:lang w:val="en-US"/>
        </w:rPr>
        <w:t xml:space="preserve"> that </w:t>
      </w:r>
      <w:r w:rsidR="00585EB0" w:rsidRPr="00092E04">
        <w:rPr>
          <w:rFonts w:ascii="Times New Roman" w:hAnsi="Times New Roman" w:cs="Times New Roman"/>
          <w:lang w:val="en-US"/>
        </w:rPr>
        <w:t>“In this case the witnesses are persons who can be influenced by the accused. Whilst in this case conditions may be imposed, it is unlikely that such a condition may adequately insulate the investigation against interference. The sta</w:t>
      </w:r>
      <w:r w:rsidRPr="00092E04">
        <w:rPr>
          <w:rFonts w:ascii="Times New Roman" w:hAnsi="Times New Roman" w:cs="Times New Roman"/>
          <w:lang w:val="en-US"/>
        </w:rPr>
        <w:t>te must be given a chance to do</w:t>
      </w:r>
      <w:r w:rsidR="00585EB0" w:rsidRPr="00092E04">
        <w:rPr>
          <w:rFonts w:ascii="Times New Roman" w:hAnsi="Times New Roman" w:cs="Times New Roman"/>
          <w:lang w:val="en-US"/>
        </w:rPr>
        <w:t xml:space="preserve"> a thorough investigation so that the ends of justice are met. From the narration of the I.O. the sta</w:t>
      </w:r>
      <w:r w:rsidRPr="00092E04">
        <w:rPr>
          <w:rFonts w:ascii="Times New Roman" w:hAnsi="Times New Roman" w:cs="Times New Roman"/>
          <w:lang w:val="en-US"/>
        </w:rPr>
        <w:t>te case is strong and apparent. T</w:t>
      </w:r>
      <w:r w:rsidR="00585EB0" w:rsidRPr="00092E04">
        <w:rPr>
          <w:rFonts w:ascii="Times New Roman" w:hAnsi="Times New Roman" w:cs="Times New Roman"/>
          <w:lang w:val="en-US"/>
        </w:rPr>
        <w:t xml:space="preserve">hat encourages interference from an </w:t>
      </w:r>
      <w:r w:rsidRPr="00092E04">
        <w:rPr>
          <w:rFonts w:ascii="Times New Roman" w:hAnsi="Times New Roman" w:cs="Times New Roman"/>
          <w:lang w:val="en-US"/>
        </w:rPr>
        <w:t xml:space="preserve">accused. It is in the interest </w:t>
      </w:r>
      <w:r w:rsidR="00585EB0" w:rsidRPr="00092E04">
        <w:rPr>
          <w:rFonts w:ascii="Times New Roman" w:hAnsi="Times New Roman" w:cs="Times New Roman"/>
          <w:lang w:val="en-US"/>
        </w:rPr>
        <w:t>of justice that bail be refused</w:t>
      </w:r>
      <w:r w:rsidR="003A25F7" w:rsidRPr="00092E04">
        <w:rPr>
          <w:rFonts w:ascii="Times New Roman" w:hAnsi="Times New Roman" w:cs="Times New Roman"/>
          <w:lang w:val="en-US"/>
        </w:rPr>
        <w:t>.</w:t>
      </w:r>
      <w:r w:rsidR="00585EB0" w:rsidRPr="00092E04">
        <w:rPr>
          <w:rFonts w:ascii="Times New Roman" w:hAnsi="Times New Roman" w:cs="Times New Roman"/>
          <w:lang w:val="en-US"/>
        </w:rPr>
        <w:t>”</w:t>
      </w:r>
    </w:p>
    <w:p w:rsidR="00AD38EC" w:rsidRPr="009D4C1F" w:rsidRDefault="009C14A6" w:rsidP="00F1070A">
      <w:pPr>
        <w:spacing w:after="0" w:line="360" w:lineRule="auto"/>
        <w:ind w:left="461" w:firstLine="259"/>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It is apparent that the m</w:t>
      </w:r>
      <w:r w:rsidR="003A25F7" w:rsidRPr="009D4C1F">
        <w:rPr>
          <w:rFonts w:ascii="Times New Roman" w:hAnsi="Times New Roman" w:cs="Times New Roman"/>
          <w:sz w:val="24"/>
          <w:szCs w:val="24"/>
          <w:lang w:val="en-US"/>
        </w:rPr>
        <w:t xml:space="preserve">agistrate considered the work relationship between the appellant and his </w:t>
      </w:r>
      <w:r w:rsidR="006E2116" w:rsidRPr="009D4C1F">
        <w:rPr>
          <w:rFonts w:ascii="Times New Roman" w:hAnsi="Times New Roman" w:cs="Times New Roman"/>
          <w:sz w:val="24"/>
          <w:szCs w:val="24"/>
          <w:lang w:val="en-US"/>
        </w:rPr>
        <w:t>subordinates</w:t>
      </w:r>
      <w:r w:rsidR="003A25F7" w:rsidRPr="009D4C1F">
        <w:rPr>
          <w:rFonts w:ascii="Times New Roman" w:hAnsi="Times New Roman" w:cs="Times New Roman"/>
          <w:sz w:val="24"/>
          <w:szCs w:val="24"/>
          <w:lang w:val="en-US"/>
        </w:rPr>
        <w:t xml:space="preserve"> as sufficient to conclude that there was a likelihood that the appellant will interfere with witnesses. There was no allegation or evidence l</w:t>
      </w:r>
      <w:r w:rsidRPr="009D4C1F">
        <w:rPr>
          <w:rFonts w:ascii="Times New Roman" w:hAnsi="Times New Roman" w:cs="Times New Roman"/>
          <w:sz w:val="24"/>
          <w:szCs w:val="24"/>
          <w:lang w:val="en-US"/>
        </w:rPr>
        <w:t>ed before the magistrate to ind</w:t>
      </w:r>
      <w:r w:rsidR="003A25F7" w:rsidRPr="009D4C1F">
        <w:rPr>
          <w:rFonts w:ascii="Times New Roman" w:hAnsi="Times New Roman" w:cs="Times New Roman"/>
          <w:sz w:val="24"/>
          <w:szCs w:val="24"/>
          <w:lang w:val="en-US"/>
        </w:rPr>
        <w:t>icate that the appellant had done any act directly or indirectly to interfere wi</w:t>
      </w:r>
      <w:r w:rsidR="006E2116">
        <w:rPr>
          <w:rFonts w:ascii="Times New Roman" w:hAnsi="Times New Roman" w:cs="Times New Roman"/>
          <w:sz w:val="24"/>
          <w:szCs w:val="24"/>
          <w:lang w:val="en-US"/>
        </w:rPr>
        <w:t xml:space="preserve">th witnesses or investigations </w:t>
      </w:r>
      <w:r w:rsidR="003A25F7" w:rsidRPr="009D4C1F">
        <w:rPr>
          <w:rFonts w:ascii="Times New Roman" w:hAnsi="Times New Roman" w:cs="Times New Roman"/>
          <w:sz w:val="24"/>
          <w:szCs w:val="24"/>
          <w:lang w:val="en-US"/>
        </w:rPr>
        <w:t>or to conce</w:t>
      </w:r>
      <w:r w:rsidRPr="009D4C1F">
        <w:rPr>
          <w:rFonts w:ascii="Times New Roman" w:hAnsi="Times New Roman" w:cs="Times New Roman"/>
          <w:sz w:val="24"/>
          <w:szCs w:val="24"/>
          <w:lang w:val="en-US"/>
        </w:rPr>
        <w:t>al or to destroy evidence. The m</w:t>
      </w:r>
      <w:r w:rsidR="003A25F7" w:rsidRPr="009D4C1F">
        <w:rPr>
          <w:rFonts w:ascii="Times New Roman" w:hAnsi="Times New Roman" w:cs="Times New Roman"/>
          <w:sz w:val="24"/>
          <w:szCs w:val="24"/>
          <w:lang w:val="en-US"/>
        </w:rPr>
        <w:t>agistrate also stated that it was unlikely that any conditions which may be imposed would “</w:t>
      </w:r>
      <w:r w:rsidR="003A25F7" w:rsidRPr="006E2116">
        <w:rPr>
          <w:rFonts w:ascii="Times New Roman" w:hAnsi="Times New Roman" w:cs="Times New Roman"/>
          <w:lang w:val="en-US"/>
        </w:rPr>
        <w:t>adequately insulate the investigation against interference.”</w:t>
      </w:r>
      <w:r w:rsidR="00585EB0" w:rsidRPr="009D4C1F">
        <w:rPr>
          <w:rFonts w:ascii="Times New Roman" w:hAnsi="Times New Roman" w:cs="Times New Roman"/>
          <w:sz w:val="24"/>
          <w:szCs w:val="24"/>
          <w:lang w:val="en-US"/>
        </w:rPr>
        <w:t xml:space="preserve">  </w:t>
      </w:r>
      <w:r w:rsidR="003A25F7" w:rsidRPr="009D4C1F">
        <w:rPr>
          <w:rFonts w:ascii="Times New Roman" w:hAnsi="Times New Roman" w:cs="Times New Roman"/>
          <w:sz w:val="24"/>
          <w:szCs w:val="24"/>
          <w:lang w:val="en-US"/>
        </w:rPr>
        <w:t xml:space="preserve">From the allegations on the Form 242 and the analysis of the evidence of the Investigating Officer, there are two witnesses which the police singled </w:t>
      </w:r>
      <w:r w:rsidR="00AD38EC" w:rsidRPr="009D4C1F">
        <w:rPr>
          <w:rFonts w:ascii="Times New Roman" w:hAnsi="Times New Roman" w:cs="Times New Roman"/>
          <w:sz w:val="24"/>
          <w:szCs w:val="24"/>
          <w:lang w:val="en-US"/>
        </w:rPr>
        <w:t>out as the ones who the appellant would interf</w:t>
      </w:r>
      <w:r w:rsidRPr="009D4C1F">
        <w:rPr>
          <w:rFonts w:ascii="Times New Roman" w:hAnsi="Times New Roman" w:cs="Times New Roman"/>
          <w:sz w:val="24"/>
          <w:szCs w:val="24"/>
          <w:lang w:val="en-US"/>
        </w:rPr>
        <w:t xml:space="preserve">ere with. There are Benjamin </w:t>
      </w:r>
      <w:proofErr w:type="spellStart"/>
      <w:r w:rsidRPr="009D4C1F">
        <w:rPr>
          <w:rFonts w:ascii="Times New Roman" w:hAnsi="Times New Roman" w:cs="Times New Roman"/>
          <w:sz w:val="24"/>
          <w:szCs w:val="24"/>
          <w:lang w:val="en-US"/>
        </w:rPr>
        <w:t>Pousula</w:t>
      </w:r>
      <w:proofErr w:type="spellEnd"/>
      <w:r w:rsidRPr="009D4C1F">
        <w:rPr>
          <w:rFonts w:ascii="Times New Roman" w:hAnsi="Times New Roman" w:cs="Times New Roman"/>
          <w:sz w:val="24"/>
          <w:szCs w:val="24"/>
          <w:lang w:val="en-US"/>
        </w:rPr>
        <w:t xml:space="preserve"> and the Finance Manager P</w:t>
      </w:r>
      <w:r w:rsidR="00AD38EC" w:rsidRPr="009D4C1F">
        <w:rPr>
          <w:rFonts w:ascii="Times New Roman" w:hAnsi="Times New Roman" w:cs="Times New Roman"/>
          <w:sz w:val="24"/>
          <w:szCs w:val="24"/>
          <w:lang w:val="en-US"/>
        </w:rPr>
        <w:t>e</w:t>
      </w:r>
      <w:r w:rsidRPr="009D4C1F">
        <w:rPr>
          <w:rFonts w:ascii="Times New Roman" w:hAnsi="Times New Roman" w:cs="Times New Roman"/>
          <w:sz w:val="24"/>
          <w:szCs w:val="24"/>
          <w:lang w:val="en-US"/>
        </w:rPr>
        <w:t>rc</w:t>
      </w:r>
      <w:r w:rsidR="00AD38EC" w:rsidRPr="009D4C1F">
        <w:rPr>
          <w:rFonts w:ascii="Times New Roman" w:hAnsi="Times New Roman" w:cs="Times New Roman"/>
          <w:sz w:val="24"/>
          <w:szCs w:val="24"/>
          <w:lang w:val="en-US"/>
        </w:rPr>
        <w:t>y. The r</w:t>
      </w:r>
      <w:r w:rsidRPr="009D4C1F">
        <w:rPr>
          <w:rFonts w:ascii="Times New Roman" w:hAnsi="Times New Roman" w:cs="Times New Roman"/>
          <w:sz w:val="24"/>
          <w:szCs w:val="24"/>
          <w:lang w:val="en-US"/>
        </w:rPr>
        <w:t>eason given by the investigation o</w:t>
      </w:r>
      <w:r w:rsidR="00AD38EC" w:rsidRPr="009D4C1F">
        <w:rPr>
          <w:rFonts w:ascii="Times New Roman" w:hAnsi="Times New Roman" w:cs="Times New Roman"/>
          <w:sz w:val="24"/>
          <w:szCs w:val="24"/>
          <w:lang w:val="en-US"/>
        </w:rPr>
        <w:t xml:space="preserve">fficer for </w:t>
      </w:r>
      <w:r w:rsidR="00AD38EC" w:rsidRPr="009D4C1F">
        <w:rPr>
          <w:rFonts w:ascii="Times New Roman" w:hAnsi="Times New Roman" w:cs="Times New Roman"/>
          <w:sz w:val="24"/>
          <w:szCs w:val="24"/>
          <w:lang w:val="en-US"/>
        </w:rPr>
        <w:lastRenderedPageBreak/>
        <w:t>alleging interference was that the witnesses were subordinates of the appellant</w:t>
      </w:r>
      <w:r w:rsidRPr="009D4C1F">
        <w:rPr>
          <w:rFonts w:ascii="Times New Roman" w:hAnsi="Times New Roman" w:cs="Times New Roman"/>
          <w:sz w:val="24"/>
          <w:szCs w:val="24"/>
          <w:lang w:val="en-US"/>
        </w:rPr>
        <w:t>,</w:t>
      </w:r>
      <w:r w:rsidR="00AD38EC" w:rsidRPr="009D4C1F">
        <w:rPr>
          <w:rFonts w:ascii="Times New Roman" w:hAnsi="Times New Roman" w:cs="Times New Roman"/>
          <w:sz w:val="24"/>
          <w:szCs w:val="24"/>
          <w:lang w:val="en-US"/>
        </w:rPr>
        <w:t xml:space="preserve"> and nothing further. The magistrate o</w:t>
      </w:r>
      <w:r w:rsidRPr="009D4C1F">
        <w:rPr>
          <w:rFonts w:ascii="Times New Roman" w:hAnsi="Times New Roman" w:cs="Times New Roman"/>
          <w:sz w:val="24"/>
          <w:szCs w:val="24"/>
          <w:lang w:val="en-US"/>
        </w:rPr>
        <w:t>n</w:t>
      </w:r>
      <w:r w:rsidR="00AD38EC" w:rsidRPr="009D4C1F">
        <w:rPr>
          <w:rFonts w:ascii="Times New Roman" w:hAnsi="Times New Roman" w:cs="Times New Roman"/>
          <w:sz w:val="24"/>
          <w:szCs w:val="24"/>
          <w:lang w:val="en-US"/>
        </w:rPr>
        <w:t xml:space="preserve"> his part simply stated that the witnesses were persons who can be influenced by the appellant. There was nothing further established to justify the conclusion that the appellant will interfere with witnesses</w:t>
      </w:r>
      <w:r w:rsidRPr="009D4C1F">
        <w:rPr>
          <w:rFonts w:ascii="Times New Roman" w:hAnsi="Times New Roman" w:cs="Times New Roman"/>
          <w:sz w:val="24"/>
          <w:szCs w:val="24"/>
          <w:lang w:val="en-US"/>
        </w:rPr>
        <w:t xml:space="preserve"> </w:t>
      </w:r>
      <w:r w:rsidR="00AD38EC" w:rsidRPr="009D4C1F">
        <w:rPr>
          <w:rFonts w:ascii="Times New Roman" w:hAnsi="Times New Roman" w:cs="Times New Roman"/>
          <w:sz w:val="24"/>
          <w:szCs w:val="24"/>
          <w:lang w:val="en-US"/>
        </w:rPr>
        <w:t xml:space="preserve">or investigations. </w:t>
      </w:r>
      <w:r w:rsidR="00CE1331" w:rsidRPr="009D4C1F">
        <w:rPr>
          <w:rFonts w:ascii="Times New Roman" w:hAnsi="Times New Roman" w:cs="Times New Roman"/>
          <w:sz w:val="24"/>
          <w:szCs w:val="24"/>
          <w:lang w:val="en-US"/>
        </w:rPr>
        <w:t xml:space="preserve">Given that no interference </w:t>
      </w:r>
      <w:r w:rsidR="007013AA">
        <w:rPr>
          <w:rFonts w:ascii="Times New Roman" w:hAnsi="Times New Roman" w:cs="Times New Roman"/>
          <w:sz w:val="24"/>
          <w:szCs w:val="24"/>
          <w:lang w:val="en-US"/>
        </w:rPr>
        <w:t>with</w:t>
      </w:r>
      <w:r w:rsidR="00CE1331" w:rsidRPr="009D4C1F">
        <w:rPr>
          <w:rFonts w:ascii="Times New Roman" w:hAnsi="Times New Roman" w:cs="Times New Roman"/>
          <w:sz w:val="24"/>
          <w:szCs w:val="24"/>
          <w:lang w:val="en-US"/>
        </w:rPr>
        <w:t xml:space="preserve"> investigations</w:t>
      </w:r>
      <w:r w:rsidR="00AD38EC" w:rsidRPr="009D4C1F">
        <w:rPr>
          <w:rFonts w:ascii="Times New Roman" w:hAnsi="Times New Roman" w:cs="Times New Roman"/>
          <w:sz w:val="24"/>
          <w:szCs w:val="24"/>
          <w:lang w:val="en-US"/>
        </w:rPr>
        <w:t xml:space="preserve"> by the appellant was alleged by the Investigating Officer nor otherwise established</w:t>
      </w:r>
      <w:r w:rsidR="00CE1331" w:rsidRPr="009D4C1F">
        <w:rPr>
          <w:rFonts w:ascii="Times New Roman" w:hAnsi="Times New Roman" w:cs="Times New Roman"/>
          <w:sz w:val="24"/>
          <w:szCs w:val="24"/>
          <w:lang w:val="en-US"/>
        </w:rPr>
        <w:t xml:space="preserve"> there was therefore no need to find that investigations needed to be safeguarded</w:t>
      </w:r>
      <w:r w:rsidR="00AD38EC" w:rsidRPr="009D4C1F">
        <w:rPr>
          <w:rFonts w:ascii="Times New Roman" w:hAnsi="Times New Roman" w:cs="Times New Roman"/>
          <w:sz w:val="24"/>
          <w:szCs w:val="24"/>
          <w:lang w:val="en-US"/>
        </w:rPr>
        <w:t>.</w:t>
      </w:r>
    </w:p>
    <w:p w:rsidR="00044C20" w:rsidRPr="009D4C1F" w:rsidRDefault="00AD38EC" w:rsidP="00F1070A">
      <w:pPr>
        <w:spacing w:after="0" w:line="360" w:lineRule="auto"/>
        <w:ind w:left="461" w:firstLine="259"/>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 xml:space="preserve">It follows that the learned magistrate was misdirected at law to determine the adequacy </w:t>
      </w:r>
      <w:r w:rsidR="007D03C1" w:rsidRPr="009D4C1F">
        <w:rPr>
          <w:rFonts w:ascii="Times New Roman" w:hAnsi="Times New Roman" w:cs="Times New Roman"/>
          <w:sz w:val="24"/>
          <w:szCs w:val="24"/>
          <w:lang w:val="en-US"/>
        </w:rPr>
        <w:t>of proof to establish the ground for refusal to grant bail which he relied u</w:t>
      </w:r>
      <w:r w:rsidR="006E2116">
        <w:rPr>
          <w:rFonts w:ascii="Times New Roman" w:hAnsi="Times New Roman" w:cs="Times New Roman"/>
          <w:sz w:val="24"/>
          <w:szCs w:val="24"/>
          <w:lang w:val="en-US"/>
        </w:rPr>
        <w:t xml:space="preserve">pon. He mistakenly and wrongly </w:t>
      </w:r>
      <w:r w:rsidR="007D03C1" w:rsidRPr="009D4C1F">
        <w:rPr>
          <w:rFonts w:ascii="Times New Roman" w:hAnsi="Times New Roman" w:cs="Times New Roman"/>
          <w:sz w:val="24"/>
          <w:szCs w:val="24"/>
          <w:lang w:val="en-US"/>
        </w:rPr>
        <w:t xml:space="preserve">considered that the mere fact </w:t>
      </w:r>
      <w:r w:rsidR="00CE1331" w:rsidRPr="009D4C1F">
        <w:rPr>
          <w:rFonts w:ascii="Times New Roman" w:hAnsi="Times New Roman" w:cs="Times New Roman"/>
          <w:sz w:val="24"/>
          <w:szCs w:val="24"/>
          <w:lang w:val="en-US"/>
        </w:rPr>
        <w:t xml:space="preserve">that </w:t>
      </w:r>
      <w:r w:rsidR="007D03C1" w:rsidRPr="009D4C1F">
        <w:rPr>
          <w:rFonts w:ascii="Times New Roman" w:hAnsi="Times New Roman" w:cs="Times New Roman"/>
          <w:sz w:val="24"/>
          <w:szCs w:val="24"/>
          <w:lang w:val="en-US"/>
        </w:rPr>
        <w:t xml:space="preserve">the appellant </w:t>
      </w:r>
      <w:r w:rsidR="00CE1331" w:rsidRPr="009D4C1F">
        <w:rPr>
          <w:rFonts w:ascii="Times New Roman" w:hAnsi="Times New Roman" w:cs="Times New Roman"/>
          <w:sz w:val="24"/>
          <w:szCs w:val="24"/>
          <w:lang w:val="en-US"/>
        </w:rPr>
        <w:t xml:space="preserve">was the boss, and the </w:t>
      </w:r>
      <w:proofErr w:type="gramStart"/>
      <w:r w:rsidR="00CE1331" w:rsidRPr="009D4C1F">
        <w:rPr>
          <w:rFonts w:ascii="Times New Roman" w:hAnsi="Times New Roman" w:cs="Times New Roman"/>
          <w:sz w:val="24"/>
          <w:szCs w:val="24"/>
          <w:lang w:val="en-US"/>
        </w:rPr>
        <w:t>witnesses</w:t>
      </w:r>
      <w:proofErr w:type="gramEnd"/>
      <w:r w:rsidR="00CE1331" w:rsidRPr="009D4C1F">
        <w:rPr>
          <w:rFonts w:ascii="Times New Roman" w:hAnsi="Times New Roman" w:cs="Times New Roman"/>
          <w:sz w:val="24"/>
          <w:szCs w:val="24"/>
          <w:lang w:val="en-US"/>
        </w:rPr>
        <w:t xml:space="preserve"> subordinates, </w:t>
      </w:r>
      <w:r w:rsidR="007D03C1" w:rsidRPr="009D4C1F">
        <w:rPr>
          <w:rFonts w:ascii="Times New Roman" w:hAnsi="Times New Roman" w:cs="Times New Roman"/>
          <w:sz w:val="24"/>
          <w:szCs w:val="24"/>
          <w:lang w:val="en-US"/>
        </w:rPr>
        <w:t>was sufficient to infer a likelihood that the appellant will interfere with subordinates. Taking note of the facts of the matter</w:t>
      </w:r>
      <w:r w:rsidR="00CE1331" w:rsidRPr="009D4C1F">
        <w:rPr>
          <w:rFonts w:ascii="Times New Roman" w:hAnsi="Times New Roman" w:cs="Times New Roman"/>
          <w:sz w:val="24"/>
          <w:szCs w:val="24"/>
          <w:lang w:val="en-US"/>
        </w:rPr>
        <w:t>,</w:t>
      </w:r>
      <w:r w:rsidR="007D03C1" w:rsidRPr="009D4C1F">
        <w:rPr>
          <w:rFonts w:ascii="Times New Roman" w:hAnsi="Times New Roman" w:cs="Times New Roman"/>
          <w:sz w:val="24"/>
          <w:szCs w:val="24"/>
          <w:lang w:val="en-US"/>
        </w:rPr>
        <w:t xml:space="preserve"> it is apparent that the appellan</w:t>
      </w:r>
      <w:r w:rsidR="00CE1331" w:rsidRPr="009D4C1F">
        <w:rPr>
          <w:rFonts w:ascii="Times New Roman" w:hAnsi="Times New Roman" w:cs="Times New Roman"/>
          <w:sz w:val="24"/>
          <w:szCs w:val="24"/>
          <w:lang w:val="en-US"/>
        </w:rPr>
        <w:t xml:space="preserve">t as acting </w:t>
      </w:r>
      <w:r w:rsidR="007D03C1" w:rsidRPr="009D4C1F">
        <w:rPr>
          <w:rFonts w:ascii="Times New Roman" w:hAnsi="Times New Roman" w:cs="Times New Roman"/>
          <w:sz w:val="24"/>
          <w:szCs w:val="24"/>
          <w:lang w:val="en-US"/>
        </w:rPr>
        <w:t>judicial manager entered into agreements with three companies at different companies. One of them the complainant, alleges that the appellant committed fraud by entering into subsequent agreements after it had concluded the first one with complainant. In other words</w:t>
      </w:r>
      <w:r w:rsidR="00CE1331" w:rsidRPr="009D4C1F">
        <w:rPr>
          <w:rFonts w:ascii="Times New Roman" w:hAnsi="Times New Roman" w:cs="Times New Roman"/>
          <w:sz w:val="24"/>
          <w:szCs w:val="24"/>
          <w:lang w:val="en-US"/>
        </w:rPr>
        <w:t>,</w:t>
      </w:r>
      <w:r w:rsidR="007D03C1" w:rsidRPr="009D4C1F">
        <w:rPr>
          <w:rFonts w:ascii="Times New Roman" w:hAnsi="Times New Roman" w:cs="Times New Roman"/>
          <w:sz w:val="24"/>
          <w:szCs w:val="24"/>
          <w:lang w:val="en-US"/>
        </w:rPr>
        <w:t xml:space="preserve"> the alleged fraud arises from a breach. The appellant will at trial have the evidential</w:t>
      </w:r>
      <w:r w:rsidR="00CE1331" w:rsidRPr="009D4C1F">
        <w:rPr>
          <w:rFonts w:ascii="Times New Roman" w:hAnsi="Times New Roman" w:cs="Times New Roman"/>
          <w:sz w:val="24"/>
          <w:szCs w:val="24"/>
          <w:lang w:val="en-US"/>
        </w:rPr>
        <w:t xml:space="preserve"> </w:t>
      </w:r>
      <w:r w:rsidR="007D03C1" w:rsidRPr="009D4C1F">
        <w:rPr>
          <w:rFonts w:ascii="Times New Roman" w:hAnsi="Times New Roman" w:cs="Times New Roman"/>
          <w:sz w:val="24"/>
          <w:szCs w:val="24"/>
          <w:lang w:val="en-US"/>
        </w:rPr>
        <w:t>onus to justify his actions. The agreements are already with the police. The case involves written instruments as list</w:t>
      </w:r>
      <w:r w:rsidR="00044C20" w:rsidRPr="009D4C1F">
        <w:rPr>
          <w:rFonts w:ascii="Times New Roman" w:hAnsi="Times New Roman" w:cs="Times New Roman"/>
          <w:sz w:val="24"/>
          <w:szCs w:val="24"/>
          <w:lang w:val="en-US"/>
        </w:rPr>
        <w:t xml:space="preserve">ed in the form 242. It is thus difficult to appreciate what </w:t>
      </w:r>
      <w:r w:rsidR="007013AA">
        <w:rPr>
          <w:rFonts w:ascii="Times New Roman" w:hAnsi="Times New Roman" w:cs="Times New Roman"/>
          <w:sz w:val="24"/>
          <w:szCs w:val="24"/>
          <w:lang w:val="en-US"/>
        </w:rPr>
        <w:t xml:space="preserve">the </w:t>
      </w:r>
      <w:r w:rsidR="00044C20" w:rsidRPr="009D4C1F">
        <w:rPr>
          <w:rFonts w:ascii="Times New Roman" w:hAnsi="Times New Roman" w:cs="Times New Roman"/>
          <w:sz w:val="24"/>
          <w:szCs w:val="24"/>
          <w:lang w:val="en-US"/>
        </w:rPr>
        <w:t>nature of the interference could possibly be.</w:t>
      </w:r>
    </w:p>
    <w:p w:rsidR="00044C20" w:rsidRPr="009D4C1F" w:rsidRDefault="00044C20" w:rsidP="00F1070A">
      <w:pPr>
        <w:spacing w:after="0" w:line="360" w:lineRule="auto"/>
        <w:ind w:left="461"/>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ab/>
        <w:t>The magistrate did not also have regard to the provisions of s</w:t>
      </w:r>
      <w:r w:rsidR="006E2116">
        <w:rPr>
          <w:rFonts w:ascii="Times New Roman" w:hAnsi="Times New Roman" w:cs="Times New Roman"/>
          <w:sz w:val="24"/>
          <w:szCs w:val="24"/>
          <w:lang w:val="en-US"/>
        </w:rPr>
        <w:t xml:space="preserve"> </w:t>
      </w:r>
      <w:r w:rsidRPr="009D4C1F">
        <w:rPr>
          <w:rFonts w:ascii="Times New Roman" w:hAnsi="Times New Roman" w:cs="Times New Roman"/>
          <w:sz w:val="24"/>
          <w:szCs w:val="24"/>
          <w:lang w:val="en-US"/>
        </w:rPr>
        <w:t xml:space="preserve">117(3) </w:t>
      </w:r>
      <w:r w:rsidR="00CE1331" w:rsidRPr="009D4C1F">
        <w:rPr>
          <w:rFonts w:ascii="Times New Roman" w:hAnsi="Times New Roman" w:cs="Times New Roman"/>
          <w:sz w:val="24"/>
          <w:szCs w:val="24"/>
          <w:lang w:val="en-US"/>
        </w:rPr>
        <w:t xml:space="preserve">of the Act </w:t>
      </w:r>
      <w:r w:rsidRPr="009D4C1F">
        <w:rPr>
          <w:rFonts w:ascii="Times New Roman" w:hAnsi="Times New Roman" w:cs="Times New Roman"/>
          <w:sz w:val="24"/>
          <w:szCs w:val="24"/>
          <w:lang w:val="en-US"/>
        </w:rPr>
        <w:t>which sets out factors to be considered when determining the adequacy or establishment of the ground th</w:t>
      </w:r>
      <w:r w:rsidR="00CE1331" w:rsidRPr="009D4C1F">
        <w:rPr>
          <w:rFonts w:ascii="Times New Roman" w:hAnsi="Times New Roman" w:cs="Times New Roman"/>
          <w:sz w:val="24"/>
          <w:szCs w:val="24"/>
          <w:lang w:val="en-US"/>
        </w:rPr>
        <w:t>a</w:t>
      </w:r>
      <w:r w:rsidRPr="009D4C1F">
        <w:rPr>
          <w:rFonts w:ascii="Times New Roman" w:hAnsi="Times New Roman" w:cs="Times New Roman"/>
          <w:sz w:val="24"/>
          <w:szCs w:val="24"/>
          <w:lang w:val="en-US"/>
        </w:rPr>
        <w:t>t the accused in any case will interfere with witnesses or investigations. The magistrate’s decision was therefore reached without adequate facts from which to hold that the appellant would interfere with witnesses or evidence or investigations.</w:t>
      </w:r>
      <w:r w:rsidR="00CE1331" w:rsidRPr="009D4C1F">
        <w:rPr>
          <w:rFonts w:ascii="Times New Roman" w:hAnsi="Times New Roman" w:cs="Times New Roman"/>
          <w:sz w:val="24"/>
          <w:szCs w:val="24"/>
          <w:lang w:val="en-US"/>
        </w:rPr>
        <w:t xml:space="preserve"> This was a misdirection.</w:t>
      </w:r>
    </w:p>
    <w:p w:rsidR="00067995" w:rsidRPr="009D4C1F" w:rsidRDefault="00044C20" w:rsidP="00F1070A">
      <w:pPr>
        <w:spacing w:after="0" w:line="360" w:lineRule="auto"/>
        <w:ind w:left="461" w:firstLine="259"/>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The court finds that it is not necessary to interrogate the other grounds o</w:t>
      </w:r>
      <w:r w:rsidR="006E2116">
        <w:rPr>
          <w:rFonts w:ascii="Times New Roman" w:hAnsi="Times New Roman" w:cs="Times New Roman"/>
          <w:sz w:val="24"/>
          <w:szCs w:val="24"/>
          <w:lang w:val="en-US"/>
        </w:rPr>
        <w:t xml:space="preserve">f appeal being grounds 2 and 3 </w:t>
      </w:r>
      <w:r w:rsidRPr="009D4C1F">
        <w:rPr>
          <w:rFonts w:ascii="Times New Roman" w:hAnsi="Times New Roman" w:cs="Times New Roman"/>
          <w:sz w:val="24"/>
          <w:szCs w:val="24"/>
          <w:lang w:val="en-US"/>
        </w:rPr>
        <w:t>as they are not only too generalized but they do not contain grounds or reflect the basis upon which bail was refused. The magistrate’s judgment clearly and unequivocally show</w:t>
      </w:r>
      <w:r w:rsidR="00067995" w:rsidRPr="009D4C1F">
        <w:rPr>
          <w:rFonts w:ascii="Times New Roman" w:hAnsi="Times New Roman" w:cs="Times New Roman"/>
          <w:sz w:val="24"/>
          <w:szCs w:val="24"/>
          <w:lang w:val="en-US"/>
        </w:rPr>
        <w:t>s</w:t>
      </w:r>
      <w:r w:rsidRPr="009D4C1F">
        <w:rPr>
          <w:rFonts w:ascii="Times New Roman" w:hAnsi="Times New Roman" w:cs="Times New Roman"/>
          <w:sz w:val="24"/>
          <w:szCs w:val="24"/>
          <w:lang w:val="en-US"/>
        </w:rPr>
        <w:t xml:space="preserve"> that </w:t>
      </w:r>
      <w:r w:rsidR="00067995" w:rsidRPr="009D4C1F">
        <w:rPr>
          <w:rFonts w:ascii="Times New Roman" w:hAnsi="Times New Roman" w:cs="Times New Roman"/>
          <w:sz w:val="24"/>
          <w:szCs w:val="24"/>
          <w:lang w:val="en-US"/>
        </w:rPr>
        <w:t>bail was denied on the ground of likelihood of interference with witnesses.</w:t>
      </w:r>
      <w:r w:rsidR="00BD2AD6" w:rsidRPr="009D4C1F">
        <w:rPr>
          <w:rFonts w:ascii="Times New Roman" w:hAnsi="Times New Roman" w:cs="Times New Roman"/>
          <w:sz w:val="24"/>
          <w:szCs w:val="24"/>
          <w:lang w:val="en-US"/>
        </w:rPr>
        <w:t xml:space="preserve"> It being held that there was a misdirection on that aspect, and further referring to the totality of the facts and the circumstances of the appellant, the court finds that t</w:t>
      </w:r>
      <w:r w:rsidR="00067995" w:rsidRPr="009D4C1F">
        <w:rPr>
          <w:rFonts w:ascii="Times New Roman" w:hAnsi="Times New Roman" w:cs="Times New Roman"/>
          <w:sz w:val="24"/>
          <w:szCs w:val="24"/>
          <w:lang w:val="en-US"/>
        </w:rPr>
        <w:t xml:space="preserve">he appellant is a proper candidate for bail. He is a professional accountant whose credentials </w:t>
      </w:r>
      <w:r w:rsidR="00067995" w:rsidRPr="009D4C1F">
        <w:rPr>
          <w:rFonts w:ascii="Times New Roman" w:hAnsi="Times New Roman" w:cs="Times New Roman"/>
          <w:sz w:val="24"/>
          <w:szCs w:val="24"/>
          <w:lang w:val="en-US"/>
        </w:rPr>
        <w:lastRenderedPageBreak/>
        <w:t xml:space="preserve">are such that the High Court appointed him a corporate rescuer practitioner. He is the owner of a business operating under the Company </w:t>
      </w:r>
      <w:proofErr w:type="spellStart"/>
      <w:r w:rsidR="00067995" w:rsidRPr="009D4C1F">
        <w:rPr>
          <w:rFonts w:ascii="Times New Roman" w:hAnsi="Times New Roman" w:cs="Times New Roman"/>
          <w:sz w:val="24"/>
          <w:szCs w:val="24"/>
          <w:lang w:val="en-US"/>
        </w:rPr>
        <w:t>Stonehouse</w:t>
      </w:r>
      <w:proofErr w:type="spellEnd"/>
      <w:r w:rsidR="00067995" w:rsidRPr="009D4C1F">
        <w:rPr>
          <w:rFonts w:ascii="Times New Roman" w:hAnsi="Times New Roman" w:cs="Times New Roman"/>
          <w:sz w:val="24"/>
          <w:szCs w:val="24"/>
          <w:lang w:val="en-US"/>
        </w:rPr>
        <w:t xml:space="preserve"> Consultants (formerly Tudor House Consultants).He is </w:t>
      </w:r>
      <w:r w:rsidR="00BD2AD6" w:rsidRPr="009D4C1F">
        <w:rPr>
          <w:rFonts w:ascii="Times New Roman" w:hAnsi="Times New Roman" w:cs="Times New Roman"/>
          <w:sz w:val="24"/>
          <w:szCs w:val="24"/>
          <w:lang w:val="en-US"/>
        </w:rPr>
        <w:t xml:space="preserve">of fixed abode. </w:t>
      </w:r>
      <w:r w:rsidR="00067995" w:rsidRPr="009D4C1F">
        <w:rPr>
          <w:rFonts w:ascii="Times New Roman" w:hAnsi="Times New Roman" w:cs="Times New Roman"/>
          <w:sz w:val="24"/>
          <w:szCs w:val="24"/>
          <w:lang w:val="en-US"/>
        </w:rPr>
        <w:t xml:space="preserve">He is a family man and has both economic and social interests to protect. </w:t>
      </w:r>
      <w:r w:rsidR="00BD2AD6" w:rsidRPr="009D4C1F">
        <w:rPr>
          <w:rFonts w:ascii="Times New Roman" w:hAnsi="Times New Roman" w:cs="Times New Roman"/>
          <w:sz w:val="24"/>
          <w:szCs w:val="24"/>
          <w:lang w:val="en-US"/>
        </w:rPr>
        <w:t xml:space="preserve">He has no valid travel document. </w:t>
      </w:r>
      <w:r w:rsidR="00067995" w:rsidRPr="009D4C1F">
        <w:rPr>
          <w:rFonts w:ascii="Times New Roman" w:hAnsi="Times New Roman" w:cs="Times New Roman"/>
          <w:sz w:val="24"/>
          <w:szCs w:val="24"/>
          <w:lang w:val="en-US"/>
        </w:rPr>
        <w:t xml:space="preserve">There is no risk of </w:t>
      </w:r>
      <w:proofErr w:type="spellStart"/>
      <w:r w:rsidR="00067995" w:rsidRPr="009D4C1F">
        <w:rPr>
          <w:rFonts w:ascii="Times New Roman" w:hAnsi="Times New Roman" w:cs="Times New Roman"/>
          <w:sz w:val="24"/>
          <w:szCs w:val="24"/>
          <w:lang w:val="en-US"/>
        </w:rPr>
        <w:t>abscondment</w:t>
      </w:r>
      <w:proofErr w:type="spellEnd"/>
      <w:r w:rsidR="00067995" w:rsidRPr="009D4C1F">
        <w:rPr>
          <w:rFonts w:ascii="Times New Roman" w:hAnsi="Times New Roman" w:cs="Times New Roman"/>
          <w:sz w:val="24"/>
          <w:szCs w:val="24"/>
          <w:lang w:val="en-US"/>
        </w:rPr>
        <w:t xml:space="preserve"> alleged or apparent f</w:t>
      </w:r>
      <w:r w:rsidR="00BD2AD6" w:rsidRPr="009D4C1F">
        <w:rPr>
          <w:rFonts w:ascii="Times New Roman" w:hAnsi="Times New Roman" w:cs="Times New Roman"/>
          <w:sz w:val="24"/>
          <w:szCs w:val="24"/>
          <w:lang w:val="en-US"/>
        </w:rPr>
        <w:t>r</w:t>
      </w:r>
      <w:r w:rsidR="00067995" w:rsidRPr="009D4C1F">
        <w:rPr>
          <w:rFonts w:ascii="Times New Roman" w:hAnsi="Times New Roman" w:cs="Times New Roman"/>
          <w:sz w:val="24"/>
          <w:szCs w:val="24"/>
          <w:lang w:val="en-US"/>
        </w:rPr>
        <w:t xml:space="preserve">om the alleged </w:t>
      </w:r>
      <w:r w:rsidR="00BD2AD6" w:rsidRPr="009D4C1F">
        <w:rPr>
          <w:rFonts w:ascii="Times New Roman" w:hAnsi="Times New Roman" w:cs="Times New Roman"/>
          <w:sz w:val="24"/>
          <w:szCs w:val="24"/>
          <w:lang w:val="en-US"/>
        </w:rPr>
        <w:t xml:space="preserve">facts. </w:t>
      </w:r>
    </w:p>
    <w:p w:rsidR="0080163E" w:rsidRPr="009D4C1F" w:rsidRDefault="00067995" w:rsidP="00F1070A">
      <w:pPr>
        <w:spacing w:after="0" w:line="360" w:lineRule="auto"/>
        <w:ind w:left="461" w:firstLine="259"/>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Having considered all the factual allegations and the magist</w:t>
      </w:r>
      <w:r w:rsidR="00BD2AD6" w:rsidRPr="009D4C1F">
        <w:rPr>
          <w:rFonts w:ascii="Times New Roman" w:hAnsi="Times New Roman" w:cs="Times New Roman"/>
          <w:sz w:val="24"/>
          <w:szCs w:val="24"/>
          <w:lang w:val="en-US"/>
        </w:rPr>
        <w:t>r</w:t>
      </w:r>
      <w:r w:rsidRPr="009D4C1F">
        <w:rPr>
          <w:rFonts w:ascii="Times New Roman" w:hAnsi="Times New Roman" w:cs="Times New Roman"/>
          <w:sz w:val="24"/>
          <w:szCs w:val="24"/>
          <w:lang w:val="en-US"/>
        </w:rPr>
        <w:t xml:space="preserve">ate’s decision </w:t>
      </w:r>
      <w:r w:rsidR="001D2A99" w:rsidRPr="009D4C1F">
        <w:rPr>
          <w:rFonts w:ascii="Times New Roman" w:hAnsi="Times New Roman" w:cs="Times New Roman"/>
          <w:sz w:val="24"/>
          <w:szCs w:val="24"/>
          <w:lang w:val="en-US"/>
        </w:rPr>
        <w:t xml:space="preserve">in which he was misdirected on reaching the conclusion that the appellant may interfere with witnesses and investigations, it is determined that there </w:t>
      </w:r>
      <w:r w:rsidR="00BD2AD6" w:rsidRPr="009D4C1F">
        <w:rPr>
          <w:rFonts w:ascii="Times New Roman" w:hAnsi="Times New Roman" w:cs="Times New Roman"/>
          <w:sz w:val="24"/>
          <w:szCs w:val="24"/>
          <w:lang w:val="en-US"/>
        </w:rPr>
        <w:t>a</w:t>
      </w:r>
      <w:r w:rsidR="001D2A99" w:rsidRPr="009D4C1F">
        <w:rPr>
          <w:rFonts w:ascii="Times New Roman" w:hAnsi="Times New Roman" w:cs="Times New Roman"/>
          <w:sz w:val="24"/>
          <w:szCs w:val="24"/>
          <w:lang w:val="en-US"/>
        </w:rPr>
        <w:t>re no compelling reasons to deny the appellant bail.</w:t>
      </w:r>
    </w:p>
    <w:p w:rsidR="00067995" w:rsidRPr="009D4C1F" w:rsidRDefault="001D2A99" w:rsidP="00F1070A">
      <w:pPr>
        <w:spacing w:after="0" w:line="360" w:lineRule="auto"/>
        <w:ind w:left="461" w:firstLine="259"/>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Accordingly the following order is granted:</w:t>
      </w:r>
    </w:p>
    <w:p w:rsidR="001D2A99" w:rsidRPr="006E2116" w:rsidRDefault="001D2A99" w:rsidP="006E2116">
      <w:pPr>
        <w:pStyle w:val="ListParagraph"/>
        <w:numPr>
          <w:ilvl w:val="0"/>
          <w:numId w:val="3"/>
        </w:numPr>
        <w:spacing w:line="240" w:lineRule="auto"/>
        <w:jc w:val="both"/>
        <w:rPr>
          <w:rFonts w:ascii="Times New Roman" w:hAnsi="Times New Roman" w:cs="Times New Roman"/>
          <w:lang w:val="en-US"/>
        </w:rPr>
      </w:pPr>
      <w:r w:rsidRPr="006E2116">
        <w:rPr>
          <w:rFonts w:ascii="Times New Roman" w:hAnsi="Times New Roman" w:cs="Times New Roman"/>
          <w:lang w:val="en-US"/>
        </w:rPr>
        <w:t xml:space="preserve">The appeal against refusal of bail by the Regional Magistrate </w:t>
      </w:r>
      <w:proofErr w:type="spellStart"/>
      <w:r w:rsidRPr="006E2116">
        <w:rPr>
          <w:rFonts w:ascii="Times New Roman" w:hAnsi="Times New Roman" w:cs="Times New Roman"/>
          <w:lang w:val="en-US"/>
        </w:rPr>
        <w:t>Nduna</w:t>
      </w:r>
      <w:proofErr w:type="spellEnd"/>
      <w:r w:rsidRPr="006E2116">
        <w:rPr>
          <w:rFonts w:ascii="Times New Roman" w:hAnsi="Times New Roman" w:cs="Times New Roman"/>
          <w:lang w:val="en-US"/>
        </w:rPr>
        <w:t xml:space="preserve"> on 8 February 2021 succe</w:t>
      </w:r>
      <w:r w:rsidR="0080163E" w:rsidRPr="006E2116">
        <w:rPr>
          <w:rFonts w:ascii="Times New Roman" w:hAnsi="Times New Roman" w:cs="Times New Roman"/>
          <w:lang w:val="en-US"/>
        </w:rPr>
        <w:t>e</w:t>
      </w:r>
      <w:r w:rsidRPr="006E2116">
        <w:rPr>
          <w:rFonts w:ascii="Times New Roman" w:hAnsi="Times New Roman" w:cs="Times New Roman"/>
          <w:lang w:val="en-US"/>
        </w:rPr>
        <w:t>ds.</w:t>
      </w:r>
    </w:p>
    <w:p w:rsidR="001D2A99" w:rsidRPr="006E2116" w:rsidRDefault="001D2A99" w:rsidP="006E2116">
      <w:pPr>
        <w:pStyle w:val="ListParagraph"/>
        <w:numPr>
          <w:ilvl w:val="0"/>
          <w:numId w:val="3"/>
        </w:numPr>
        <w:spacing w:line="240" w:lineRule="auto"/>
        <w:jc w:val="both"/>
        <w:rPr>
          <w:rFonts w:ascii="Times New Roman" w:hAnsi="Times New Roman" w:cs="Times New Roman"/>
          <w:lang w:val="en-US"/>
        </w:rPr>
      </w:pPr>
      <w:r w:rsidRPr="006E2116">
        <w:rPr>
          <w:rFonts w:ascii="Times New Roman" w:hAnsi="Times New Roman" w:cs="Times New Roman"/>
          <w:lang w:val="en-US"/>
        </w:rPr>
        <w:t>The order of the Magist</w:t>
      </w:r>
      <w:r w:rsidR="0080163E" w:rsidRPr="006E2116">
        <w:rPr>
          <w:rFonts w:ascii="Times New Roman" w:hAnsi="Times New Roman" w:cs="Times New Roman"/>
          <w:lang w:val="en-US"/>
        </w:rPr>
        <w:t>r</w:t>
      </w:r>
      <w:r w:rsidRPr="006E2116">
        <w:rPr>
          <w:rFonts w:ascii="Times New Roman" w:hAnsi="Times New Roman" w:cs="Times New Roman"/>
          <w:lang w:val="en-US"/>
        </w:rPr>
        <w:t xml:space="preserve">ate of 8 </w:t>
      </w:r>
      <w:r w:rsidR="0066264D" w:rsidRPr="006E2116">
        <w:rPr>
          <w:rFonts w:ascii="Times New Roman" w:hAnsi="Times New Roman" w:cs="Times New Roman"/>
          <w:lang w:val="en-US"/>
        </w:rPr>
        <w:t>February</w:t>
      </w:r>
      <w:r w:rsidRPr="006E2116">
        <w:rPr>
          <w:rFonts w:ascii="Times New Roman" w:hAnsi="Times New Roman" w:cs="Times New Roman"/>
          <w:lang w:val="en-US"/>
        </w:rPr>
        <w:t xml:space="preserve"> 2021 </w:t>
      </w:r>
      <w:r w:rsidR="0066264D" w:rsidRPr="006E2116">
        <w:rPr>
          <w:rFonts w:ascii="Times New Roman" w:hAnsi="Times New Roman" w:cs="Times New Roman"/>
          <w:lang w:val="en-US"/>
        </w:rPr>
        <w:t>dismissing</w:t>
      </w:r>
      <w:r w:rsidRPr="006E2116">
        <w:rPr>
          <w:rFonts w:ascii="Times New Roman" w:hAnsi="Times New Roman" w:cs="Times New Roman"/>
          <w:lang w:val="en-US"/>
        </w:rPr>
        <w:t xml:space="preserve"> the application for bail be and is hereby set aside and in its place the following order is made:</w:t>
      </w:r>
    </w:p>
    <w:p w:rsidR="001D2A99" w:rsidRPr="006E2116" w:rsidRDefault="001D2A99" w:rsidP="006E2116">
      <w:pPr>
        <w:pStyle w:val="ListParagraph"/>
        <w:numPr>
          <w:ilvl w:val="0"/>
          <w:numId w:val="3"/>
        </w:numPr>
        <w:spacing w:line="240" w:lineRule="auto"/>
        <w:jc w:val="both"/>
        <w:rPr>
          <w:rFonts w:ascii="Times New Roman" w:hAnsi="Times New Roman" w:cs="Times New Roman"/>
          <w:lang w:val="en-US"/>
        </w:rPr>
      </w:pPr>
      <w:r w:rsidRPr="006E2116">
        <w:rPr>
          <w:rFonts w:ascii="Times New Roman" w:hAnsi="Times New Roman" w:cs="Times New Roman"/>
          <w:lang w:val="en-US"/>
        </w:rPr>
        <w:t>The appellant is hereby granted bail on the following conditions:</w:t>
      </w:r>
    </w:p>
    <w:p w:rsidR="001D2A99" w:rsidRPr="006E2116" w:rsidRDefault="001D2A99" w:rsidP="006E2116">
      <w:pPr>
        <w:pStyle w:val="ListParagraph"/>
        <w:numPr>
          <w:ilvl w:val="0"/>
          <w:numId w:val="4"/>
        </w:numPr>
        <w:spacing w:line="240" w:lineRule="auto"/>
        <w:jc w:val="both"/>
        <w:rPr>
          <w:rFonts w:ascii="Times New Roman" w:hAnsi="Times New Roman" w:cs="Times New Roman"/>
          <w:lang w:val="en-US"/>
        </w:rPr>
      </w:pPr>
      <w:r w:rsidRPr="006E2116">
        <w:rPr>
          <w:rFonts w:ascii="Times New Roman" w:hAnsi="Times New Roman" w:cs="Times New Roman"/>
          <w:lang w:val="en-US"/>
        </w:rPr>
        <w:t xml:space="preserve">The appellant </w:t>
      </w:r>
      <w:r w:rsidR="00BD2AD6" w:rsidRPr="006E2116">
        <w:rPr>
          <w:rFonts w:ascii="Times New Roman" w:hAnsi="Times New Roman" w:cs="Times New Roman"/>
          <w:lang w:val="en-US"/>
        </w:rPr>
        <w:t>shall deposit the sum of RTGS $10</w:t>
      </w:r>
      <w:r w:rsidRPr="006E2116">
        <w:rPr>
          <w:rFonts w:ascii="Times New Roman" w:hAnsi="Times New Roman" w:cs="Times New Roman"/>
          <w:lang w:val="en-US"/>
        </w:rPr>
        <w:t>0 000.00 with the Clerk of Court Harare</w:t>
      </w:r>
      <w:r w:rsidR="00026C08" w:rsidRPr="006E2116">
        <w:rPr>
          <w:rFonts w:ascii="Times New Roman" w:hAnsi="Times New Roman" w:cs="Times New Roman"/>
          <w:lang w:val="en-US"/>
        </w:rPr>
        <w:t>.</w:t>
      </w:r>
    </w:p>
    <w:p w:rsidR="001D2A99" w:rsidRPr="006E2116" w:rsidRDefault="001D2A99" w:rsidP="006E2116">
      <w:pPr>
        <w:pStyle w:val="ListParagraph"/>
        <w:numPr>
          <w:ilvl w:val="0"/>
          <w:numId w:val="4"/>
        </w:numPr>
        <w:spacing w:line="240" w:lineRule="auto"/>
        <w:jc w:val="both"/>
        <w:rPr>
          <w:rFonts w:ascii="Times New Roman" w:hAnsi="Times New Roman" w:cs="Times New Roman"/>
          <w:lang w:val="en-US"/>
        </w:rPr>
      </w:pPr>
      <w:r w:rsidRPr="006E2116">
        <w:rPr>
          <w:rFonts w:ascii="Times New Roman" w:hAnsi="Times New Roman" w:cs="Times New Roman"/>
          <w:lang w:val="en-US"/>
        </w:rPr>
        <w:t xml:space="preserve">The appellant shall continue to reside at No 1446 </w:t>
      </w:r>
      <w:proofErr w:type="spellStart"/>
      <w:r w:rsidRPr="006E2116">
        <w:rPr>
          <w:rFonts w:ascii="Times New Roman" w:hAnsi="Times New Roman" w:cs="Times New Roman"/>
          <w:lang w:val="en-US"/>
        </w:rPr>
        <w:t>Beestone</w:t>
      </w:r>
      <w:proofErr w:type="spellEnd"/>
      <w:r w:rsidRPr="006E2116">
        <w:rPr>
          <w:rFonts w:ascii="Times New Roman" w:hAnsi="Times New Roman" w:cs="Times New Roman"/>
          <w:lang w:val="en-US"/>
        </w:rPr>
        <w:t xml:space="preserve"> Road, </w:t>
      </w:r>
      <w:proofErr w:type="spellStart"/>
      <w:r w:rsidRPr="006E2116">
        <w:rPr>
          <w:rFonts w:ascii="Times New Roman" w:hAnsi="Times New Roman" w:cs="Times New Roman"/>
          <w:lang w:val="en-US"/>
        </w:rPr>
        <w:t>Shawasha</w:t>
      </w:r>
      <w:proofErr w:type="spellEnd"/>
      <w:r w:rsidRPr="006E2116">
        <w:rPr>
          <w:rFonts w:ascii="Times New Roman" w:hAnsi="Times New Roman" w:cs="Times New Roman"/>
          <w:lang w:val="en-US"/>
        </w:rPr>
        <w:t xml:space="preserve"> Hills, Harare, until the matter is finalized.</w:t>
      </w:r>
    </w:p>
    <w:p w:rsidR="0080163E" w:rsidRPr="006E2116" w:rsidRDefault="0080163E" w:rsidP="006E2116">
      <w:pPr>
        <w:pStyle w:val="ListParagraph"/>
        <w:numPr>
          <w:ilvl w:val="0"/>
          <w:numId w:val="4"/>
        </w:numPr>
        <w:spacing w:line="240" w:lineRule="auto"/>
        <w:jc w:val="both"/>
        <w:rPr>
          <w:rFonts w:ascii="Times New Roman" w:hAnsi="Times New Roman" w:cs="Times New Roman"/>
          <w:lang w:val="en-US"/>
        </w:rPr>
      </w:pPr>
      <w:r w:rsidRPr="006E2116">
        <w:rPr>
          <w:rFonts w:ascii="Times New Roman" w:hAnsi="Times New Roman" w:cs="Times New Roman"/>
          <w:lang w:val="en-US"/>
        </w:rPr>
        <w:t>The appellant to report once on Mondays</w:t>
      </w:r>
      <w:r w:rsidR="00706389" w:rsidRPr="006E2116">
        <w:rPr>
          <w:rFonts w:ascii="Times New Roman" w:hAnsi="Times New Roman" w:cs="Times New Roman"/>
          <w:lang w:val="en-US"/>
        </w:rPr>
        <w:t>, Wednesday</w:t>
      </w:r>
      <w:r w:rsidRPr="006E2116">
        <w:rPr>
          <w:rFonts w:ascii="Times New Roman" w:hAnsi="Times New Roman" w:cs="Times New Roman"/>
          <w:lang w:val="en-US"/>
        </w:rPr>
        <w:t xml:space="preserve"> and Fridays at  the Zimbabwe Republic Police </w:t>
      </w:r>
      <w:r w:rsidR="00706389" w:rsidRPr="006E2116">
        <w:rPr>
          <w:rFonts w:ascii="Times New Roman" w:hAnsi="Times New Roman" w:cs="Times New Roman"/>
          <w:lang w:val="en-US"/>
        </w:rPr>
        <w:t xml:space="preserve">Highlands </w:t>
      </w:r>
      <w:r w:rsidRPr="006E2116">
        <w:rPr>
          <w:rFonts w:ascii="Times New Roman" w:hAnsi="Times New Roman" w:cs="Times New Roman"/>
          <w:lang w:val="en-US"/>
        </w:rPr>
        <w:t>between the hours 8.00am and 4.00pm</w:t>
      </w:r>
    </w:p>
    <w:p w:rsidR="0080163E" w:rsidRPr="006E2116" w:rsidRDefault="0080163E" w:rsidP="006E2116">
      <w:pPr>
        <w:pStyle w:val="ListParagraph"/>
        <w:numPr>
          <w:ilvl w:val="0"/>
          <w:numId w:val="4"/>
        </w:numPr>
        <w:spacing w:line="240" w:lineRule="auto"/>
        <w:jc w:val="both"/>
        <w:rPr>
          <w:rFonts w:ascii="Times New Roman" w:hAnsi="Times New Roman" w:cs="Times New Roman"/>
          <w:lang w:val="en-US"/>
        </w:rPr>
      </w:pPr>
      <w:r w:rsidRPr="006E2116">
        <w:rPr>
          <w:rFonts w:ascii="Times New Roman" w:hAnsi="Times New Roman" w:cs="Times New Roman"/>
          <w:lang w:val="en-US"/>
        </w:rPr>
        <w:t>The appellant shall not interfere with witnesses</w:t>
      </w:r>
      <w:r w:rsidR="00706389" w:rsidRPr="006E2116">
        <w:rPr>
          <w:rFonts w:ascii="Times New Roman" w:hAnsi="Times New Roman" w:cs="Times New Roman"/>
          <w:lang w:val="en-US"/>
        </w:rPr>
        <w:t>.</w:t>
      </w:r>
    </w:p>
    <w:p w:rsidR="00706389" w:rsidRDefault="00706389" w:rsidP="006E2116">
      <w:pPr>
        <w:pStyle w:val="ListParagraph"/>
        <w:numPr>
          <w:ilvl w:val="0"/>
          <w:numId w:val="4"/>
        </w:numPr>
        <w:spacing w:line="240" w:lineRule="auto"/>
        <w:jc w:val="both"/>
        <w:rPr>
          <w:rFonts w:ascii="Times New Roman" w:hAnsi="Times New Roman" w:cs="Times New Roman"/>
          <w:lang w:val="en-US"/>
        </w:rPr>
      </w:pPr>
      <w:r w:rsidRPr="006E2116">
        <w:rPr>
          <w:rFonts w:ascii="Times New Roman" w:hAnsi="Times New Roman" w:cs="Times New Roman"/>
          <w:lang w:val="en-US"/>
        </w:rPr>
        <w:t>The appella</w:t>
      </w:r>
      <w:r w:rsidR="001073BC">
        <w:rPr>
          <w:rFonts w:ascii="Times New Roman" w:hAnsi="Times New Roman" w:cs="Times New Roman"/>
          <w:lang w:val="en-US"/>
        </w:rPr>
        <w:t>nt is barred from visiting Redwing</w:t>
      </w:r>
      <w:r w:rsidRPr="006E2116">
        <w:rPr>
          <w:rFonts w:ascii="Times New Roman" w:hAnsi="Times New Roman" w:cs="Times New Roman"/>
          <w:lang w:val="en-US"/>
        </w:rPr>
        <w:t xml:space="preserve"> Mine, </w:t>
      </w:r>
      <w:proofErr w:type="spellStart"/>
      <w:r w:rsidRPr="006E2116">
        <w:rPr>
          <w:rFonts w:ascii="Times New Roman" w:hAnsi="Times New Roman" w:cs="Times New Roman"/>
          <w:lang w:val="en-US"/>
        </w:rPr>
        <w:t>Penhalonga</w:t>
      </w:r>
      <w:proofErr w:type="spellEnd"/>
      <w:r w:rsidRPr="006E2116">
        <w:rPr>
          <w:rFonts w:ascii="Times New Roman" w:hAnsi="Times New Roman" w:cs="Times New Roman"/>
          <w:lang w:val="en-US"/>
        </w:rPr>
        <w:t xml:space="preserve">, </w:t>
      </w:r>
      <w:proofErr w:type="spellStart"/>
      <w:proofErr w:type="gramStart"/>
      <w:r w:rsidRPr="006E2116">
        <w:rPr>
          <w:rFonts w:ascii="Times New Roman" w:hAnsi="Times New Roman" w:cs="Times New Roman"/>
          <w:lang w:val="en-US"/>
        </w:rPr>
        <w:t>Mutare</w:t>
      </w:r>
      <w:proofErr w:type="spellEnd"/>
      <w:proofErr w:type="gramEnd"/>
      <w:r w:rsidRPr="006E2116">
        <w:rPr>
          <w:rFonts w:ascii="Times New Roman" w:hAnsi="Times New Roman" w:cs="Times New Roman"/>
          <w:lang w:val="en-US"/>
        </w:rPr>
        <w:t xml:space="preserve"> until this matter is finalized.</w:t>
      </w:r>
    </w:p>
    <w:p w:rsidR="00103159" w:rsidRDefault="00103159" w:rsidP="00103159">
      <w:pPr>
        <w:spacing w:line="240" w:lineRule="auto"/>
        <w:jc w:val="both"/>
        <w:rPr>
          <w:rFonts w:ascii="Times New Roman" w:hAnsi="Times New Roman" w:cs="Times New Roman"/>
          <w:lang w:val="en-US"/>
        </w:rPr>
      </w:pPr>
    </w:p>
    <w:p w:rsidR="00103159" w:rsidRPr="00103159" w:rsidRDefault="00103159" w:rsidP="00103159">
      <w:pPr>
        <w:spacing w:line="240" w:lineRule="auto"/>
        <w:jc w:val="both"/>
        <w:rPr>
          <w:rFonts w:ascii="Times New Roman" w:hAnsi="Times New Roman" w:cs="Times New Roman"/>
          <w:lang w:val="en-US"/>
        </w:rPr>
      </w:pPr>
    </w:p>
    <w:p w:rsidR="008C0424" w:rsidRPr="00103159" w:rsidRDefault="007013AA" w:rsidP="00103159">
      <w:pPr>
        <w:spacing w:after="0" w:line="240" w:lineRule="auto"/>
        <w:jc w:val="both"/>
        <w:rPr>
          <w:rFonts w:ascii="Times New Roman" w:hAnsi="Times New Roman" w:cs="Times New Roman"/>
          <w:sz w:val="24"/>
          <w:szCs w:val="24"/>
          <w:lang w:val="en-US"/>
        </w:rPr>
      </w:pPr>
      <w:proofErr w:type="spellStart"/>
      <w:r w:rsidRPr="00103159">
        <w:rPr>
          <w:rFonts w:ascii="Times New Roman" w:hAnsi="Times New Roman" w:cs="Times New Roman"/>
          <w:i/>
          <w:sz w:val="24"/>
          <w:szCs w:val="24"/>
          <w:lang w:val="en-US"/>
        </w:rPr>
        <w:t>Rubaya</w:t>
      </w:r>
      <w:proofErr w:type="spellEnd"/>
      <w:r w:rsidRPr="00103159">
        <w:rPr>
          <w:rFonts w:ascii="Times New Roman" w:hAnsi="Times New Roman" w:cs="Times New Roman"/>
          <w:i/>
          <w:sz w:val="24"/>
          <w:szCs w:val="24"/>
          <w:lang w:val="en-US"/>
        </w:rPr>
        <w:t xml:space="preserve"> – </w:t>
      </w:r>
      <w:proofErr w:type="spellStart"/>
      <w:r w:rsidRPr="00103159">
        <w:rPr>
          <w:rFonts w:ascii="Times New Roman" w:hAnsi="Times New Roman" w:cs="Times New Roman"/>
          <w:i/>
          <w:sz w:val="24"/>
          <w:szCs w:val="24"/>
          <w:lang w:val="en-US"/>
        </w:rPr>
        <w:t>Chinuwo</w:t>
      </w:r>
      <w:proofErr w:type="spellEnd"/>
      <w:r w:rsidRPr="00103159">
        <w:rPr>
          <w:rFonts w:ascii="Times New Roman" w:hAnsi="Times New Roman" w:cs="Times New Roman"/>
          <w:i/>
          <w:sz w:val="24"/>
          <w:szCs w:val="24"/>
          <w:lang w:val="en-US"/>
        </w:rPr>
        <w:t xml:space="preserve"> Law Chambers</w:t>
      </w:r>
      <w:r w:rsidRPr="00103159">
        <w:rPr>
          <w:rFonts w:ascii="Times New Roman" w:hAnsi="Times New Roman" w:cs="Times New Roman"/>
          <w:sz w:val="24"/>
          <w:szCs w:val="24"/>
          <w:lang w:val="en-US"/>
        </w:rPr>
        <w:t>, for the appellant</w:t>
      </w:r>
    </w:p>
    <w:p w:rsidR="007013AA" w:rsidRPr="00103159" w:rsidRDefault="007013AA" w:rsidP="00103159">
      <w:pPr>
        <w:spacing w:after="0" w:line="240" w:lineRule="auto"/>
        <w:jc w:val="both"/>
        <w:rPr>
          <w:rFonts w:ascii="Times New Roman" w:hAnsi="Times New Roman" w:cs="Times New Roman"/>
          <w:sz w:val="24"/>
          <w:szCs w:val="24"/>
          <w:lang w:val="en-US"/>
        </w:rPr>
      </w:pPr>
      <w:r w:rsidRPr="00103159">
        <w:rPr>
          <w:rFonts w:ascii="Times New Roman" w:hAnsi="Times New Roman" w:cs="Times New Roman"/>
          <w:i/>
          <w:sz w:val="24"/>
          <w:szCs w:val="24"/>
          <w:lang w:val="en-US"/>
        </w:rPr>
        <w:t>National Pro</w:t>
      </w:r>
      <w:r w:rsidR="00103159" w:rsidRPr="00103159">
        <w:rPr>
          <w:rFonts w:ascii="Times New Roman" w:hAnsi="Times New Roman" w:cs="Times New Roman"/>
          <w:i/>
          <w:sz w:val="24"/>
          <w:szCs w:val="24"/>
          <w:lang w:val="en-US"/>
        </w:rPr>
        <w:t>se</w:t>
      </w:r>
      <w:r w:rsidRPr="00103159">
        <w:rPr>
          <w:rFonts w:ascii="Times New Roman" w:hAnsi="Times New Roman" w:cs="Times New Roman"/>
          <w:i/>
          <w:sz w:val="24"/>
          <w:szCs w:val="24"/>
          <w:lang w:val="en-US"/>
        </w:rPr>
        <w:t>cuting Authority</w:t>
      </w:r>
      <w:r w:rsidRPr="00103159">
        <w:rPr>
          <w:rFonts w:ascii="Times New Roman" w:hAnsi="Times New Roman" w:cs="Times New Roman"/>
          <w:sz w:val="24"/>
          <w:szCs w:val="24"/>
          <w:lang w:val="en-US"/>
        </w:rPr>
        <w:t>, for the respondent</w:t>
      </w:r>
    </w:p>
    <w:p w:rsidR="00585EB0" w:rsidRPr="009D4C1F" w:rsidRDefault="00044C20" w:rsidP="009D4C1F">
      <w:pPr>
        <w:ind w:left="461"/>
        <w:jc w:val="both"/>
        <w:rPr>
          <w:rFonts w:ascii="Times New Roman" w:hAnsi="Times New Roman" w:cs="Times New Roman"/>
          <w:sz w:val="24"/>
          <w:szCs w:val="24"/>
          <w:lang w:val="en-US"/>
        </w:rPr>
      </w:pPr>
      <w:r w:rsidRPr="009D4C1F">
        <w:rPr>
          <w:rFonts w:ascii="Times New Roman" w:hAnsi="Times New Roman" w:cs="Times New Roman"/>
          <w:sz w:val="24"/>
          <w:szCs w:val="24"/>
          <w:lang w:val="en-US"/>
        </w:rPr>
        <w:t xml:space="preserve"> </w:t>
      </w:r>
      <w:r w:rsidR="00AD38EC" w:rsidRPr="009D4C1F">
        <w:rPr>
          <w:rFonts w:ascii="Times New Roman" w:hAnsi="Times New Roman" w:cs="Times New Roman"/>
          <w:sz w:val="24"/>
          <w:szCs w:val="24"/>
          <w:lang w:val="en-US"/>
        </w:rPr>
        <w:t xml:space="preserve"> </w:t>
      </w:r>
    </w:p>
    <w:sectPr w:rsidR="00585EB0" w:rsidRPr="009D4C1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2AC0" w:rsidRDefault="00892AC0" w:rsidP="009D4C1F">
      <w:pPr>
        <w:spacing w:after="0" w:line="240" w:lineRule="auto"/>
      </w:pPr>
      <w:r>
        <w:separator/>
      </w:r>
    </w:p>
  </w:endnote>
  <w:endnote w:type="continuationSeparator" w:id="0">
    <w:p w:rsidR="00892AC0" w:rsidRDefault="00892AC0" w:rsidP="009D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2AC0" w:rsidRDefault="00892AC0" w:rsidP="009D4C1F">
      <w:pPr>
        <w:spacing w:after="0" w:line="240" w:lineRule="auto"/>
      </w:pPr>
      <w:r>
        <w:separator/>
      </w:r>
    </w:p>
  </w:footnote>
  <w:footnote w:type="continuationSeparator" w:id="0">
    <w:p w:rsidR="00892AC0" w:rsidRDefault="00892AC0" w:rsidP="009D4C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5240975"/>
      <w:docPartObj>
        <w:docPartGallery w:val="Page Numbers (Top of Page)"/>
        <w:docPartUnique/>
      </w:docPartObj>
    </w:sdtPr>
    <w:sdtEndPr>
      <w:rPr>
        <w:noProof/>
      </w:rPr>
    </w:sdtEndPr>
    <w:sdtContent>
      <w:p w:rsidR="009D4C1F" w:rsidRDefault="009D4C1F">
        <w:pPr>
          <w:pStyle w:val="Header"/>
          <w:jc w:val="right"/>
          <w:rPr>
            <w:noProof/>
          </w:rPr>
        </w:pPr>
        <w:r>
          <w:fldChar w:fldCharType="begin"/>
        </w:r>
        <w:r>
          <w:instrText xml:space="preserve"> PAGE   \* MERGEFORMAT </w:instrText>
        </w:r>
        <w:r>
          <w:fldChar w:fldCharType="separate"/>
        </w:r>
        <w:r w:rsidR="00097AF8">
          <w:rPr>
            <w:noProof/>
          </w:rPr>
          <w:t>6</w:t>
        </w:r>
        <w:r>
          <w:rPr>
            <w:noProof/>
          </w:rPr>
          <w:fldChar w:fldCharType="end"/>
        </w:r>
      </w:p>
      <w:p w:rsidR="009D4C1F" w:rsidRDefault="009D4C1F">
        <w:pPr>
          <w:pStyle w:val="Header"/>
          <w:jc w:val="right"/>
          <w:rPr>
            <w:noProof/>
          </w:rPr>
        </w:pPr>
        <w:r>
          <w:rPr>
            <w:noProof/>
          </w:rPr>
          <w:t>HH</w:t>
        </w:r>
        <w:r w:rsidR="000052F4">
          <w:rPr>
            <w:noProof/>
          </w:rPr>
          <w:t xml:space="preserve"> 73/21</w:t>
        </w:r>
        <w:r>
          <w:rPr>
            <w:noProof/>
          </w:rPr>
          <w:t xml:space="preserve"> </w:t>
        </w:r>
      </w:p>
    </w:sdtContent>
  </w:sdt>
  <w:p w:rsidR="009D4C1F" w:rsidRDefault="009D4C1F">
    <w:pPr>
      <w:pStyle w:val="Header"/>
      <w:jc w:val="right"/>
      <w:rPr>
        <w:rFonts w:ascii="Times New Roman" w:hAnsi="Times New Roman" w:cs="Times New Roman"/>
        <w:sz w:val="24"/>
        <w:szCs w:val="24"/>
        <w:lang w:val="en-US"/>
      </w:rPr>
    </w:pPr>
    <w:r w:rsidRPr="009D4C1F">
      <w:rPr>
        <w:rFonts w:ascii="Times New Roman" w:hAnsi="Times New Roman" w:cs="Times New Roman"/>
        <w:sz w:val="24"/>
        <w:szCs w:val="24"/>
        <w:lang w:val="en-US"/>
      </w:rPr>
      <w:t xml:space="preserve"> B243/21</w:t>
    </w:r>
  </w:p>
  <w:p w:rsidR="009D4C1F" w:rsidRDefault="009D4C1F">
    <w:pPr>
      <w:pStyle w:val="Header"/>
      <w:jc w:val="right"/>
    </w:pPr>
  </w:p>
  <w:p w:rsidR="009D4C1F" w:rsidRDefault="009D4C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397EDC"/>
    <w:multiLevelType w:val="hybridMultilevel"/>
    <w:tmpl w:val="67F485DE"/>
    <w:lvl w:ilvl="0" w:tplc="F51CF72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61315F93"/>
    <w:multiLevelType w:val="hybridMultilevel"/>
    <w:tmpl w:val="BB80BA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6B5B4C14"/>
    <w:multiLevelType w:val="hybridMultilevel"/>
    <w:tmpl w:val="B3740AD2"/>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77E84056"/>
    <w:multiLevelType w:val="hybridMultilevel"/>
    <w:tmpl w:val="AB5A2FF4"/>
    <w:lvl w:ilvl="0" w:tplc="30090001">
      <w:start w:val="1"/>
      <w:numFmt w:val="bullet"/>
      <w:lvlText w:val=""/>
      <w:lvlJc w:val="left"/>
      <w:pPr>
        <w:ind w:left="821" w:hanging="360"/>
      </w:pPr>
      <w:rPr>
        <w:rFonts w:ascii="Symbol" w:hAnsi="Symbol" w:hint="default"/>
      </w:rPr>
    </w:lvl>
    <w:lvl w:ilvl="1" w:tplc="30090003" w:tentative="1">
      <w:start w:val="1"/>
      <w:numFmt w:val="bullet"/>
      <w:lvlText w:val="o"/>
      <w:lvlJc w:val="left"/>
      <w:pPr>
        <w:ind w:left="1541" w:hanging="360"/>
      </w:pPr>
      <w:rPr>
        <w:rFonts w:ascii="Courier New" w:hAnsi="Courier New" w:cs="Courier New" w:hint="default"/>
      </w:rPr>
    </w:lvl>
    <w:lvl w:ilvl="2" w:tplc="30090005" w:tentative="1">
      <w:start w:val="1"/>
      <w:numFmt w:val="bullet"/>
      <w:lvlText w:val=""/>
      <w:lvlJc w:val="left"/>
      <w:pPr>
        <w:ind w:left="2261" w:hanging="360"/>
      </w:pPr>
      <w:rPr>
        <w:rFonts w:ascii="Wingdings" w:hAnsi="Wingdings" w:hint="default"/>
      </w:rPr>
    </w:lvl>
    <w:lvl w:ilvl="3" w:tplc="30090001" w:tentative="1">
      <w:start w:val="1"/>
      <w:numFmt w:val="bullet"/>
      <w:lvlText w:val=""/>
      <w:lvlJc w:val="left"/>
      <w:pPr>
        <w:ind w:left="2981" w:hanging="360"/>
      </w:pPr>
      <w:rPr>
        <w:rFonts w:ascii="Symbol" w:hAnsi="Symbol" w:hint="default"/>
      </w:rPr>
    </w:lvl>
    <w:lvl w:ilvl="4" w:tplc="30090003" w:tentative="1">
      <w:start w:val="1"/>
      <w:numFmt w:val="bullet"/>
      <w:lvlText w:val="o"/>
      <w:lvlJc w:val="left"/>
      <w:pPr>
        <w:ind w:left="3701" w:hanging="360"/>
      </w:pPr>
      <w:rPr>
        <w:rFonts w:ascii="Courier New" w:hAnsi="Courier New" w:cs="Courier New" w:hint="default"/>
      </w:rPr>
    </w:lvl>
    <w:lvl w:ilvl="5" w:tplc="30090005" w:tentative="1">
      <w:start w:val="1"/>
      <w:numFmt w:val="bullet"/>
      <w:lvlText w:val=""/>
      <w:lvlJc w:val="left"/>
      <w:pPr>
        <w:ind w:left="4421" w:hanging="360"/>
      </w:pPr>
      <w:rPr>
        <w:rFonts w:ascii="Wingdings" w:hAnsi="Wingdings" w:hint="default"/>
      </w:rPr>
    </w:lvl>
    <w:lvl w:ilvl="6" w:tplc="30090001" w:tentative="1">
      <w:start w:val="1"/>
      <w:numFmt w:val="bullet"/>
      <w:lvlText w:val=""/>
      <w:lvlJc w:val="left"/>
      <w:pPr>
        <w:ind w:left="5141" w:hanging="360"/>
      </w:pPr>
      <w:rPr>
        <w:rFonts w:ascii="Symbol" w:hAnsi="Symbol" w:hint="default"/>
      </w:rPr>
    </w:lvl>
    <w:lvl w:ilvl="7" w:tplc="30090003" w:tentative="1">
      <w:start w:val="1"/>
      <w:numFmt w:val="bullet"/>
      <w:lvlText w:val="o"/>
      <w:lvlJc w:val="left"/>
      <w:pPr>
        <w:ind w:left="5861" w:hanging="360"/>
      </w:pPr>
      <w:rPr>
        <w:rFonts w:ascii="Courier New" w:hAnsi="Courier New" w:cs="Courier New" w:hint="default"/>
      </w:rPr>
    </w:lvl>
    <w:lvl w:ilvl="8" w:tplc="30090005" w:tentative="1">
      <w:start w:val="1"/>
      <w:numFmt w:val="bullet"/>
      <w:lvlText w:val=""/>
      <w:lvlJc w:val="left"/>
      <w:pPr>
        <w:ind w:left="6581"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8F8"/>
    <w:rsid w:val="0000014A"/>
    <w:rsid w:val="000052F4"/>
    <w:rsid w:val="00026C08"/>
    <w:rsid w:val="00044C20"/>
    <w:rsid w:val="00067995"/>
    <w:rsid w:val="00092E04"/>
    <w:rsid w:val="00097AF8"/>
    <w:rsid w:val="00103159"/>
    <w:rsid w:val="001073BC"/>
    <w:rsid w:val="001D0E99"/>
    <w:rsid w:val="001D2A99"/>
    <w:rsid w:val="00231395"/>
    <w:rsid w:val="00261E8E"/>
    <w:rsid w:val="002D7CFD"/>
    <w:rsid w:val="00310348"/>
    <w:rsid w:val="0032637E"/>
    <w:rsid w:val="003324F3"/>
    <w:rsid w:val="00395F37"/>
    <w:rsid w:val="003A25F7"/>
    <w:rsid w:val="004E10A9"/>
    <w:rsid w:val="00585EB0"/>
    <w:rsid w:val="005F43B6"/>
    <w:rsid w:val="0066264D"/>
    <w:rsid w:val="006A411A"/>
    <w:rsid w:val="006B1EF2"/>
    <w:rsid w:val="006C7763"/>
    <w:rsid w:val="006E2116"/>
    <w:rsid w:val="007013AA"/>
    <w:rsid w:val="00706389"/>
    <w:rsid w:val="007D03C1"/>
    <w:rsid w:val="007E04C8"/>
    <w:rsid w:val="0080163E"/>
    <w:rsid w:val="00892AC0"/>
    <w:rsid w:val="008B01D3"/>
    <w:rsid w:val="008C0424"/>
    <w:rsid w:val="00957ACF"/>
    <w:rsid w:val="009825E3"/>
    <w:rsid w:val="009A59BC"/>
    <w:rsid w:val="009C14A6"/>
    <w:rsid w:val="009D4C1F"/>
    <w:rsid w:val="00A329E3"/>
    <w:rsid w:val="00AB714F"/>
    <w:rsid w:val="00AD38EC"/>
    <w:rsid w:val="00B134DF"/>
    <w:rsid w:val="00BD2AD6"/>
    <w:rsid w:val="00BE0C93"/>
    <w:rsid w:val="00C5580C"/>
    <w:rsid w:val="00C65179"/>
    <w:rsid w:val="00CC111B"/>
    <w:rsid w:val="00CE1331"/>
    <w:rsid w:val="00D908F8"/>
    <w:rsid w:val="00E377B6"/>
    <w:rsid w:val="00F1070A"/>
    <w:rsid w:val="00F2055B"/>
    <w:rsid w:val="00F7297B"/>
    <w:rsid w:val="00FE778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99C412-6782-4161-809F-7C5D88517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1E8E"/>
    <w:pPr>
      <w:ind w:left="720"/>
      <w:contextualSpacing/>
    </w:pPr>
  </w:style>
  <w:style w:type="paragraph" w:styleId="BalloonText">
    <w:name w:val="Balloon Text"/>
    <w:basedOn w:val="Normal"/>
    <w:link w:val="BalloonTextChar"/>
    <w:uiPriority w:val="99"/>
    <w:semiHidden/>
    <w:unhideWhenUsed/>
    <w:rsid w:val="001D0E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E99"/>
    <w:rPr>
      <w:rFonts w:ascii="Tahoma" w:hAnsi="Tahoma" w:cs="Tahoma"/>
      <w:sz w:val="16"/>
      <w:szCs w:val="16"/>
    </w:rPr>
  </w:style>
  <w:style w:type="paragraph" w:styleId="Header">
    <w:name w:val="header"/>
    <w:basedOn w:val="Normal"/>
    <w:link w:val="HeaderChar"/>
    <w:uiPriority w:val="99"/>
    <w:unhideWhenUsed/>
    <w:rsid w:val="009D4C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4C1F"/>
  </w:style>
  <w:style w:type="paragraph" w:styleId="Footer">
    <w:name w:val="footer"/>
    <w:basedOn w:val="Normal"/>
    <w:link w:val="FooterChar"/>
    <w:uiPriority w:val="99"/>
    <w:unhideWhenUsed/>
    <w:rsid w:val="009D4C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4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2075</Words>
  <Characters>11834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User</cp:lastModifiedBy>
  <cp:revision>4</cp:revision>
  <cp:lastPrinted>2021-02-18T12:44:00Z</cp:lastPrinted>
  <dcterms:created xsi:type="dcterms:W3CDTF">2021-02-18T12:38:00Z</dcterms:created>
  <dcterms:modified xsi:type="dcterms:W3CDTF">2021-02-18T12:55:00Z</dcterms:modified>
</cp:coreProperties>
</file>