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3FAC58" w14:textId="77777777" w:rsidR="001B1F31" w:rsidRDefault="001B1F31" w:rsidP="00E63BBD">
      <w:pPr>
        <w:spacing w:line="360" w:lineRule="auto"/>
        <w:jc w:val="both"/>
        <w:rPr>
          <w:rFonts w:ascii="Times New Roman" w:hAnsi="Times New Roman" w:cs="Times New Roman"/>
          <w:b/>
          <w:sz w:val="24"/>
          <w:szCs w:val="24"/>
        </w:rPr>
      </w:pPr>
    </w:p>
    <w:p w14:paraId="15085ACF" w14:textId="66C7BF94" w:rsidR="00C327D7" w:rsidRPr="00C327D7" w:rsidRDefault="004D0A24" w:rsidP="00E63BBD">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 </w:t>
      </w:r>
      <w:r>
        <w:rPr>
          <w:rFonts w:ascii="Times New Roman" w:hAnsi="Times New Roman" w:cs="Times New Roman"/>
          <w:b/>
          <w:sz w:val="24"/>
          <w:szCs w:val="24"/>
        </w:rPr>
        <w:tab/>
      </w:r>
      <w:r w:rsidR="00C327D7" w:rsidRPr="00C327D7">
        <w:rPr>
          <w:rFonts w:ascii="Times New Roman" w:hAnsi="Times New Roman" w:cs="Times New Roman"/>
          <w:b/>
          <w:sz w:val="24"/>
          <w:szCs w:val="24"/>
        </w:rPr>
        <w:t xml:space="preserve">AFRICA ALBIDA TOURISM (PVT) LTD </w:t>
      </w:r>
      <w:r w:rsidR="00C327D7">
        <w:rPr>
          <w:rFonts w:ascii="Times New Roman" w:hAnsi="Times New Roman" w:cs="Times New Roman"/>
          <w:b/>
          <w:sz w:val="24"/>
          <w:szCs w:val="24"/>
        </w:rPr>
        <w:t xml:space="preserve">                                                      </w:t>
      </w:r>
      <w:r w:rsidR="00C327D7" w:rsidRPr="00C327D7">
        <w:rPr>
          <w:rFonts w:ascii="Times New Roman" w:hAnsi="Times New Roman" w:cs="Times New Roman"/>
          <w:b/>
          <w:sz w:val="24"/>
          <w:szCs w:val="24"/>
        </w:rPr>
        <w:t>HC1800/22</w:t>
      </w:r>
    </w:p>
    <w:p w14:paraId="7C90808D" w14:textId="77777777" w:rsidR="00C327D7" w:rsidRPr="00C327D7" w:rsidRDefault="00C327D7" w:rsidP="004D0A24">
      <w:pPr>
        <w:spacing w:line="360" w:lineRule="auto"/>
        <w:ind w:firstLine="720"/>
        <w:jc w:val="both"/>
        <w:rPr>
          <w:rFonts w:ascii="Times New Roman" w:hAnsi="Times New Roman" w:cs="Times New Roman"/>
          <w:b/>
          <w:sz w:val="24"/>
          <w:szCs w:val="24"/>
        </w:rPr>
      </w:pPr>
      <w:r w:rsidRPr="00C327D7">
        <w:rPr>
          <w:rFonts w:ascii="Times New Roman" w:hAnsi="Times New Roman" w:cs="Times New Roman"/>
          <w:b/>
          <w:sz w:val="24"/>
          <w:szCs w:val="24"/>
        </w:rPr>
        <w:t>And</w:t>
      </w:r>
    </w:p>
    <w:p w14:paraId="4EA09AC1" w14:textId="77777777" w:rsidR="00C327D7" w:rsidRPr="00C327D7" w:rsidRDefault="00C327D7" w:rsidP="004D0A24">
      <w:pPr>
        <w:spacing w:line="360" w:lineRule="auto"/>
        <w:ind w:firstLine="720"/>
        <w:jc w:val="both"/>
        <w:rPr>
          <w:rFonts w:ascii="Times New Roman" w:hAnsi="Times New Roman" w:cs="Times New Roman"/>
          <w:b/>
          <w:sz w:val="24"/>
          <w:szCs w:val="24"/>
        </w:rPr>
      </w:pPr>
      <w:r w:rsidRPr="00C327D7">
        <w:rPr>
          <w:rFonts w:ascii="Times New Roman" w:hAnsi="Times New Roman" w:cs="Times New Roman"/>
          <w:b/>
          <w:sz w:val="24"/>
          <w:szCs w:val="24"/>
        </w:rPr>
        <w:t>VICTORIA FALLS SAFARI LODGE HOTEL (PVT) LTD</w:t>
      </w:r>
    </w:p>
    <w:p w14:paraId="025DCFEF" w14:textId="7C606724" w:rsidR="00C327D7" w:rsidRDefault="0024478D" w:rsidP="004D0A24">
      <w:pPr>
        <w:spacing w:line="360" w:lineRule="auto"/>
        <w:ind w:firstLine="720"/>
        <w:jc w:val="both"/>
        <w:rPr>
          <w:rFonts w:ascii="Times New Roman" w:hAnsi="Times New Roman" w:cs="Times New Roman"/>
          <w:b/>
          <w:sz w:val="24"/>
          <w:szCs w:val="24"/>
        </w:rPr>
      </w:pPr>
      <w:r w:rsidRPr="00C327D7">
        <w:rPr>
          <w:rFonts w:ascii="Times New Roman" w:hAnsi="Times New Roman" w:cs="Times New Roman"/>
          <w:b/>
          <w:sz w:val="24"/>
          <w:szCs w:val="24"/>
        </w:rPr>
        <w:t>V</w:t>
      </w:r>
      <w:r w:rsidR="00C327D7" w:rsidRPr="00C327D7">
        <w:rPr>
          <w:rFonts w:ascii="Times New Roman" w:hAnsi="Times New Roman" w:cs="Times New Roman"/>
          <w:b/>
          <w:sz w:val="24"/>
          <w:szCs w:val="24"/>
        </w:rPr>
        <w:t>ersus</w:t>
      </w:r>
    </w:p>
    <w:p w14:paraId="63FEB3ED" w14:textId="77777777" w:rsidR="00C327D7" w:rsidRPr="00C327D7" w:rsidRDefault="00C327D7" w:rsidP="004D0A24">
      <w:pPr>
        <w:spacing w:line="360" w:lineRule="auto"/>
        <w:ind w:firstLine="720"/>
        <w:jc w:val="both"/>
        <w:rPr>
          <w:rFonts w:ascii="Times New Roman" w:hAnsi="Times New Roman" w:cs="Times New Roman"/>
          <w:b/>
          <w:sz w:val="24"/>
          <w:szCs w:val="24"/>
        </w:rPr>
      </w:pPr>
      <w:r w:rsidRPr="00C327D7">
        <w:rPr>
          <w:rFonts w:ascii="Times New Roman" w:hAnsi="Times New Roman" w:cs="Times New Roman"/>
          <w:b/>
          <w:sz w:val="24"/>
          <w:szCs w:val="24"/>
        </w:rPr>
        <w:t>ZIMNAT GENERAL INSURANCE</w:t>
      </w:r>
    </w:p>
    <w:p w14:paraId="6A800DBA" w14:textId="77777777" w:rsidR="004D0A24" w:rsidRDefault="004D0A24" w:rsidP="00E63BBD">
      <w:pPr>
        <w:spacing w:line="360" w:lineRule="auto"/>
        <w:jc w:val="both"/>
        <w:rPr>
          <w:rFonts w:ascii="Times New Roman" w:hAnsi="Times New Roman" w:cs="Times New Roman"/>
          <w:b/>
          <w:sz w:val="24"/>
          <w:szCs w:val="24"/>
        </w:rPr>
      </w:pPr>
    </w:p>
    <w:p w14:paraId="3D497C78" w14:textId="180D6C55" w:rsidR="00C327D7" w:rsidRPr="00C327D7" w:rsidRDefault="004D0A24" w:rsidP="00E63BBD">
      <w:pPr>
        <w:spacing w:line="360" w:lineRule="auto"/>
        <w:jc w:val="both"/>
        <w:rPr>
          <w:rFonts w:ascii="Times New Roman" w:hAnsi="Times New Roman" w:cs="Times New Roman"/>
          <w:b/>
          <w:sz w:val="24"/>
          <w:szCs w:val="24"/>
        </w:rPr>
      </w:pPr>
      <w:r>
        <w:rPr>
          <w:rFonts w:ascii="Times New Roman" w:hAnsi="Times New Roman" w:cs="Times New Roman"/>
          <w:b/>
          <w:sz w:val="24"/>
          <w:szCs w:val="24"/>
        </w:rPr>
        <w:t>2.</w:t>
      </w:r>
      <w:r>
        <w:rPr>
          <w:rFonts w:ascii="Times New Roman" w:hAnsi="Times New Roman" w:cs="Times New Roman"/>
          <w:b/>
          <w:sz w:val="24"/>
          <w:szCs w:val="24"/>
        </w:rPr>
        <w:tab/>
      </w:r>
      <w:r w:rsidR="00C327D7" w:rsidRPr="00C327D7">
        <w:rPr>
          <w:rFonts w:ascii="Times New Roman" w:hAnsi="Times New Roman" w:cs="Times New Roman"/>
          <w:b/>
          <w:sz w:val="24"/>
          <w:szCs w:val="24"/>
        </w:rPr>
        <w:t xml:space="preserve">SPENCERS CREEK (PVT) LTD </w:t>
      </w:r>
      <w:r w:rsidR="00C327D7">
        <w:rPr>
          <w:rFonts w:ascii="Times New Roman" w:hAnsi="Times New Roman" w:cs="Times New Roman"/>
          <w:b/>
          <w:sz w:val="24"/>
          <w:szCs w:val="24"/>
        </w:rPr>
        <w:t xml:space="preserve">                                                                      </w:t>
      </w:r>
      <w:r w:rsidR="00C327D7" w:rsidRPr="00C327D7">
        <w:rPr>
          <w:rFonts w:ascii="Times New Roman" w:hAnsi="Times New Roman" w:cs="Times New Roman"/>
          <w:b/>
          <w:sz w:val="24"/>
          <w:szCs w:val="24"/>
        </w:rPr>
        <w:t>HC1801/22</w:t>
      </w:r>
    </w:p>
    <w:p w14:paraId="4738CB41" w14:textId="77777777" w:rsidR="00C327D7" w:rsidRPr="00C327D7" w:rsidRDefault="00C327D7" w:rsidP="004D0A24">
      <w:pPr>
        <w:spacing w:line="360" w:lineRule="auto"/>
        <w:ind w:firstLine="720"/>
        <w:jc w:val="both"/>
        <w:rPr>
          <w:rFonts w:ascii="Times New Roman" w:hAnsi="Times New Roman" w:cs="Times New Roman"/>
          <w:b/>
          <w:sz w:val="24"/>
          <w:szCs w:val="24"/>
        </w:rPr>
      </w:pPr>
      <w:r w:rsidRPr="00C327D7">
        <w:rPr>
          <w:rFonts w:ascii="Times New Roman" w:hAnsi="Times New Roman" w:cs="Times New Roman"/>
          <w:b/>
          <w:sz w:val="24"/>
          <w:szCs w:val="24"/>
        </w:rPr>
        <w:t>Versus</w:t>
      </w:r>
    </w:p>
    <w:p w14:paraId="68DA5746" w14:textId="77777777" w:rsidR="00C327D7" w:rsidRPr="00C327D7" w:rsidRDefault="00C327D7" w:rsidP="004D0A24">
      <w:pPr>
        <w:spacing w:line="360" w:lineRule="auto"/>
        <w:ind w:firstLine="720"/>
        <w:jc w:val="both"/>
        <w:rPr>
          <w:rFonts w:ascii="Times New Roman" w:hAnsi="Times New Roman" w:cs="Times New Roman"/>
          <w:b/>
          <w:sz w:val="24"/>
          <w:szCs w:val="24"/>
        </w:rPr>
      </w:pPr>
      <w:r w:rsidRPr="00C327D7">
        <w:rPr>
          <w:rFonts w:ascii="Times New Roman" w:hAnsi="Times New Roman" w:cs="Times New Roman"/>
          <w:b/>
          <w:sz w:val="24"/>
          <w:szCs w:val="24"/>
        </w:rPr>
        <w:t>ZIMNAT GENERAL INSURANCE</w:t>
      </w:r>
    </w:p>
    <w:p w14:paraId="466E3237" w14:textId="77777777" w:rsidR="00D17199" w:rsidRDefault="00D17199" w:rsidP="00E63BBD">
      <w:pPr>
        <w:pStyle w:val="NoSpacing"/>
        <w:jc w:val="both"/>
        <w:rPr>
          <w:rFonts w:ascii="Times New Roman" w:hAnsi="Times New Roman" w:cs="Times New Roman"/>
          <w:sz w:val="24"/>
          <w:szCs w:val="24"/>
        </w:rPr>
      </w:pPr>
    </w:p>
    <w:p w14:paraId="1B531064" w14:textId="77777777" w:rsidR="00C327D7" w:rsidRPr="00E63BBD" w:rsidRDefault="00C327D7" w:rsidP="00E63BBD">
      <w:pPr>
        <w:pStyle w:val="NoSpacing"/>
        <w:jc w:val="both"/>
        <w:rPr>
          <w:rFonts w:ascii="Times New Roman" w:hAnsi="Times New Roman" w:cs="Times New Roman"/>
          <w:sz w:val="24"/>
          <w:szCs w:val="24"/>
        </w:rPr>
      </w:pPr>
      <w:r w:rsidRPr="00E63BBD">
        <w:rPr>
          <w:rFonts w:ascii="Times New Roman" w:hAnsi="Times New Roman" w:cs="Times New Roman"/>
          <w:sz w:val="24"/>
          <w:szCs w:val="24"/>
        </w:rPr>
        <w:t>HIGH COURT OF ZIMBABWE</w:t>
      </w:r>
    </w:p>
    <w:p w14:paraId="5CA89EBF" w14:textId="2F92449E" w:rsidR="00C327D7" w:rsidRPr="00E63BBD" w:rsidRDefault="00C327D7" w:rsidP="00E63BBD">
      <w:pPr>
        <w:pStyle w:val="NoSpacing"/>
        <w:jc w:val="both"/>
        <w:rPr>
          <w:rFonts w:ascii="Times New Roman" w:hAnsi="Times New Roman" w:cs="Times New Roman"/>
          <w:sz w:val="24"/>
          <w:szCs w:val="24"/>
        </w:rPr>
      </w:pPr>
      <w:r w:rsidRPr="00E63BBD">
        <w:rPr>
          <w:rFonts w:ascii="Times New Roman" w:hAnsi="Times New Roman" w:cs="Times New Roman"/>
          <w:sz w:val="24"/>
          <w:szCs w:val="24"/>
        </w:rPr>
        <w:t>MPOKISENG DUBE J</w:t>
      </w:r>
    </w:p>
    <w:p w14:paraId="4BDEFE19" w14:textId="7D503094" w:rsidR="00C327D7" w:rsidRPr="00E63BBD" w:rsidRDefault="00C327D7" w:rsidP="00E63BBD">
      <w:pPr>
        <w:pStyle w:val="NoSpacing"/>
        <w:jc w:val="both"/>
        <w:rPr>
          <w:rFonts w:ascii="Times New Roman" w:hAnsi="Times New Roman" w:cs="Times New Roman"/>
          <w:sz w:val="24"/>
          <w:szCs w:val="24"/>
        </w:rPr>
      </w:pPr>
      <w:r w:rsidRPr="00E63BBD">
        <w:rPr>
          <w:rFonts w:ascii="Times New Roman" w:hAnsi="Times New Roman" w:cs="Times New Roman"/>
          <w:sz w:val="24"/>
          <w:szCs w:val="24"/>
        </w:rPr>
        <w:t>BULAWAYO, 3,</w:t>
      </w:r>
      <w:r w:rsidR="00E63BBD">
        <w:rPr>
          <w:rFonts w:ascii="Times New Roman" w:hAnsi="Times New Roman" w:cs="Times New Roman"/>
          <w:sz w:val="24"/>
          <w:szCs w:val="24"/>
        </w:rPr>
        <w:t xml:space="preserve"> </w:t>
      </w:r>
      <w:r w:rsidR="001C35C1">
        <w:rPr>
          <w:rFonts w:ascii="Times New Roman" w:hAnsi="Times New Roman" w:cs="Times New Roman"/>
          <w:sz w:val="24"/>
          <w:szCs w:val="24"/>
        </w:rPr>
        <w:t xml:space="preserve">4, </w:t>
      </w:r>
      <w:r w:rsidRPr="00E63BBD">
        <w:rPr>
          <w:rFonts w:ascii="Times New Roman" w:hAnsi="Times New Roman" w:cs="Times New Roman"/>
          <w:sz w:val="24"/>
          <w:szCs w:val="24"/>
        </w:rPr>
        <w:t>27</w:t>
      </w:r>
      <w:r w:rsidR="00E63BBD">
        <w:rPr>
          <w:rFonts w:ascii="Times New Roman" w:hAnsi="Times New Roman" w:cs="Times New Roman"/>
          <w:sz w:val="24"/>
          <w:szCs w:val="24"/>
        </w:rPr>
        <w:t xml:space="preserve"> FEBRUARY </w:t>
      </w:r>
      <w:r w:rsidR="001C35C1">
        <w:rPr>
          <w:rFonts w:ascii="Times New Roman" w:hAnsi="Times New Roman" w:cs="Times New Roman"/>
          <w:sz w:val="24"/>
          <w:szCs w:val="24"/>
        </w:rPr>
        <w:t xml:space="preserve">&amp; 05 MAY </w:t>
      </w:r>
      <w:r w:rsidRPr="00E63BBD">
        <w:rPr>
          <w:rFonts w:ascii="Times New Roman" w:hAnsi="Times New Roman" w:cs="Times New Roman"/>
          <w:sz w:val="24"/>
          <w:szCs w:val="24"/>
        </w:rPr>
        <w:t>2026</w:t>
      </w:r>
    </w:p>
    <w:p w14:paraId="008D2671" w14:textId="77777777" w:rsidR="00E63BBD" w:rsidRDefault="00E63BBD" w:rsidP="00E63BBD">
      <w:pPr>
        <w:spacing w:line="360" w:lineRule="auto"/>
        <w:jc w:val="both"/>
        <w:rPr>
          <w:rFonts w:ascii="Times New Roman" w:hAnsi="Times New Roman" w:cs="Times New Roman"/>
          <w:b/>
          <w:sz w:val="24"/>
          <w:szCs w:val="24"/>
        </w:rPr>
      </w:pPr>
    </w:p>
    <w:p w14:paraId="44C6D076" w14:textId="7760D192" w:rsidR="00C327D7" w:rsidRPr="00C327D7" w:rsidRDefault="00C327D7" w:rsidP="00E63BBD">
      <w:pPr>
        <w:spacing w:line="360" w:lineRule="auto"/>
        <w:jc w:val="both"/>
        <w:rPr>
          <w:rFonts w:ascii="Times New Roman" w:hAnsi="Times New Roman" w:cs="Times New Roman"/>
          <w:b/>
          <w:sz w:val="24"/>
          <w:szCs w:val="24"/>
        </w:rPr>
      </w:pPr>
      <w:r w:rsidRPr="00C327D7">
        <w:rPr>
          <w:rFonts w:ascii="Times New Roman" w:hAnsi="Times New Roman" w:cs="Times New Roman"/>
          <w:b/>
          <w:sz w:val="24"/>
          <w:szCs w:val="24"/>
        </w:rPr>
        <w:t xml:space="preserve">Civil Trial- </w:t>
      </w:r>
      <w:r w:rsidR="00E63BBD">
        <w:rPr>
          <w:rFonts w:ascii="Times New Roman" w:hAnsi="Times New Roman" w:cs="Times New Roman"/>
          <w:b/>
          <w:sz w:val="24"/>
          <w:szCs w:val="24"/>
        </w:rPr>
        <w:t>Insurance</w:t>
      </w:r>
      <w:r>
        <w:rPr>
          <w:rFonts w:ascii="Times New Roman" w:hAnsi="Times New Roman" w:cs="Times New Roman"/>
          <w:b/>
          <w:sz w:val="24"/>
          <w:szCs w:val="24"/>
        </w:rPr>
        <w:t xml:space="preserve"> claim</w:t>
      </w:r>
    </w:p>
    <w:p w14:paraId="1A380E5E" w14:textId="77777777" w:rsidR="00C327D7" w:rsidRPr="00E63BBD" w:rsidRDefault="00C327D7" w:rsidP="00E63BBD">
      <w:pPr>
        <w:pStyle w:val="NoSpacing"/>
        <w:jc w:val="both"/>
        <w:rPr>
          <w:rFonts w:ascii="Times New Roman" w:hAnsi="Times New Roman" w:cs="Times New Roman"/>
          <w:sz w:val="24"/>
          <w:szCs w:val="24"/>
        </w:rPr>
      </w:pPr>
      <w:proofErr w:type="spellStart"/>
      <w:r w:rsidRPr="00E63BBD">
        <w:rPr>
          <w:rFonts w:ascii="Times New Roman" w:hAnsi="Times New Roman" w:cs="Times New Roman"/>
          <w:i/>
          <w:sz w:val="24"/>
          <w:szCs w:val="24"/>
        </w:rPr>
        <w:t>Adv</w:t>
      </w:r>
      <w:proofErr w:type="spellEnd"/>
      <w:r w:rsidRPr="00E63BBD">
        <w:rPr>
          <w:rFonts w:ascii="Times New Roman" w:hAnsi="Times New Roman" w:cs="Times New Roman"/>
          <w:i/>
          <w:sz w:val="24"/>
          <w:szCs w:val="24"/>
        </w:rPr>
        <w:t xml:space="preserve"> </w:t>
      </w:r>
      <w:proofErr w:type="spellStart"/>
      <w:r w:rsidRPr="00E63BBD">
        <w:rPr>
          <w:rFonts w:ascii="Times New Roman" w:hAnsi="Times New Roman" w:cs="Times New Roman"/>
          <w:i/>
          <w:sz w:val="24"/>
          <w:szCs w:val="24"/>
        </w:rPr>
        <w:t>D.Tivadar</w:t>
      </w:r>
      <w:proofErr w:type="spellEnd"/>
      <w:r w:rsidRPr="00E63BBD">
        <w:rPr>
          <w:rFonts w:ascii="Times New Roman" w:hAnsi="Times New Roman" w:cs="Times New Roman"/>
          <w:sz w:val="24"/>
          <w:szCs w:val="24"/>
        </w:rPr>
        <w:t xml:space="preserve"> for the plaintiffs</w:t>
      </w:r>
    </w:p>
    <w:p w14:paraId="738BFB45" w14:textId="77777777" w:rsidR="00C327D7" w:rsidRPr="00E63BBD" w:rsidRDefault="00C327D7" w:rsidP="00E63BBD">
      <w:pPr>
        <w:pStyle w:val="NoSpacing"/>
        <w:jc w:val="both"/>
        <w:rPr>
          <w:rFonts w:ascii="Times New Roman" w:hAnsi="Times New Roman" w:cs="Times New Roman"/>
          <w:sz w:val="24"/>
          <w:szCs w:val="24"/>
        </w:rPr>
      </w:pPr>
      <w:proofErr w:type="spellStart"/>
      <w:r w:rsidRPr="00E63BBD">
        <w:rPr>
          <w:rFonts w:ascii="Times New Roman" w:hAnsi="Times New Roman" w:cs="Times New Roman"/>
          <w:i/>
          <w:sz w:val="24"/>
          <w:szCs w:val="24"/>
        </w:rPr>
        <w:t>Adv</w:t>
      </w:r>
      <w:proofErr w:type="spellEnd"/>
      <w:r w:rsidRPr="00E63BBD">
        <w:rPr>
          <w:rFonts w:ascii="Times New Roman" w:hAnsi="Times New Roman" w:cs="Times New Roman"/>
          <w:i/>
          <w:sz w:val="24"/>
          <w:szCs w:val="24"/>
        </w:rPr>
        <w:t xml:space="preserve"> T.R </w:t>
      </w:r>
      <w:proofErr w:type="spellStart"/>
      <w:r w:rsidRPr="00E63BBD">
        <w:rPr>
          <w:rFonts w:ascii="Times New Roman" w:hAnsi="Times New Roman" w:cs="Times New Roman"/>
          <w:i/>
          <w:sz w:val="24"/>
          <w:szCs w:val="24"/>
        </w:rPr>
        <w:t>Mafukidze</w:t>
      </w:r>
      <w:proofErr w:type="spellEnd"/>
      <w:r w:rsidRPr="00E63BBD">
        <w:rPr>
          <w:rFonts w:ascii="Times New Roman" w:hAnsi="Times New Roman" w:cs="Times New Roman"/>
          <w:sz w:val="24"/>
          <w:szCs w:val="24"/>
        </w:rPr>
        <w:t xml:space="preserve"> for the defendant</w:t>
      </w:r>
    </w:p>
    <w:p w14:paraId="2C104A43" w14:textId="77777777" w:rsidR="000463BF" w:rsidRPr="000463BF" w:rsidRDefault="000463BF" w:rsidP="00E63BBD">
      <w:pPr>
        <w:spacing w:after="0" w:line="240" w:lineRule="auto"/>
        <w:jc w:val="both"/>
        <w:rPr>
          <w:rFonts w:ascii="Times New Roman" w:hAnsi="Times New Roman" w:cs="Times New Roman"/>
          <w:sz w:val="24"/>
          <w:szCs w:val="24"/>
        </w:rPr>
      </w:pPr>
    </w:p>
    <w:p w14:paraId="43E4C416" w14:textId="0FA2F07D" w:rsidR="0083350C" w:rsidRDefault="00C327D7" w:rsidP="00E63BBD">
      <w:pPr>
        <w:pStyle w:val="NormalWeb"/>
        <w:spacing w:before="0" w:beforeAutospacing="0" w:after="0" w:afterAutospacing="0" w:line="360" w:lineRule="auto"/>
        <w:ind w:firstLine="720"/>
        <w:jc w:val="both"/>
      </w:pPr>
      <w:r>
        <w:rPr>
          <w:b/>
        </w:rPr>
        <w:t xml:space="preserve">MPOKISENG </w:t>
      </w:r>
      <w:r w:rsidR="000463BF" w:rsidRPr="000463BF">
        <w:rPr>
          <w:b/>
        </w:rPr>
        <w:t>DUBE J:</w:t>
      </w:r>
      <w:r w:rsidR="000463BF">
        <w:tab/>
      </w:r>
      <w:r>
        <w:t>I have previously delivered judgment in this matter in an application for absolut</w:t>
      </w:r>
      <w:r w:rsidR="00E63BBD">
        <w:t>ion from the instance under judgement</w:t>
      </w:r>
      <w:r>
        <w:t xml:space="preserve"> number </w:t>
      </w:r>
      <w:r w:rsidR="006444F4">
        <w:t>HB122/25.</w:t>
      </w:r>
      <w:r>
        <w:t xml:space="preserve"> </w:t>
      </w:r>
      <w:r w:rsidR="006444F4">
        <w:t xml:space="preserve">For that </w:t>
      </w:r>
      <w:r w:rsidR="00B1761F">
        <w:t>reason,</w:t>
      </w:r>
      <w:r w:rsidR="006444F4">
        <w:t xml:space="preserve"> I shall not regurgitate the facts that had been placed on record up to that point.</w:t>
      </w:r>
    </w:p>
    <w:p w14:paraId="27E80A63" w14:textId="7E95A5DA" w:rsidR="00002E33" w:rsidRDefault="006444F4" w:rsidP="00E63BBD">
      <w:pPr>
        <w:pStyle w:val="NormalWeb"/>
        <w:spacing w:before="0" w:beforeAutospacing="0" w:after="0" w:afterAutospacing="0" w:line="360" w:lineRule="auto"/>
        <w:ind w:firstLine="720"/>
        <w:jc w:val="both"/>
      </w:pPr>
      <w:r>
        <w:t xml:space="preserve">As I have alluded in that judgment the COVID 19 virus took the world by storm and completely turned livelihoods and the world of commerce on its head. </w:t>
      </w:r>
      <w:r w:rsidR="003B0A90">
        <w:t xml:space="preserve"> </w:t>
      </w:r>
      <w:r>
        <w:t xml:space="preserve">A matter such as this would have been a perfect </w:t>
      </w:r>
      <w:r w:rsidR="00B1761F">
        <w:t>test case for putting into effect the provisions of Section 174 (d) of our Constitution (Constitution of Zimbabwe Amendment (No. 20) Act, 2013</w:t>
      </w:r>
      <w:r w:rsidR="00E63BBD">
        <w:t>)</w:t>
      </w:r>
      <w:r w:rsidR="00B1761F">
        <w:t>.</w:t>
      </w:r>
      <w:r w:rsidR="00640DAC">
        <w:t xml:space="preserve"> </w:t>
      </w:r>
      <w:r w:rsidR="00002E33">
        <w:t>It provides as follows:</w:t>
      </w:r>
    </w:p>
    <w:p w14:paraId="073F60E0" w14:textId="77777777" w:rsidR="00E63BBD" w:rsidRDefault="00E63BBD" w:rsidP="00E63BBD">
      <w:pPr>
        <w:pStyle w:val="NormalWeb"/>
        <w:spacing w:before="0" w:beforeAutospacing="0" w:after="0" w:afterAutospacing="0"/>
        <w:jc w:val="both"/>
      </w:pPr>
    </w:p>
    <w:p w14:paraId="26007479" w14:textId="74E53CB2" w:rsidR="00002E33" w:rsidRDefault="00002E33" w:rsidP="001B1F31">
      <w:pPr>
        <w:pStyle w:val="NormalWeb"/>
        <w:spacing w:before="0" w:beforeAutospacing="0" w:after="0" w:afterAutospacing="0"/>
        <w:ind w:firstLine="720"/>
        <w:jc w:val="both"/>
      </w:pPr>
      <w:r>
        <w:t>“174 Other courts and tribunals</w:t>
      </w:r>
    </w:p>
    <w:p w14:paraId="2EFB95B1" w14:textId="04AA61AD" w:rsidR="00002E33" w:rsidRDefault="00002E33" w:rsidP="00E63BBD">
      <w:pPr>
        <w:pStyle w:val="NormalWeb"/>
        <w:spacing w:before="0" w:beforeAutospacing="0" w:after="0" w:afterAutospacing="0"/>
        <w:ind w:left="720" w:firstLine="720"/>
        <w:jc w:val="both"/>
      </w:pPr>
    </w:p>
    <w:p w14:paraId="1771CA12" w14:textId="40AA0458" w:rsidR="00002E33" w:rsidRDefault="00002E33" w:rsidP="001B1F31">
      <w:pPr>
        <w:pStyle w:val="NormalWeb"/>
        <w:spacing w:before="0" w:beforeAutospacing="0" w:after="0" w:afterAutospacing="0"/>
        <w:ind w:left="720"/>
        <w:jc w:val="both"/>
      </w:pPr>
      <w:r>
        <w:t>An Act of Parliament may provide for the establishment, composition and jurisdiction of –</w:t>
      </w:r>
    </w:p>
    <w:p w14:paraId="171AC35B" w14:textId="7A514B79" w:rsidR="00002E33" w:rsidRDefault="00002E33" w:rsidP="001B1F31">
      <w:pPr>
        <w:pStyle w:val="NormalWeb"/>
        <w:spacing w:before="0" w:beforeAutospacing="0" w:after="0" w:afterAutospacing="0"/>
        <w:ind w:firstLine="720"/>
        <w:jc w:val="both"/>
      </w:pPr>
      <w:r>
        <w:t>………………………………………………………………………………………….</w:t>
      </w:r>
    </w:p>
    <w:p w14:paraId="1BC95AF1" w14:textId="2FA11C99" w:rsidR="00002E33" w:rsidRPr="00002E33" w:rsidRDefault="00002E33" w:rsidP="001B1F31">
      <w:pPr>
        <w:pStyle w:val="NormalWeb"/>
        <w:spacing w:before="0" w:beforeAutospacing="0" w:after="0" w:afterAutospacing="0"/>
        <w:ind w:left="720"/>
        <w:jc w:val="both"/>
      </w:pPr>
      <w:r>
        <w:lastRenderedPageBreak/>
        <w:t xml:space="preserve">(d) </w:t>
      </w:r>
      <w:proofErr w:type="gramStart"/>
      <w:r w:rsidRPr="00002E33">
        <w:rPr>
          <w:u w:val="single"/>
        </w:rPr>
        <w:t>tribunals</w:t>
      </w:r>
      <w:proofErr w:type="gramEnd"/>
      <w:r w:rsidRPr="00002E33">
        <w:rPr>
          <w:u w:val="single"/>
        </w:rPr>
        <w:t xml:space="preserve"> for arbitration, mediation and other forms of alternative dispute resolution</w:t>
      </w:r>
      <w:r w:rsidRPr="00002E33">
        <w:t>.</w:t>
      </w:r>
      <w:r w:rsidRPr="00002E33">
        <w:rPr>
          <w:u w:val="single"/>
        </w:rPr>
        <w:t>”</w:t>
      </w:r>
      <w:r w:rsidRPr="00002E33">
        <w:t>(My own underlining for emphasis)</w:t>
      </w:r>
    </w:p>
    <w:p w14:paraId="42EDA804" w14:textId="3909225B" w:rsidR="00375850" w:rsidRDefault="00375850" w:rsidP="00E63BBD">
      <w:pPr>
        <w:pStyle w:val="NormalWeb"/>
        <w:spacing w:before="0" w:beforeAutospacing="0" w:after="0" w:afterAutospacing="0" w:line="360" w:lineRule="auto"/>
        <w:jc w:val="both"/>
      </w:pPr>
    </w:p>
    <w:p w14:paraId="2E77D0C1" w14:textId="586BF1B9" w:rsidR="00002E33" w:rsidRDefault="00002E33" w:rsidP="001B1F31">
      <w:pPr>
        <w:pStyle w:val="NormalWeb"/>
        <w:spacing w:before="0" w:beforeAutospacing="0" w:after="0" w:afterAutospacing="0" w:line="360" w:lineRule="auto"/>
        <w:ind w:firstLine="720"/>
        <w:jc w:val="both"/>
      </w:pPr>
      <w:r>
        <w:t>This Constitutional provision puts to the fore the often less thought of mechanisms of alternative dispute resolution. Besides the obvious advantages of being cost effective</w:t>
      </w:r>
      <w:r w:rsidR="00D92DE1">
        <w:t>, offering faster resolution times, greater privacy, more flexible, tailored solutions, the process is inherently conciliatory and preserves relationships. (visit ADR Institute of Canada; https//adric.ca)</w:t>
      </w:r>
    </w:p>
    <w:p w14:paraId="40253CF8" w14:textId="6FA0CC1C" w:rsidR="00D92DE1" w:rsidRDefault="00D92DE1" w:rsidP="00E63BBD">
      <w:pPr>
        <w:pStyle w:val="NormalWeb"/>
        <w:spacing w:before="0" w:beforeAutospacing="0" w:after="0" w:afterAutospacing="0" w:line="360" w:lineRule="auto"/>
        <w:jc w:val="both"/>
      </w:pPr>
    </w:p>
    <w:p w14:paraId="2AB4B201" w14:textId="3C397D3B" w:rsidR="002B7806" w:rsidRDefault="00D92DE1" w:rsidP="001B1F31">
      <w:pPr>
        <w:pStyle w:val="NormalWeb"/>
        <w:spacing w:before="0" w:beforeAutospacing="0" w:after="0" w:afterAutospacing="0" w:line="360" w:lineRule="auto"/>
        <w:ind w:firstLine="720"/>
        <w:jc w:val="both"/>
      </w:pPr>
      <w:r>
        <w:t>I am of the considered view that had the parties herein taken such route they could</w:t>
      </w:r>
      <w:r w:rsidR="002B7806">
        <w:t xml:space="preserve"> have</w:t>
      </w:r>
      <w:r>
        <w:t xml:space="preserve"> walk</w:t>
      </w:r>
      <w:r w:rsidR="002B7806">
        <w:t>ed</w:t>
      </w:r>
      <w:r>
        <w:t xml:space="preserve"> away with several obvious benefits some of which could have been preservation of cordial client-service provider relations</w:t>
      </w:r>
      <w:r w:rsidR="00BB2F89">
        <w:t xml:space="preserve"> a</w:t>
      </w:r>
      <w:r w:rsidR="00E63BBD">
        <w:t xml:space="preserve">nd </w:t>
      </w:r>
      <w:r w:rsidR="00BB2F89">
        <w:t xml:space="preserve">go through a </w:t>
      </w:r>
      <w:r>
        <w:t>less intrusive public probing of each other</w:t>
      </w:r>
      <w:r w:rsidR="002B7806">
        <w:t xml:space="preserve">’s </w:t>
      </w:r>
      <w:r w:rsidR="002B7806" w:rsidRPr="002B7806">
        <w:rPr>
          <w:i/>
          <w:iCs/>
        </w:rPr>
        <w:t>uberrima fides</w:t>
      </w:r>
      <w:r w:rsidR="002B7806">
        <w:t>. I have no doubt in my mind that both sides are key role players in the national fiscus.</w:t>
      </w:r>
    </w:p>
    <w:p w14:paraId="248C95C8" w14:textId="7728DB43" w:rsidR="0056741F" w:rsidRDefault="002B7806" w:rsidP="001B1F3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 that as it may the Rubicon </w:t>
      </w:r>
      <w:r w:rsidR="0056741F">
        <w:rPr>
          <w:rFonts w:ascii="Times New Roman" w:hAnsi="Times New Roman" w:cs="Times New Roman"/>
          <w:sz w:val="24"/>
          <w:szCs w:val="24"/>
        </w:rPr>
        <w:t xml:space="preserve">has long been crossed. </w:t>
      </w:r>
    </w:p>
    <w:p w14:paraId="75708802" w14:textId="285CD1EE" w:rsidR="0056741F" w:rsidRDefault="0056741F" w:rsidP="001B1F3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Now that both parties have placed their evidence before </w:t>
      </w:r>
      <w:r w:rsidR="00F45568">
        <w:rPr>
          <w:rFonts w:ascii="Times New Roman" w:hAnsi="Times New Roman" w:cs="Times New Roman"/>
          <w:sz w:val="24"/>
          <w:szCs w:val="24"/>
        </w:rPr>
        <w:t>court,</w:t>
      </w:r>
      <w:r>
        <w:rPr>
          <w:rFonts w:ascii="Times New Roman" w:hAnsi="Times New Roman" w:cs="Times New Roman"/>
          <w:sz w:val="24"/>
          <w:szCs w:val="24"/>
        </w:rPr>
        <w:t xml:space="preserve"> I am now at liberty to analyse and comment in depth </w:t>
      </w:r>
      <w:r w:rsidR="00B569F2">
        <w:rPr>
          <w:rFonts w:ascii="Times New Roman" w:hAnsi="Times New Roman" w:cs="Times New Roman"/>
          <w:sz w:val="24"/>
          <w:szCs w:val="24"/>
        </w:rPr>
        <w:t xml:space="preserve">on </w:t>
      </w:r>
      <w:r>
        <w:rPr>
          <w:rFonts w:ascii="Times New Roman" w:hAnsi="Times New Roman" w:cs="Times New Roman"/>
          <w:sz w:val="24"/>
          <w:szCs w:val="24"/>
        </w:rPr>
        <w:t>every piece of evidence I find relevant.</w:t>
      </w:r>
    </w:p>
    <w:p w14:paraId="2AD724D8" w14:textId="285601F6" w:rsidR="00474A65" w:rsidRPr="0082223E" w:rsidRDefault="004530A7" w:rsidP="001B1F31">
      <w:pPr>
        <w:spacing w:line="360" w:lineRule="auto"/>
        <w:ind w:firstLine="720"/>
        <w:jc w:val="both"/>
        <w:rPr>
          <w:rFonts w:ascii="Times New Roman" w:hAnsi="Times New Roman" w:cs="Times New Roman"/>
          <w:b/>
          <w:sz w:val="24"/>
          <w:szCs w:val="24"/>
        </w:rPr>
      </w:pPr>
      <w:r>
        <w:rPr>
          <w:rFonts w:ascii="Times New Roman" w:hAnsi="Times New Roman" w:cs="Times New Roman"/>
          <w:b/>
          <w:sz w:val="24"/>
          <w:szCs w:val="24"/>
        </w:rPr>
        <w:t xml:space="preserve">In re </w:t>
      </w:r>
      <w:r w:rsidR="00474A65" w:rsidRPr="0082223E">
        <w:rPr>
          <w:rFonts w:ascii="Times New Roman" w:hAnsi="Times New Roman" w:cs="Times New Roman"/>
          <w:b/>
          <w:sz w:val="24"/>
          <w:szCs w:val="24"/>
        </w:rPr>
        <w:t>AFRICA ALBIDA TOURISM (PVT) LTD</w:t>
      </w:r>
      <w:r w:rsidR="00436F73">
        <w:rPr>
          <w:rFonts w:ascii="Times New Roman" w:hAnsi="Times New Roman" w:cs="Times New Roman"/>
          <w:b/>
          <w:sz w:val="24"/>
          <w:szCs w:val="24"/>
        </w:rPr>
        <w:t xml:space="preserve"> and VICTORIA FALLS SAFARI LODGE HOTEL (PVT) LTD</w:t>
      </w:r>
      <w:r w:rsidR="0082223E">
        <w:rPr>
          <w:rFonts w:ascii="Times New Roman" w:hAnsi="Times New Roman" w:cs="Times New Roman"/>
          <w:b/>
          <w:sz w:val="24"/>
          <w:szCs w:val="24"/>
        </w:rPr>
        <w:t xml:space="preserve"> HC 1800/22</w:t>
      </w:r>
    </w:p>
    <w:p w14:paraId="1AAD4A70" w14:textId="2F20FC8B" w:rsidR="00301ACC" w:rsidRDefault="00436F73" w:rsidP="00BC21B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w:t>
      </w:r>
      <w:r w:rsidR="00B069BA">
        <w:rPr>
          <w:rFonts w:ascii="Times New Roman" w:hAnsi="Times New Roman" w:cs="Times New Roman"/>
          <w:sz w:val="24"/>
          <w:szCs w:val="24"/>
        </w:rPr>
        <w:t xml:space="preserve">t is common cause that the </w:t>
      </w:r>
      <w:r>
        <w:rPr>
          <w:rFonts w:ascii="Times New Roman" w:hAnsi="Times New Roman" w:cs="Times New Roman"/>
          <w:sz w:val="24"/>
          <w:szCs w:val="24"/>
        </w:rPr>
        <w:t>2</w:t>
      </w:r>
      <w:r w:rsidRPr="00436F73">
        <w:rPr>
          <w:rFonts w:ascii="Times New Roman" w:hAnsi="Times New Roman" w:cs="Times New Roman"/>
          <w:sz w:val="24"/>
          <w:szCs w:val="24"/>
          <w:vertAlign w:val="superscript"/>
        </w:rPr>
        <w:t>nd</w:t>
      </w:r>
      <w:r>
        <w:rPr>
          <w:rFonts w:ascii="Times New Roman" w:hAnsi="Times New Roman" w:cs="Times New Roman"/>
          <w:sz w:val="24"/>
          <w:szCs w:val="24"/>
        </w:rPr>
        <w:t xml:space="preserve"> </w:t>
      </w:r>
      <w:r w:rsidR="00E63BBD">
        <w:rPr>
          <w:rFonts w:ascii="Times New Roman" w:hAnsi="Times New Roman" w:cs="Times New Roman"/>
          <w:sz w:val="24"/>
          <w:szCs w:val="24"/>
        </w:rPr>
        <w:t>p</w:t>
      </w:r>
      <w:r w:rsidR="00D74CE1">
        <w:rPr>
          <w:rFonts w:ascii="Times New Roman" w:hAnsi="Times New Roman" w:cs="Times New Roman"/>
          <w:sz w:val="24"/>
          <w:szCs w:val="24"/>
        </w:rPr>
        <w:t>laintiff</w:t>
      </w:r>
      <w:r>
        <w:rPr>
          <w:rFonts w:ascii="Times New Roman" w:hAnsi="Times New Roman" w:cs="Times New Roman"/>
          <w:sz w:val="24"/>
          <w:szCs w:val="24"/>
        </w:rPr>
        <w:t xml:space="preserve"> being a subsidiary of </w:t>
      </w:r>
      <w:r w:rsidR="00BB2F89">
        <w:rPr>
          <w:rFonts w:ascii="Times New Roman" w:hAnsi="Times New Roman" w:cs="Times New Roman"/>
          <w:sz w:val="24"/>
          <w:szCs w:val="24"/>
        </w:rPr>
        <w:t xml:space="preserve">the </w:t>
      </w:r>
      <w:r>
        <w:rPr>
          <w:rFonts w:ascii="Times New Roman" w:hAnsi="Times New Roman" w:cs="Times New Roman"/>
          <w:sz w:val="24"/>
          <w:szCs w:val="24"/>
        </w:rPr>
        <w:t>1</w:t>
      </w:r>
      <w:r w:rsidRPr="00436F73">
        <w:rPr>
          <w:rFonts w:ascii="Times New Roman" w:hAnsi="Times New Roman" w:cs="Times New Roman"/>
          <w:sz w:val="24"/>
          <w:szCs w:val="24"/>
          <w:vertAlign w:val="superscript"/>
        </w:rPr>
        <w:t>st</w:t>
      </w:r>
      <w:r>
        <w:rPr>
          <w:rFonts w:ascii="Times New Roman" w:hAnsi="Times New Roman" w:cs="Times New Roman"/>
          <w:sz w:val="24"/>
          <w:szCs w:val="24"/>
        </w:rPr>
        <w:t xml:space="preserve"> jointly</w:t>
      </w:r>
      <w:r w:rsidR="00D74CE1">
        <w:rPr>
          <w:rFonts w:ascii="Times New Roman" w:hAnsi="Times New Roman" w:cs="Times New Roman"/>
          <w:sz w:val="24"/>
          <w:szCs w:val="24"/>
        </w:rPr>
        <w:t xml:space="preserve"> held an insurance policy in re</w:t>
      </w:r>
      <w:r w:rsidR="0082223E">
        <w:rPr>
          <w:rFonts w:ascii="Times New Roman" w:hAnsi="Times New Roman" w:cs="Times New Roman"/>
          <w:sz w:val="24"/>
          <w:szCs w:val="24"/>
        </w:rPr>
        <w:t>spect of their tourism business, with defendant under policy number T4/.ASS/USP/009876 for the period 1</w:t>
      </w:r>
      <w:r w:rsidR="0082223E" w:rsidRPr="0082223E">
        <w:rPr>
          <w:rFonts w:ascii="Times New Roman" w:hAnsi="Times New Roman" w:cs="Times New Roman"/>
          <w:sz w:val="24"/>
          <w:szCs w:val="24"/>
          <w:vertAlign w:val="superscript"/>
        </w:rPr>
        <w:t>st</w:t>
      </w:r>
      <w:r w:rsidR="0082223E">
        <w:rPr>
          <w:rFonts w:ascii="Times New Roman" w:hAnsi="Times New Roman" w:cs="Times New Roman"/>
          <w:sz w:val="24"/>
          <w:szCs w:val="24"/>
        </w:rPr>
        <w:t xml:space="preserve"> April 2019 </w:t>
      </w:r>
      <w:r w:rsidR="00BB2F89">
        <w:rPr>
          <w:rFonts w:ascii="Times New Roman" w:hAnsi="Times New Roman" w:cs="Times New Roman"/>
          <w:sz w:val="24"/>
          <w:szCs w:val="24"/>
        </w:rPr>
        <w:t>to</w:t>
      </w:r>
      <w:r w:rsidR="0082223E">
        <w:rPr>
          <w:rFonts w:ascii="Times New Roman" w:hAnsi="Times New Roman" w:cs="Times New Roman"/>
          <w:sz w:val="24"/>
          <w:szCs w:val="24"/>
        </w:rPr>
        <w:t xml:space="preserve"> 1</w:t>
      </w:r>
      <w:r w:rsidR="0082223E" w:rsidRPr="0082223E">
        <w:rPr>
          <w:rFonts w:ascii="Times New Roman" w:hAnsi="Times New Roman" w:cs="Times New Roman"/>
          <w:sz w:val="24"/>
          <w:szCs w:val="24"/>
          <w:vertAlign w:val="superscript"/>
        </w:rPr>
        <w:t>st</w:t>
      </w:r>
      <w:r w:rsidR="0082223E">
        <w:rPr>
          <w:rFonts w:ascii="Times New Roman" w:hAnsi="Times New Roman" w:cs="Times New Roman"/>
          <w:sz w:val="24"/>
          <w:szCs w:val="24"/>
        </w:rPr>
        <w:t xml:space="preserve"> April 2020.</w:t>
      </w:r>
      <w:r w:rsidR="0082223E" w:rsidRPr="0082223E">
        <w:rPr>
          <w:rFonts w:ascii="Times New Roman" w:eastAsia="Times New Roman" w:hAnsi="Times New Roman" w:cs="Times New Roman"/>
          <w:sz w:val="24"/>
          <w:szCs w:val="24"/>
          <w:lang w:eastAsia="en-ZW"/>
        </w:rPr>
        <w:t xml:space="preserve"> </w:t>
      </w:r>
      <w:r w:rsidR="0082223E" w:rsidRPr="003C146F">
        <w:rPr>
          <w:rFonts w:ascii="Times New Roman" w:eastAsia="Times New Roman" w:hAnsi="Times New Roman" w:cs="Times New Roman"/>
          <w:sz w:val="24"/>
          <w:szCs w:val="24"/>
          <w:lang w:eastAsia="en-ZW"/>
        </w:rPr>
        <w:t>Specifically, the claim ari</w:t>
      </w:r>
      <w:r w:rsidR="0082223E">
        <w:rPr>
          <w:rFonts w:ascii="Times New Roman" w:eastAsia="Times New Roman" w:hAnsi="Times New Roman" w:cs="Times New Roman"/>
          <w:sz w:val="24"/>
          <w:szCs w:val="24"/>
          <w:lang w:eastAsia="en-ZW"/>
        </w:rPr>
        <w:t xml:space="preserve">ses from Clause 5.8 within the ‘Loss of Revenue Section’ of the insurance contract. The </w:t>
      </w:r>
      <w:r w:rsidR="0082223E" w:rsidRPr="003C146F">
        <w:rPr>
          <w:rFonts w:ascii="Times New Roman" w:eastAsia="Times New Roman" w:hAnsi="Times New Roman" w:cs="Times New Roman"/>
          <w:sz w:val="24"/>
          <w:szCs w:val="24"/>
          <w:lang w:eastAsia="en-ZW"/>
        </w:rPr>
        <w:t>c</w:t>
      </w:r>
      <w:r w:rsidR="00E63BBD">
        <w:rPr>
          <w:rFonts w:ascii="Times New Roman" w:eastAsia="Times New Roman" w:hAnsi="Times New Roman" w:cs="Times New Roman"/>
          <w:sz w:val="24"/>
          <w:szCs w:val="24"/>
          <w:lang w:eastAsia="en-ZW"/>
        </w:rPr>
        <w:t>lause provides coverage to the p</w:t>
      </w:r>
      <w:r w:rsidR="0082223E" w:rsidRPr="003C146F">
        <w:rPr>
          <w:rFonts w:ascii="Times New Roman" w:eastAsia="Times New Roman" w:hAnsi="Times New Roman" w:cs="Times New Roman"/>
          <w:sz w:val="24"/>
          <w:szCs w:val="24"/>
          <w:lang w:eastAsia="en-ZW"/>
        </w:rPr>
        <w:t xml:space="preserve">laintiffs against </w:t>
      </w:r>
      <w:r w:rsidR="0082223E" w:rsidRPr="0056741F">
        <w:rPr>
          <w:rFonts w:ascii="Times New Roman" w:eastAsia="Times New Roman" w:hAnsi="Times New Roman" w:cs="Times New Roman"/>
          <w:sz w:val="24"/>
          <w:szCs w:val="24"/>
          <w:u w:val="single"/>
          <w:lang w:eastAsia="en-ZW"/>
        </w:rPr>
        <w:t>business interruption that results from the occurrence of a “notifiable contagious or infectious disease” at their business premises.</w:t>
      </w:r>
      <w:r w:rsidR="0082223E" w:rsidRPr="003C146F">
        <w:rPr>
          <w:rFonts w:ascii="Times New Roman" w:eastAsia="Times New Roman" w:hAnsi="Times New Roman" w:cs="Times New Roman"/>
          <w:sz w:val="24"/>
          <w:szCs w:val="24"/>
          <w:lang w:eastAsia="en-ZW"/>
        </w:rPr>
        <w:t xml:space="preserve"> </w:t>
      </w:r>
      <w:r w:rsidR="00301ACC" w:rsidRPr="00DE4632">
        <w:rPr>
          <w:rFonts w:ascii="Times New Roman" w:hAnsi="Times New Roman" w:cs="Times New Roman"/>
          <w:sz w:val="24"/>
          <w:szCs w:val="24"/>
        </w:rPr>
        <w:t xml:space="preserve">They seek payment </w:t>
      </w:r>
      <w:r w:rsidR="00B569F2">
        <w:rPr>
          <w:rFonts w:ascii="Times New Roman" w:hAnsi="Times New Roman" w:cs="Times New Roman"/>
          <w:sz w:val="24"/>
          <w:szCs w:val="24"/>
        </w:rPr>
        <w:t>in</w:t>
      </w:r>
      <w:r w:rsidR="00301ACC" w:rsidRPr="00DE4632">
        <w:rPr>
          <w:rFonts w:ascii="Times New Roman" w:hAnsi="Times New Roman" w:cs="Times New Roman"/>
          <w:sz w:val="24"/>
          <w:szCs w:val="24"/>
        </w:rPr>
        <w:t xml:space="preserve"> the sum of US$ 1. 066, 239.00 under the insurance </w:t>
      </w:r>
      <w:r w:rsidR="00F45568">
        <w:rPr>
          <w:rFonts w:ascii="Times New Roman" w:hAnsi="Times New Roman" w:cs="Times New Roman"/>
          <w:sz w:val="24"/>
          <w:szCs w:val="24"/>
        </w:rPr>
        <w:t>cover</w:t>
      </w:r>
      <w:r w:rsidR="00301ACC" w:rsidRPr="00DE4632">
        <w:rPr>
          <w:rFonts w:ascii="Times New Roman" w:hAnsi="Times New Roman" w:cs="Times New Roman"/>
          <w:sz w:val="24"/>
          <w:szCs w:val="24"/>
        </w:rPr>
        <w:t xml:space="preserve">. </w:t>
      </w:r>
    </w:p>
    <w:p w14:paraId="050D679C" w14:textId="2C11B0DA" w:rsidR="007B68D3" w:rsidRPr="0082223E" w:rsidRDefault="00B069BA" w:rsidP="00BC21B6">
      <w:pPr>
        <w:spacing w:line="360" w:lineRule="auto"/>
        <w:ind w:firstLine="720"/>
        <w:jc w:val="both"/>
        <w:rPr>
          <w:rFonts w:ascii="Times New Roman" w:hAnsi="Times New Roman" w:cs="Times New Roman"/>
          <w:b/>
          <w:sz w:val="24"/>
          <w:szCs w:val="24"/>
        </w:rPr>
      </w:pPr>
      <w:r>
        <w:rPr>
          <w:rFonts w:ascii="Times New Roman" w:hAnsi="Times New Roman" w:cs="Times New Roman"/>
          <w:b/>
          <w:sz w:val="24"/>
          <w:szCs w:val="24"/>
        </w:rPr>
        <w:t xml:space="preserve">In re </w:t>
      </w:r>
      <w:r w:rsidR="007B68D3" w:rsidRPr="0082223E">
        <w:rPr>
          <w:rFonts w:ascii="Times New Roman" w:hAnsi="Times New Roman" w:cs="Times New Roman"/>
          <w:b/>
          <w:sz w:val="24"/>
          <w:szCs w:val="24"/>
        </w:rPr>
        <w:t xml:space="preserve">SPENCERS CREEK (PVT) LTD </w:t>
      </w:r>
      <w:r w:rsidR="0082223E">
        <w:rPr>
          <w:rFonts w:ascii="Times New Roman" w:hAnsi="Times New Roman" w:cs="Times New Roman"/>
          <w:b/>
          <w:sz w:val="24"/>
          <w:szCs w:val="24"/>
        </w:rPr>
        <w:t>HC 1801/22</w:t>
      </w:r>
    </w:p>
    <w:p w14:paraId="6E4C72A2" w14:textId="098A0627" w:rsidR="007B68D3" w:rsidRPr="00DE4632" w:rsidRDefault="007B68D3" w:rsidP="00E63BB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C21B6">
        <w:rPr>
          <w:rFonts w:ascii="Times New Roman" w:hAnsi="Times New Roman" w:cs="Times New Roman"/>
          <w:sz w:val="24"/>
          <w:szCs w:val="24"/>
        </w:rPr>
        <w:tab/>
      </w:r>
      <w:r w:rsidR="00D74CE1">
        <w:rPr>
          <w:rFonts w:ascii="Times New Roman" w:hAnsi="Times New Roman" w:cs="Times New Roman"/>
          <w:sz w:val="24"/>
          <w:szCs w:val="24"/>
        </w:rPr>
        <w:t>Plaintiff held an insurance policy in respect of its premises, being Ilala Lodge, with defendant under policy number T4/.ASS/USP/00145703 for the period 1August 2019 to 1 August 2020.</w:t>
      </w:r>
      <w:r w:rsidR="0082223E">
        <w:rPr>
          <w:rFonts w:ascii="Times New Roman" w:hAnsi="Times New Roman" w:cs="Times New Roman"/>
          <w:sz w:val="24"/>
          <w:szCs w:val="24"/>
        </w:rPr>
        <w:t xml:space="preserve"> The plaintiff seeks payment of the sum of US$ 1. 400, 000.00 under the </w:t>
      </w:r>
      <w:r w:rsidR="00B569F2">
        <w:rPr>
          <w:rFonts w:ascii="Times New Roman" w:hAnsi="Times New Roman" w:cs="Times New Roman"/>
          <w:sz w:val="24"/>
          <w:szCs w:val="24"/>
        </w:rPr>
        <w:t>said</w:t>
      </w:r>
      <w:r w:rsidR="0082223E">
        <w:rPr>
          <w:rFonts w:ascii="Times New Roman" w:hAnsi="Times New Roman" w:cs="Times New Roman"/>
          <w:sz w:val="24"/>
          <w:szCs w:val="24"/>
        </w:rPr>
        <w:t xml:space="preserve"> </w:t>
      </w:r>
      <w:r w:rsidR="00B569F2">
        <w:rPr>
          <w:rFonts w:ascii="Times New Roman" w:hAnsi="Times New Roman" w:cs="Times New Roman"/>
          <w:sz w:val="24"/>
          <w:szCs w:val="24"/>
        </w:rPr>
        <w:t>cover</w:t>
      </w:r>
      <w:r w:rsidR="0082223E">
        <w:rPr>
          <w:rFonts w:ascii="Times New Roman" w:hAnsi="Times New Roman" w:cs="Times New Roman"/>
          <w:sz w:val="24"/>
          <w:szCs w:val="24"/>
        </w:rPr>
        <w:t>.</w:t>
      </w:r>
    </w:p>
    <w:p w14:paraId="05D69C14" w14:textId="58E14AC9" w:rsidR="00301ACC" w:rsidRDefault="0082223E" w:rsidP="00BC21B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background facts of the matter are common cause. The p</w:t>
      </w:r>
      <w:r w:rsidR="00301ACC" w:rsidRPr="00DE4632">
        <w:rPr>
          <w:rFonts w:ascii="Times New Roman" w:hAnsi="Times New Roman" w:cs="Times New Roman"/>
          <w:sz w:val="24"/>
          <w:szCs w:val="24"/>
        </w:rPr>
        <w:t xml:space="preserve">laintiffs </w:t>
      </w:r>
      <w:r w:rsidR="00FF2F91">
        <w:rPr>
          <w:rFonts w:ascii="Times New Roman" w:hAnsi="Times New Roman" w:cs="Times New Roman"/>
          <w:sz w:val="24"/>
          <w:szCs w:val="24"/>
        </w:rPr>
        <w:t>pleaded</w:t>
      </w:r>
      <w:r w:rsidR="00301ACC" w:rsidRPr="00DE4632">
        <w:rPr>
          <w:rFonts w:ascii="Times New Roman" w:hAnsi="Times New Roman" w:cs="Times New Roman"/>
          <w:sz w:val="24"/>
          <w:szCs w:val="24"/>
        </w:rPr>
        <w:t xml:space="preserve"> that from March 7 to March 10, 2020, two</w:t>
      </w:r>
      <w:r w:rsidR="00B069BA">
        <w:rPr>
          <w:rFonts w:ascii="Times New Roman" w:hAnsi="Times New Roman" w:cs="Times New Roman"/>
          <w:sz w:val="24"/>
          <w:szCs w:val="24"/>
        </w:rPr>
        <w:t xml:space="preserve"> elderly </w:t>
      </w:r>
      <w:r w:rsidR="00301ACC" w:rsidRPr="00DE4632">
        <w:rPr>
          <w:rFonts w:ascii="Times New Roman" w:hAnsi="Times New Roman" w:cs="Times New Roman"/>
          <w:sz w:val="24"/>
          <w:szCs w:val="24"/>
        </w:rPr>
        <w:t xml:space="preserve">guests, identified as Mr. and Mrs. </w:t>
      </w:r>
      <w:proofErr w:type="spellStart"/>
      <w:r w:rsidR="00301ACC" w:rsidRPr="00DE4632">
        <w:rPr>
          <w:rFonts w:ascii="Times New Roman" w:hAnsi="Times New Roman" w:cs="Times New Roman"/>
          <w:sz w:val="24"/>
          <w:szCs w:val="24"/>
        </w:rPr>
        <w:t>O'Shau</w:t>
      </w:r>
      <w:r w:rsidR="00FF2F91">
        <w:rPr>
          <w:rFonts w:ascii="Times New Roman" w:hAnsi="Times New Roman" w:cs="Times New Roman"/>
          <w:sz w:val="24"/>
          <w:szCs w:val="24"/>
        </w:rPr>
        <w:t>g</w:t>
      </w:r>
      <w:r w:rsidR="00301ACC" w:rsidRPr="00DE4632">
        <w:rPr>
          <w:rFonts w:ascii="Times New Roman" w:hAnsi="Times New Roman" w:cs="Times New Roman"/>
          <w:sz w:val="24"/>
          <w:szCs w:val="24"/>
        </w:rPr>
        <w:t>nessy</w:t>
      </w:r>
      <w:proofErr w:type="spellEnd"/>
      <w:r w:rsidR="00301ACC" w:rsidRPr="00DE4632">
        <w:rPr>
          <w:rFonts w:ascii="Times New Roman" w:hAnsi="Times New Roman" w:cs="Times New Roman"/>
          <w:sz w:val="24"/>
          <w:szCs w:val="24"/>
        </w:rPr>
        <w:t>, were accommodated at Ilala Lodge, Victoria Falls. During their stay, the</w:t>
      </w:r>
      <w:r w:rsidR="00B069BA">
        <w:rPr>
          <w:rFonts w:ascii="Times New Roman" w:hAnsi="Times New Roman" w:cs="Times New Roman"/>
          <w:sz w:val="24"/>
          <w:szCs w:val="24"/>
        </w:rPr>
        <w:t>y</w:t>
      </w:r>
      <w:r w:rsidR="00301ACC" w:rsidRPr="00DE4632">
        <w:rPr>
          <w:rFonts w:ascii="Times New Roman" w:hAnsi="Times New Roman" w:cs="Times New Roman"/>
          <w:sz w:val="24"/>
          <w:szCs w:val="24"/>
        </w:rPr>
        <w:t xml:space="preserve"> reportedly contracted COVID-19, exhibited</w:t>
      </w:r>
      <w:r w:rsidR="00FA42B4">
        <w:rPr>
          <w:rFonts w:ascii="Times New Roman" w:hAnsi="Times New Roman" w:cs="Times New Roman"/>
          <w:sz w:val="24"/>
          <w:szCs w:val="24"/>
        </w:rPr>
        <w:t xml:space="preserve"> certain</w:t>
      </w:r>
      <w:r w:rsidR="00301ACC" w:rsidRPr="00DE4632">
        <w:rPr>
          <w:rFonts w:ascii="Times New Roman" w:hAnsi="Times New Roman" w:cs="Times New Roman"/>
          <w:sz w:val="24"/>
          <w:szCs w:val="24"/>
        </w:rPr>
        <w:t xml:space="preserve"> symptoms</w:t>
      </w:r>
      <w:r w:rsidR="00FA42B4">
        <w:rPr>
          <w:rFonts w:ascii="Times New Roman" w:hAnsi="Times New Roman" w:cs="Times New Roman"/>
          <w:sz w:val="24"/>
          <w:szCs w:val="24"/>
        </w:rPr>
        <w:t xml:space="preserve">, </w:t>
      </w:r>
      <w:r w:rsidR="00301ACC" w:rsidRPr="00DE4632">
        <w:rPr>
          <w:rFonts w:ascii="Times New Roman" w:hAnsi="Times New Roman" w:cs="Times New Roman"/>
          <w:sz w:val="24"/>
          <w:szCs w:val="24"/>
        </w:rPr>
        <w:t xml:space="preserve">sought medical attention around March 7, 2020, and subsequently tested positive for the virus. </w:t>
      </w:r>
      <w:r w:rsidR="00FF2F91">
        <w:rPr>
          <w:rFonts w:ascii="Times New Roman" w:hAnsi="Times New Roman" w:cs="Times New Roman"/>
          <w:sz w:val="24"/>
          <w:szCs w:val="24"/>
        </w:rPr>
        <w:t xml:space="preserve">I must point out that during the trial it emerged that this couple was unwilling to testify. </w:t>
      </w:r>
      <w:r w:rsidR="00301ACC" w:rsidRPr="00DE4632">
        <w:rPr>
          <w:rFonts w:ascii="Times New Roman" w:hAnsi="Times New Roman" w:cs="Times New Roman"/>
          <w:sz w:val="24"/>
          <w:szCs w:val="24"/>
        </w:rPr>
        <w:t> </w:t>
      </w:r>
      <w:r w:rsidR="00FF2F91">
        <w:rPr>
          <w:rFonts w:ascii="Times New Roman" w:hAnsi="Times New Roman" w:cs="Times New Roman"/>
          <w:sz w:val="24"/>
          <w:szCs w:val="24"/>
        </w:rPr>
        <w:t>Whether they subsequently tested positive for the virus was then not proven with certainty.</w:t>
      </w:r>
    </w:p>
    <w:p w14:paraId="314F36D2" w14:textId="42B9FA94" w:rsidR="00946615" w:rsidRDefault="00E63BBD" w:rsidP="00BC21B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p</w:t>
      </w:r>
      <w:r w:rsidR="00946615">
        <w:rPr>
          <w:rFonts w:ascii="Times New Roman" w:hAnsi="Times New Roman" w:cs="Times New Roman"/>
          <w:sz w:val="24"/>
          <w:szCs w:val="24"/>
        </w:rPr>
        <w:t>laintiffs pleaded that in an effort t</w:t>
      </w:r>
      <w:r>
        <w:rPr>
          <w:rFonts w:ascii="Times New Roman" w:hAnsi="Times New Roman" w:cs="Times New Roman"/>
          <w:sz w:val="24"/>
          <w:szCs w:val="24"/>
        </w:rPr>
        <w:t xml:space="preserve">o contain the </w:t>
      </w:r>
      <w:r w:rsidR="00946615" w:rsidRPr="00DE4632">
        <w:rPr>
          <w:rFonts w:ascii="Times New Roman" w:hAnsi="Times New Roman" w:cs="Times New Roman"/>
          <w:sz w:val="24"/>
          <w:szCs w:val="24"/>
        </w:rPr>
        <w:t>COVID-19 outbreak and in compliance with a national directive issued by the President of the Republic of Z</w:t>
      </w:r>
      <w:r w:rsidR="00946615">
        <w:rPr>
          <w:rFonts w:ascii="Times New Roman" w:hAnsi="Times New Roman" w:cs="Times New Roman"/>
          <w:sz w:val="24"/>
          <w:szCs w:val="24"/>
        </w:rPr>
        <w:t>imbabwe on March 27, 2020, the p</w:t>
      </w:r>
      <w:r w:rsidR="00946615" w:rsidRPr="00DE4632">
        <w:rPr>
          <w:rFonts w:ascii="Times New Roman" w:hAnsi="Times New Roman" w:cs="Times New Roman"/>
          <w:sz w:val="24"/>
          <w:szCs w:val="24"/>
        </w:rPr>
        <w:t>laintiffs assert they were compelled to clos</w:t>
      </w:r>
      <w:r w:rsidR="00946615">
        <w:rPr>
          <w:rFonts w:ascii="Times New Roman" w:hAnsi="Times New Roman" w:cs="Times New Roman"/>
          <w:sz w:val="24"/>
          <w:szCs w:val="24"/>
        </w:rPr>
        <w:t>e their business premises. The p</w:t>
      </w:r>
      <w:r w:rsidR="00946615" w:rsidRPr="00DE4632">
        <w:rPr>
          <w:rFonts w:ascii="Times New Roman" w:hAnsi="Times New Roman" w:cs="Times New Roman"/>
          <w:sz w:val="24"/>
          <w:szCs w:val="24"/>
        </w:rPr>
        <w:t>laintiffs claim that thi</w:t>
      </w:r>
      <w:r w:rsidR="00946615">
        <w:rPr>
          <w:rFonts w:ascii="Times New Roman" w:hAnsi="Times New Roman" w:cs="Times New Roman"/>
          <w:sz w:val="24"/>
          <w:szCs w:val="24"/>
        </w:rPr>
        <w:t xml:space="preserve">s mandatory closure lasted for at least three months </w:t>
      </w:r>
      <w:r w:rsidR="00946615" w:rsidRPr="00DE4632">
        <w:rPr>
          <w:rFonts w:ascii="Times New Roman" w:hAnsi="Times New Roman" w:cs="Times New Roman"/>
          <w:sz w:val="24"/>
          <w:szCs w:val="24"/>
        </w:rPr>
        <w:t xml:space="preserve">from March 30, 2020. </w:t>
      </w:r>
      <w:r w:rsidR="00946615">
        <w:rPr>
          <w:rFonts w:ascii="Times New Roman" w:hAnsi="Times New Roman" w:cs="Times New Roman"/>
          <w:sz w:val="24"/>
          <w:szCs w:val="24"/>
        </w:rPr>
        <w:t xml:space="preserve"> They claim that as a direct consequence of this business interruption and closure, the plaintiffs allege a total loss of income amounting to US$ 1,066,239.00 for the matter under HC 1800/22 and US$1, 4000.000.00 for the matter under HC 1801/22. </w:t>
      </w:r>
    </w:p>
    <w:p w14:paraId="77A7E221" w14:textId="7DD40A6A" w:rsidR="00681C7D" w:rsidRDefault="0082223E" w:rsidP="00BC21B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p</w:t>
      </w:r>
      <w:r w:rsidR="00301ACC" w:rsidRPr="00DE4632">
        <w:rPr>
          <w:rFonts w:ascii="Times New Roman" w:hAnsi="Times New Roman" w:cs="Times New Roman"/>
          <w:sz w:val="24"/>
          <w:szCs w:val="24"/>
        </w:rPr>
        <w:t xml:space="preserve">laintiffs </w:t>
      </w:r>
      <w:r w:rsidR="00FA42B4">
        <w:rPr>
          <w:rFonts w:ascii="Times New Roman" w:hAnsi="Times New Roman" w:cs="Times New Roman"/>
          <w:sz w:val="24"/>
          <w:szCs w:val="24"/>
        </w:rPr>
        <w:t>led evidence from their various employees who</w:t>
      </w:r>
      <w:r w:rsidR="00301ACC" w:rsidRPr="00DE4632">
        <w:rPr>
          <w:rFonts w:ascii="Times New Roman" w:hAnsi="Times New Roman" w:cs="Times New Roman"/>
          <w:sz w:val="24"/>
          <w:szCs w:val="24"/>
        </w:rPr>
        <w:t xml:space="preserve"> detail</w:t>
      </w:r>
      <w:r w:rsidR="00FA42B4">
        <w:rPr>
          <w:rFonts w:ascii="Times New Roman" w:hAnsi="Times New Roman" w:cs="Times New Roman"/>
          <w:sz w:val="24"/>
          <w:szCs w:val="24"/>
        </w:rPr>
        <w:t>ed</w:t>
      </w:r>
      <w:r w:rsidR="00301ACC" w:rsidRPr="00DE4632">
        <w:rPr>
          <w:rFonts w:ascii="Times New Roman" w:hAnsi="Times New Roman" w:cs="Times New Roman"/>
          <w:sz w:val="24"/>
          <w:szCs w:val="24"/>
        </w:rPr>
        <w:t xml:space="preserve"> a chain of contact</w:t>
      </w:r>
      <w:r w:rsidR="00FA42B4">
        <w:rPr>
          <w:rFonts w:ascii="Times New Roman" w:hAnsi="Times New Roman" w:cs="Times New Roman"/>
          <w:sz w:val="24"/>
          <w:szCs w:val="24"/>
        </w:rPr>
        <w:t>s</w:t>
      </w:r>
      <w:r w:rsidR="00FF2F91">
        <w:rPr>
          <w:rFonts w:ascii="Times New Roman" w:hAnsi="Times New Roman" w:cs="Times New Roman"/>
          <w:sz w:val="24"/>
          <w:szCs w:val="24"/>
        </w:rPr>
        <w:t xml:space="preserve">. All the persons in that chain of contacts displayed </w:t>
      </w:r>
      <w:r w:rsidR="00E63BBD">
        <w:rPr>
          <w:rFonts w:ascii="Times New Roman" w:hAnsi="Times New Roman" w:cs="Times New Roman"/>
          <w:sz w:val="24"/>
          <w:szCs w:val="24"/>
        </w:rPr>
        <w:t>certain symptoms which p</w:t>
      </w:r>
      <w:r w:rsidR="00FF2F91">
        <w:rPr>
          <w:rFonts w:ascii="Times New Roman" w:hAnsi="Times New Roman" w:cs="Times New Roman"/>
          <w:sz w:val="24"/>
          <w:szCs w:val="24"/>
        </w:rPr>
        <w:t>laintiff’s aver were COVID 19 symptoms</w:t>
      </w:r>
      <w:r w:rsidR="00B569F2">
        <w:rPr>
          <w:rFonts w:ascii="Times New Roman" w:hAnsi="Times New Roman" w:cs="Times New Roman"/>
          <w:sz w:val="24"/>
          <w:szCs w:val="24"/>
        </w:rPr>
        <w:t>.</w:t>
      </w:r>
      <w:r w:rsidR="00FA42B4">
        <w:rPr>
          <w:rFonts w:ascii="Times New Roman" w:hAnsi="Times New Roman" w:cs="Times New Roman"/>
          <w:sz w:val="24"/>
          <w:szCs w:val="24"/>
        </w:rPr>
        <w:t xml:space="preserve"> In brief that;</w:t>
      </w:r>
      <w:r w:rsidR="00301ACC" w:rsidRPr="00DE4632">
        <w:rPr>
          <w:rFonts w:ascii="Times New Roman" w:hAnsi="Times New Roman" w:cs="Times New Roman"/>
          <w:sz w:val="24"/>
          <w:szCs w:val="24"/>
        </w:rPr>
        <w:t xml:space="preserve"> the </w:t>
      </w:r>
      <w:proofErr w:type="spellStart"/>
      <w:r w:rsidR="00946615" w:rsidRPr="00DE4632">
        <w:rPr>
          <w:rFonts w:ascii="Times New Roman" w:hAnsi="Times New Roman" w:cs="Times New Roman"/>
          <w:sz w:val="24"/>
          <w:szCs w:val="24"/>
        </w:rPr>
        <w:t>O’Shau</w:t>
      </w:r>
      <w:r w:rsidR="00946615">
        <w:rPr>
          <w:rFonts w:ascii="Times New Roman" w:hAnsi="Times New Roman" w:cs="Times New Roman"/>
          <w:sz w:val="24"/>
          <w:szCs w:val="24"/>
        </w:rPr>
        <w:t>g</w:t>
      </w:r>
      <w:r w:rsidR="00946615" w:rsidRPr="00DE4632">
        <w:rPr>
          <w:rFonts w:ascii="Times New Roman" w:hAnsi="Times New Roman" w:cs="Times New Roman"/>
          <w:sz w:val="24"/>
          <w:szCs w:val="24"/>
        </w:rPr>
        <w:t>hnessy</w:t>
      </w:r>
      <w:r w:rsidR="00946615">
        <w:rPr>
          <w:rFonts w:ascii="Times New Roman" w:hAnsi="Times New Roman" w:cs="Times New Roman"/>
          <w:sz w:val="24"/>
          <w:szCs w:val="24"/>
        </w:rPr>
        <w:t>s</w:t>
      </w:r>
      <w:proofErr w:type="spellEnd"/>
      <w:r w:rsidR="00301ACC" w:rsidRPr="00DE4632">
        <w:rPr>
          <w:rFonts w:ascii="Times New Roman" w:hAnsi="Times New Roman" w:cs="Times New Roman"/>
          <w:sz w:val="24"/>
          <w:szCs w:val="24"/>
        </w:rPr>
        <w:t xml:space="preserve"> were in contact with employees of Ilala Lodge, which led to six of Ilala Lodge's employees, including Jacob </w:t>
      </w:r>
      <w:proofErr w:type="spellStart"/>
      <w:r w:rsidR="00301ACC" w:rsidRPr="00DE4632">
        <w:rPr>
          <w:rFonts w:ascii="Times New Roman" w:hAnsi="Times New Roman" w:cs="Times New Roman"/>
          <w:sz w:val="24"/>
          <w:szCs w:val="24"/>
        </w:rPr>
        <w:t>Mapetere</w:t>
      </w:r>
      <w:proofErr w:type="spellEnd"/>
      <w:r w:rsidR="00301ACC" w:rsidRPr="00DE4632">
        <w:rPr>
          <w:rFonts w:ascii="Times New Roman" w:hAnsi="Times New Roman" w:cs="Times New Roman"/>
          <w:sz w:val="24"/>
          <w:szCs w:val="24"/>
        </w:rPr>
        <w:t xml:space="preserve">, developing COVID-19 </w:t>
      </w:r>
      <w:r w:rsidR="00FA42B4">
        <w:rPr>
          <w:rFonts w:ascii="Times New Roman" w:hAnsi="Times New Roman" w:cs="Times New Roman"/>
          <w:sz w:val="24"/>
          <w:szCs w:val="24"/>
        </w:rPr>
        <w:t xml:space="preserve">like </w:t>
      </w:r>
      <w:r w:rsidR="00301ACC" w:rsidRPr="00DE4632">
        <w:rPr>
          <w:rFonts w:ascii="Times New Roman" w:hAnsi="Times New Roman" w:cs="Times New Roman"/>
          <w:sz w:val="24"/>
          <w:szCs w:val="24"/>
        </w:rPr>
        <w:t>symptoms around the same period.</w:t>
      </w:r>
      <w:r w:rsidR="00641C66">
        <w:rPr>
          <w:rFonts w:ascii="Times New Roman" w:hAnsi="Times New Roman" w:cs="Times New Roman"/>
          <w:sz w:val="24"/>
          <w:szCs w:val="24"/>
        </w:rPr>
        <w:t xml:space="preserve"> In general they all felt flue like symptoms</w:t>
      </w:r>
      <w:r w:rsidR="003A3351">
        <w:rPr>
          <w:rFonts w:ascii="Times New Roman" w:hAnsi="Times New Roman" w:cs="Times New Roman"/>
          <w:sz w:val="24"/>
          <w:szCs w:val="24"/>
        </w:rPr>
        <w:t>. They felt weak, nauseous, with chest pain</w:t>
      </w:r>
      <w:r w:rsidR="00E63BBD">
        <w:rPr>
          <w:rFonts w:ascii="Times New Roman" w:hAnsi="Times New Roman" w:cs="Times New Roman"/>
          <w:sz w:val="24"/>
          <w:szCs w:val="24"/>
        </w:rPr>
        <w:t xml:space="preserve">s, a severe head ache, </w:t>
      </w:r>
      <w:proofErr w:type="gramStart"/>
      <w:r w:rsidR="00E63BBD">
        <w:rPr>
          <w:rFonts w:ascii="Times New Roman" w:hAnsi="Times New Roman" w:cs="Times New Roman"/>
          <w:sz w:val="24"/>
          <w:szCs w:val="24"/>
        </w:rPr>
        <w:t>a</w:t>
      </w:r>
      <w:proofErr w:type="gramEnd"/>
      <w:r w:rsidR="00E63BBD">
        <w:rPr>
          <w:rFonts w:ascii="Times New Roman" w:hAnsi="Times New Roman" w:cs="Times New Roman"/>
          <w:sz w:val="24"/>
          <w:szCs w:val="24"/>
        </w:rPr>
        <w:t xml:space="preserve"> cough </w:t>
      </w:r>
      <w:r w:rsidR="003A3351">
        <w:rPr>
          <w:rFonts w:ascii="Times New Roman" w:hAnsi="Times New Roman" w:cs="Times New Roman"/>
          <w:sz w:val="24"/>
          <w:szCs w:val="24"/>
        </w:rPr>
        <w:t>and in most cases with a runny nose.</w:t>
      </w:r>
      <w:r w:rsidR="00641C66">
        <w:rPr>
          <w:rFonts w:ascii="Times New Roman" w:hAnsi="Times New Roman" w:cs="Times New Roman"/>
          <w:sz w:val="24"/>
          <w:szCs w:val="24"/>
        </w:rPr>
        <w:t xml:space="preserve"> </w:t>
      </w:r>
      <w:r w:rsidR="00301ACC" w:rsidRPr="00DE4632">
        <w:rPr>
          <w:rFonts w:ascii="Times New Roman" w:hAnsi="Times New Roman" w:cs="Times New Roman"/>
          <w:sz w:val="24"/>
          <w:szCs w:val="24"/>
        </w:rPr>
        <w:t xml:space="preserve">Subsequently, Jacob </w:t>
      </w:r>
      <w:proofErr w:type="spellStart"/>
      <w:r w:rsidR="00301ACC" w:rsidRPr="00DE4632">
        <w:rPr>
          <w:rFonts w:ascii="Times New Roman" w:hAnsi="Times New Roman" w:cs="Times New Roman"/>
          <w:sz w:val="24"/>
          <w:szCs w:val="24"/>
        </w:rPr>
        <w:t>Mapetere</w:t>
      </w:r>
      <w:proofErr w:type="spellEnd"/>
      <w:r w:rsidR="00301ACC" w:rsidRPr="00DE4632">
        <w:rPr>
          <w:rFonts w:ascii="Times New Roman" w:hAnsi="Times New Roman" w:cs="Times New Roman"/>
          <w:sz w:val="24"/>
          <w:szCs w:val="24"/>
        </w:rPr>
        <w:t xml:space="preserve"> allegedly came into con</w:t>
      </w:r>
      <w:r>
        <w:rPr>
          <w:rFonts w:ascii="Times New Roman" w:hAnsi="Times New Roman" w:cs="Times New Roman"/>
          <w:sz w:val="24"/>
          <w:szCs w:val="24"/>
        </w:rPr>
        <w:t>tact with two of the plaintiffs’</w:t>
      </w:r>
      <w:r w:rsidR="00301ACC" w:rsidRPr="00DE4632">
        <w:rPr>
          <w:rFonts w:ascii="Times New Roman" w:hAnsi="Times New Roman" w:cs="Times New Roman"/>
          <w:sz w:val="24"/>
          <w:szCs w:val="24"/>
        </w:rPr>
        <w:t xml:space="preserve"> own employees, Lin Jones Pullen and </w:t>
      </w:r>
      <w:proofErr w:type="spellStart"/>
      <w:r w:rsidR="00301ACC" w:rsidRPr="00DE4632">
        <w:rPr>
          <w:rFonts w:ascii="Times New Roman" w:hAnsi="Times New Roman" w:cs="Times New Roman"/>
          <w:sz w:val="24"/>
          <w:szCs w:val="24"/>
        </w:rPr>
        <w:t>Ovius</w:t>
      </w:r>
      <w:proofErr w:type="spellEnd"/>
      <w:r w:rsidR="00301ACC" w:rsidRPr="00DE4632">
        <w:rPr>
          <w:rFonts w:ascii="Times New Roman" w:hAnsi="Times New Roman" w:cs="Times New Roman"/>
          <w:sz w:val="24"/>
          <w:szCs w:val="24"/>
        </w:rPr>
        <w:t xml:space="preserve"> </w:t>
      </w:r>
      <w:proofErr w:type="spellStart"/>
      <w:r w:rsidR="00301ACC" w:rsidRPr="00DE4632">
        <w:rPr>
          <w:rFonts w:ascii="Times New Roman" w:hAnsi="Times New Roman" w:cs="Times New Roman"/>
          <w:sz w:val="24"/>
          <w:szCs w:val="24"/>
        </w:rPr>
        <w:t>Ngwenya</w:t>
      </w:r>
      <w:proofErr w:type="spellEnd"/>
      <w:r w:rsidR="00301ACC" w:rsidRPr="00DE4632">
        <w:rPr>
          <w:rFonts w:ascii="Times New Roman" w:hAnsi="Times New Roman" w:cs="Times New Roman"/>
          <w:sz w:val="24"/>
          <w:szCs w:val="24"/>
        </w:rPr>
        <w:t xml:space="preserve">. Shortly after this encounter, both Lin Jones Pullen and </w:t>
      </w:r>
      <w:proofErr w:type="spellStart"/>
      <w:r w:rsidR="00301ACC" w:rsidRPr="00DE4632">
        <w:rPr>
          <w:rFonts w:ascii="Times New Roman" w:hAnsi="Times New Roman" w:cs="Times New Roman"/>
          <w:sz w:val="24"/>
          <w:szCs w:val="24"/>
        </w:rPr>
        <w:t>Ovius</w:t>
      </w:r>
      <w:proofErr w:type="spellEnd"/>
      <w:r w:rsidR="00301ACC" w:rsidRPr="00DE4632">
        <w:rPr>
          <w:rFonts w:ascii="Times New Roman" w:hAnsi="Times New Roman" w:cs="Times New Roman"/>
          <w:sz w:val="24"/>
          <w:szCs w:val="24"/>
        </w:rPr>
        <w:t xml:space="preserve"> </w:t>
      </w:r>
      <w:proofErr w:type="spellStart"/>
      <w:r w:rsidR="00301ACC" w:rsidRPr="00DE4632">
        <w:rPr>
          <w:rFonts w:ascii="Times New Roman" w:hAnsi="Times New Roman" w:cs="Times New Roman"/>
          <w:sz w:val="24"/>
          <w:szCs w:val="24"/>
        </w:rPr>
        <w:t>Ngwenya</w:t>
      </w:r>
      <w:proofErr w:type="spellEnd"/>
      <w:r w:rsidR="00301ACC" w:rsidRPr="00DE4632">
        <w:rPr>
          <w:rFonts w:ascii="Times New Roman" w:hAnsi="Times New Roman" w:cs="Times New Roman"/>
          <w:sz w:val="24"/>
          <w:szCs w:val="24"/>
        </w:rPr>
        <w:t xml:space="preserve"> also developed COVID-19</w:t>
      </w:r>
      <w:r w:rsidR="00FA42B4">
        <w:rPr>
          <w:rFonts w:ascii="Times New Roman" w:hAnsi="Times New Roman" w:cs="Times New Roman"/>
          <w:sz w:val="24"/>
          <w:szCs w:val="24"/>
        </w:rPr>
        <w:t xml:space="preserve"> like</w:t>
      </w:r>
      <w:r w:rsidR="00301ACC" w:rsidRPr="00DE4632">
        <w:rPr>
          <w:rFonts w:ascii="Times New Roman" w:hAnsi="Times New Roman" w:cs="Times New Roman"/>
          <w:sz w:val="24"/>
          <w:szCs w:val="24"/>
        </w:rPr>
        <w:t xml:space="preserve"> symptoms. The narrative con</w:t>
      </w:r>
      <w:r w:rsidR="00E63BBD">
        <w:rPr>
          <w:rFonts w:ascii="Times New Roman" w:hAnsi="Times New Roman" w:cs="Times New Roman"/>
          <w:sz w:val="24"/>
          <w:szCs w:val="24"/>
        </w:rPr>
        <w:t>tinues, stating that these two p</w:t>
      </w:r>
      <w:r w:rsidR="00301ACC" w:rsidRPr="00DE4632">
        <w:rPr>
          <w:rFonts w:ascii="Times New Roman" w:hAnsi="Times New Roman" w:cs="Times New Roman"/>
          <w:sz w:val="24"/>
          <w:szCs w:val="24"/>
        </w:rPr>
        <w:t>laintiffs' employees, in turn, had conta</w:t>
      </w:r>
      <w:r>
        <w:rPr>
          <w:rFonts w:ascii="Times New Roman" w:hAnsi="Times New Roman" w:cs="Times New Roman"/>
          <w:sz w:val="24"/>
          <w:szCs w:val="24"/>
        </w:rPr>
        <w:t>ct with other employees of the p</w:t>
      </w:r>
      <w:r w:rsidR="00301ACC" w:rsidRPr="00DE4632">
        <w:rPr>
          <w:rFonts w:ascii="Times New Roman" w:hAnsi="Times New Roman" w:cs="Times New Roman"/>
          <w:sz w:val="24"/>
          <w:szCs w:val="24"/>
        </w:rPr>
        <w:t xml:space="preserve">laintiffs, who also subsequently developed COVID-19 </w:t>
      </w:r>
      <w:r w:rsidR="00FA42B4">
        <w:rPr>
          <w:rFonts w:ascii="Times New Roman" w:hAnsi="Times New Roman" w:cs="Times New Roman"/>
          <w:sz w:val="24"/>
          <w:szCs w:val="24"/>
        </w:rPr>
        <w:t xml:space="preserve">like </w:t>
      </w:r>
      <w:r w:rsidR="00301ACC" w:rsidRPr="00DE4632">
        <w:rPr>
          <w:rFonts w:ascii="Times New Roman" w:hAnsi="Times New Roman" w:cs="Times New Roman"/>
          <w:sz w:val="24"/>
          <w:szCs w:val="24"/>
        </w:rPr>
        <w:t>symptoms. The plaintiffs give a detailed account of the infection chain, from guests to Ilala Lodge employees and then</w:t>
      </w:r>
      <w:r>
        <w:rPr>
          <w:rFonts w:ascii="Times New Roman" w:hAnsi="Times New Roman" w:cs="Times New Roman"/>
          <w:sz w:val="24"/>
          <w:szCs w:val="24"/>
        </w:rPr>
        <w:t xml:space="preserve"> to the p</w:t>
      </w:r>
      <w:r w:rsidR="00301ACC" w:rsidRPr="00DE4632">
        <w:rPr>
          <w:rFonts w:ascii="Times New Roman" w:hAnsi="Times New Roman" w:cs="Times New Roman"/>
          <w:sz w:val="24"/>
          <w:szCs w:val="24"/>
        </w:rPr>
        <w:t>laintiffs’ own staf</w:t>
      </w:r>
      <w:r w:rsidR="003A3351">
        <w:rPr>
          <w:rFonts w:ascii="Times New Roman" w:hAnsi="Times New Roman" w:cs="Times New Roman"/>
          <w:sz w:val="24"/>
          <w:szCs w:val="24"/>
        </w:rPr>
        <w:t>f. Some of the employees sought medical attention from local private doctors while some resorted to home remedies. Notably none were tested for the COVID 19 virus.</w:t>
      </w:r>
    </w:p>
    <w:p w14:paraId="152E5C0C" w14:textId="0F1AB873" w:rsidR="00301ACC" w:rsidRDefault="003A3351" w:rsidP="00E63BB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C21B6">
        <w:rPr>
          <w:rFonts w:ascii="Times New Roman" w:hAnsi="Times New Roman" w:cs="Times New Roman"/>
          <w:sz w:val="24"/>
          <w:szCs w:val="24"/>
        </w:rPr>
        <w:tab/>
      </w:r>
      <w:r w:rsidR="00681C7D">
        <w:rPr>
          <w:rFonts w:ascii="Times New Roman" w:hAnsi="Times New Roman" w:cs="Times New Roman"/>
          <w:sz w:val="24"/>
          <w:szCs w:val="24"/>
        </w:rPr>
        <w:t xml:space="preserve">It is important to note that the </w:t>
      </w:r>
      <w:r w:rsidR="00946615">
        <w:rPr>
          <w:rFonts w:ascii="Times New Roman" w:hAnsi="Times New Roman" w:cs="Times New Roman"/>
          <w:sz w:val="24"/>
          <w:szCs w:val="24"/>
        </w:rPr>
        <w:t>O’Shaughnessy</w:t>
      </w:r>
      <w:r w:rsidR="00681C7D">
        <w:rPr>
          <w:rFonts w:ascii="Times New Roman" w:hAnsi="Times New Roman" w:cs="Times New Roman"/>
          <w:sz w:val="24"/>
          <w:szCs w:val="24"/>
        </w:rPr>
        <w:t xml:space="preserve"> couple were in the country from the 7</w:t>
      </w:r>
      <w:r w:rsidR="00681C7D" w:rsidRPr="00681C7D">
        <w:rPr>
          <w:rFonts w:ascii="Times New Roman" w:hAnsi="Times New Roman" w:cs="Times New Roman"/>
          <w:sz w:val="24"/>
          <w:szCs w:val="24"/>
          <w:vertAlign w:val="superscript"/>
        </w:rPr>
        <w:t>th</w:t>
      </w:r>
      <w:r w:rsidR="00681C7D">
        <w:rPr>
          <w:rFonts w:ascii="Times New Roman" w:hAnsi="Times New Roman" w:cs="Times New Roman"/>
          <w:sz w:val="24"/>
          <w:szCs w:val="24"/>
        </w:rPr>
        <w:t xml:space="preserve"> -10</w:t>
      </w:r>
      <w:r w:rsidR="00681C7D" w:rsidRPr="00681C7D">
        <w:rPr>
          <w:rFonts w:ascii="Times New Roman" w:hAnsi="Times New Roman" w:cs="Times New Roman"/>
          <w:sz w:val="24"/>
          <w:szCs w:val="24"/>
          <w:vertAlign w:val="superscript"/>
        </w:rPr>
        <w:t>th</w:t>
      </w:r>
      <w:r w:rsidR="00C5232C">
        <w:rPr>
          <w:rFonts w:ascii="Times New Roman" w:hAnsi="Times New Roman" w:cs="Times New Roman"/>
          <w:sz w:val="24"/>
          <w:szCs w:val="24"/>
        </w:rPr>
        <w:t xml:space="preserve"> March 2020. All the p</w:t>
      </w:r>
      <w:r w:rsidR="00681C7D">
        <w:rPr>
          <w:rFonts w:ascii="Times New Roman" w:hAnsi="Times New Roman" w:cs="Times New Roman"/>
          <w:sz w:val="24"/>
          <w:szCs w:val="24"/>
        </w:rPr>
        <w:t xml:space="preserve">laintiff’s employees fell sick during this period but recovered with a space of </w:t>
      </w:r>
      <w:r w:rsidR="006E4082">
        <w:rPr>
          <w:rFonts w:ascii="Times New Roman" w:hAnsi="Times New Roman" w:cs="Times New Roman"/>
          <w:sz w:val="24"/>
          <w:szCs w:val="24"/>
        </w:rPr>
        <w:t xml:space="preserve">14 days </w:t>
      </w:r>
      <w:r w:rsidR="00B23AB2">
        <w:rPr>
          <w:rFonts w:ascii="Times New Roman" w:hAnsi="Times New Roman" w:cs="Times New Roman"/>
          <w:sz w:val="24"/>
          <w:szCs w:val="24"/>
        </w:rPr>
        <w:t>or so.</w:t>
      </w:r>
      <w:r w:rsidR="00681C7D">
        <w:rPr>
          <w:rFonts w:ascii="Times New Roman" w:hAnsi="Times New Roman" w:cs="Times New Roman"/>
          <w:sz w:val="24"/>
          <w:szCs w:val="24"/>
        </w:rPr>
        <w:t xml:space="preserve"> The very first COVID case in Zimbabwe was discovered on the 20</w:t>
      </w:r>
      <w:r w:rsidR="00681C7D" w:rsidRPr="00681C7D">
        <w:rPr>
          <w:rFonts w:ascii="Times New Roman" w:hAnsi="Times New Roman" w:cs="Times New Roman"/>
          <w:sz w:val="24"/>
          <w:szCs w:val="24"/>
          <w:vertAlign w:val="superscript"/>
        </w:rPr>
        <w:t>th</w:t>
      </w:r>
      <w:r w:rsidR="00681C7D">
        <w:rPr>
          <w:rFonts w:ascii="Times New Roman" w:hAnsi="Times New Roman" w:cs="Times New Roman"/>
          <w:sz w:val="24"/>
          <w:szCs w:val="24"/>
        </w:rPr>
        <w:t xml:space="preserve"> </w:t>
      </w:r>
      <w:r w:rsidR="00681C7D">
        <w:rPr>
          <w:rFonts w:ascii="Times New Roman" w:hAnsi="Times New Roman" w:cs="Times New Roman"/>
          <w:sz w:val="24"/>
          <w:szCs w:val="24"/>
        </w:rPr>
        <w:lastRenderedPageBreak/>
        <w:t xml:space="preserve">March of the same year. Prior to this date and per the later testimony of Dr Jeans, </w:t>
      </w:r>
      <w:r w:rsidR="00B23AB2">
        <w:rPr>
          <w:rFonts w:ascii="Times New Roman" w:hAnsi="Times New Roman" w:cs="Times New Roman"/>
          <w:sz w:val="24"/>
          <w:szCs w:val="24"/>
        </w:rPr>
        <w:t xml:space="preserve">there were no set mechanisms to control the spread of COVID. Compulsory testing of suspected tests was not yet in place. </w:t>
      </w:r>
    </w:p>
    <w:p w14:paraId="4010D10E" w14:textId="4CDBF88B" w:rsidR="00B23AB2" w:rsidRDefault="00C5232C" w:rsidP="00BC21B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p</w:t>
      </w:r>
      <w:r w:rsidR="00A56DF6">
        <w:rPr>
          <w:rFonts w:ascii="Times New Roman" w:hAnsi="Times New Roman" w:cs="Times New Roman"/>
          <w:sz w:val="24"/>
          <w:szCs w:val="24"/>
        </w:rPr>
        <w:t xml:space="preserve">laintiffs led the evidence of Desmond Gerald Stevens. He testified that he is an insurance broker by profession in the tourism industry. </w:t>
      </w:r>
      <w:r w:rsidR="00681C7D">
        <w:rPr>
          <w:rFonts w:ascii="Times New Roman" w:hAnsi="Times New Roman" w:cs="Times New Roman"/>
          <w:sz w:val="24"/>
          <w:szCs w:val="24"/>
        </w:rPr>
        <w:t xml:space="preserve">All three </w:t>
      </w:r>
      <w:r>
        <w:rPr>
          <w:rFonts w:ascii="Times New Roman" w:hAnsi="Times New Roman" w:cs="Times New Roman"/>
          <w:sz w:val="24"/>
          <w:szCs w:val="24"/>
        </w:rPr>
        <w:t>p</w:t>
      </w:r>
      <w:r w:rsidR="00A56DF6">
        <w:rPr>
          <w:rFonts w:ascii="Times New Roman" w:hAnsi="Times New Roman" w:cs="Times New Roman"/>
          <w:sz w:val="24"/>
          <w:szCs w:val="24"/>
        </w:rPr>
        <w:t>laintiffs are his clients. They h</w:t>
      </w:r>
      <w:r>
        <w:rPr>
          <w:rFonts w:ascii="Times New Roman" w:hAnsi="Times New Roman" w:cs="Times New Roman"/>
          <w:sz w:val="24"/>
          <w:szCs w:val="24"/>
        </w:rPr>
        <w:t>ad taken out policies with the d</w:t>
      </w:r>
      <w:r w:rsidR="00A56DF6">
        <w:rPr>
          <w:rFonts w:ascii="Times New Roman" w:hAnsi="Times New Roman" w:cs="Times New Roman"/>
          <w:sz w:val="24"/>
          <w:szCs w:val="24"/>
        </w:rPr>
        <w:t xml:space="preserve">efendant covering business interruption due to an occurrence of a notifiable disease at their premises. COVID 19 is a notifiable disease. According to this witness </w:t>
      </w:r>
      <w:r w:rsidR="00A3035F">
        <w:rPr>
          <w:rFonts w:ascii="Times New Roman" w:hAnsi="Times New Roman" w:cs="Times New Roman"/>
          <w:sz w:val="24"/>
          <w:szCs w:val="24"/>
        </w:rPr>
        <w:t>this notifiable disease occurred at his clients’ premises.</w:t>
      </w:r>
      <w:r w:rsidR="00A56DF6">
        <w:rPr>
          <w:rFonts w:ascii="Times New Roman" w:hAnsi="Times New Roman" w:cs="Times New Roman"/>
          <w:sz w:val="24"/>
          <w:szCs w:val="24"/>
        </w:rPr>
        <w:t xml:space="preserve"> Their premiums were all paid up. </w:t>
      </w:r>
      <w:r>
        <w:rPr>
          <w:rFonts w:ascii="Times New Roman" w:hAnsi="Times New Roman" w:cs="Times New Roman"/>
          <w:sz w:val="24"/>
          <w:szCs w:val="24"/>
        </w:rPr>
        <w:t>He duly notified the d</w:t>
      </w:r>
      <w:r w:rsidR="00A3035F">
        <w:rPr>
          <w:rFonts w:ascii="Times New Roman" w:hAnsi="Times New Roman" w:cs="Times New Roman"/>
          <w:sz w:val="24"/>
          <w:szCs w:val="24"/>
        </w:rPr>
        <w:t xml:space="preserve">efendant through its Ms </w:t>
      </w:r>
      <w:proofErr w:type="spellStart"/>
      <w:r w:rsidR="00A3035F">
        <w:rPr>
          <w:rFonts w:ascii="Times New Roman" w:hAnsi="Times New Roman" w:cs="Times New Roman"/>
          <w:sz w:val="24"/>
          <w:szCs w:val="24"/>
        </w:rPr>
        <w:t>Chigayo</w:t>
      </w:r>
      <w:proofErr w:type="spellEnd"/>
      <w:r w:rsidR="00096EAA">
        <w:rPr>
          <w:rFonts w:ascii="Times New Roman" w:hAnsi="Times New Roman" w:cs="Times New Roman"/>
          <w:sz w:val="24"/>
          <w:szCs w:val="24"/>
        </w:rPr>
        <w:t xml:space="preserve"> on the 23</w:t>
      </w:r>
      <w:r w:rsidR="00096EAA" w:rsidRPr="00096EAA">
        <w:rPr>
          <w:rFonts w:ascii="Times New Roman" w:hAnsi="Times New Roman" w:cs="Times New Roman"/>
          <w:sz w:val="24"/>
          <w:szCs w:val="24"/>
          <w:vertAlign w:val="superscript"/>
        </w:rPr>
        <w:t>rd</w:t>
      </w:r>
      <w:r w:rsidR="00096EAA">
        <w:rPr>
          <w:rFonts w:ascii="Times New Roman" w:hAnsi="Times New Roman" w:cs="Times New Roman"/>
          <w:sz w:val="24"/>
          <w:szCs w:val="24"/>
        </w:rPr>
        <w:t xml:space="preserve"> March 2020.</w:t>
      </w:r>
      <w:r w:rsidR="00A3035F">
        <w:rPr>
          <w:rFonts w:ascii="Times New Roman" w:hAnsi="Times New Roman" w:cs="Times New Roman"/>
          <w:sz w:val="24"/>
          <w:szCs w:val="24"/>
        </w:rPr>
        <w:t xml:space="preserve"> </w:t>
      </w:r>
      <w:r w:rsidR="00B23AB2">
        <w:rPr>
          <w:rFonts w:ascii="Times New Roman" w:hAnsi="Times New Roman" w:cs="Times New Roman"/>
          <w:sz w:val="24"/>
          <w:szCs w:val="24"/>
        </w:rPr>
        <w:t>The email he wrote reads as follows:</w:t>
      </w:r>
    </w:p>
    <w:p w14:paraId="3B1CF784" w14:textId="3FBAC31A" w:rsidR="00C42B30" w:rsidRPr="006F7D15" w:rsidRDefault="00B23AB2" w:rsidP="00BC21B6">
      <w:pPr>
        <w:spacing w:line="360" w:lineRule="auto"/>
        <w:ind w:left="720"/>
        <w:jc w:val="both"/>
        <w:rPr>
          <w:rFonts w:ascii="Times New Roman" w:hAnsi="Times New Roman" w:cs="Times New Roman"/>
          <w:i/>
          <w:iCs/>
          <w:sz w:val="24"/>
          <w:szCs w:val="24"/>
          <w:u w:val="single"/>
        </w:rPr>
      </w:pPr>
      <w:r>
        <w:rPr>
          <w:rFonts w:ascii="Times New Roman" w:hAnsi="Times New Roman" w:cs="Times New Roman"/>
          <w:sz w:val="24"/>
          <w:szCs w:val="24"/>
        </w:rPr>
        <w:t>“</w:t>
      </w:r>
      <w:r w:rsidR="00C5232C">
        <w:rPr>
          <w:rFonts w:ascii="Times New Roman" w:hAnsi="Times New Roman" w:cs="Times New Roman"/>
          <w:i/>
          <w:iCs/>
          <w:sz w:val="24"/>
          <w:szCs w:val="24"/>
        </w:rPr>
        <w:t xml:space="preserve">There </w:t>
      </w:r>
      <w:r w:rsidRPr="00C42B30">
        <w:rPr>
          <w:rFonts w:ascii="Times New Roman" w:hAnsi="Times New Roman" w:cs="Times New Roman"/>
          <w:i/>
          <w:iCs/>
          <w:sz w:val="24"/>
          <w:szCs w:val="24"/>
        </w:rPr>
        <w:t xml:space="preserve">are no doubt going to be claims arising out of the </w:t>
      </w:r>
      <w:r w:rsidR="00C42B30" w:rsidRPr="00C42B30">
        <w:rPr>
          <w:rFonts w:ascii="Times New Roman" w:hAnsi="Times New Roman" w:cs="Times New Roman"/>
          <w:i/>
          <w:iCs/>
          <w:sz w:val="24"/>
          <w:szCs w:val="24"/>
        </w:rPr>
        <w:t>outbreak</w:t>
      </w:r>
      <w:r w:rsidRPr="00C42B30">
        <w:rPr>
          <w:rFonts w:ascii="Times New Roman" w:hAnsi="Times New Roman" w:cs="Times New Roman"/>
          <w:i/>
          <w:iCs/>
          <w:sz w:val="24"/>
          <w:szCs w:val="24"/>
        </w:rPr>
        <w:t xml:space="preserve"> of the above disease. </w:t>
      </w:r>
      <w:r w:rsidR="00C42B30" w:rsidRPr="00C42B30">
        <w:rPr>
          <w:rFonts w:ascii="Times New Roman" w:hAnsi="Times New Roman" w:cs="Times New Roman"/>
          <w:i/>
          <w:iCs/>
          <w:sz w:val="24"/>
          <w:szCs w:val="24"/>
        </w:rPr>
        <w:t>Whilst</w:t>
      </w:r>
      <w:r w:rsidRPr="00C42B30">
        <w:rPr>
          <w:rFonts w:ascii="Times New Roman" w:hAnsi="Times New Roman" w:cs="Times New Roman"/>
          <w:i/>
          <w:iCs/>
          <w:sz w:val="24"/>
          <w:szCs w:val="24"/>
        </w:rPr>
        <w:t xml:space="preserve"> we are at this stage</w:t>
      </w:r>
      <w:r w:rsidR="00C42B30" w:rsidRPr="00C42B30">
        <w:rPr>
          <w:rFonts w:ascii="Times New Roman" w:hAnsi="Times New Roman" w:cs="Times New Roman"/>
          <w:i/>
          <w:iCs/>
          <w:sz w:val="24"/>
          <w:szCs w:val="24"/>
        </w:rPr>
        <w:t xml:space="preserve"> unsure of exactly how Insurers are going to respond, there will be a certain amount of cover particularly where clients have Business Interruption cover</w:t>
      </w:r>
      <w:r w:rsidR="00C42B30" w:rsidRPr="006F7D15">
        <w:rPr>
          <w:rFonts w:ascii="Times New Roman" w:hAnsi="Times New Roman" w:cs="Times New Roman"/>
          <w:i/>
          <w:iCs/>
          <w:sz w:val="24"/>
          <w:szCs w:val="24"/>
          <w:u w:val="single"/>
        </w:rPr>
        <w:t>. Please accept this as official notification for all our clients that they have suffered a reduction in their Revenue/turnover as a result of COVID-19</w:t>
      </w:r>
      <w:r w:rsidR="00C42B30" w:rsidRPr="00C42B30">
        <w:rPr>
          <w:rFonts w:ascii="Times New Roman" w:hAnsi="Times New Roman" w:cs="Times New Roman"/>
          <w:i/>
          <w:iCs/>
          <w:sz w:val="24"/>
          <w:szCs w:val="24"/>
        </w:rPr>
        <w:t xml:space="preserve">. Our clients will be putting together their claims as we progress but this will be a drawn-out exercise. </w:t>
      </w:r>
      <w:r w:rsidR="00C42B30" w:rsidRPr="006F7D15">
        <w:rPr>
          <w:rFonts w:ascii="Times New Roman" w:hAnsi="Times New Roman" w:cs="Times New Roman"/>
          <w:i/>
          <w:iCs/>
          <w:sz w:val="24"/>
          <w:szCs w:val="24"/>
          <w:u w:val="single"/>
        </w:rPr>
        <w:t>In order to comply with the 30-day notification clause, please accept this as being official notification.</w:t>
      </w:r>
    </w:p>
    <w:p w14:paraId="4AEA6718" w14:textId="7A0BC9D4" w:rsidR="00C42B30" w:rsidRDefault="00C42B30" w:rsidP="00BC21B6">
      <w:pPr>
        <w:spacing w:line="360" w:lineRule="auto"/>
        <w:ind w:left="720"/>
        <w:jc w:val="both"/>
        <w:rPr>
          <w:rFonts w:ascii="Times New Roman" w:hAnsi="Times New Roman" w:cs="Times New Roman"/>
          <w:i/>
          <w:iCs/>
          <w:sz w:val="24"/>
          <w:szCs w:val="24"/>
          <w:u w:val="single"/>
        </w:rPr>
      </w:pPr>
      <w:r>
        <w:rPr>
          <w:rFonts w:ascii="Times New Roman" w:hAnsi="Times New Roman" w:cs="Times New Roman"/>
          <w:i/>
          <w:iCs/>
          <w:sz w:val="24"/>
          <w:szCs w:val="24"/>
        </w:rPr>
        <w:t xml:space="preserve">I look forward to </w:t>
      </w:r>
      <w:r w:rsidRPr="00C42B30">
        <w:rPr>
          <w:rFonts w:ascii="Times New Roman" w:hAnsi="Times New Roman" w:cs="Times New Roman"/>
          <w:i/>
          <w:iCs/>
          <w:sz w:val="24"/>
          <w:szCs w:val="24"/>
          <w:u w:val="single"/>
        </w:rPr>
        <w:t>receiving your confirmation of receipt</w:t>
      </w:r>
      <w:r>
        <w:rPr>
          <w:rFonts w:ascii="Times New Roman" w:hAnsi="Times New Roman" w:cs="Times New Roman"/>
          <w:i/>
          <w:iCs/>
          <w:sz w:val="24"/>
          <w:szCs w:val="24"/>
        </w:rPr>
        <w:t xml:space="preserve"> </w:t>
      </w:r>
      <w:r w:rsidRPr="00C42B30">
        <w:rPr>
          <w:rFonts w:ascii="Times New Roman" w:hAnsi="Times New Roman" w:cs="Times New Roman"/>
          <w:i/>
          <w:iCs/>
          <w:sz w:val="24"/>
          <w:szCs w:val="24"/>
          <w:u w:val="single"/>
        </w:rPr>
        <w:t>and that this notification has been formally accepted.</w:t>
      </w:r>
      <w:r w:rsidR="00C5232C">
        <w:rPr>
          <w:rFonts w:ascii="Times New Roman" w:hAnsi="Times New Roman" w:cs="Times New Roman"/>
          <w:i/>
          <w:iCs/>
          <w:sz w:val="24"/>
          <w:szCs w:val="24"/>
          <w:u w:val="single"/>
        </w:rPr>
        <w:t>”</w:t>
      </w:r>
    </w:p>
    <w:p w14:paraId="2FD57C35" w14:textId="005D925D" w:rsidR="00C42B30" w:rsidRDefault="00C42B30" w:rsidP="00BC21B6">
      <w:pPr>
        <w:spacing w:line="360" w:lineRule="auto"/>
        <w:ind w:firstLine="720"/>
        <w:jc w:val="both"/>
        <w:rPr>
          <w:rFonts w:ascii="Times New Roman" w:hAnsi="Times New Roman" w:cs="Times New Roman"/>
          <w:sz w:val="24"/>
          <w:szCs w:val="24"/>
        </w:rPr>
      </w:pPr>
      <w:r w:rsidRPr="00C42B30">
        <w:rPr>
          <w:rFonts w:ascii="Times New Roman" w:hAnsi="Times New Roman" w:cs="Times New Roman"/>
          <w:sz w:val="24"/>
          <w:szCs w:val="24"/>
        </w:rPr>
        <w:t>To this</w:t>
      </w:r>
      <w:r>
        <w:rPr>
          <w:rFonts w:ascii="Times New Roman" w:hAnsi="Times New Roman" w:cs="Times New Roman"/>
          <w:sz w:val="24"/>
          <w:szCs w:val="24"/>
        </w:rPr>
        <w:t xml:space="preserve"> Ms </w:t>
      </w:r>
      <w:proofErr w:type="spellStart"/>
      <w:r>
        <w:rPr>
          <w:rFonts w:ascii="Times New Roman" w:hAnsi="Times New Roman" w:cs="Times New Roman"/>
          <w:sz w:val="24"/>
          <w:szCs w:val="24"/>
        </w:rPr>
        <w:t>Chigayo</w:t>
      </w:r>
      <w:proofErr w:type="spellEnd"/>
      <w:r>
        <w:rPr>
          <w:rFonts w:ascii="Times New Roman" w:hAnsi="Times New Roman" w:cs="Times New Roman"/>
          <w:sz w:val="24"/>
          <w:szCs w:val="24"/>
        </w:rPr>
        <w:t xml:space="preserve"> replied;</w:t>
      </w:r>
    </w:p>
    <w:p w14:paraId="20C4AB3D" w14:textId="63077D89" w:rsidR="00C42B30" w:rsidRPr="006F7D15" w:rsidRDefault="00C42B30" w:rsidP="00BC21B6">
      <w:pPr>
        <w:spacing w:line="360" w:lineRule="auto"/>
        <w:ind w:firstLine="720"/>
        <w:jc w:val="both"/>
        <w:rPr>
          <w:rFonts w:ascii="Times New Roman" w:hAnsi="Times New Roman" w:cs="Times New Roman"/>
          <w:i/>
          <w:iCs/>
          <w:sz w:val="24"/>
          <w:szCs w:val="24"/>
        </w:rPr>
      </w:pPr>
      <w:r>
        <w:rPr>
          <w:rFonts w:ascii="Times New Roman" w:hAnsi="Times New Roman" w:cs="Times New Roman"/>
          <w:sz w:val="24"/>
          <w:szCs w:val="24"/>
        </w:rPr>
        <w:t>“</w:t>
      </w:r>
      <w:r w:rsidRPr="006F7D15">
        <w:rPr>
          <w:rFonts w:ascii="Times New Roman" w:hAnsi="Times New Roman" w:cs="Times New Roman"/>
          <w:i/>
          <w:iCs/>
          <w:sz w:val="24"/>
          <w:szCs w:val="24"/>
        </w:rPr>
        <w:t>Your email is acknowledged with thanks.</w:t>
      </w:r>
    </w:p>
    <w:p w14:paraId="2B54F7F9" w14:textId="44C113CF" w:rsidR="00C42B30" w:rsidRPr="006F7D15" w:rsidRDefault="00C42B30" w:rsidP="00BC21B6">
      <w:pPr>
        <w:spacing w:line="360" w:lineRule="auto"/>
        <w:ind w:left="720"/>
        <w:jc w:val="both"/>
        <w:rPr>
          <w:rFonts w:ascii="Times New Roman" w:hAnsi="Times New Roman" w:cs="Times New Roman"/>
          <w:i/>
          <w:iCs/>
          <w:sz w:val="24"/>
          <w:szCs w:val="24"/>
        </w:rPr>
      </w:pPr>
      <w:r w:rsidRPr="006F7D15">
        <w:rPr>
          <w:rFonts w:ascii="Times New Roman" w:hAnsi="Times New Roman" w:cs="Times New Roman"/>
          <w:i/>
          <w:iCs/>
          <w:sz w:val="24"/>
          <w:szCs w:val="24"/>
        </w:rPr>
        <w:t>For purposes of notifying our Re</w:t>
      </w:r>
      <w:r w:rsidR="006F7D15" w:rsidRPr="006F7D15">
        <w:rPr>
          <w:rFonts w:ascii="Times New Roman" w:hAnsi="Times New Roman" w:cs="Times New Roman"/>
          <w:i/>
          <w:iCs/>
          <w:sz w:val="24"/>
          <w:szCs w:val="24"/>
        </w:rPr>
        <w:t>-insurers and in line with our best practice for loss reserving, may we have specific individual details of affected clients and circumstances culminating into BI loss.”</w:t>
      </w:r>
    </w:p>
    <w:p w14:paraId="6A025BB0" w14:textId="77777777" w:rsidR="006F7D15" w:rsidRDefault="006F7D15" w:rsidP="00BC21B6">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From the above exchange one can clearly deduct the following:</w:t>
      </w:r>
    </w:p>
    <w:p w14:paraId="05528BCF" w14:textId="38C587B1" w:rsidR="006F7D15" w:rsidRDefault="006F7D15" w:rsidP="00E63BBD">
      <w:pPr>
        <w:pStyle w:val="ListParagraph"/>
        <w:numPr>
          <w:ilvl w:val="0"/>
          <w:numId w:val="3"/>
        </w:numPr>
        <w:spacing w:line="360" w:lineRule="auto"/>
        <w:jc w:val="both"/>
        <w:rPr>
          <w:rFonts w:ascii="Times New Roman" w:hAnsi="Times New Roman" w:cs="Times New Roman"/>
          <w:sz w:val="24"/>
          <w:szCs w:val="24"/>
        </w:rPr>
      </w:pPr>
      <w:r w:rsidRPr="006F7D15">
        <w:rPr>
          <w:rFonts w:ascii="Times New Roman" w:hAnsi="Times New Roman" w:cs="Times New Roman"/>
          <w:sz w:val="24"/>
          <w:szCs w:val="24"/>
        </w:rPr>
        <w:t>Mr Stevens is specifically identifying this email as official</w:t>
      </w:r>
      <w:r w:rsidR="00C5232C">
        <w:rPr>
          <w:rFonts w:ascii="Times New Roman" w:hAnsi="Times New Roman" w:cs="Times New Roman"/>
          <w:sz w:val="24"/>
          <w:szCs w:val="24"/>
        </w:rPr>
        <w:t xml:space="preserve"> notification of claims by the p</w:t>
      </w:r>
      <w:r w:rsidRPr="006F7D15">
        <w:rPr>
          <w:rFonts w:ascii="Times New Roman" w:hAnsi="Times New Roman" w:cs="Times New Roman"/>
          <w:sz w:val="24"/>
          <w:szCs w:val="24"/>
        </w:rPr>
        <w:t>laintiffs.</w:t>
      </w:r>
    </w:p>
    <w:p w14:paraId="04CCC6C0" w14:textId="77777777" w:rsidR="006F7D15" w:rsidRDefault="006F7D15" w:rsidP="00E63BBD">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The claims would be for Business Interruption (B.I) as covered by their polices.</w:t>
      </w:r>
    </w:p>
    <w:p w14:paraId="3D860F58" w14:textId="5D1C6BE3" w:rsidR="006F7D15" w:rsidRDefault="006F7D15" w:rsidP="00E63BBD">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This is meant to comply with the 30-day notification clause of the policy.</w:t>
      </w:r>
    </w:p>
    <w:p w14:paraId="43970812" w14:textId="77777777" w:rsidR="006F7D15" w:rsidRDefault="00A3035F" w:rsidP="00E63BBD">
      <w:pPr>
        <w:pStyle w:val="ListParagraph"/>
        <w:numPr>
          <w:ilvl w:val="0"/>
          <w:numId w:val="3"/>
        </w:numPr>
        <w:spacing w:line="360" w:lineRule="auto"/>
        <w:jc w:val="both"/>
        <w:rPr>
          <w:rFonts w:ascii="Times New Roman" w:hAnsi="Times New Roman" w:cs="Times New Roman"/>
          <w:sz w:val="24"/>
          <w:szCs w:val="24"/>
        </w:rPr>
      </w:pPr>
      <w:r w:rsidRPr="006F7D15">
        <w:rPr>
          <w:rFonts w:ascii="Times New Roman" w:hAnsi="Times New Roman" w:cs="Times New Roman"/>
          <w:sz w:val="24"/>
          <w:szCs w:val="24"/>
        </w:rPr>
        <w:lastRenderedPageBreak/>
        <w:t xml:space="preserve"> </w:t>
      </w:r>
      <w:r w:rsidR="006F7D15">
        <w:rPr>
          <w:rFonts w:ascii="Times New Roman" w:hAnsi="Times New Roman" w:cs="Times New Roman"/>
          <w:sz w:val="24"/>
          <w:szCs w:val="24"/>
        </w:rPr>
        <w:t xml:space="preserve">He implores Ms </w:t>
      </w:r>
      <w:proofErr w:type="spellStart"/>
      <w:r w:rsidR="006F7D15">
        <w:rPr>
          <w:rFonts w:ascii="Times New Roman" w:hAnsi="Times New Roman" w:cs="Times New Roman"/>
          <w:sz w:val="24"/>
          <w:szCs w:val="24"/>
        </w:rPr>
        <w:t>Chigayo</w:t>
      </w:r>
      <w:proofErr w:type="spellEnd"/>
      <w:r w:rsidR="006F7D15">
        <w:rPr>
          <w:rFonts w:ascii="Times New Roman" w:hAnsi="Times New Roman" w:cs="Times New Roman"/>
          <w:sz w:val="24"/>
          <w:szCs w:val="24"/>
        </w:rPr>
        <w:t xml:space="preserve"> to confirm receipt of the notice and to indicate whether or not it has been accepted as such.</w:t>
      </w:r>
    </w:p>
    <w:p w14:paraId="36B20DAF" w14:textId="77777777" w:rsidR="003C6815" w:rsidRDefault="006F7D15" w:rsidP="00BC21B6">
      <w:pPr>
        <w:spacing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t xml:space="preserve">In her reply Ms </w:t>
      </w:r>
      <w:proofErr w:type="spellStart"/>
      <w:r>
        <w:rPr>
          <w:rFonts w:ascii="Times New Roman" w:hAnsi="Times New Roman" w:cs="Times New Roman"/>
          <w:sz w:val="24"/>
          <w:szCs w:val="24"/>
        </w:rPr>
        <w:t>Chigayo</w:t>
      </w:r>
      <w:proofErr w:type="spellEnd"/>
      <w:r>
        <w:rPr>
          <w:rFonts w:ascii="Times New Roman" w:hAnsi="Times New Roman" w:cs="Times New Roman"/>
          <w:sz w:val="24"/>
          <w:szCs w:val="24"/>
        </w:rPr>
        <w:t xml:space="preserve"> does not</w:t>
      </w:r>
      <w:r w:rsidR="00A3035F" w:rsidRPr="006F7D15">
        <w:rPr>
          <w:rFonts w:ascii="Times New Roman" w:hAnsi="Times New Roman" w:cs="Times New Roman"/>
          <w:sz w:val="24"/>
          <w:szCs w:val="24"/>
        </w:rPr>
        <w:t xml:space="preserve"> mention that the notification was invalid.</w:t>
      </w:r>
      <w:r w:rsidR="007C04CA">
        <w:rPr>
          <w:rFonts w:ascii="Times New Roman" w:hAnsi="Times New Roman" w:cs="Times New Roman"/>
          <w:sz w:val="24"/>
          <w:szCs w:val="24"/>
        </w:rPr>
        <w:t xml:space="preserve"> If anything</w:t>
      </w:r>
      <w:r w:rsidR="000327DC">
        <w:rPr>
          <w:rFonts w:ascii="Times New Roman" w:hAnsi="Times New Roman" w:cs="Times New Roman"/>
          <w:sz w:val="24"/>
          <w:szCs w:val="24"/>
        </w:rPr>
        <w:t>,</w:t>
      </w:r>
      <w:r w:rsidR="007C04CA">
        <w:rPr>
          <w:rFonts w:ascii="Times New Roman" w:hAnsi="Times New Roman" w:cs="Times New Roman"/>
          <w:sz w:val="24"/>
          <w:szCs w:val="24"/>
        </w:rPr>
        <w:t xml:space="preserve"> she is thankful for the email. For her purposes she raises no query. She only indicates that </w:t>
      </w:r>
    </w:p>
    <w:p w14:paraId="4DF613F5" w14:textId="67C3CBBD" w:rsidR="007C04CA" w:rsidRDefault="007C04CA" w:rsidP="00BC21B6">
      <w:pPr>
        <w:spacing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t>“</w:t>
      </w:r>
      <w:r w:rsidRPr="007C04CA">
        <w:rPr>
          <w:rFonts w:ascii="Times New Roman" w:hAnsi="Times New Roman" w:cs="Times New Roman"/>
          <w:i/>
          <w:iCs/>
          <w:sz w:val="24"/>
          <w:szCs w:val="24"/>
        </w:rPr>
        <w:t xml:space="preserve">For purposes of notifying </w:t>
      </w:r>
      <w:r w:rsidR="000327DC">
        <w:rPr>
          <w:rFonts w:ascii="Times New Roman" w:hAnsi="Times New Roman" w:cs="Times New Roman"/>
          <w:i/>
          <w:iCs/>
          <w:sz w:val="24"/>
          <w:szCs w:val="24"/>
        </w:rPr>
        <w:t>the</w:t>
      </w:r>
      <w:r w:rsidRPr="007C04CA">
        <w:rPr>
          <w:rFonts w:ascii="Times New Roman" w:hAnsi="Times New Roman" w:cs="Times New Roman"/>
          <w:i/>
          <w:iCs/>
          <w:sz w:val="24"/>
          <w:szCs w:val="24"/>
        </w:rPr>
        <w:t xml:space="preserve"> Re-Insurers and ….. for purposes of “loss reserving</w:t>
      </w:r>
      <w:r>
        <w:rPr>
          <w:rFonts w:ascii="Times New Roman" w:hAnsi="Times New Roman" w:cs="Times New Roman"/>
          <w:sz w:val="24"/>
          <w:szCs w:val="24"/>
        </w:rPr>
        <w:t>” she needs specific individual details of the affected clients and their circumstances.</w:t>
      </w:r>
    </w:p>
    <w:p w14:paraId="6873D800" w14:textId="4FB22920" w:rsidR="007C04CA" w:rsidRDefault="007C04CA" w:rsidP="00BC21B6">
      <w:pPr>
        <w:spacing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t xml:space="preserve">My understanding of this exchange is that the notification is accepted as sufficient and valid. Extra and specific info is required only for purses of Re-Insurers. I therefore reject Ms </w:t>
      </w:r>
      <w:proofErr w:type="spellStart"/>
      <w:r>
        <w:rPr>
          <w:rFonts w:ascii="Times New Roman" w:hAnsi="Times New Roman" w:cs="Times New Roman"/>
          <w:sz w:val="24"/>
          <w:szCs w:val="24"/>
        </w:rPr>
        <w:t>Chigayo’s</w:t>
      </w:r>
      <w:proofErr w:type="spellEnd"/>
      <w:r>
        <w:rPr>
          <w:rFonts w:ascii="Times New Roman" w:hAnsi="Times New Roman" w:cs="Times New Roman"/>
          <w:sz w:val="24"/>
          <w:szCs w:val="24"/>
        </w:rPr>
        <w:t xml:space="preserve"> testimony in court that she rejected the notice as being invalid. This surely was not expressed in her reply to Mr Stevens’ email which was very precise on its purpose.</w:t>
      </w:r>
    </w:p>
    <w:p w14:paraId="186A16FB" w14:textId="219E9318" w:rsidR="00096EAA" w:rsidRDefault="00A3035F" w:rsidP="00BC21B6">
      <w:pPr>
        <w:spacing w:line="360" w:lineRule="auto"/>
        <w:ind w:left="360" w:firstLine="360"/>
        <w:jc w:val="both"/>
        <w:rPr>
          <w:rFonts w:ascii="Times New Roman" w:hAnsi="Times New Roman" w:cs="Times New Roman"/>
          <w:sz w:val="24"/>
          <w:szCs w:val="24"/>
        </w:rPr>
      </w:pPr>
      <w:r w:rsidRPr="006F7D15">
        <w:rPr>
          <w:rFonts w:ascii="Times New Roman" w:hAnsi="Times New Roman" w:cs="Times New Roman"/>
          <w:sz w:val="24"/>
          <w:szCs w:val="24"/>
        </w:rPr>
        <w:t xml:space="preserve"> </w:t>
      </w:r>
      <w:r w:rsidR="007C04CA">
        <w:rPr>
          <w:rFonts w:ascii="Times New Roman" w:hAnsi="Times New Roman" w:cs="Times New Roman"/>
          <w:sz w:val="24"/>
          <w:szCs w:val="24"/>
        </w:rPr>
        <w:t>Further to that</w:t>
      </w:r>
      <w:r w:rsidR="000327DC">
        <w:rPr>
          <w:rFonts w:ascii="Times New Roman" w:hAnsi="Times New Roman" w:cs="Times New Roman"/>
          <w:sz w:val="24"/>
          <w:szCs w:val="24"/>
        </w:rPr>
        <w:t>,</w:t>
      </w:r>
      <w:r w:rsidR="00096EAA">
        <w:rPr>
          <w:rFonts w:ascii="Times New Roman" w:hAnsi="Times New Roman" w:cs="Times New Roman"/>
          <w:sz w:val="24"/>
          <w:szCs w:val="24"/>
        </w:rPr>
        <w:t xml:space="preserve"> on the 2</w:t>
      </w:r>
      <w:r w:rsidR="00096EAA" w:rsidRPr="00096EAA">
        <w:rPr>
          <w:rFonts w:ascii="Times New Roman" w:hAnsi="Times New Roman" w:cs="Times New Roman"/>
          <w:sz w:val="24"/>
          <w:szCs w:val="24"/>
          <w:vertAlign w:val="superscript"/>
        </w:rPr>
        <w:t>nd</w:t>
      </w:r>
      <w:r w:rsidR="00096EAA">
        <w:rPr>
          <w:rFonts w:ascii="Times New Roman" w:hAnsi="Times New Roman" w:cs="Times New Roman"/>
          <w:sz w:val="24"/>
          <w:szCs w:val="24"/>
        </w:rPr>
        <w:t xml:space="preserve"> April 2020</w:t>
      </w:r>
      <w:r w:rsidR="007C04CA">
        <w:rPr>
          <w:rFonts w:ascii="Times New Roman" w:hAnsi="Times New Roman" w:cs="Times New Roman"/>
          <w:sz w:val="24"/>
          <w:szCs w:val="24"/>
        </w:rPr>
        <w:t xml:space="preserve"> </w:t>
      </w:r>
      <w:r w:rsidR="00096EAA">
        <w:rPr>
          <w:rFonts w:ascii="Times New Roman" w:hAnsi="Times New Roman" w:cs="Times New Roman"/>
          <w:sz w:val="24"/>
          <w:szCs w:val="24"/>
        </w:rPr>
        <w:t>one Kumbirai Chitepo</w:t>
      </w:r>
      <w:r w:rsidR="000327DC">
        <w:rPr>
          <w:rFonts w:ascii="Times New Roman" w:hAnsi="Times New Roman" w:cs="Times New Roman"/>
          <w:sz w:val="24"/>
          <w:szCs w:val="24"/>
        </w:rPr>
        <w:t xml:space="preserve"> from the Claims Department,</w:t>
      </w:r>
      <w:r w:rsidR="00096EAA">
        <w:rPr>
          <w:rFonts w:ascii="Times New Roman" w:hAnsi="Times New Roman" w:cs="Times New Roman"/>
          <w:sz w:val="24"/>
          <w:szCs w:val="24"/>
        </w:rPr>
        <w:t xml:space="preserve"> addressed an email to </w:t>
      </w:r>
      <w:r w:rsidR="007C04CA">
        <w:rPr>
          <w:rFonts w:ascii="Times New Roman" w:hAnsi="Times New Roman" w:cs="Times New Roman"/>
          <w:sz w:val="24"/>
          <w:szCs w:val="24"/>
        </w:rPr>
        <w:t>Mr Stevens</w:t>
      </w:r>
      <w:r w:rsidR="00096EAA">
        <w:rPr>
          <w:rFonts w:ascii="Times New Roman" w:hAnsi="Times New Roman" w:cs="Times New Roman"/>
          <w:sz w:val="24"/>
          <w:szCs w:val="24"/>
        </w:rPr>
        <w:t xml:space="preserve"> copied to Ms </w:t>
      </w:r>
      <w:proofErr w:type="spellStart"/>
      <w:r w:rsidR="00096EAA">
        <w:rPr>
          <w:rFonts w:ascii="Times New Roman" w:hAnsi="Times New Roman" w:cs="Times New Roman"/>
          <w:sz w:val="24"/>
          <w:szCs w:val="24"/>
        </w:rPr>
        <w:t>Chigayo</w:t>
      </w:r>
      <w:proofErr w:type="spellEnd"/>
      <w:r w:rsidR="00096EAA">
        <w:rPr>
          <w:rFonts w:ascii="Times New Roman" w:hAnsi="Times New Roman" w:cs="Times New Roman"/>
          <w:sz w:val="24"/>
          <w:szCs w:val="24"/>
        </w:rPr>
        <w:t xml:space="preserve"> to the following effect;</w:t>
      </w:r>
    </w:p>
    <w:p w14:paraId="0D9D292F" w14:textId="7081DFD6" w:rsidR="00096EAA" w:rsidRPr="00096EAA" w:rsidRDefault="00C5232C" w:rsidP="00BC21B6">
      <w:pPr>
        <w:spacing w:line="360" w:lineRule="auto"/>
        <w:ind w:left="360" w:firstLine="360"/>
        <w:jc w:val="both"/>
        <w:rPr>
          <w:rFonts w:ascii="Times New Roman" w:hAnsi="Times New Roman" w:cs="Times New Roman"/>
          <w:i/>
          <w:iCs/>
          <w:sz w:val="24"/>
          <w:szCs w:val="24"/>
        </w:rPr>
      </w:pPr>
      <w:r>
        <w:rPr>
          <w:rFonts w:ascii="Times New Roman" w:hAnsi="Times New Roman" w:cs="Times New Roman"/>
          <w:sz w:val="24"/>
          <w:szCs w:val="24"/>
        </w:rPr>
        <w:t>“</w:t>
      </w:r>
      <w:proofErr w:type="spellStart"/>
      <w:r w:rsidR="00096EAA" w:rsidRPr="00096EAA">
        <w:rPr>
          <w:rFonts w:ascii="Times New Roman" w:hAnsi="Times New Roman" w:cs="Times New Roman"/>
          <w:i/>
          <w:iCs/>
          <w:sz w:val="24"/>
          <w:szCs w:val="24"/>
        </w:rPr>
        <w:t>Hie</w:t>
      </w:r>
      <w:proofErr w:type="spellEnd"/>
      <w:r w:rsidR="00096EAA" w:rsidRPr="00096EAA">
        <w:rPr>
          <w:rFonts w:ascii="Times New Roman" w:hAnsi="Times New Roman" w:cs="Times New Roman"/>
          <w:i/>
          <w:iCs/>
          <w:sz w:val="24"/>
          <w:szCs w:val="24"/>
        </w:rPr>
        <w:t xml:space="preserve"> Des</w:t>
      </w:r>
    </w:p>
    <w:p w14:paraId="0BF30032" w14:textId="77777777" w:rsidR="00096EAA" w:rsidRDefault="00096EAA" w:rsidP="00BC21B6">
      <w:pPr>
        <w:spacing w:line="360" w:lineRule="auto"/>
        <w:ind w:left="360" w:firstLine="360"/>
        <w:jc w:val="both"/>
        <w:rPr>
          <w:rFonts w:ascii="Times New Roman" w:hAnsi="Times New Roman" w:cs="Times New Roman"/>
          <w:sz w:val="24"/>
          <w:szCs w:val="24"/>
        </w:rPr>
      </w:pPr>
      <w:r w:rsidRPr="00096EAA">
        <w:rPr>
          <w:rFonts w:ascii="Times New Roman" w:hAnsi="Times New Roman" w:cs="Times New Roman"/>
          <w:i/>
          <w:iCs/>
          <w:sz w:val="24"/>
          <w:szCs w:val="24"/>
        </w:rPr>
        <w:t>Our claims team will be sending the relevant claim form shortly</w:t>
      </w:r>
      <w:r>
        <w:rPr>
          <w:rFonts w:ascii="Times New Roman" w:hAnsi="Times New Roman" w:cs="Times New Roman"/>
          <w:sz w:val="24"/>
          <w:szCs w:val="24"/>
        </w:rPr>
        <w:t>”</w:t>
      </w:r>
    </w:p>
    <w:p w14:paraId="098A7E7B" w14:textId="5B6D0E80" w:rsidR="00096EAA" w:rsidRDefault="00096EAA" w:rsidP="00BC21B6">
      <w:pPr>
        <w:spacing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t>Why would the claims team send a claim form if the notice given was defective? Be that as it may he was given</w:t>
      </w:r>
      <w:r w:rsidR="00A3035F" w:rsidRPr="006F7D15">
        <w:rPr>
          <w:rFonts w:ascii="Times New Roman" w:hAnsi="Times New Roman" w:cs="Times New Roman"/>
          <w:sz w:val="24"/>
          <w:szCs w:val="24"/>
        </w:rPr>
        <w:t xml:space="preserve"> a form </w:t>
      </w:r>
      <w:r w:rsidR="00C5232C">
        <w:rPr>
          <w:rFonts w:ascii="Times New Roman" w:hAnsi="Times New Roman" w:cs="Times New Roman"/>
          <w:sz w:val="24"/>
          <w:szCs w:val="24"/>
        </w:rPr>
        <w:t>to complete in respect of each p</w:t>
      </w:r>
      <w:r w:rsidR="00A3035F" w:rsidRPr="006F7D15">
        <w:rPr>
          <w:rFonts w:ascii="Times New Roman" w:hAnsi="Times New Roman" w:cs="Times New Roman"/>
          <w:sz w:val="24"/>
          <w:szCs w:val="24"/>
        </w:rPr>
        <w:t xml:space="preserve">laintiff. He protested that the form was not correct as it related to “Fire and Allied Perils”. </w:t>
      </w:r>
      <w:r>
        <w:rPr>
          <w:rFonts w:ascii="Times New Roman" w:hAnsi="Times New Roman" w:cs="Times New Roman"/>
          <w:sz w:val="24"/>
          <w:szCs w:val="24"/>
        </w:rPr>
        <w:t xml:space="preserve">Mr Stevens specifically queried </w:t>
      </w:r>
      <w:r w:rsidR="00C5232C">
        <w:rPr>
          <w:rFonts w:ascii="Times New Roman" w:hAnsi="Times New Roman" w:cs="Times New Roman"/>
          <w:i/>
          <w:iCs/>
          <w:sz w:val="24"/>
          <w:szCs w:val="24"/>
        </w:rPr>
        <w:t>“</w:t>
      </w:r>
      <w:r w:rsidRPr="00096EAA">
        <w:rPr>
          <w:rFonts w:ascii="Times New Roman" w:hAnsi="Times New Roman" w:cs="Times New Roman"/>
          <w:i/>
          <w:iCs/>
          <w:sz w:val="24"/>
          <w:szCs w:val="24"/>
        </w:rPr>
        <w:t>Is this for Business Interruption claim</w:t>
      </w:r>
      <w:r>
        <w:rPr>
          <w:rFonts w:ascii="Times New Roman" w:hAnsi="Times New Roman" w:cs="Times New Roman"/>
          <w:sz w:val="24"/>
          <w:szCs w:val="24"/>
        </w:rPr>
        <w:t>?” per email of 2</w:t>
      </w:r>
      <w:r w:rsidRPr="00096EAA">
        <w:rPr>
          <w:rFonts w:ascii="Times New Roman" w:hAnsi="Times New Roman" w:cs="Times New Roman"/>
          <w:sz w:val="24"/>
          <w:szCs w:val="24"/>
          <w:vertAlign w:val="superscript"/>
        </w:rPr>
        <w:t>nd</w:t>
      </w:r>
      <w:r>
        <w:rPr>
          <w:rFonts w:ascii="Times New Roman" w:hAnsi="Times New Roman" w:cs="Times New Roman"/>
          <w:sz w:val="24"/>
          <w:szCs w:val="24"/>
        </w:rPr>
        <w:t xml:space="preserve"> April sent to Levy </w:t>
      </w:r>
      <w:proofErr w:type="spellStart"/>
      <w:r>
        <w:rPr>
          <w:rFonts w:ascii="Times New Roman" w:hAnsi="Times New Roman" w:cs="Times New Roman"/>
          <w:sz w:val="24"/>
          <w:szCs w:val="24"/>
        </w:rPr>
        <w:t>Njanje</w:t>
      </w:r>
      <w:proofErr w:type="spellEnd"/>
      <w:r>
        <w:rPr>
          <w:rFonts w:ascii="Times New Roman" w:hAnsi="Times New Roman" w:cs="Times New Roman"/>
          <w:sz w:val="24"/>
          <w:szCs w:val="24"/>
        </w:rPr>
        <w:t xml:space="preserve">. </w:t>
      </w:r>
      <w:r w:rsidR="00FE7F95">
        <w:rPr>
          <w:rFonts w:ascii="Times New Roman" w:hAnsi="Times New Roman" w:cs="Times New Roman"/>
          <w:sz w:val="24"/>
          <w:szCs w:val="24"/>
        </w:rPr>
        <w:t>To which h</w:t>
      </w:r>
      <w:r w:rsidR="00C5232C">
        <w:rPr>
          <w:rFonts w:ascii="Times New Roman" w:hAnsi="Times New Roman" w:cs="Times New Roman"/>
          <w:sz w:val="24"/>
          <w:szCs w:val="24"/>
        </w:rPr>
        <w:t>e replied</w:t>
      </w:r>
      <w:r>
        <w:rPr>
          <w:rFonts w:ascii="Times New Roman" w:hAnsi="Times New Roman" w:cs="Times New Roman"/>
          <w:sz w:val="24"/>
          <w:szCs w:val="24"/>
        </w:rPr>
        <w:t>:</w:t>
      </w:r>
    </w:p>
    <w:p w14:paraId="655DA602" w14:textId="43523372" w:rsidR="00096EAA" w:rsidRPr="00096EAA" w:rsidRDefault="00096EAA" w:rsidP="00BC21B6">
      <w:pPr>
        <w:spacing w:line="360" w:lineRule="auto"/>
        <w:ind w:left="720"/>
        <w:jc w:val="both"/>
        <w:rPr>
          <w:rFonts w:ascii="Times New Roman" w:hAnsi="Times New Roman" w:cs="Times New Roman"/>
          <w:i/>
          <w:iCs/>
          <w:sz w:val="24"/>
          <w:szCs w:val="24"/>
        </w:rPr>
      </w:pPr>
      <w:r w:rsidRPr="00096EAA">
        <w:rPr>
          <w:rFonts w:ascii="Times New Roman" w:hAnsi="Times New Roman" w:cs="Times New Roman"/>
          <w:i/>
          <w:iCs/>
          <w:sz w:val="24"/>
          <w:szCs w:val="24"/>
        </w:rPr>
        <w:t>“We do not have a specific BI claim form but the all risks is the one that we use for such losses”</w:t>
      </w:r>
    </w:p>
    <w:p w14:paraId="33171C23" w14:textId="2EB9212F" w:rsidR="009032E7" w:rsidRDefault="00A3035F" w:rsidP="00BC21B6">
      <w:pPr>
        <w:spacing w:line="360" w:lineRule="auto"/>
        <w:ind w:left="360" w:firstLine="360"/>
        <w:jc w:val="both"/>
        <w:rPr>
          <w:rFonts w:ascii="Times New Roman" w:hAnsi="Times New Roman" w:cs="Times New Roman"/>
          <w:sz w:val="24"/>
          <w:szCs w:val="24"/>
        </w:rPr>
      </w:pPr>
      <w:r w:rsidRPr="006F7D15">
        <w:rPr>
          <w:rFonts w:ascii="Times New Roman" w:hAnsi="Times New Roman" w:cs="Times New Roman"/>
          <w:sz w:val="24"/>
          <w:szCs w:val="24"/>
        </w:rPr>
        <w:t xml:space="preserve">Defendant’s </w:t>
      </w:r>
      <w:r w:rsidR="00FE7F95">
        <w:rPr>
          <w:rFonts w:ascii="Times New Roman" w:hAnsi="Times New Roman" w:cs="Times New Roman"/>
          <w:sz w:val="24"/>
          <w:szCs w:val="24"/>
        </w:rPr>
        <w:t xml:space="preserve">Claims Department </w:t>
      </w:r>
      <w:r w:rsidR="001F066C">
        <w:rPr>
          <w:rFonts w:ascii="Times New Roman" w:hAnsi="Times New Roman" w:cs="Times New Roman"/>
          <w:sz w:val="24"/>
          <w:szCs w:val="24"/>
        </w:rPr>
        <w:t>personnel</w:t>
      </w:r>
      <w:r w:rsidRPr="006F7D15">
        <w:rPr>
          <w:rFonts w:ascii="Times New Roman" w:hAnsi="Times New Roman" w:cs="Times New Roman"/>
          <w:sz w:val="24"/>
          <w:szCs w:val="24"/>
        </w:rPr>
        <w:t xml:space="preserve"> insisted that it was the correct form. </w:t>
      </w:r>
      <w:r w:rsidR="000636A2">
        <w:rPr>
          <w:rFonts w:ascii="Times New Roman" w:hAnsi="Times New Roman" w:cs="Times New Roman"/>
          <w:sz w:val="24"/>
          <w:szCs w:val="24"/>
        </w:rPr>
        <w:t xml:space="preserve">I must comment that clearly the form was not correct. </w:t>
      </w:r>
      <w:r w:rsidR="00B073D7">
        <w:rPr>
          <w:rFonts w:ascii="Times New Roman" w:hAnsi="Times New Roman" w:cs="Times New Roman"/>
          <w:sz w:val="24"/>
          <w:szCs w:val="24"/>
        </w:rPr>
        <w:t>The form is entitled “Fire, Lightning, Storm Claim Form.” Specific perils that the form is relevant to are listed individually. It is Fire, Lightning and Storm. In no way can this form cover “an occurrence of a contagious disease” A disease is not related to a fire, lightning nor a storm</w:t>
      </w:r>
      <w:r w:rsidR="009032E7">
        <w:rPr>
          <w:rFonts w:ascii="Times New Roman" w:hAnsi="Times New Roman" w:cs="Times New Roman"/>
          <w:sz w:val="24"/>
          <w:szCs w:val="24"/>
        </w:rPr>
        <w:t>. The form goes on to require information which is completely vague and unrelated to occurrence of a contagious disease. For example it requires:</w:t>
      </w:r>
    </w:p>
    <w:p w14:paraId="3F3B5CFB" w14:textId="2CAA9FDB" w:rsidR="009032E7" w:rsidRPr="00FE7F95" w:rsidRDefault="009032E7" w:rsidP="00E63BBD">
      <w:pPr>
        <w:pStyle w:val="ListParagraph"/>
        <w:numPr>
          <w:ilvl w:val="0"/>
          <w:numId w:val="5"/>
        </w:numPr>
        <w:spacing w:line="360" w:lineRule="auto"/>
        <w:jc w:val="both"/>
        <w:rPr>
          <w:rFonts w:ascii="Times New Roman" w:hAnsi="Times New Roman" w:cs="Times New Roman"/>
          <w:i/>
          <w:iCs/>
          <w:sz w:val="24"/>
          <w:szCs w:val="24"/>
        </w:rPr>
      </w:pPr>
      <w:r w:rsidRPr="00FE7F95">
        <w:rPr>
          <w:rFonts w:ascii="Times New Roman" w:hAnsi="Times New Roman" w:cs="Times New Roman"/>
          <w:i/>
          <w:iCs/>
          <w:sz w:val="24"/>
          <w:szCs w:val="24"/>
        </w:rPr>
        <w:lastRenderedPageBreak/>
        <w:t>Date of loss ……………                           Time………… Cause…..</w:t>
      </w:r>
    </w:p>
    <w:p w14:paraId="28C37212" w14:textId="5A1CE673" w:rsidR="009032E7" w:rsidRPr="00FE7F95" w:rsidRDefault="009032E7" w:rsidP="00E63BBD">
      <w:pPr>
        <w:pStyle w:val="ListParagraph"/>
        <w:numPr>
          <w:ilvl w:val="0"/>
          <w:numId w:val="5"/>
        </w:numPr>
        <w:spacing w:line="360" w:lineRule="auto"/>
        <w:jc w:val="both"/>
        <w:rPr>
          <w:rFonts w:ascii="Times New Roman" w:hAnsi="Times New Roman" w:cs="Times New Roman"/>
          <w:i/>
          <w:iCs/>
          <w:sz w:val="24"/>
          <w:szCs w:val="24"/>
        </w:rPr>
      </w:pPr>
      <w:r w:rsidRPr="00FE7F95">
        <w:rPr>
          <w:rFonts w:ascii="Times New Roman" w:hAnsi="Times New Roman" w:cs="Times New Roman"/>
          <w:i/>
          <w:iCs/>
          <w:sz w:val="24"/>
          <w:szCs w:val="24"/>
        </w:rPr>
        <w:t>Where did it occur?...</w:t>
      </w:r>
    </w:p>
    <w:p w14:paraId="21C1C0EA" w14:textId="1D8BAEF7" w:rsidR="009032E7" w:rsidRPr="00FE7F95" w:rsidRDefault="009032E7" w:rsidP="00E63BBD">
      <w:pPr>
        <w:pStyle w:val="ListParagraph"/>
        <w:numPr>
          <w:ilvl w:val="0"/>
          <w:numId w:val="5"/>
        </w:numPr>
        <w:spacing w:line="360" w:lineRule="auto"/>
        <w:jc w:val="both"/>
        <w:rPr>
          <w:rFonts w:ascii="Times New Roman" w:hAnsi="Times New Roman" w:cs="Times New Roman"/>
          <w:i/>
          <w:iCs/>
          <w:sz w:val="24"/>
          <w:szCs w:val="24"/>
        </w:rPr>
      </w:pPr>
      <w:r w:rsidRPr="00FE7F95">
        <w:rPr>
          <w:rFonts w:ascii="Times New Roman" w:hAnsi="Times New Roman" w:cs="Times New Roman"/>
          <w:i/>
          <w:iCs/>
          <w:sz w:val="24"/>
          <w:szCs w:val="24"/>
        </w:rPr>
        <w:t xml:space="preserve">Where can damaged property be inspected? </w:t>
      </w:r>
    </w:p>
    <w:p w14:paraId="12C404A9" w14:textId="54DAF7FF" w:rsidR="009032E7" w:rsidRPr="00FE7F95" w:rsidRDefault="009032E7" w:rsidP="00E63BBD">
      <w:pPr>
        <w:pStyle w:val="ListParagraph"/>
        <w:numPr>
          <w:ilvl w:val="0"/>
          <w:numId w:val="5"/>
        </w:numPr>
        <w:spacing w:line="360" w:lineRule="auto"/>
        <w:jc w:val="both"/>
        <w:rPr>
          <w:rFonts w:ascii="Times New Roman" w:hAnsi="Times New Roman" w:cs="Times New Roman"/>
          <w:i/>
          <w:iCs/>
          <w:sz w:val="24"/>
          <w:szCs w:val="24"/>
        </w:rPr>
      </w:pPr>
      <w:r w:rsidRPr="00FE7F95">
        <w:rPr>
          <w:rFonts w:ascii="Times New Roman" w:hAnsi="Times New Roman" w:cs="Times New Roman"/>
          <w:i/>
          <w:iCs/>
          <w:sz w:val="24"/>
          <w:szCs w:val="24"/>
        </w:rPr>
        <w:t>Is damaged property insured with any other office?</w:t>
      </w:r>
    </w:p>
    <w:p w14:paraId="6F68C734" w14:textId="431D792E" w:rsidR="009032E7" w:rsidRPr="00FE7F95" w:rsidRDefault="009032E7" w:rsidP="00E63BBD">
      <w:pPr>
        <w:pStyle w:val="ListParagraph"/>
        <w:numPr>
          <w:ilvl w:val="0"/>
          <w:numId w:val="5"/>
        </w:numPr>
        <w:spacing w:line="360" w:lineRule="auto"/>
        <w:jc w:val="both"/>
        <w:rPr>
          <w:rFonts w:ascii="Times New Roman" w:hAnsi="Times New Roman" w:cs="Times New Roman"/>
          <w:i/>
          <w:iCs/>
          <w:sz w:val="24"/>
          <w:szCs w:val="24"/>
        </w:rPr>
      </w:pPr>
      <w:r w:rsidRPr="00FE7F95">
        <w:rPr>
          <w:rFonts w:ascii="Times New Roman" w:hAnsi="Times New Roman" w:cs="Times New Roman"/>
          <w:i/>
          <w:iCs/>
          <w:sz w:val="24"/>
          <w:szCs w:val="24"/>
        </w:rPr>
        <w:t>Has any other person or company an interest in the damaged property?</w:t>
      </w:r>
    </w:p>
    <w:p w14:paraId="5CBEB499" w14:textId="7899EADD" w:rsidR="009032E7" w:rsidRPr="00FE7F95" w:rsidRDefault="009032E7" w:rsidP="00E63BBD">
      <w:pPr>
        <w:pStyle w:val="ListParagraph"/>
        <w:numPr>
          <w:ilvl w:val="0"/>
          <w:numId w:val="5"/>
        </w:numPr>
        <w:spacing w:line="360" w:lineRule="auto"/>
        <w:jc w:val="both"/>
        <w:rPr>
          <w:rFonts w:ascii="Times New Roman" w:hAnsi="Times New Roman" w:cs="Times New Roman"/>
          <w:i/>
          <w:iCs/>
          <w:sz w:val="24"/>
          <w:szCs w:val="24"/>
        </w:rPr>
      </w:pPr>
      <w:r w:rsidRPr="00FE7F95">
        <w:rPr>
          <w:rFonts w:ascii="Times New Roman" w:hAnsi="Times New Roman" w:cs="Times New Roman"/>
          <w:i/>
          <w:iCs/>
          <w:sz w:val="24"/>
          <w:szCs w:val="24"/>
        </w:rPr>
        <w:t>Pleas give full circumstances leading up to the damage</w:t>
      </w:r>
      <w:r w:rsidR="00CA649E" w:rsidRPr="00FE7F95">
        <w:rPr>
          <w:rFonts w:ascii="Times New Roman" w:hAnsi="Times New Roman" w:cs="Times New Roman"/>
          <w:i/>
          <w:iCs/>
          <w:sz w:val="24"/>
          <w:szCs w:val="24"/>
        </w:rPr>
        <w:t>.</w:t>
      </w:r>
    </w:p>
    <w:p w14:paraId="43D4097C" w14:textId="01D2326D" w:rsidR="00CA649E" w:rsidRDefault="00FE7F95" w:rsidP="00BC21B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Clearly </w:t>
      </w:r>
      <w:r w:rsidR="00CA649E">
        <w:rPr>
          <w:rFonts w:ascii="Times New Roman" w:hAnsi="Times New Roman" w:cs="Times New Roman"/>
          <w:sz w:val="24"/>
          <w:szCs w:val="24"/>
        </w:rPr>
        <w:t>para 4</w:t>
      </w:r>
      <w:r>
        <w:rPr>
          <w:rFonts w:ascii="Times New Roman" w:hAnsi="Times New Roman" w:cs="Times New Roman"/>
          <w:sz w:val="24"/>
          <w:szCs w:val="24"/>
        </w:rPr>
        <w:t xml:space="preserve"> to </w:t>
      </w:r>
      <w:r w:rsidR="00CA649E">
        <w:rPr>
          <w:rFonts w:ascii="Times New Roman" w:hAnsi="Times New Roman" w:cs="Times New Roman"/>
          <w:sz w:val="24"/>
          <w:szCs w:val="24"/>
        </w:rPr>
        <w:t>6 relates to corporeal items. So is para 7- 12 which fall under the sub-heading “</w:t>
      </w:r>
      <w:r w:rsidR="00CA649E" w:rsidRPr="00CA649E">
        <w:rPr>
          <w:rFonts w:ascii="Times New Roman" w:hAnsi="Times New Roman" w:cs="Times New Roman"/>
          <w:i/>
          <w:iCs/>
          <w:sz w:val="24"/>
          <w:szCs w:val="24"/>
        </w:rPr>
        <w:t>Please complete in respect of electrical equipment claims</w:t>
      </w:r>
      <w:r w:rsidR="00CA649E">
        <w:rPr>
          <w:rFonts w:ascii="Times New Roman" w:hAnsi="Times New Roman" w:cs="Times New Roman"/>
          <w:sz w:val="24"/>
          <w:szCs w:val="24"/>
        </w:rPr>
        <w:t>”. Out of 12 questions asked only</w:t>
      </w:r>
      <w:r>
        <w:rPr>
          <w:rFonts w:ascii="Times New Roman" w:hAnsi="Times New Roman" w:cs="Times New Roman"/>
          <w:sz w:val="24"/>
          <w:szCs w:val="24"/>
        </w:rPr>
        <w:t xml:space="preserve"> paragraphs</w:t>
      </w:r>
      <w:r w:rsidR="00CA649E">
        <w:rPr>
          <w:rFonts w:ascii="Times New Roman" w:hAnsi="Times New Roman" w:cs="Times New Roman"/>
          <w:sz w:val="24"/>
          <w:szCs w:val="24"/>
        </w:rPr>
        <w:t xml:space="preserve"> 1-2 appear relevant.</w:t>
      </w:r>
      <w:r>
        <w:rPr>
          <w:rFonts w:ascii="Times New Roman" w:hAnsi="Times New Roman" w:cs="Times New Roman"/>
          <w:sz w:val="24"/>
          <w:szCs w:val="24"/>
        </w:rPr>
        <w:t xml:space="preserve"> Mathematically it means this form is 16.7% relevant, that is less than 20% applicable to the claim.</w:t>
      </w:r>
    </w:p>
    <w:p w14:paraId="428E38F9" w14:textId="776F0662" w:rsidR="00CA649E" w:rsidRDefault="00CA649E" w:rsidP="00BC21B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am of the respectful view that this claim form was never designed for a claim such as the present. The reason is revealed in </w:t>
      </w:r>
      <w:r w:rsidR="00943947">
        <w:rPr>
          <w:rFonts w:ascii="Times New Roman" w:hAnsi="Times New Roman" w:cs="Times New Roman"/>
          <w:sz w:val="24"/>
          <w:szCs w:val="24"/>
        </w:rPr>
        <w:t xml:space="preserve">a </w:t>
      </w:r>
      <w:r>
        <w:rPr>
          <w:rFonts w:ascii="Times New Roman" w:hAnsi="Times New Roman" w:cs="Times New Roman"/>
          <w:sz w:val="24"/>
          <w:szCs w:val="24"/>
        </w:rPr>
        <w:t xml:space="preserve">letter addressed to Mr Stevens by Ms </w:t>
      </w:r>
      <w:proofErr w:type="spellStart"/>
      <w:r>
        <w:rPr>
          <w:rFonts w:ascii="Times New Roman" w:hAnsi="Times New Roman" w:cs="Times New Roman"/>
          <w:sz w:val="24"/>
          <w:szCs w:val="24"/>
        </w:rPr>
        <w:t>Chigayo</w:t>
      </w:r>
      <w:proofErr w:type="spellEnd"/>
      <w:r>
        <w:rPr>
          <w:rFonts w:ascii="Times New Roman" w:hAnsi="Times New Roman" w:cs="Times New Roman"/>
          <w:sz w:val="24"/>
          <w:szCs w:val="24"/>
        </w:rPr>
        <w:t xml:space="preserve"> dated 10 July 2020.  At paragraph 1 line 3 it reads;</w:t>
      </w:r>
    </w:p>
    <w:p w14:paraId="5E22C609" w14:textId="2D9F138E" w:rsidR="00CA649E" w:rsidRPr="00CA649E" w:rsidRDefault="00CA649E" w:rsidP="00BC21B6">
      <w:pPr>
        <w:spacing w:line="360" w:lineRule="auto"/>
        <w:ind w:left="720"/>
        <w:jc w:val="both"/>
        <w:rPr>
          <w:rFonts w:ascii="Times New Roman" w:hAnsi="Times New Roman" w:cs="Times New Roman"/>
          <w:i/>
          <w:iCs/>
          <w:sz w:val="24"/>
          <w:szCs w:val="24"/>
        </w:rPr>
      </w:pPr>
      <w:r>
        <w:rPr>
          <w:rFonts w:ascii="Times New Roman" w:hAnsi="Times New Roman" w:cs="Times New Roman"/>
          <w:sz w:val="24"/>
          <w:szCs w:val="24"/>
        </w:rPr>
        <w:t>“</w:t>
      </w:r>
      <w:r w:rsidRPr="00CA649E">
        <w:rPr>
          <w:rFonts w:ascii="Times New Roman" w:hAnsi="Times New Roman" w:cs="Times New Roman"/>
          <w:i/>
          <w:iCs/>
          <w:sz w:val="24"/>
          <w:szCs w:val="24"/>
        </w:rPr>
        <w:t>In this previously unimaginable environment, the medical and social challenges are great and the difficulties facing every business unprecedented.”</w:t>
      </w:r>
    </w:p>
    <w:p w14:paraId="4C21293D" w14:textId="6BC9551D" w:rsidR="00C2757A" w:rsidRDefault="00CA649E" w:rsidP="00BC21B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What this letter te</w:t>
      </w:r>
      <w:r w:rsidR="00943947">
        <w:rPr>
          <w:rFonts w:ascii="Times New Roman" w:hAnsi="Times New Roman" w:cs="Times New Roman"/>
          <w:sz w:val="24"/>
          <w:szCs w:val="24"/>
        </w:rPr>
        <w:t>lls in plain truth is that the d</w:t>
      </w:r>
      <w:r>
        <w:rPr>
          <w:rFonts w:ascii="Times New Roman" w:hAnsi="Times New Roman" w:cs="Times New Roman"/>
          <w:sz w:val="24"/>
          <w:szCs w:val="24"/>
        </w:rPr>
        <w:t xml:space="preserve">efendant in its position as an insurer was </w:t>
      </w:r>
      <w:r w:rsidR="00C2757A">
        <w:rPr>
          <w:rFonts w:ascii="Times New Roman" w:hAnsi="Times New Roman" w:cs="Times New Roman"/>
          <w:sz w:val="24"/>
          <w:szCs w:val="24"/>
        </w:rPr>
        <w:t>taken by surprise by th</w:t>
      </w:r>
      <w:r w:rsidR="00FE7F95">
        <w:rPr>
          <w:rFonts w:ascii="Times New Roman" w:hAnsi="Times New Roman" w:cs="Times New Roman"/>
          <w:sz w:val="24"/>
          <w:szCs w:val="24"/>
        </w:rPr>
        <w:t>e</w:t>
      </w:r>
      <w:r w:rsidR="00C2757A">
        <w:rPr>
          <w:rFonts w:ascii="Times New Roman" w:hAnsi="Times New Roman" w:cs="Times New Roman"/>
          <w:sz w:val="24"/>
          <w:szCs w:val="24"/>
        </w:rPr>
        <w:t xml:space="preserve"> pandemic and resultant claims “previously unimaginable”</w:t>
      </w:r>
      <w:r w:rsidR="00C61268">
        <w:rPr>
          <w:rFonts w:ascii="Times New Roman" w:hAnsi="Times New Roman" w:cs="Times New Roman"/>
          <w:sz w:val="24"/>
          <w:szCs w:val="24"/>
        </w:rPr>
        <w:t xml:space="preserve"> as</w:t>
      </w:r>
      <w:r w:rsidR="00C2757A">
        <w:rPr>
          <w:rFonts w:ascii="Times New Roman" w:hAnsi="Times New Roman" w:cs="Times New Roman"/>
          <w:sz w:val="24"/>
          <w:szCs w:val="24"/>
        </w:rPr>
        <w:t xml:space="preserve"> in the words of Ms </w:t>
      </w:r>
      <w:proofErr w:type="spellStart"/>
      <w:r w:rsidR="00C2757A">
        <w:rPr>
          <w:rFonts w:ascii="Times New Roman" w:hAnsi="Times New Roman" w:cs="Times New Roman"/>
          <w:sz w:val="24"/>
          <w:szCs w:val="24"/>
        </w:rPr>
        <w:t>Chigayo</w:t>
      </w:r>
      <w:proofErr w:type="spellEnd"/>
      <w:r w:rsidR="00C2757A">
        <w:rPr>
          <w:rFonts w:ascii="Times New Roman" w:hAnsi="Times New Roman" w:cs="Times New Roman"/>
          <w:sz w:val="24"/>
          <w:szCs w:val="24"/>
        </w:rPr>
        <w:t xml:space="preserve">. Indeed, everyone was caught unawares by this devastating pandemic and its destructive force. Now out of this vague </w:t>
      </w:r>
      <w:r w:rsidR="00943947">
        <w:rPr>
          <w:rFonts w:ascii="Times New Roman" w:hAnsi="Times New Roman" w:cs="Times New Roman"/>
          <w:sz w:val="24"/>
          <w:szCs w:val="24"/>
        </w:rPr>
        <w:t>and ill-fitting claim form the d</w:t>
      </w:r>
      <w:r w:rsidR="00C2757A">
        <w:rPr>
          <w:rFonts w:ascii="Times New Roman" w:hAnsi="Times New Roman" w:cs="Times New Roman"/>
          <w:sz w:val="24"/>
          <w:szCs w:val="24"/>
        </w:rPr>
        <w:t>ef</w:t>
      </w:r>
      <w:r w:rsidR="00943947">
        <w:rPr>
          <w:rFonts w:ascii="Times New Roman" w:hAnsi="Times New Roman" w:cs="Times New Roman"/>
          <w:sz w:val="24"/>
          <w:szCs w:val="24"/>
        </w:rPr>
        <w:t>endant can</w:t>
      </w:r>
      <w:r w:rsidR="00C2757A">
        <w:rPr>
          <w:rFonts w:ascii="Times New Roman" w:hAnsi="Times New Roman" w:cs="Times New Roman"/>
          <w:sz w:val="24"/>
          <w:szCs w:val="24"/>
        </w:rPr>
        <w:t>not expect absolute perfection from their clients in its completion.</w:t>
      </w:r>
    </w:p>
    <w:p w14:paraId="763BDD19" w14:textId="6B584711" w:rsidR="00A56DF6" w:rsidRPr="006F7D15" w:rsidRDefault="00943947" w:rsidP="00BC21B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d</w:t>
      </w:r>
      <w:r w:rsidR="00FF2211" w:rsidRPr="006F7D15">
        <w:rPr>
          <w:rFonts w:ascii="Times New Roman" w:hAnsi="Times New Roman" w:cs="Times New Roman"/>
          <w:sz w:val="24"/>
          <w:szCs w:val="24"/>
        </w:rPr>
        <w:t>efendant</w:t>
      </w:r>
      <w:r w:rsidR="00C2757A">
        <w:rPr>
          <w:rFonts w:ascii="Times New Roman" w:hAnsi="Times New Roman" w:cs="Times New Roman"/>
          <w:sz w:val="24"/>
          <w:szCs w:val="24"/>
        </w:rPr>
        <w:t xml:space="preserve"> needless to say responded on the 9</w:t>
      </w:r>
      <w:r w:rsidR="00C2757A" w:rsidRPr="00C2757A">
        <w:rPr>
          <w:rFonts w:ascii="Times New Roman" w:hAnsi="Times New Roman" w:cs="Times New Roman"/>
          <w:sz w:val="24"/>
          <w:szCs w:val="24"/>
          <w:vertAlign w:val="superscript"/>
        </w:rPr>
        <w:t>th</w:t>
      </w:r>
      <w:r w:rsidR="00C2757A">
        <w:rPr>
          <w:rFonts w:ascii="Times New Roman" w:hAnsi="Times New Roman" w:cs="Times New Roman"/>
          <w:sz w:val="24"/>
          <w:szCs w:val="24"/>
        </w:rPr>
        <w:t xml:space="preserve"> of June effectively</w:t>
      </w:r>
      <w:r w:rsidR="00FF2211" w:rsidRPr="006F7D15">
        <w:rPr>
          <w:rFonts w:ascii="Times New Roman" w:hAnsi="Times New Roman" w:cs="Times New Roman"/>
          <w:sz w:val="24"/>
          <w:szCs w:val="24"/>
        </w:rPr>
        <w:t xml:space="preserve"> refusing to honour the claims. </w:t>
      </w:r>
      <w:r w:rsidR="00A3035F" w:rsidRPr="006F7D15">
        <w:rPr>
          <w:rFonts w:ascii="Times New Roman" w:hAnsi="Times New Roman" w:cs="Times New Roman"/>
          <w:sz w:val="24"/>
          <w:szCs w:val="24"/>
        </w:rPr>
        <w:t xml:space="preserve"> </w:t>
      </w:r>
      <w:r>
        <w:rPr>
          <w:rFonts w:ascii="Times New Roman" w:hAnsi="Times New Roman" w:cs="Times New Roman"/>
          <w:sz w:val="24"/>
          <w:szCs w:val="24"/>
        </w:rPr>
        <w:t>Wh</w:t>
      </w:r>
      <w:r w:rsidR="00D60C17">
        <w:rPr>
          <w:rFonts w:ascii="Times New Roman" w:hAnsi="Times New Roman" w:cs="Times New Roman"/>
          <w:sz w:val="24"/>
          <w:szCs w:val="24"/>
        </w:rPr>
        <w:t xml:space="preserve">en Ms </w:t>
      </w:r>
      <w:proofErr w:type="spellStart"/>
      <w:r w:rsidR="00D60C17">
        <w:rPr>
          <w:rFonts w:ascii="Times New Roman" w:hAnsi="Times New Roman" w:cs="Times New Roman"/>
          <w:sz w:val="24"/>
          <w:szCs w:val="24"/>
        </w:rPr>
        <w:t>Chigayo</w:t>
      </w:r>
      <w:proofErr w:type="spellEnd"/>
      <w:r w:rsidR="00D60C17">
        <w:rPr>
          <w:rFonts w:ascii="Times New Roman" w:hAnsi="Times New Roman" w:cs="Times New Roman"/>
          <w:sz w:val="24"/>
          <w:szCs w:val="24"/>
        </w:rPr>
        <w:t xml:space="preserve"> </w:t>
      </w:r>
      <w:r w:rsidR="001F066C">
        <w:rPr>
          <w:rFonts w:ascii="Times New Roman" w:hAnsi="Times New Roman" w:cs="Times New Roman"/>
          <w:sz w:val="24"/>
          <w:szCs w:val="24"/>
        </w:rPr>
        <w:t>later testified</w:t>
      </w:r>
      <w:r>
        <w:rPr>
          <w:rFonts w:ascii="Times New Roman" w:hAnsi="Times New Roman" w:cs="Times New Roman"/>
          <w:sz w:val="24"/>
          <w:szCs w:val="24"/>
        </w:rPr>
        <w:t xml:space="preserve"> she said she repudiated p</w:t>
      </w:r>
      <w:r w:rsidR="001F066C">
        <w:rPr>
          <w:rFonts w:ascii="Times New Roman" w:hAnsi="Times New Roman" w:cs="Times New Roman"/>
          <w:sz w:val="24"/>
          <w:szCs w:val="24"/>
        </w:rPr>
        <w:t xml:space="preserve">laintiff’s claims based on the claim form they submitted and the policy document. As I have already stated, it can not be proper to reject a claim by the insured client based on a vague and irrelevant form. Ms </w:t>
      </w:r>
      <w:proofErr w:type="spellStart"/>
      <w:r w:rsidR="001F066C">
        <w:rPr>
          <w:rFonts w:ascii="Times New Roman" w:hAnsi="Times New Roman" w:cs="Times New Roman"/>
          <w:sz w:val="24"/>
          <w:szCs w:val="24"/>
        </w:rPr>
        <w:t>Chigayo</w:t>
      </w:r>
      <w:proofErr w:type="spellEnd"/>
      <w:r w:rsidR="001F066C">
        <w:rPr>
          <w:rFonts w:ascii="Times New Roman" w:hAnsi="Times New Roman" w:cs="Times New Roman"/>
          <w:sz w:val="24"/>
          <w:szCs w:val="24"/>
        </w:rPr>
        <w:t xml:space="preserve"> said they also relied on investigations done by Millen</w:t>
      </w:r>
      <w:r>
        <w:rPr>
          <w:rFonts w:ascii="Times New Roman" w:hAnsi="Times New Roman" w:cs="Times New Roman"/>
          <w:sz w:val="24"/>
          <w:szCs w:val="24"/>
        </w:rPr>
        <w:t>nium Risk Consultants. That can</w:t>
      </w:r>
      <w:r w:rsidR="001F066C">
        <w:rPr>
          <w:rFonts w:ascii="Times New Roman" w:hAnsi="Times New Roman" w:cs="Times New Roman"/>
          <w:sz w:val="24"/>
          <w:szCs w:val="24"/>
        </w:rPr>
        <w:t xml:space="preserve">not be correct as per the testimony of Mr </w:t>
      </w:r>
      <w:proofErr w:type="spellStart"/>
      <w:r w:rsidR="001F066C">
        <w:rPr>
          <w:rFonts w:ascii="Times New Roman" w:hAnsi="Times New Roman" w:cs="Times New Roman"/>
          <w:sz w:val="24"/>
          <w:szCs w:val="24"/>
        </w:rPr>
        <w:t>Chakauya</w:t>
      </w:r>
      <w:proofErr w:type="spellEnd"/>
      <w:r w:rsidR="001F066C">
        <w:rPr>
          <w:rFonts w:ascii="Times New Roman" w:hAnsi="Times New Roman" w:cs="Times New Roman"/>
          <w:sz w:val="24"/>
          <w:szCs w:val="24"/>
        </w:rPr>
        <w:t xml:space="preserve"> </w:t>
      </w:r>
      <w:r>
        <w:rPr>
          <w:rFonts w:ascii="Times New Roman" w:hAnsi="Times New Roman" w:cs="Times New Roman"/>
          <w:sz w:val="24"/>
          <w:szCs w:val="24"/>
        </w:rPr>
        <w:t xml:space="preserve">who </w:t>
      </w:r>
      <w:r w:rsidR="001F066C">
        <w:rPr>
          <w:rFonts w:ascii="Times New Roman" w:hAnsi="Times New Roman" w:cs="Times New Roman"/>
          <w:sz w:val="24"/>
          <w:szCs w:val="24"/>
        </w:rPr>
        <w:t xml:space="preserve">was tasked to investigate if COVID </w:t>
      </w:r>
      <w:r>
        <w:rPr>
          <w:rFonts w:ascii="Times New Roman" w:hAnsi="Times New Roman" w:cs="Times New Roman"/>
          <w:sz w:val="24"/>
          <w:szCs w:val="24"/>
        </w:rPr>
        <w:t>19 had occurred at p</w:t>
      </w:r>
      <w:r w:rsidR="001F066C">
        <w:rPr>
          <w:rFonts w:ascii="Times New Roman" w:hAnsi="Times New Roman" w:cs="Times New Roman"/>
          <w:sz w:val="24"/>
          <w:szCs w:val="24"/>
        </w:rPr>
        <w:t xml:space="preserve">laintiff’s premises a year after the </w:t>
      </w:r>
      <w:r>
        <w:rPr>
          <w:rFonts w:ascii="Times New Roman" w:hAnsi="Times New Roman" w:cs="Times New Roman"/>
          <w:sz w:val="24"/>
          <w:szCs w:val="24"/>
        </w:rPr>
        <w:t>event. That was long after the p</w:t>
      </w:r>
      <w:r w:rsidR="001F066C">
        <w:rPr>
          <w:rFonts w:ascii="Times New Roman" w:hAnsi="Times New Roman" w:cs="Times New Roman"/>
          <w:sz w:val="24"/>
          <w:szCs w:val="24"/>
        </w:rPr>
        <w:t xml:space="preserve">laintiff’s claims had been rejected.  </w:t>
      </w:r>
    </w:p>
    <w:p w14:paraId="3F8E4146" w14:textId="3A7FC601" w:rsidR="00500689" w:rsidRDefault="00D60C17" w:rsidP="00BC21B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p</w:t>
      </w:r>
      <w:r w:rsidR="00500689">
        <w:rPr>
          <w:rFonts w:ascii="Times New Roman" w:hAnsi="Times New Roman" w:cs="Times New Roman"/>
          <w:sz w:val="24"/>
          <w:szCs w:val="24"/>
        </w:rPr>
        <w:t xml:space="preserve">laintiffs further called a medical expert witness a Dr M.D. Jeans who stated that he is a medical doctor with a post graduate degree in Tropical diseases. He stated that at the time relevant to these claims he was working as a medical doctor in Victoria Falls. He was the </w:t>
      </w:r>
      <w:r w:rsidR="00500689">
        <w:rPr>
          <w:rFonts w:ascii="Times New Roman" w:hAnsi="Times New Roman" w:cs="Times New Roman"/>
          <w:sz w:val="24"/>
          <w:szCs w:val="24"/>
        </w:rPr>
        <w:lastRenderedPageBreak/>
        <w:t>first person to diagnose the very first COVID 19 case in Zimbabwe before he went on to diagnose many others. At some point he was appointed to be the lead doctor for the COVID team in Victoria Falls. He was present in c</w:t>
      </w:r>
      <w:r>
        <w:rPr>
          <w:rFonts w:ascii="Times New Roman" w:hAnsi="Times New Roman" w:cs="Times New Roman"/>
          <w:sz w:val="24"/>
          <w:szCs w:val="24"/>
        </w:rPr>
        <w:t>ourt when the employees of the p</w:t>
      </w:r>
      <w:r w:rsidR="00500689">
        <w:rPr>
          <w:rFonts w:ascii="Times New Roman" w:hAnsi="Times New Roman" w:cs="Times New Roman"/>
          <w:sz w:val="24"/>
          <w:szCs w:val="24"/>
        </w:rPr>
        <w:t xml:space="preserve">laintiff testified. He testified to the effect </w:t>
      </w:r>
      <w:r>
        <w:rPr>
          <w:rFonts w:ascii="Times New Roman" w:hAnsi="Times New Roman" w:cs="Times New Roman"/>
          <w:sz w:val="24"/>
          <w:szCs w:val="24"/>
        </w:rPr>
        <w:t>that in his opinion</w:t>
      </w:r>
      <w:r w:rsidR="00500689">
        <w:rPr>
          <w:rFonts w:ascii="Times New Roman" w:hAnsi="Times New Roman" w:cs="Times New Roman"/>
          <w:sz w:val="24"/>
          <w:szCs w:val="24"/>
        </w:rPr>
        <w:t xml:space="preserve"> on a balance of probabilities they probably had contracted COVID 19. He said he drew his conclusion from the </w:t>
      </w:r>
      <w:r w:rsidR="00EF6E59">
        <w:rPr>
          <w:rFonts w:ascii="Times New Roman" w:hAnsi="Times New Roman" w:cs="Times New Roman"/>
          <w:sz w:val="24"/>
          <w:szCs w:val="24"/>
        </w:rPr>
        <w:t>fact that the O’Shaughnessy couple met the classifications of a COVID 19 case. They had a reported COVID exposure, they came from an area in the UK which was experiencing an on going transmission of COVID. They were in con</w:t>
      </w:r>
      <w:r>
        <w:rPr>
          <w:rFonts w:ascii="Times New Roman" w:hAnsi="Times New Roman" w:cs="Times New Roman"/>
          <w:sz w:val="24"/>
          <w:szCs w:val="24"/>
        </w:rPr>
        <w:t>tact with the employees of the p</w:t>
      </w:r>
      <w:r w:rsidR="00EF6E59">
        <w:rPr>
          <w:rFonts w:ascii="Times New Roman" w:hAnsi="Times New Roman" w:cs="Times New Roman"/>
          <w:sz w:val="24"/>
          <w:szCs w:val="24"/>
        </w:rPr>
        <w:t>laintiff via a chain of contacts. He went on to comment that this couple fitted what he termed the Clinical Criterion as they had symptoms similar to those of COVID as well as the signs picked by the doctors who attended to them. He stated that finally the</w:t>
      </w:r>
      <w:r w:rsidR="00C2757A">
        <w:rPr>
          <w:rFonts w:ascii="Times New Roman" w:hAnsi="Times New Roman" w:cs="Times New Roman"/>
          <w:sz w:val="24"/>
          <w:szCs w:val="24"/>
        </w:rPr>
        <w:t>y</w:t>
      </w:r>
      <w:r w:rsidR="00EF6E59">
        <w:rPr>
          <w:rFonts w:ascii="Times New Roman" w:hAnsi="Times New Roman" w:cs="Times New Roman"/>
          <w:sz w:val="24"/>
          <w:szCs w:val="24"/>
        </w:rPr>
        <w:t xml:space="preserve"> presented what he termed the Presumptive Laboratory Analysis being a positive anti body test upon their return to the UK.</w:t>
      </w:r>
    </w:p>
    <w:p w14:paraId="4311BB90" w14:textId="0E933A1D" w:rsidR="00C2757A" w:rsidRDefault="00C2757A" w:rsidP="00BC21B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 must pose here to state that when this wit</w:t>
      </w:r>
      <w:r w:rsidR="002F50C6">
        <w:rPr>
          <w:rFonts w:ascii="Times New Roman" w:hAnsi="Times New Roman" w:cs="Times New Roman"/>
          <w:sz w:val="24"/>
          <w:szCs w:val="24"/>
        </w:rPr>
        <w:t>n</w:t>
      </w:r>
      <w:r>
        <w:rPr>
          <w:rFonts w:ascii="Times New Roman" w:hAnsi="Times New Roman" w:cs="Times New Roman"/>
          <w:sz w:val="24"/>
          <w:szCs w:val="24"/>
        </w:rPr>
        <w:t>ess testified</w:t>
      </w:r>
      <w:r w:rsidR="00D60C17">
        <w:rPr>
          <w:rFonts w:ascii="Times New Roman" w:hAnsi="Times New Roman" w:cs="Times New Roman"/>
          <w:sz w:val="24"/>
          <w:szCs w:val="24"/>
        </w:rPr>
        <w:t xml:space="preserve"> the p</w:t>
      </w:r>
      <w:r w:rsidR="002F50C6">
        <w:rPr>
          <w:rFonts w:ascii="Times New Roman" w:hAnsi="Times New Roman" w:cs="Times New Roman"/>
          <w:sz w:val="24"/>
          <w:szCs w:val="24"/>
        </w:rPr>
        <w:t xml:space="preserve">laintiff’s still hoped to avail the </w:t>
      </w:r>
      <w:r w:rsidR="00946615">
        <w:rPr>
          <w:rFonts w:ascii="Times New Roman" w:hAnsi="Times New Roman" w:cs="Times New Roman"/>
          <w:sz w:val="24"/>
          <w:szCs w:val="24"/>
        </w:rPr>
        <w:t>O’Shaughnessy</w:t>
      </w:r>
      <w:r w:rsidR="002F50C6">
        <w:rPr>
          <w:rFonts w:ascii="Times New Roman" w:hAnsi="Times New Roman" w:cs="Times New Roman"/>
          <w:sz w:val="24"/>
          <w:szCs w:val="24"/>
        </w:rPr>
        <w:t xml:space="preserve"> couple. For that reason, he stated as a matter of fact that this couple had a positive anti body test upon their return to the UK. When the couple refused to co-operate this piece of evidence remains uncorroborated and cannot be accepted as a matter of fact.</w:t>
      </w:r>
      <w:r w:rsidR="006E4082">
        <w:rPr>
          <w:rFonts w:ascii="Times New Roman" w:hAnsi="Times New Roman" w:cs="Times New Roman"/>
          <w:sz w:val="24"/>
          <w:szCs w:val="24"/>
        </w:rPr>
        <w:t xml:space="preserve"> It is therefore expunged from the record as hearsay.</w:t>
      </w:r>
      <w:r w:rsidR="002F50C6">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6D4EDDE1" w14:textId="410462C3" w:rsidR="002D3A8A" w:rsidRDefault="00EF6E59" w:rsidP="00BC21B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As for the employees</w:t>
      </w:r>
      <w:r w:rsidR="002F50C6">
        <w:rPr>
          <w:rFonts w:ascii="Times New Roman" w:hAnsi="Times New Roman" w:cs="Times New Roman"/>
          <w:sz w:val="24"/>
          <w:szCs w:val="24"/>
        </w:rPr>
        <w:t xml:space="preserve"> Dr Jeans</w:t>
      </w:r>
      <w:r>
        <w:rPr>
          <w:rFonts w:ascii="Times New Roman" w:hAnsi="Times New Roman" w:cs="Times New Roman"/>
          <w:sz w:val="24"/>
          <w:szCs w:val="24"/>
        </w:rPr>
        <w:t xml:space="preserve"> stated that even though they did not test for COVID they do fulfil the exposure criteria within the </w:t>
      </w:r>
      <w:r w:rsidR="0024532A">
        <w:rPr>
          <w:rFonts w:ascii="Times New Roman" w:hAnsi="Times New Roman" w:cs="Times New Roman"/>
          <w:sz w:val="24"/>
          <w:szCs w:val="24"/>
        </w:rPr>
        <w:t>14-day</w:t>
      </w:r>
      <w:r>
        <w:rPr>
          <w:rFonts w:ascii="Times New Roman" w:hAnsi="Times New Roman" w:cs="Times New Roman"/>
          <w:sz w:val="24"/>
          <w:szCs w:val="24"/>
        </w:rPr>
        <w:t xml:space="preserve"> exposure period and they developed symptoms </w:t>
      </w:r>
      <w:r w:rsidR="002D3A8A">
        <w:rPr>
          <w:rFonts w:ascii="Times New Roman" w:hAnsi="Times New Roman" w:cs="Times New Roman"/>
          <w:sz w:val="24"/>
          <w:szCs w:val="24"/>
        </w:rPr>
        <w:t xml:space="preserve">consistent with COVID19 infection as the timing was outside the usual influenza season in both the UK and Zimbabwe. The witness then said some people could carry the COVID virus without showing any symptoms. He further stated that at the time people could not be immediately tested as there was no laboratory in Victoria falls that could carry out COVID diagnostic tests. </w:t>
      </w:r>
      <w:r w:rsidR="0024532A">
        <w:rPr>
          <w:rFonts w:ascii="Times New Roman" w:hAnsi="Times New Roman" w:cs="Times New Roman"/>
          <w:sz w:val="24"/>
          <w:szCs w:val="24"/>
        </w:rPr>
        <w:t>However,</w:t>
      </w:r>
      <w:r w:rsidR="002D3A8A">
        <w:rPr>
          <w:rFonts w:ascii="Times New Roman" w:hAnsi="Times New Roman" w:cs="Times New Roman"/>
          <w:sz w:val="24"/>
          <w:szCs w:val="24"/>
        </w:rPr>
        <w:t xml:space="preserve"> the treatment they received for those who soug</w:t>
      </w:r>
      <w:r w:rsidR="00EC16BC">
        <w:rPr>
          <w:rFonts w:ascii="Times New Roman" w:hAnsi="Times New Roman" w:cs="Times New Roman"/>
          <w:sz w:val="24"/>
          <w:szCs w:val="24"/>
        </w:rPr>
        <w:t>ht it, was consistent with COVID management at the time.</w:t>
      </w:r>
      <w:r w:rsidR="002D3A8A">
        <w:rPr>
          <w:rFonts w:ascii="Times New Roman" w:hAnsi="Times New Roman" w:cs="Times New Roman"/>
          <w:sz w:val="24"/>
          <w:szCs w:val="24"/>
        </w:rPr>
        <w:t xml:space="preserve"> </w:t>
      </w:r>
    </w:p>
    <w:p w14:paraId="604DA6AF" w14:textId="29B245B3" w:rsidR="00015E45" w:rsidRDefault="00015E45" w:rsidP="00BC21B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must also comment that it was not disputed by the defendant’s counsel that at the time of the </w:t>
      </w:r>
      <w:r w:rsidR="00946615">
        <w:rPr>
          <w:rFonts w:ascii="Times New Roman" w:hAnsi="Times New Roman" w:cs="Times New Roman"/>
          <w:sz w:val="24"/>
          <w:szCs w:val="24"/>
        </w:rPr>
        <w:t>O’Shaughnessy’s</w:t>
      </w:r>
      <w:r>
        <w:rPr>
          <w:rFonts w:ascii="Times New Roman" w:hAnsi="Times New Roman" w:cs="Times New Roman"/>
          <w:sz w:val="24"/>
          <w:szCs w:val="24"/>
        </w:rPr>
        <w:t xml:space="preserve"> visit there we</w:t>
      </w:r>
      <w:r w:rsidR="00D60C17">
        <w:rPr>
          <w:rFonts w:ascii="Times New Roman" w:hAnsi="Times New Roman" w:cs="Times New Roman"/>
          <w:sz w:val="24"/>
          <w:szCs w:val="24"/>
        </w:rPr>
        <w:t>re no laboratories in Victoria F</w:t>
      </w:r>
      <w:r>
        <w:rPr>
          <w:rFonts w:ascii="Times New Roman" w:hAnsi="Times New Roman" w:cs="Times New Roman"/>
          <w:sz w:val="24"/>
          <w:szCs w:val="24"/>
        </w:rPr>
        <w:t>alls and Hwange to carry out COVID diagnostic tests. I accept</w:t>
      </w:r>
      <w:r w:rsidR="00D60C17">
        <w:rPr>
          <w:rFonts w:ascii="Times New Roman" w:hAnsi="Times New Roman" w:cs="Times New Roman"/>
          <w:sz w:val="24"/>
          <w:szCs w:val="24"/>
        </w:rPr>
        <w:t xml:space="preserve"> this position as the </w:t>
      </w:r>
      <w:proofErr w:type="spellStart"/>
      <w:r w:rsidR="00D60C17">
        <w:rPr>
          <w:rFonts w:ascii="Times New Roman" w:hAnsi="Times New Roman" w:cs="Times New Roman"/>
          <w:sz w:val="24"/>
          <w:szCs w:val="24"/>
        </w:rPr>
        <w:t>Covid</w:t>
      </w:r>
      <w:proofErr w:type="spellEnd"/>
      <w:r w:rsidR="00D60C17">
        <w:rPr>
          <w:rFonts w:ascii="Times New Roman" w:hAnsi="Times New Roman" w:cs="Times New Roman"/>
          <w:sz w:val="24"/>
          <w:szCs w:val="24"/>
        </w:rPr>
        <w:t xml:space="preserve"> out</w:t>
      </w:r>
      <w:r>
        <w:rPr>
          <w:rFonts w:ascii="Times New Roman" w:hAnsi="Times New Roman" w:cs="Times New Roman"/>
          <w:sz w:val="24"/>
          <w:szCs w:val="24"/>
        </w:rPr>
        <w:t xml:space="preserve">break was only declared a global pandemic by the World Health </w:t>
      </w:r>
      <w:r w:rsidR="00946615">
        <w:rPr>
          <w:rFonts w:ascii="Times New Roman" w:hAnsi="Times New Roman" w:cs="Times New Roman"/>
          <w:sz w:val="24"/>
          <w:szCs w:val="24"/>
        </w:rPr>
        <w:t>Organisation</w:t>
      </w:r>
      <w:r>
        <w:rPr>
          <w:rFonts w:ascii="Times New Roman" w:hAnsi="Times New Roman" w:cs="Times New Roman"/>
          <w:sz w:val="24"/>
          <w:szCs w:val="24"/>
        </w:rPr>
        <w:t xml:space="preserve"> on the 11</w:t>
      </w:r>
      <w:r w:rsidRPr="00015E45">
        <w:rPr>
          <w:rFonts w:ascii="Times New Roman" w:hAnsi="Times New Roman" w:cs="Times New Roman"/>
          <w:sz w:val="24"/>
          <w:szCs w:val="24"/>
          <w:vertAlign w:val="superscript"/>
        </w:rPr>
        <w:t>th</w:t>
      </w:r>
      <w:r>
        <w:rPr>
          <w:rFonts w:ascii="Times New Roman" w:hAnsi="Times New Roman" w:cs="Times New Roman"/>
          <w:sz w:val="24"/>
          <w:szCs w:val="24"/>
        </w:rPr>
        <w:t xml:space="preserve"> March 2020. </w:t>
      </w:r>
      <w:r w:rsidR="00175AC5">
        <w:rPr>
          <w:rFonts w:ascii="Times New Roman" w:hAnsi="Times New Roman" w:cs="Times New Roman"/>
          <w:sz w:val="24"/>
          <w:szCs w:val="24"/>
        </w:rPr>
        <w:t>In Zimbabwe the government only made such declaration on the 23</w:t>
      </w:r>
      <w:r w:rsidR="00175AC5" w:rsidRPr="00175AC5">
        <w:rPr>
          <w:rFonts w:ascii="Times New Roman" w:hAnsi="Times New Roman" w:cs="Times New Roman"/>
          <w:sz w:val="24"/>
          <w:szCs w:val="24"/>
          <w:vertAlign w:val="superscript"/>
        </w:rPr>
        <w:t>rd</w:t>
      </w:r>
      <w:r w:rsidR="00175AC5">
        <w:rPr>
          <w:rFonts w:ascii="Times New Roman" w:hAnsi="Times New Roman" w:cs="Times New Roman"/>
          <w:sz w:val="24"/>
          <w:szCs w:val="24"/>
        </w:rPr>
        <w:t xml:space="preserve"> March 2020 per </w:t>
      </w:r>
      <w:r w:rsidR="00175AC5" w:rsidRPr="00175AC5">
        <w:rPr>
          <w:rFonts w:ascii="Times New Roman" w:hAnsi="Times New Roman" w:cs="Times New Roman"/>
          <w:i/>
          <w:iCs/>
          <w:sz w:val="24"/>
          <w:szCs w:val="24"/>
        </w:rPr>
        <w:t>SI 76 of 2020 (Civil Protection (D</w:t>
      </w:r>
      <w:r w:rsidR="00D60C17">
        <w:rPr>
          <w:rFonts w:ascii="Times New Roman" w:hAnsi="Times New Roman" w:cs="Times New Roman"/>
          <w:i/>
          <w:iCs/>
          <w:sz w:val="24"/>
          <w:szCs w:val="24"/>
        </w:rPr>
        <w:t>eclaration of State of Disaster</w:t>
      </w:r>
      <w:r w:rsidR="00175AC5" w:rsidRPr="00175AC5">
        <w:rPr>
          <w:rFonts w:ascii="Times New Roman" w:hAnsi="Times New Roman" w:cs="Times New Roman"/>
          <w:i/>
          <w:iCs/>
          <w:sz w:val="24"/>
          <w:szCs w:val="24"/>
        </w:rPr>
        <w:t>:</w:t>
      </w:r>
      <w:r w:rsidR="00D60C17">
        <w:rPr>
          <w:rFonts w:ascii="Times New Roman" w:hAnsi="Times New Roman" w:cs="Times New Roman"/>
          <w:i/>
          <w:iCs/>
          <w:sz w:val="24"/>
          <w:szCs w:val="24"/>
        </w:rPr>
        <w:t xml:space="preserve"> </w:t>
      </w:r>
      <w:r w:rsidR="00175AC5" w:rsidRPr="00175AC5">
        <w:rPr>
          <w:rFonts w:ascii="Times New Roman" w:hAnsi="Times New Roman" w:cs="Times New Roman"/>
          <w:i/>
          <w:iCs/>
          <w:sz w:val="24"/>
          <w:szCs w:val="24"/>
        </w:rPr>
        <w:t>Rural and Urban Areas of Zimbabwe) (</w:t>
      </w:r>
      <w:r w:rsidR="00175AC5">
        <w:rPr>
          <w:rFonts w:ascii="Times New Roman" w:hAnsi="Times New Roman" w:cs="Times New Roman"/>
          <w:sz w:val="24"/>
          <w:szCs w:val="24"/>
        </w:rPr>
        <w:t>COVID</w:t>
      </w:r>
      <w:r w:rsidR="00D60C17">
        <w:rPr>
          <w:rFonts w:ascii="Times New Roman" w:hAnsi="Times New Roman" w:cs="Times New Roman"/>
          <w:sz w:val="24"/>
          <w:szCs w:val="24"/>
        </w:rPr>
        <w:t>-19) Notice</w:t>
      </w:r>
      <w:r w:rsidR="00175AC5">
        <w:rPr>
          <w:rFonts w:ascii="Times New Roman" w:hAnsi="Times New Roman" w:cs="Times New Roman"/>
          <w:sz w:val="24"/>
          <w:szCs w:val="24"/>
        </w:rPr>
        <w:t>,</w:t>
      </w:r>
      <w:r w:rsidR="00D60C17">
        <w:rPr>
          <w:rFonts w:ascii="Times New Roman" w:hAnsi="Times New Roman" w:cs="Times New Roman"/>
          <w:sz w:val="24"/>
          <w:szCs w:val="24"/>
        </w:rPr>
        <w:t xml:space="preserve"> </w:t>
      </w:r>
      <w:r w:rsidR="00175AC5">
        <w:rPr>
          <w:rFonts w:ascii="Times New Roman" w:hAnsi="Times New Roman" w:cs="Times New Roman"/>
          <w:sz w:val="24"/>
          <w:szCs w:val="24"/>
        </w:rPr>
        <w:t>2020.</w:t>
      </w:r>
    </w:p>
    <w:p w14:paraId="14AB033B" w14:textId="5026E089" w:rsidR="0024532A" w:rsidRDefault="0024532A" w:rsidP="00BC21B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This witness was also quite extensively cross-examined. His findings were compared to those of the doctors who personally examined the O’</w:t>
      </w:r>
      <w:r w:rsidR="00175AC5">
        <w:rPr>
          <w:rFonts w:ascii="Times New Roman" w:hAnsi="Times New Roman" w:cs="Times New Roman"/>
          <w:sz w:val="24"/>
          <w:szCs w:val="24"/>
        </w:rPr>
        <w:t>S</w:t>
      </w:r>
      <w:r w:rsidR="00D60C17">
        <w:rPr>
          <w:rFonts w:ascii="Times New Roman" w:hAnsi="Times New Roman" w:cs="Times New Roman"/>
          <w:sz w:val="24"/>
          <w:szCs w:val="24"/>
        </w:rPr>
        <w:t>haughnessy couple. These</w:t>
      </w:r>
      <w:r>
        <w:rPr>
          <w:rFonts w:ascii="Times New Roman" w:hAnsi="Times New Roman" w:cs="Times New Roman"/>
          <w:sz w:val="24"/>
          <w:szCs w:val="24"/>
        </w:rPr>
        <w:t xml:space="preserve"> were Dr D. </w:t>
      </w:r>
      <w:proofErr w:type="spellStart"/>
      <w:r>
        <w:rPr>
          <w:rFonts w:ascii="Times New Roman" w:hAnsi="Times New Roman" w:cs="Times New Roman"/>
          <w:sz w:val="24"/>
          <w:szCs w:val="24"/>
        </w:rPr>
        <w:t>Nd</w:t>
      </w:r>
      <w:r w:rsidR="00305044">
        <w:rPr>
          <w:rFonts w:ascii="Times New Roman" w:hAnsi="Times New Roman" w:cs="Times New Roman"/>
          <w:sz w:val="24"/>
          <w:szCs w:val="24"/>
        </w:rPr>
        <w:t>i</w:t>
      </w:r>
      <w:r>
        <w:rPr>
          <w:rFonts w:ascii="Times New Roman" w:hAnsi="Times New Roman" w:cs="Times New Roman"/>
          <w:sz w:val="24"/>
          <w:szCs w:val="24"/>
        </w:rPr>
        <w:t>kudze</w:t>
      </w:r>
      <w:proofErr w:type="spellEnd"/>
      <w:r>
        <w:rPr>
          <w:rFonts w:ascii="Times New Roman" w:hAnsi="Times New Roman" w:cs="Times New Roman"/>
          <w:sz w:val="24"/>
          <w:szCs w:val="24"/>
        </w:rPr>
        <w:t xml:space="preserve"> of </w:t>
      </w:r>
      <w:proofErr w:type="spellStart"/>
      <w:r>
        <w:rPr>
          <w:rFonts w:ascii="Times New Roman" w:hAnsi="Times New Roman" w:cs="Times New Roman"/>
          <w:sz w:val="24"/>
          <w:szCs w:val="24"/>
        </w:rPr>
        <w:t>Chinotimba</w:t>
      </w:r>
      <w:proofErr w:type="spellEnd"/>
      <w:r>
        <w:rPr>
          <w:rFonts w:ascii="Times New Roman" w:hAnsi="Times New Roman" w:cs="Times New Roman"/>
          <w:sz w:val="24"/>
          <w:szCs w:val="24"/>
        </w:rPr>
        <w:t xml:space="preserve"> Medical Centre who assessed the couple on the 8</w:t>
      </w:r>
      <w:r w:rsidRPr="0024532A">
        <w:rPr>
          <w:rFonts w:ascii="Times New Roman" w:hAnsi="Times New Roman" w:cs="Times New Roman"/>
          <w:sz w:val="24"/>
          <w:szCs w:val="24"/>
          <w:vertAlign w:val="superscript"/>
        </w:rPr>
        <w:t>th</w:t>
      </w:r>
      <w:r>
        <w:rPr>
          <w:rFonts w:ascii="Times New Roman" w:hAnsi="Times New Roman" w:cs="Times New Roman"/>
          <w:sz w:val="24"/>
          <w:szCs w:val="24"/>
        </w:rPr>
        <w:t xml:space="preserve"> March 2020 and Dr F. </w:t>
      </w:r>
      <w:proofErr w:type="spellStart"/>
      <w:r>
        <w:rPr>
          <w:rFonts w:ascii="Times New Roman" w:hAnsi="Times New Roman" w:cs="Times New Roman"/>
          <w:sz w:val="24"/>
          <w:szCs w:val="24"/>
        </w:rPr>
        <w:t>Musinami-Mvura</w:t>
      </w:r>
      <w:proofErr w:type="spellEnd"/>
      <w:r w:rsidR="00D0527B">
        <w:rPr>
          <w:rFonts w:ascii="Times New Roman" w:hAnsi="Times New Roman" w:cs="Times New Roman"/>
          <w:sz w:val="24"/>
          <w:szCs w:val="24"/>
        </w:rPr>
        <w:t xml:space="preserve"> the District Medical Officer for Hwange who</w:t>
      </w:r>
      <w:r w:rsidR="00175AC5">
        <w:rPr>
          <w:rFonts w:ascii="Times New Roman" w:hAnsi="Times New Roman" w:cs="Times New Roman"/>
          <w:sz w:val="24"/>
          <w:szCs w:val="24"/>
        </w:rPr>
        <w:t xml:space="preserve"> assessed the couple on the 9</w:t>
      </w:r>
      <w:r w:rsidR="00175AC5" w:rsidRPr="00175AC5">
        <w:rPr>
          <w:rFonts w:ascii="Times New Roman" w:hAnsi="Times New Roman" w:cs="Times New Roman"/>
          <w:sz w:val="24"/>
          <w:szCs w:val="24"/>
          <w:vertAlign w:val="superscript"/>
        </w:rPr>
        <w:t>th</w:t>
      </w:r>
      <w:r w:rsidR="00175AC5">
        <w:rPr>
          <w:rFonts w:ascii="Times New Roman" w:hAnsi="Times New Roman" w:cs="Times New Roman"/>
          <w:sz w:val="24"/>
          <w:szCs w:val="24"/>
        </w:rPr>
        <w:t xml:space="preserve"> March and</w:t>
      </w:r>
      <w:r w:rsidR="00D0527B">
        <w:rPr>
          <w:rFonts w:ascii="Times New Roman" w:hAnsi="Times New Roman" w:cs="Times New Roman"/>
          <w:sz w:val="24"/>
          <w:szCs w:val="24"/>
        </w:rPr>
        <w:t xml:space="preserve"> cleared them as free from </w:t>
      </w:r>
      <w:proofErr w:type="spellStart"/>
      <w:r w:rsidR="00D0527B">
        <w:rPr>
          <w:rFonts w:ascii="Times New Roman" w:hAnsi="Times New Roman" w:cs="Times New Roman"/>
          <w:sz w:val="24"/>
          <w:szCs w:val="24"/>
        </w:rPr>
        <w:t>Covid</w:t>
      </w:r>
      <w:proofErr w:type="spellEnd"/>
      <w:r w:rsidR="00D0527B">
        <w:rPr>
          <w:rFonts w:ascii="Times New Roman" w:hAnsi="Times New Roman" w:cs="Times New Roman"/>
          <w:sz w:val="24"/>
          <w:szCs w:val="24"/>
        </w:rPr>
        <w:t xml:space="preserve"> and cleared them to travel back to their country of origin</w:t>
      </w:r>
      <w:r w:rsidR="00175AC5">
        <w:rPr>
          <w:rFonts w:ascii="Times New Roman" w:hAnsi="Times New Roman" w:cs="Times New Roman"/>
          <w:sz w:val="24"/>
          <w:szCs w:val="24"/>
        </w:rPr>
        <w:t xml:space="preserve">. </w:t>
      </w:r>
      <w:r w:rsidR="00D0527B">
        <w:rPr>
          <w:rFonts w:ascii="Times New Roman" w:hAnsi="Times New Roman" w:cs="Times New Roman"/>
          <w:sz w:val="24"/>
          <w:szCs w:val="24"/>
        </w:rPr>
        <w:t xml:space="preserve">It came to light that both these doctors did not carry out COVID tests but relied on interviewing the patients. </w:t>
      </w:r>
    </w:p>
    <w:p w14:paraId="5CDABCD7" w14:textId="5903309C" w:rsidR="00944B47" w:rsidRDefault="00944B47" w:rsidP="00BC21B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During the cross examination of Dr Jeans, it was put to him that he lacks experience as he only testified as an expert witness for the first time in this court. It was put to him that his co</w:t>
      </w:r>
      <w:r w:rsidR="00305044">
        <w:rPr>
          <w:rFonts w:ascii="Times New Roman" w:hAnsi="Times New Roman" w:cs="Times New Roman"/>
          <w:sz w:val="24"/>
          <w:szCs w:val="24"/>
        </w:rPr>
        <w:t>n</w:t>
      </w:r>
      <w:r w:rsidR="00D60C17">
        <w:rPr>
          <w:rFonts w:ascii="Times New Roman" w:hAnsi="Times New Roman" w:cs="Times New Roman"/>
          <w:sz w:val="24"/>
          <w:szCs w:val="24"/>
        </w:rPr>
        <w:t>clusions are un</w:t>
      </w:r>
      <w:r>
        <w:rPr>
          <w:rFonts w:ascii="Times New Roman" w:hAnsi="Times New Roman" w:cs="Times New Roman"/>
          <w:sz w:val="24"/>
          <w:szCs w:val="24"/>
        </w:rPr>
        <w:t>reasonable as the symptoms he described can be attributed to other ailments such as malaria, the side e</w:t>
      </w:r>
      <w:r w:rsidR="00D60C17">
        <w:rPr>
          <w:rFonts w:ascii="Times New Roman" w:hAnsi="Times New Roman" w:cs="Times New Roman"/>
          <w:sz w:val="24"/>
          <w:szCs w:val="24"/>
        </w:rPr>
        <w:t xml:space="preserve">ffects of a malaria drug </w:t>
      </w:r>
      <w:proofErr w:type="spellStart"/>
      <w:r w:rsidR="00D60C17">
        <w:rPr>
          <w:rFonts w:ascii="Times New Roman" w:hAnsi="Times New Roman" w:cs="Times New Roman"/>
          <w:sz w:val="24"/>
          <w:szCs w:val="24"/>
        </w:rPr>
        <w:t>malof</w:t>
      </w:r>
      <w:proofErr w:type="spellEnd"/>
      <w:r w:rsidR="00D60C17">
        <w:rPr>
          <w:rFonts w:ascii="Times New Roman" w:hAnsi="Times New Roman" w:cs="Times New Roman"/>
          <w:sz w:val="24"/>
          <w:szCs w:val="24"/>
        </w:rPr>
        <w:t xml:space="preserve"> or just a bout of the common </w:t>
      </w:r>
      <w:r>
        <w:rPr>
          <w:rFonts w:ascii="Times New Roman" w:hAnsi="Times New Roman" w:cs="Times New Roman"/>
          <w:sz w:val="24"/>
          <w:szCs w:val="24"/>
        </w:rPr>
        <w:t>influenza virus. I found this witnes</w:t>
      </w:r>
      <w:r w:rsidR="00D60C17">
        <w:rPr>
          <w:rFonts w:ascii="Times New Roman" w:hAnsi="Times New Roman" w:cs="Times New Roman"/>
          <w:sz w:val="24"/>
          <w:szCs w:val="24"/>
        </w:rPr>
        <w:t>s credible by the close of the p</w:t>
      </w:r>
      <w:r>
        <w:rPr>
          <w:rFonts w:ascii="Times New Roman" w:hAnsi="Times New Roman" w:cs="Times New Roman"/>
          <w:sz w:val="24"/>
          <w:szCs w:val="24"/>
        </w:rPr>
        <w:t xml:space="preserve">laintiff’s case. </w:t>
      </w:r>
    </w:p>
    <w:p w14:paraId="32DA88AD" w14:textId="15287BDB" w:rsidR="00944B47" w:rsidRDefault="00571A6A" w:rsidP="00BC21B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 will at this juncture compare the testimony of Dr Jeans with</w:t>
      </w:r>
      <w:r w:rsidR="00D60C17">
        <w:rPr>
          <w:rFonts w:ascii="Times New Roman" w:hAnsi="Times New Roman" w:cs="Times New Roman"/>
          <w:sz w:val="24"/>
          <w:szCs w:val="24"/>
        </w:rPr>
        <w:t xml:space="preserve"> the testimony of the d</w:t>
      </w:r>
      <w:r w:rsidR="00944B47">
        <w:rPr>
          <w:rFonts w:ascii="Times New Roman" w:hAnsi="Times New Roman" w:cs="Times New Roman"/>
          <w:sz w:val="24"/>
          <w:szCs w:val="24"/>
        </w:rPr>
        <w:t xml:space="preserve">efendant’s expert Dr Knowledge </w:t>
      </w:r>
      <w:proofErr w:type="spellStart"/>
      <w:r w:rsidR="00944B47">
        <w:rPr>
          <w:rFonts w:ascii="Times New Roman" w:hAnsi="Times New Roman" w:cs="Times New Roman"/>
          <w:sz w:val="24"/>
          <w:szCs w:val="24"/>
        </w:rPr>
        <w:t>Chemayi</w:t>
      </w:r>
      <w:proofErr w:type="spellEnd"/>
      <w:r w:rsidR="00944B47">
        <w:rPr>
          <w:rFonts w:ascii="Times New Roman" w:hAnsi="Times New Roman" w:cs="Times New Roman"/>
          <w:sz w:val="24"/>
          <w:szCs w:val="24"/>
        </w:rPr>
        <w:t xml:space="preserve">. He stated that he is </w:t>
      </w:r>
      <w:r w:rsidR="005C3A07">
        <w:rPr>
          <w:rFonts w:ascii="Times New Roman" w:hAnsi="Times New Roman" w:cs="Times New Roman"/>
          <w:sz w:val="24"/>
          <w:szCs w:val="24"/>
        </w:rPr>
        <w:t xml:space="preserve">a holder of a Bachelor of Medicine degree from the University of Zimbabwe, qualified for a fellowship programme in South Africa. He was at the time of his testimony </w:t>
      </w:r>
      <w:r w:rsidR="00A25B3B">
        <w:rPr>
          <w:rFonts w:ascii="Times New Roman" w:hAnsi="Times New Roman" w:cs="Times New Roman"/>
          <w:sz w:val="24"/>
          <w:szCs w:val="24"/>
        </w:rPr>
        <w:t xml:space="preserve">employed at </w:t>
      </w:r>
      <w:r w:rsidR="00324FB0">
        <w:rPr>
          <w:rFonts w:ascii="Times New Roman" w:hAnsi="Times New Roman" w:cs="Times New Roman"/>
          <w:sz w:val="24"/>
          <w:szCs w:val="24"/>
        </w:rPr>
        <w:t>United Bulawayo Hospitals</w:t>
      </w:r>
      <w:r w:rsidR="00D60C17">
        <w:rPr>
          <w:rFonts w:ascii="Times New Roman" w:hAnsi="Times New Roman" w:cs="Times New Roman"/>
          <w:sz w:val="24"/>
          <w:szCs w:val="24"/>
        </w:rPr>
        <w:t xml:space="preserve"> </w:t>
      </w:r>
      <w:r w:rsidR="00324FB0">
        <w:rPr>
          <w:rFonts w:ascii="Times New Roman" w:hAnsi="Times New Roman" w:cs="Times New Roman"/>
          <w:sz w:val="24"/>
          <w:szCs w:val="24"/>
        </w:rPr>
        <w:t xml:space="preserve">(UBH) and seconded to </w:t>
      </w:r>
      <w:proofErr w:type="spellStart"/>
      <w:r w:rsidR="00324FB0">
        <w:rPr>
          <w:rFonts w:ascii="Times New Roman" w:hAnsi="Times New Roman" w:cs="Times New Roman"/>
          <w:sz w:val="24"/>
          <w:szCs w:val="24"/>
        </w:rPr>
        <w:t>Ekusileni</w:t>
      </w:r>
      <w:proofErr w:type="spellEnd"/>
      <w:r w:rsidR="00324FB0">
        <w:rPr>
          <w:rFonts w:ascii="Times New Roman" w:hAnsi="Times New Roman" w:cs="Times New Roman"/>
          <w:sz w:val="24"/>
          <w:szCs w:val="24"/>
        </w:rPr>
        <w:t xml:space="preserve"> Infectious Diseases Hospital under the National University of Science and Technology</w:t>
      </w:r>
      <w:r w:rsidR="00D60C17">
        <w:rPr>
          <w:rFonts w:ascii="Times New Roman" w:hAnsi="Times New Roman" w:cs="Times New Roman"/>
          <w:sz w:val="24"/>
          <w:szCs w:val="24"/>
        </w:rPr>
        <w:t xml:space="preserve"> </w:t>
      </w:r>
      <w:r w:rsidR="00324FB0">
        <w:rPr>
          <w:rFonts w:ascii="Times New Roman" w:hAnsi="Times New Roman" w:cs="Times New Roman"/>
          <w:sz w:val="24"/>
          <w:szCs w:val="24"/>
        </w:rPr>
        <w:t xml:space="preserve">(NUST). He runs his own medical practice. He joined UBH in year 2018. He stated that at </w:t>
      </w:r>
      <w:proofErr w:type="spellStart"/>
      <w:r w:rsidR="00324FB0">
        <w:rPr>
          <w:rFonts w:ascii="Times New Roman" w:hAnsi="Times New Roman" w:cs="Times New Roman"/>
          <w:sz w:val="24"/>
          <w:szCs w:val="24"/>
        </w:rPr>
        <w:t>Ekusileni</w:t>
      </w:r>
      <w:proofErr w:type="spellEnd"/>
      <w:r w:rsidR="00324FB0">
        <w:rPr>
          <w:rFonts w:ascii="Times New Roman" w:hAnsi="Times New Roman" w:cs="Times New Roman"/>
          <w:sz w:val="24"/>
          <w:szCs w:val="24"/>
        </w:rPr>
        <w:t xml:space="preserve"> he was tasked with COVID-19 management. He was deployed there in October 20</w:t>
      </w:r>
      <w:r w:rsidR="00D60C17">
        <w:rPr>
          <w:rFonts w:ascii="Times New Roman" w:hAnsi="Times New Roman" w:cs="Times New Roman"/>
          <w:sz w:val="24"/>
          <w:szCs w:val="24"/>
        </w:rPr>
        <w:t>20. His duties were to diagnose</w:t>
      </w:r>
      <w:r w:rsidR="00324FB0">
        <w:rPr>
          <w:rFonts w:ascii="Times New Roman" w:hAnsi="Times New Roman" w:cs="Times New Roman"/>
          <w:sz w:val="24"/>
          <w:szCs w:val="24"/>
        </w:rPr>
        <w:t>, manage and treat COVID patients. He would as part of his duties receive patients from other centres already diagnosed with COVID.</w:t>
      </w:r>
    </w:p>
    <w:p w14:paraId="0886CAEF" w14:textId="53BF6A44" w:rsidR="00324FB0" w:rsidRDefault="00324FB0" w:rsidP="00BC21B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He was taken through the medical reports of both Drs </w:t>
      </w:r>
      <w:proofErr w:type="spellStart"/>
      <w:r>
        <w:rPr>
          <w:rFonts w:ascii="Times New Roman" w:hAnsi="Times New Roman" w:cs="Times New Roman"/>
          <w:sz w:val="24"/>
          <w:szCs w:val="24"/>
        </w:rPr>
        <w:t>Ndikudze</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Musinami-Mvura</w:t>
      </w:r>
      <w:proofErr w:type="spellEnd"/>
      <w:r>
        <w:rPr>
          <w:rFonts w:ascii="Times New Roman" w:hAnsi="Times New Roman" w:cs="Times New Roman"/>
          <w:sz w:val="24"/>
          <w:szCs w:val="24"/>
        </w:rPr>
        <w:t xml:space="preserve">. He interpreted the report by Dr </w:t>
      </w:r>
      <w:proofErr w:type="spellStart"/>
      <w:r>
        <w:rPr>
          <w:rFonts w:ascii="Times New Roman" w:hAnsi="Times New Roman" w:cs="Times New Roman"/>
          <w:sz w:val="24"/>
          <w:szCs w:val="24"/>
        </w:rPr>
        <w:t>Ndikudze</w:t>
      </w:r>
      <w:proofErr w:type="spellEnd"/>
      <w:r>
        <w:rPr>
          <w:rFonts w:ascii="Times New Roman" w:hAnsi="Times New Roman" w:cs="Times New Roman"/>
          <w:sz w:val="24"/>
          <w:szCs w:val="24"/>
        </w:rPr>
        <w:t xml:space="preserve"> to mean</w:t>
      </w:r>
      <w:r w:rsidR="00F30E8B">
        <w:rPr>
          <w:rFonts w:ascii="Times New Roman" w:hAnsi="Times New Roman" w:cs="Times New Roman"/>
          <w:sz w:val="24"/>
          <w:szCs w:val="24"/>
        </w:rPr>
        <w:t xml:space="preserve"> the patient Veronica Mary Frances O’Shaughnessy had a respiratory infection for one day. He said the symptoms suggested pulmonary embolism. He says this is consistent with someone elderly who travelled long distances and developed blood clots in the legs which travelled to the lungs.</w:t>
      </w:r>
      <w:r>
        <w:rPr>
          <w:rFonts w:ascii="Times New Roman" w:hAnsi="Times New Roman" w:cs="Times New Roman"/>
          <w:sz w:val="24"/>
          <w:szCs w:val="24"/>
        </w:rPr>
        <w:t xml:space="preserve"> </w:t>
      </w:r>
    </w:p>
    <w:p w14:paraId="715C9D19" w14:textId="64441FE7" w:rsidR="00F30E8B" w:rsidRDefault="00F30E8B" w:rsidP="00BC21B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He also argued that the month of March in the UK is end of winter and the conditions there are favourable for flue. </w:t>
      </w:r>
    </w:p>
    <w:p w14:paraId="7458460F" w14:textId="0C62A9CA" w:rsidR="00F30E8B" w:rsidRDefault="00F30E8B" w:rsidP="00BC21B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He </w:t>
      </w:r>
      <w:r w:rsidR="00946615">
        <w:rPr>
          <w:rFonts w:ascii="Times New Roman" w:hAnsi="Times New Roman" w:cs="Times New Roman"/>
          <w:sz w:val="24"/>
          <w:szCs w:val="24"/>
        </w:rPr>
        <w:t>commented</w:t>
      </w:r>
      <w:r>
        <w:rPr>
          <w:rFonts w:ascii="Times New Roman" w:hAnsi="Times New Roman" w:cs="Times New Roman"/>
          <w:sz w:val="24"/>
          <w:szCs w:val="24"/>
        </w:rPr>
        <w:t xml:space="preserve"> further that Victoria Fal</w:t>
      </w:r>
      <w:r w:rsidR="00D60C17">
        <w:rPr>
          <w:rFonts w:ascii="Times New Roman" w:hAnsi="Times New Roman" w:cs="Times New Roman"/>
          <w:sz w:val="24"/>
          <w:szCs w:val="24"/>
        </w:rPr>
        <w:t xml:space="preserve">ls is a ‘hot’ malaria zone </w:t>
      </w:r>
      <w:proofErr w:type="spellStart"/>
      <w:r w:rsidR="00D60C17">
        <w:rPr>
          <w:rFonts w:ascii="Times New Roman" w:hAnsi="Times New Roman" w:cs="Times New Roman"/>
          <w:sz w:val="24"/>
          <w:szCs w:val="24"/>
        </w:rPr>
        <w:t>more</w:t>
      </w:r>
      <w:r>
        <w:rPr>
          <w:rFonts w:ascii="Times New Roman" w:hAnsi="Times New Roman" w:cs="Times New Roman"/>
          <w:sz w:val="24"/>
          <w:szCs w:val="24"/>
        </w:rPr>
        <w:t>so</w:t>
      </w:r>
      <w:proofErr w:type="spellEnd"/>
      <w:r>
        <w:rPr>
          <w:rFonts w:ascii="Times New Roman" w:hAnsi="Times New Roman" w:cs="Times New Roman"/>
          <w:sz w:val="24"/>
          <w:szCs w:val="24"/>
        </w:rPr>
        <w:t xml:space="preserve"> the patient was taking malaria medications. He observed that malaria can also present similar symptoms. He </w:t>
      </w:r>
      <w:r>
        <w:rPr>
          <w:rFonts w:ascii="Times New Roman" w:hAnsi="Times New Roman" w:cs="Times New Roman"/>
          <w:sz w:val="24"/>
          <w:szCs w:val="24"/>
        </w:rPr>
        <w:lastRenderedPageBreak/>
        <w:t>said it was crucial to check their contacts and that if they had no positive contact then there was a low possibility that the patient had COVID.</w:t>
      </w:r>
    </w:p>
    <w:p w14:paraId="139A641C" w14:textId="398C827B" w:rsidR="00F077A0" w:rsidRDefault="00F30E8B" w:rsidP="00BC21B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He observed further that the malaria prophylaxis </w:t>
      </w:r>
      <w:proofErr w:type="spellStart"/>
      <w:r>
        <w:rPr>
          <w:rFonts w:ascii="Times New Roman" w:hAnsi="Times New Roman" w:cs="Times New Roman"/>
          <w:sz w:val="24"/>
          <w:szCs w:val="24"/>
        </w:rPr>
        <w:t>Melaron</w:t>
      </w:r>
      <w:proofErr w:type="spellEnd"/>
      <w:r>
        <w:rPr>
          <w:rFonts w:ascii="Times New Roman" w:hAnsi="Times New Roman" w:cs="Times New Roman"/>
          <w:sz w:val="24"/>
          <w:szCs w:val="24"/>
        </w:rPr>
        <w:t xml:space="preserve"> </w:t>
      </w:r>
      <w:r w:rsidR="00F077A0">
        <w:rPr>
          <w:rFonts w:ascii="Times New Roman" w:hAnsi="Times New Roman" w:cs="Times New Roman"/>
          <w:sz w:val="24"/>
          <w:szCs w:val="24"/>
        </w:rPr>
        <w:t xml:space="preserve">can give side effects such as a dry mouth. He noted that Dr </w:t>
      </w:r>
      <w:proofErr w:type="spellStart"/>
      <w:r w:rsidR="00F077A0">
        <w:rPr>
          <w:rFonts w:ascii="Times New Roman" w:hAnsi="Times New Roman" w:cs="Times New Roman"/>
          <w:sz w:val="24"/>
          <w:szCs w:val="24"/>
        </w:rPr>
        <w:t>Ndikudze’s</w:t>
      </w:r>
      <w:proofErr w:type="spellEnd"/>
      <w:r w:rsidR="00F077A0">
        <w:rPr>
          <w:rFonts w:ascii="Times New Roman" w:hAnsi="Times New Roman" w:cs="Times New Roman"/>
          <w:sz w:val="24"/>
          <w:szCs w:val="24"/>
        </w:rPr>
        <w:t xml:space="preserve"> report was erroneous possibly attributable to a typo as it showed a Respiratory Rate (R/R) of 266 which he says is impossible. He commented that the usual is 16-24 or up</w:t>
      </w:r>
      <w:r w:rsidR="00F11A9D">
        <w:rPr>
          <w:rFonts w:ascii="Times New Roman" w:hAnsi="Times New Roman" w:cs="Times New Roman"/>
          <w:sz w:val="24"/>
          <w:szCs w:val="24"/>
        </w:rPr>
        <w:t xml:space="preserve"> </w:t>
      </w:r>
      <w:r w:rsidR="00F077A0">
        <w:rPr>
          <w:rFonts w:ascii="Times New Roman" w:hAnsi="Times New Roman" w:cs="Times New Roman"/>
          <w:sz w:val="24"/>
          <w:szCs w:val="24"/>
        </w:rPr>
        <w:t>to 26 depending on the altitude where one resides.</w:t>
      </w:r>
    </w:p>
    <w:p w14:paraId="2488D0B7" w14:textId="4F595454" w:rsidR="00F30E8B" w:rsidRDefault="00F077A0" w:rsidP="00BC21B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He noted that all symptoms were in keeping with someone with a fever. He commented that on the comment, “</w:t>
      </w:r>
      <w:r w:rsidRPr="00F077A0">
        <w:rPr>
          <w:rFonts w:ascii="Times New Roman" w:hAnsi="Times New Roman" w:cs="Times New Roman"/>
          <w:i/>
          <w:iCs/>
          <w:sz w:val="24"/>
          <w:szCs w:val="24"/>
        </w:rPr>
        <w:t>Patient is not keen to go to hospital and opted for oral antibiotics</w:t>
      </w:r>
      <w:r>
        <w:rPr>
          <w:rFonts w:ascii="Times New Roman" w:hAnsi="Times New Roman" w:cs="Times New Roman"/>
          <w:sz w:val="24"/>
          <w:szCs w:val="24"/>
        </w:rPr>
        <w:t>”</w:t>
      </w:r>
      <w:r w:rsidR="00F30E8B">
        <w:rPr>
          <w:rFonts w:ascii="Times New Roman" w:hAnsi="Times New Roman" w:cs="Times New Roman"/>
          <w:sz w:val="24"/>
          <w:szCs w:val="24"/>
        </w:rPr>
        <w:t xml:space="preserve">   </w:t>
      </w:r>
      <w:r>
        <w:rPr>
          <w:rFonts w:ascii="Times New Roman" w:hAnsi="Times New Roman" w:cs="Times New Roman"/>
          <w:sz w:val="24"/>
          <w:szCs w:val="24"/>
        </w:rPr>
        <w:t xml:space="preserve">He said this could mean the doctor did not find it necessary to admit, otherwise a patient can not elect not to be admitted if it was crucial. He concluded that it meant their symptoms were not severe. </w:t>
      </w:r>
    </w:p>
    <w:p w14:paraId="3104F2DB" w14:textId="5C75834B" w:rsidR="00E87B5F" w:rsidRDefault="00E87B5F" w:rsidP="00BC21B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He noted that as part of the patient management plan Dr </w:t>
      </w:r>
      <w:proofErr w:type="spellStart"/>
      <w:r>
        <w:rPr>
          <w:rFonts w:ascii="Times New Roman" w:hAnsi="Times New Roman" w:cs="Times New Roman"/>
          <w:sz w:val="24"/>
          <w:szCs w:val="24"/>
        </w:rPr>
        <w:t>Ndikudze</w:t>
      </w:r>
      <w:proofErr w:type="spellEnd"/>
      <w:r>
        <w:rPr>
          <w:rFonts w:ascii="Times New Roman" w:hAnsi="Times New Roman" w:cs="Times New Roman"/>
          <w:sz w:val="24"/>
          <w:szCs w:val="24"/>
        </w:rPr>
        <w:t xml:space="preserve"> did COVID-19 Screening. He noted that at that time in March 2020 the screening of it comprised just checking for symptoms and ruling out the possibility of COVID.</w:t>
      </w:r>
    </w:p>
    <w:p w14:paraId="233AB73A" w14:textId="04B4439F" w:rsidR="00E87B5F" w:rsidRDefault="00E87B5F" w:rsidP="00BC21B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He commented</w:t>
      </w:r>
      <w:r w:rsidR="00571A6A">
        <w:rPr>
          <w:rFonts w:ascii="Times New Roman" w:hAnsi="Times New Roman" w:cs="Times New Roman"/>
          <w:sz w:val="24"/>
          <w:szCs w:val="24"/>
        </w:rPr>
        <w:t xml:space="preserve"> that</w:t>
      </w:r>
      <w:r>
        <w:rPr>
          <w:rFonts w:ascii="Times New Roman" w:hAnsi="Times New Roman" w:cs="Times New Roman"/>
          <w:sz w:val="24"/>
          <w:szCs w:val="24"/>
        </w:rPr>
        <w:t xml:space="preserve"> in the post March 2020 era screening entailed taking samples for laboratory testing. </w:t>
      </w:r>
    </w:p>
    <w:p w14:paraId="1C72B96D" w14:textId="2664C758" w:rsidR="004A7C8B" w:rsidRDefault="004A7C8B" w:rsidP="00BC21B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present case the patient was given Doxycycline which is malaria treatment and Azithromycin which is an antibiotic for treating chest infections. He notes that Dr </w:t>
      </w:r>
      <w:proofErr w:type="spellStart"/>
      <w:r>
        <w:rPr>
          <w:rFonts w:ascii="Times New Roman" w:hAnsi="Times New Roman" w:cs="Times New Roman"/>
          <w:sz w:val="24"/>
          <w:szCs w:val="24"/>
        </w:rPr>
        <w:t>Ndikudze</w:t>
      </w:r>
      <w:proofErr w:type="spellEnd"/>
      <w:r>
        <w:rPr>
          <w:rFonts w:ascii="Times New Roman" w:hAnsi="Times New Roman" w:cs="Times New Roman"/>
          <w:sz w:val="24"/>
          <w:szCs w:val="24"/>
        </w:rPr>
        <w:t xml:space="preserve"> could not have prescribed bacterial medicines as he did if he suspected a viral infection. He then reported to the District Medical Officer who in turn cleared the patient. He concluded that per Exhibit “S” </w:t>
      </w:r>
      <w:proofErr w:type="spellStart"/>
      <w:r>
        <w:rPr>
          <w:rFonts w:ascii="Times New Roman" w:hAnsi="Times New Roman" w:cs="Times New Roman"/>
          <w:sz w:val="24"/>
          <w:szCs w:val="24"/>
        </w:rPr>
        <w:t>ie</w:t>
      </w:r>
      <w:proofErr w:type="spellEnd"/>
      <w:r>
        <w:rPr>
          <w:rFonts w:ascii="Times New Roman" w:hAnsi="Times New Roman" w:cs="Times New Roman"/>
          <w:sz w:val="24"/>
          <w:szCs w:val="24"/>
        </w:rPr>
        <w:t xml:space="preserve"> the </w:t>
      </w:r>
      <w:r w:rsidR="00571A6A">
        <w:rPr>
          <w:rFonts w:ascii="Times New Roman" w:hAnsi="Times New Roman" w:cs="Times New Roman"/>
          <w:sz w:val="24"/>
          <w:szCs w:val="24"/>
        </w:rPr>
        <w:t>D</w:t>
      </w:r>
      <w:r>
        <w:rPr>
          <w:rFonts w:ascii="Times New Roman" w:hAnsi="Times New Roman" w:cs="Times New Roman"/>
          <w:sz w:val="24"/>
          <w:szCs w:val="24"/>
        </w:rPr>
        <w:t xml:space="preserve">MO’s report it meant the patient was responding to medication which in turn indicate that the treatment was proper and effective.  </w:t>
      </w:r>
    </w:p>
    <w:p w14:paraId="28905F56" w14:textId="24B755B0" w:rsidR="00D42347" w:rsidRDefault="004A7C8B" w:rsidP="00BC21B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Notably Dr </w:t>
      </w:r>
      <w:proofErr w:type="spellStart"/>
      <w:r>
        <w:rPr>
          <w:rFonts w:ascii="Times New Roman" w:hAnsi="Times New Roman" w:cs="Times New Roman"/>
          <w:sz w:val="24"/>
          <w:szCs w:val="24"/>
        </w:rPr>
        <w:t>Chemayi</w:t>
      </w:r>
      <w:proofErr w:type="spellEnd"/>
      <w:r>
        <w:rPr>
          <w:rFonts w:ascii="Times New Roman" w:hAnsi="Times New Roman" w:cs="Times New Roman"/>
          <w:sz w:val="24"/>
          <w:szCs w:val="24"/>
        </w:rPr>
        <w:t xml:space="preserve"> observed that COVID-19 can enter the body without making one sick. Its incubation takes 5-14 days but typically 5-7 days. He quipped that chances are we all came in</w:t>
      </w:r>
      <w:r w:rsidR="00D42347">
        <w:rPr>
          <w:rFonts w:ascii="Times New Roman" w:hAnsi="Times New Roman" w:cs="Times New Roman"/>
          <w:sz w:val="24"/>
          <w:szCs w:val="24"/>
        </w:rPr>
        <w:t xml:space="preserve"> contact with COVID patients and never fell ill. Further that COVID has always been with us without making us ill. He sa</w:t>
      </w:r>
      <w:r w:rsidR="00571A6A">
        <w:rPr>
          <w:rFonts w:ascii="Times New Roman" w:hAnsi="Times New Roman" w:cs="Times New Roman"/>
          <w:sz w:val="24"/>
          <w:szCs w:val="24"/>
        </w:rPr>
        <w:t>id</w:t>
      </w:r>
      <w:r w:rsidR="00D42347">
        <w:rPr>
          <w:rFonts w:ascii="Times New Roman" w:hAnsi="Times New Roman" w:cs="Times New Roman"/>
          <w:sz w:val="24"/>
          <w:szCs w:val="24"/>
        </w:rPr>
        <w:t xml:space="preserve"> as of now</w:t>
      </w:r>
      <w:r w:rsidR="00571A6A">
        <w:rPr>
          <w:rFonts w:ascii="Times New Roman" w:hAnsi="Times New Roman" w:cs="Times New Roman"/>
          <w:sz w:val="24"/>
          <w:szCs w:val="24"/>
        </w:rPr>
        <w:t>, COVID</w:t>
      </w:r>
      <w:r w:rsidR="00D42347">
        <w:rPr>
          <w:rFonts w:ascii="Times New Roman" w:hAnsi="Times New Roman" w:cs="Times New Roman"/>
          <w:sz w:val="24"/>
          <w:szCs w:val="24"/>
        </w:rPr>
        <w:t xml:space="preserve"> test</w:t>
      </w:r>
      <w:r w:rsidR="00571A6A">
        <w:rPr>
          <w:rFonts w:ascii="Times New Roman" w:hAnsi="Times New Roman" w:cs="Times New Roman"/>
          <w:sz w:val="24"/>
          <w:szCs w:val="24"/>
        </w:rPr>
        <w:t>ing</w:t>
      </w:r>
      <w:r w:rsidR="00D42347">
        <w:rPr>
          <w:rFonts w:ascii="Times New Roman" w:hAnsi="Times New Roman" w:cs="Times New Roman"/>
          <w:sz w:val="24"/>
          <w:szCs w:val="24"/>
        </w:rPr>
        <w:t xml:space="preserve"> involve nasal swabs to test for antigens not blood samples.</w:t>
      </w:r>
    </w:p>
    <w:p w14:paraId="422E9A70" w14:textId="75D49EDF" w:rsidR="00D42347" w:rsidRDefault="00D42347" w:rsidP="00BC21B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He commented that from his obs</w:t>
      </w:r>
      <w:r w:rsidR="00F11A9D">
        <w:rPr>
          <w:rFonts w:ascii="Times New Roman" w:hAnsi="Times New Roman" w:cs="Times New Roman"/>
          <w:sz w:val="24"/>
          <w:szCs w:val="24"/>
        </w:rPr>
        <w:t>ervations all employees of the p</w:t>
      </w:r>
      <w:r>
        <w:rPr>
          <w:rFonts w:ascii="Times New Roman" w:hAnsi="Times New Roman" w:cs="Times New Roman"/>
          <w:sz w:val="24"/>
          <w:szCs w:val="24"/>
        </w:rPr>
        <w:t xml:space="preserve">laintiff’s might have suffered from an influenza virus. He says looking at how doctors treated those that sought medical treatment and how they recovered he rules out COVID. He said that they all reacted positively to antibiotics and home remedies. COVID is a viral infection and does not react to </w:t>
      </w:r>
      <w:r>
        <w:rPr>
          <w:rFonts w:ascii="Times New Roman" w:hAnsi="Times New Roman" w:cs="Times New Roman"/>
          <w:sz w:val="24"/>
          <w:szCs w:val="24"/>
        </w:rPr>
        <w:lastRenderedPageBreak/>
        <w:t xml:space="preserve">antibiotics. </w:t>
      </w:r>
      <w:r w:rsidR="00AF7FFD">
        <w:rPr>
          <w:rFonts w:ascii="Times New Roman" w:hAnsi="Times New Roman" w:cs="Times New Roman"/>
          <w:sz w:val="24"/>
          <w:szCs w:val="24"/>
        </w:rPr>
        <w:t>Further that from the symptoms one can</w:t>
      </w:r>
      <w:r w:rsidR="00571A6A">
        <w:rPr>
          <w:rFonts w:ascii="Times New Roman" w:hAnsi="Times New Roman" w:cs="Times New Roman"/>
          <w:sz w:val="24"/>
          <w:szCs w:val="24"/>
        </w:rPr>
        <w:t>no</w:t>
      </w:r>
      <w:r w:rsidR="00AF7FFD">
        <w:rPr>
          <w:rFonts w:ascii="Times New Roman" w:hAnsi="Times New Roman" w:cs="Times New Roman"/>
          <w:sz w:val="24"/>
          <w:szCs w:val="24"/>
        </w:rPr>
        <w:t>t tell COVID apart from flue but the treatment the patients received suggests an exclusion of COVID.</w:t>
      </w:r>
    </w:p>
    <w:p w14:paraId="4A0DB6AC" w14:textId="17F9D16A" w:rsidR="00946615" w:rsidRDefault="00946615" w:rsidP="00BC21B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This witness was equally placed under intense cross-examination. </w:t>
      </w:r>
      <w:r w:rsidR="00356286">
        <w:rPr>
          <w:rFonts w:ascii="Times New Roman" w:hAnsi="Times New Roman" w:cs="Times New Roman"/>
          <w:sz w:val="24"/>
          <w:szCs w:val="24"/>
        </w:rPr>
        <w:t xml:space="preserve">He was accused of playing to the </w:t>
      </w:r>
      <w:r w:rsidR="00F11A9D">
        <w:rPr>
          <w:rFonts w:ascii="Times New Roman" w:hAnsi="Times New Roman" w:cs="Times New Roman"/>
          <w:sz w:val="24"/>
          <w:szCs w:val="24"/>
        </w:rPr>
        <w:t>script. Particularly that when d</w:t>
      </w:r>
      <w:r w:rsidR="00356286">
        <w:rPr>
          <w:rFonts w:ascii="Times New Roman" w:hAnsi="Times New Roman" w:cs="Times New Roman"/>
          <w:sz w:val="24"/>
          <w:szCs w:val="24"/>
        </w:rPr>
        <w:t>efendant filed its synopsis of</w:t>
      </w:r>
      <w:r w:rsidR="00571A6A">
        <w:rPr>
          <w:rFonts w:ascii="Times New Roman" w:hAnsi="Times New Roman" w:cs="Times New Roman"/>
          <w:sz w:val="24"/>
          <w:szCs w:val="24"/>
        </w:rPr>
        <w:t xml:space="preserve"> evidence</w:t>
      </w:r>
      <w:r w:rsidR="00356286">
        <w:rPr>
          <w:rFonts w:ascii="Times New Roman" w:hAnsi="Times New Roman" w:cs="Times New Roman"/>
          <w:sz w:val="24"/>
          <w:szCs w:val="24"/>
        </w:rPr>
        <w:t xml:space="preserve"> sometime in February 2024 it stated what he is going to testify in this trial yet per his own testimony he was only instructed to testify sometime 3 weeks before Dr Jeans testified in November 2024. It was put to him that in the synopsis of evidence he was said to be coming specifically to rebut evidence </w:t>
      </w:r>
      <w:r w:rsidR="00F11A9D">
        <w:rPr>
          <w:rFonts w:ascii="Times New Roman" w:hAnsi="Times New Roman" w:cs="Times New Roman"/>
          <w:sz w:val="24"/>
          <w:szCs w:val="24"/>
        </w:rPr>
        <w:t>that COVID-19 ever occurred at p</w:t>
      </w:r>
      <w:r w:rsidR="00356286">
        <w:rPr>
          <w:rFonts w:ascii="Times New Roman" w:hAnsi="Times New Roman" w:cs="Times New Roman"/>
          <w:sz w:val="24"/>
          <w:szCs w:val="24"/>
        </w:rPr>
        <w:t xml:space="preserve">laintiff’s premises. He confirmed that by March 7-10 there were no COVID testing facilities in Victoria Falls. He agreed that Dr Jeans having led the COVID task Team in Victoria Falls and having diagnosed the first COVID case in that same town, he was more eminently placed to comment on COVID related matters. </w:t>
      </w:r>
      <w:r w:rsidR="00DA3B54">
        <w:rPr>
          <w:rFonts w:ascii="Times New Roman" w:hAnsi="Times New Roman" w:cs="Times New Roman"/>
          <w:sz w:val="24"/>
          <w:szCs w:val="24"/>
        </w:rPr>
        <w:t xml:space="preserve">He particularly said he accepts </w:t>
      </w:r>
      <w:r w:rsidR="00F11A9D">
        <w:rPr>
          <w:rFonts w:ascii="Times New Roman" w:hAnsi="Times New Roman" w:cs="Times New Roman"/>
          <w:sz w:val="24"/>
          <w:szCs w:val="24"/>
        </w:rPr>
        <w:t xml:space="preserve">this </w:t>
      </w:r>
      <w:r w:rsidR="00DA3B54">
        <w:rPr>
          <w:rFonts w:ascii="Times New Roman" w:hAnsi="Times New Roman" w:cs="Times New Roman"/>
          <w:sz w:val="24"/>
          <w:szCs w:val="24"/>
        </w:rPr>
        <w:t>due to Dr Jeans’ qualifications and experience. He instead specialized in Gynaecology and Obstetrics.</w:t>
      </w:r>
      <w:r w:rsidR="00356286">
        <w:rPr>
          <w:rFonts w:ascii="Times New Roman" w:hAnsi="Times New Roman" w:cs="Times New Roman"/>
          <w:sz w:val="24"/>
          <w:szCs w:val="24"/>
        </w:rPr>
        <w:t xml:space="preserve">  </w:t>
      </w:r>
      <w:r w:rsidR="00DA3B54">
        <w:rPr>
          <w:rFonts w:ascii="Times New Roman" w:hAnsi="Times New Roman" w:cs="Times New Roman"/>
          <w:sz w:val="24"/>
          <w:szCs w:val="24"/>
        </w:rPr>
        <w:t xml:space="preserve">He however averred that due to his experience </w:t>
      </w:r>
      <w:r w:rsidR="00F11A9D">
        <w:rPr>
          <w:rFonts w:ascii="Times New Roman" w:hAnsi="Times New Roman" w:cs="Times New Roman"/>
          <w:sz w:val="24"/>
          <w:szCs w:val="24"/>
        </w:rPr>
        <w:t xml:space="preserve">in </w:t>
      </w:r>
      <w:r w:rsidR="00DA3B54">
        <w:rPr>
          <w:rFonts w:ascii="Times New Roman" w:hAnsi="Times New Roman" w:cs="Times New Roman"/>
          <w:sz w:val="24"/>
          <w:szCs w:val="24"/>
        </w:rPr>
        <w:t>managing patients on the ground</w:t>
      </w:r>
      <w:r w:rsidR="00571A6A">
        <w:rPr>
          <w:rFonts w:ascii="Times New Roman" w:hAnsi="Times New Roman" w:cs="Times New Roman"/>
          <w:sz w:val="24"/>
          <w:szCs w:val="24"/>
        </w:rPr>
        <w:t>,</w:t>
      </w:r>
      <w:r w:rsidR="00DA3B54">
        <w:rPr>
          <w:rFonts w:ascii="Times New Roman" w:hAnsi="Times New Roman" w:cs="Times New Roman"/>
          <w:sz w:val="24"/>
          <w:szCs w:val="24"/>
        </w:rPr>
        <w:t xml:space="preserve"> </w:t>
      </w:r>
      <w:r w:rsidR="00571A6A">
        <w:rPr>
          <w:rFonts w:ascii="Times New Roman" w:hAnsi="Times New Roman" w:cs="Times New Roman"/>
          <w:sz w:val="24"/>
          <w:szCs w:val="24"/>
        </w:rPr>
        <w:t>he had</w:t>
      </w:r>
      <w:r w:rsidR="00DA3B54">
        <w:rPr>
          <w:rFonts w:ascii="Times New Roman" w:hAnsi="Times New Roman" w:cs="Times New Roman"/>
          <w:sz w:val="24"/>
          <w:szCs w:val="24"/>
        </w:rPr>
        <w:t xml:space="preserve"> better insight than just qualifications on paper, and regardless of his specialization.</w:t>
      </w:r>
    </w:p>
    <w:p w14:paraId="756711BA" w14:textId="00DC0481" w:rsidR="00DA3B54" w:rsidRDefault="00DA3B54" w:rsidP="00BC21B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Dr </w:t>
      </w:r>
      <w:proofErr w:type="spellStart"/>
      <w:r>
        <w:rPr>
          <w:rFonts w:ascii="Times New Roman" w:hAnsi="Times New Roman" w:cs="Times New Roman"/>
          <w:sz w:val="24"/>
          <w:szCs w:val="24"/>
        </w:rPr>
        <w:t>Chemayi</w:t>
      </w:r>
      <w:proofErr w:type="spellEnd"/>
      <w:r>
        <w:rPr>
          <w:rFonts w:ascii="Times New Roman" w:hAnsi="Times New Roman" w:cs="Times New Roman"/>
          <w:sz w:val="24"/>
          <w:szCs w:val="24"/>
        </w:rPr>
        <w:t xml:space="preserve"> accepted that for one to come up with </w:t>
      </w:r>
      <w:r w:rsidR="00BB2F89">
        <w:rPr>
          <w:rFonts w:ascii="Times New Roman" w:hAnsi="Times New Roman" w:cs="Times New Roman"/>
          <w:sz w:val="24"/>
          <w:szCs w:val="24"/>
        </w:rPr>
        <w:t xml:space="preserve">a </w:t>
      </w:r>
      <w:r>
        <w:rPr>
          <w:rFonts w:ascii="Times New Roman" w:hAnsi="Times New Roman" w:cs="Times New Roman"/>
          <w:sz w:val="24"/>
          <w:szCs w:val="24"/>
        </w:rPr>
        <w:t>conclusion one does not look at one piece of evidence b</w:t>
      </w:r>
      <w:r w:rsidR="00BB2F89">
        <w:rPr>
          <w:rFonts w:ascii="Times New Roman" w:hAnsi="Times New Roman" w:cs="Times New Roman"/>
          <w:sz w:val="24"/>
          <w:szCs w:val="24"/>
        </w:rPr>
        <w:t>ut</w:t>
      </w:r>
      <w:r>
        <w:rPr>
          <w:rFonts w:ascii="Times New Roman" w:hAnsi="Times New Roman" w:cs="Times New Roman"/>
          <w:sz w:val="24"/>
          <w:szCs w:val="24"/>
        </w:rPr>
        <w:t xml:space="preserve"> holistically </w:t>
      </w:r>
      <w:r w:rsidR="00F11A9D">
        <w:rPr>
          <w:rFonts w:ascii="Times New Roman" w:hAnsi="Times New Roman" w:cs="Times New Roman"/>
          <w:sz w:val="24"/>
          <w:szCs w:val="24"/>
        </w:rPr>
        <w:t xml:space="preserve">at </w:t>
      </w:r>
      <w:r>
        <w:rPr>
          <w:rFonts w:ascii="Times New Roman" w:hAnsi="Times New Roman" w:cs="Times New Roman"/>
          <w:sz w:val="24"/>
          <w:szCs w:val="24"/>
        </w:rPr>
        <w:t xml:space="preserve">all other evidence. In </w:t>
      </w:r>
      <w:proofErr w:type="spellStart"/>
      <w:r w:rsidRPr="00F11A9D">
        <w:rPr>
          <w:rFonts w:ascii="Times New Roman" w:hAnsi="Times New Roman" w:cs="Times New Roman"/>
          <w:i/>
          <w:sz w:val="24"/>
          <w:szCs w:val="24"/>
        </w:rPr>
        <w:t>casu</w:t>
      </w:r>
      <w:proofErr w:type="spellEnd"/>
      <w:r>
        <w:rPr>
          <w:rFonts w:ascii="Times New Roman" w:hAnsi="Times New Roman" w:cs="Times New Roman"/>
          <w:sz w:val="24"/>
          <w:szCs w:val="24"/>
        </w:rPr>
        <w:t xml:space="preserve"> he admitted that he did not check the UK community transmission chart</w:t>
      </w:r>
      <w:r w:rsidR="00CF05AF">
        <w:rPr>
          <w:rFonts w:ascii="Times New Roman" w:hAnsi="Times New Roman" w:cs="Times New Roman"/>
          <w:sz w:val="24"/>
          <w:szCs w:val="24"/>
        </w:rPr>
        <w:t xml:space="preserve"> (Epidemiological Chart) </w:t>
      </w:r>
      <w:proofErr w:type="spellStart"/>
      <w:r>
        <w:rPr>
          <w:rFonts w:ascii="Times New Roman" w:hAnsi="Times New Roman" w:cs="Times New Roman"/>
          <w:sz w:val="24"/>
          <w:szCs w:val="24"/>
        </w:rPr>
        <w:t>ie</w:t>
      </w:r>
      <w:proofErr w:type="spellEnd"/>
      <w:r>
        <w:rPr>
          <w:rFonts w:ascii="Times New Roman" w:hAnsi="Times New Roman" w:cs="Times New Roman"/>
          <w:sz w:val="24"/>
          <w:szCs w:val="24"/>
        </w:rPr>
        <w:t xml:space="preserve"> the histogram that visually represents the onset and progression of a disease outbreak over </w:t>
      </w:r>
      <w:r w:rsidR="00CF05AF">
        <w:rPr>
          <w:rFonts w:ascii="Times New Roman" w:hAnsi="Times New Roman" w:cs="Times New Roman"/>
          <w:sz w:val="24"/>
          <w:szCs w:val="24"/>
        </w:rPr>
        <w:t>time. For that reason</w:t>
      </w:r>
      <w:r w:rsidR="00571A6A">
        <w:rPr>
          <w:rFonts w:ascii="Times New Roman" w:hAnsi="Times New Roman" w:cs="Times New Roman"/>
          <w:sz w:val="24"/>
          <w:szCs w:val="24"/>
        </w:rPr>
        <w:t>,</w:t>
      </w:r>
      <w:r w:rsidR="00CF05AF">
        <w:rPr>
          <w:rFonts w:ascii="Times New Roman" w:hAnsi="Times New Roman" w:cs="Times New Roman"/>
          <w:sz w:val="24"/>
          <w:szCs w:val="24"/>
        </w:rPr>
        <w:t xml:space="preserve"> he</w:t>
      </w:r>
      <w:r w:rsidR="00571A6A">
        <w:rPr>
          <w:rFonts w:ascii="Times New Roman" w:hAnsi="Times New Roman" w:cs="Times New Roman"/>
          <w:sz w:val="24"/>
          <w:szCs w:val="24"/>
        </w:rPr>
        <w:t xml:space="preserve"> admitted that he</w:t>
      </w:r>
      <w:r w:rsidR="00CF05AF">
        <w:rPr>
          <w:rFonts w:ascii="Times New Roman" w:hAnsi="Times New Roman" w:cs="Times New Roman"/>
          <w:sz w:val="24"/>
          <w:szCs w:val="24"/>
        </w:rPr>
        <w:t xml:space="preserve"> is not holistically able to comment on the O’Shaughnessy case.</w:t>
      </w:r>
    </w:p>
    <w:p w14:paraId="5BC77524" w14:textId="34CB18BC" w:rsidR="00004472" w:rsidRDefault="00571A6A" w:rsidP="00BC21B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What caught my attention from Dr </w:t>
      </w:r>
      <w:proofErr w:type="spellStart"/>
      <w:r>
        <w:rPr>
          <w:rFonts w:ascii="Times New Roman" w:hAnsi="Times New Roman" w:cs="Times New Roman"/>
          <w:sz w:val="24"/>
          <w:szCs w:val="24"/>
        </w:rPr>
        <w:t>Chemayi’s</w:t>
      </w:r>
      <w:proofErr w:type="spellEnd"/>
      <w:r>
        <w:rPr>
          <w:rFonts w:ascii="Times New Roman" w:hAnsi="Times New Roman" w:cs="Times New Roman"/>
          <w:sz w:val="24"/>
          <w:szCs w:val="24"/>
        </w:rPr>
        <w:t xml:space="preserve"> testimony is that he does not specialise in tropical diseases</w:t>
      </w:r>
      <w:r w:rsidR="00004472">
        <w:rPr>
          <w:rFonts w:ascii="Times New Roman" w:hAnsi="Times New Roman" w:cs="Times New Roman"/>
          <w:sz w:val="24"/>
          <w:szCs w:val="24"/>
        </w:rPr>
        <w:t xml:space="preserve"> even though he has practical knowledge of its management. It is worrying that by February 2024 when defendant filed its synopsis of evid</w:t>
      </w:r>
      <w:r w:rsidR="00F11A9D">
        <w:rPr>
          <w:rFonts w:ascii="Times New Roman" w:hAnsi="Times New Roman" w:cs="Times New Roman"/>
          <w:sz w:val="24"/>
          <w:szCs w:val="24"/>
        </w:rPr>
        <w:t>ence, it already knew what he was</w:t>
      </w:r>
      <w:r w:rsidR="00004472">
        <w:rPr>
          <w:rFonts w:ascii="Times New Roman" w:hAnsi="Times New Roman" w:cs="Times New Roman"/>
          <w:sz w:val="24"/>
          <w:szCs w:val="24"/>
        </w:rPr>
        <w:t xml:space="preserve"> coming to tell the court even before he was consulted. That was way before he was presented wi</w:t>
      </w:r>
      <w:r w:rsidR="00F11A9D">
        <w:rPr>
          <w:rFonts w:ascii="Times New Roman" w:hAnsi="Times New Roman" w:cs="Times New Roman"/>
          <w:sz w:val="24"/>
          <w:szCs w:val="24"/>
        </w:rPr>
        <w:t>th the synopsis of evidence of p</w:t>
      </w:r>
      <w:r w:rsidR="00004472">
        <w:rPr>
          <w:rFonts w:ascii="Times New Roman" w:hAnsi="Times New Roman" w:cs="Times New Roman"/>
          <w:sz w:val="24"/>
          <w:szCs w:val="24"/>
        </w:rPr>
        <w:t xml:space="preserve">laintiff’s employees. </w:t>
      </w:r>
    </w:p>
    <w:p w14:paraId="007E241C" w14:textId="3174613E" w:rsidR="00571A6A" w:rsidRPr="00DE4632" w:rsidRDefault="00004472" w:rsidP="00BC21B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From the sum total of Dr </w:t>
      </w:r>
      <w:proofErr w:type="spellStart"/>
      <w:r>
        <w:rPr>
          <w:rFonts w:ascii="Times New Roman" w:hAnsi="Times New Roman" w:cs="Times New Roman"/>
          <w:sz w:val="24"/>
          <w:szCs w:val="24"/>
        </w:rPr>
        <w:t>Chemayi’s</w:t>
      </w:r>
      <w:proofErr w:type="spellEnd"/>
      <w:r>
        <w:rPr>
          <w:rFonts w:ascii="Times New Roman" w:hAnsi="Times New Roman" w:cs="Times New Roman"/>
          <w:sz w:val="24"/>
          <w:szCs w:val="24"/>
        </w:rPr>
        <w:t xml:space="preserve"> testimony he says Mrs O’Shaughnessy suffered from pulmonary embolism. This condition is not infectious. If indeed that was the case why </w:t>
      </w:r>
      <w:r w:rsidR="00F11A9D">
        <w:rPr>
          <w:rFonts w:ascii="Times New Roman" w:hAnsi="Times New Roman" w:cs="Times New Roman"/>
          <w:sz w:val="24"/>
          <w:szCs w:val="24"/>
        </w:rPr>
        <w:t>did the people she came in contact with fal</w:t>
      </w:r>
      <w:r>
        <w:rPr>
          <w:rFonts w:ascii="Times New Roman" w:hAnsi="Times New Roman" w:cs="Times New Roman"/>
          <w:sz w:val="24"/>
          <w:szCs w:val="24"/>
        </w:rPr>
        <w:t xml:space="preserve">l sick? If it was malaria, it is equally incapable of being transmitted via contact. I am convinced that Dr </w:t>
      </w:r>
      <w:proofErr w:type="spellStart"/>
      <w:r>
        <w:rPr>
          <w:rFonts w:ascii="Times New Roman" w:hAnsi="Times New Roman" w:cs="Times New Roman"/>
          <w:sz w:val="24"/>
          <w:szCs w:val="24"/>
        </w:rPr>
        <w:t>Chemai</w:t>
      </w:r>
      <w:proofErr w:type="spellEnd"/>
      <w:r>
        <w:rPr>
          <w:rFonts w:ascii="Times New Roman" w:hAnsi="Times New Roman" w:cs="Times New Roman"/>
          <w:sz w:val="24"/>
          <w:szCs w:val="24"/>
        </w:rPr>
        <w:t xml:space="preserve"> indeed played per the script presented to him. I thus reject his testimony as being biased. </w:t>
      </w:r>
    </w:p>
    <w:p w14:paraId="785EDF3B" w14:textId="3C367A24" w:rsidR="00004472" w:rsidRDefault="005C6FEE" w:rsidP="00BC21B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I have already commented on the testimonies of</w:t>
      </w:r>
      <w:r w:rsidR="00F11A9D">
        <w:rPr>
          <w:rFonts w:ascii="Times New Roman" w:hAnsi="Times New Roman" w:cs="Times New Roman"/>
          <w:sz w:val="24"/>
          <w:szCs w:val="24"/>
        </w:rPr>
        <w:t xml:space="preserve"> Ms </w:t>
      </w:r>
      <w:proofErr w:type="spellStart"/>
      <w:r w:rsidR="00F11A9D">
        <w:rPr>
          <w:rFonts w:ascii="Times New Roman" w:hAnsi="Times New Roman" w:cs="Times New Roman"/>
          <w:sz w:val="24"/>
          <w:szCs w:val="24"/>
        </w:rPr>
        <w:t>Chigayo</w:t>
      </w:r>
      <w:proofErr w:type="spellEnd"/>
      <w:r w:rsidR="00F11A9D">
        <w:rPr>
          <w:rFonts w:ascii="Times New Roman" w:hAnsi="Times New Roman" w:cs="Times New Roman"/>
          <w:sz w:val="24"/>
          <w:szCs w:val="24"/>
        </w:rPr>
        <w:t xml:space="preserve">, Mr </w:t>
      </w:r>
      <w:proofErr w:type="spellStart"/>
      <w:r w:rsidR="00F11A9D">
        <w:rPr>
          <w:rFonts w:ascii="Times New Roman" w:hAnsi="Times New Roman" w:cs="Times New Roman"/>
          <w:sz w:val="24"/>
          <w:szCs w:val="24"/>
        </w:rPr>
        <w:t>Chakauya</w:t>
      </w:r>
      <w:proofErr w:type="spellEnd"/>
      <w:r w:rsidR="00F11A9D">
        <w:rPr>
          <w:rFonts w:ascii="Times New Roman" w:hAnsi="Times New Roman" w:cs="Times New Roman"/>
          <w:sz w:val="24"/>
          <w:szCs w:val="24"/>
        </w:rPr>
        <w:t xml:space="preserve"> and that</w:t>
      </w:r>
      <w:r>
        <w:rPr>
          <w:rFonts w:ascii="Times New Roman" w:hAnsi="Times New Roman" w:cs="Times New Roman"/>
          <w:sz w:val="24"/>
          <w:szCs w:val="24"/>
        </w:rPr>
        <w:t xml:space="preserve"> of Dr </w:t>
      </w:r>
      <w:proofErr w:type="spellStart"/>
      <w:r>
        <w:rPr>
          <w:rFonts w:ascii="Times New Roman" w:hAnsi="Times New Roman" w:cs="Times New Roman"/>
          <w:sz w:val="24"/>
          <w:szCs w:val="24"/>
        </w:rPr>
        <w:t>Chemayi</w:t>
      </w:r>
      <w:proofErr w:type="spellEnd"/>
      <w:r>
        <w:rPr>
          <w:rFonts w:ascii="Times New Roman" w:hAnsi="Times New Roman" w:cs="Times New Roman"/>
          <w:sz w:val="24"/>
          <w:szCs w:val="24"/>
        </w:rPr>
        <w:t>.</w:t>
      </w:r>
    </w:p>
    <w:p w14:paraId="07D4E393" w14:textId="1AF1BA65" w:rsidR="002C256F" w:rsidRDefault="005C6FEE" w:rsidP="00BC21B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On their closing submissions both counsel agree that</w:t>
      </w:r>
      <w:r w:rsidR="00F11A9D">
        <w:rPr>
          <w:rFonts w:ascii="Times New Roman" w:hAnsi="Times New Roman" w:cs="Times New Roman"/>
          <w:sz w:val="24"/>
          <w:szCs w:val="24"/>
        </w:rPr>
        <w:t xml:space="preserve"> p</w:t>
      </w:r>
      <w:r w:rsidR="002C256F">
        <w:rPr>
          <w:rFonts w:ascii="Times New Roman" w:hAnsi="Times New Roman" w:cs="Times New Roman"/>
          <w:sz w:val="24"/>
          <w:szCs w:val="24"/>
        </w:rPr>
        <w:t xml:space="preserve">laintiffs’ </w:t>
      </w:r>
      <w:r w:rsidR="002C256F" w:rsidRPr="00F11A9D">
        <w:rPr>
          <w:rFonts w:ascii="Times New Roman" w:hAnsi="Times New Roman" w:cs="Times New Roman"/>
          <w:i/>
          <w:sz w:val="24"/>
          <w:szCs w:val="24"/>
        </w:rPr>
        <w:t xml:space="preserve">causa </w:t>
      </w:r>
      <w:r w:rsidR="002C256F">
        <w:rPr>
          <w:rFonts w:ascii="Times New Roman" w:hAnsi="Times New Roman" w:cs="Times New Roman"/>
          <w:sz w:val="24"/>
          <w:szCs w:val="24"/>
        </w:rPr>
        <w:t>was based on an insurance contract. The contract required that there should be proof that a notifiable disease occurred at the insured premises</w:t>
      </w:r>
      <w:r>
        <w:rPr>
          <w:rFonts w:ascii="Times New Roman" w:hAnsi="Times New Roman" w:cs="Times New Roman"/>
          <w:sz w:val="24"/>
          <w:szCs w:val="24"/>
        </w:rPr>
        <w:t xml:space="preserve"> on a balance of probabilities. </w:t>
      </w:r>
      <w:r w:rsidR="002C256F">
        <w:rPr>
          <w:rFonts w:ascii="Times New Roman" w:hAnsi="Times New Roman" w:cs="Times New Roman"/>
          <w:sz w:val="24"/>
          <w:szCs w:val="24"/>
        </w:rPr>
        <w:t xml:space="preserve">If not the claims should fail. </w:t>
      </w:r>
      <w:r>
        <w:rPr>
          <w:rFonts w:ascii="Times New Roman" w:hAnsi="Times New Roman" w:cs="Times New Roman"/>
          <w:sz w:val="24"/>
          <w:szCs w:val="24"/>
        </w:rPr>
        <w:t>They both agree</w:t>
      </w:r>
      <w:r w:rsidR="00F11A9D">
        <w:rPr>
          <w:rFonts w:ascii="Times New Roman" w:hAnsi="Times New Roman" w:cs="Times New Roman"/>
          <w:sz w:val="24"/>
          <w:szCs w:val="24"/>
        </w:rPr>
        <w:t xml:space="preserve"> </w:t>
      </w:r>
      <w:r w:rsidR="002C256F">
        <w:rPr>
          <w:rFonts w:ascii="Times New Roman" w:hAnsi="Times New Roman" w:cs="Times New Roman"/>
          <w:sz w:val="24"/>
          <w:szCs w:val="24"/>
        </w:rPr>
        <w:t xml:space="preserve">that for the claim to succeed it should be proven that the </w:t>
      </w:r>
      <w:r w:rsidR="002C256F" w:rsidRPr="00F11A9D">
        <w:rPr>
          <w:rFonts w:ascii="Times New Roman" w:hAnsi="Times New Roman" w:cs="Times New Roman"/>
          <w:i/>
          <w:sz w:val="24"/>
          <w:szCs w:val="24"/>
        </w:rPr>
        <w:t>causa</w:t>
      </w:r>
      <w:r w:rsidR="002C256F">
        <w:rPr>
          <w:rFonts w:ascii="Times New Roman" w:hAnsi="Times New Roman" w:cs="Times New Roman"/>
          <w:sz w:val="24"/>
          <w:szCs w:val="24"/>
        </w:rPr>
        <w:t xml:space="preserve"> occurred at a particular time and</w:t>
      </w:r>
      <w:r w:rsidR="00F11A9D">
        <w:rPr>
          <w:rFonts w:ascii="Times New Roman" w:hAnsi="Times New Roman" w:cs="Times New Roman"/>
          <w:sz w:val="24"/>
          <w:szCs w:val="24"/>
        </w:rPr>
        <w:t xml:space="preserve"> at</w:t>
      </w:r>
      <w:r w:rsidR="002C256F">
        <w:rPr>
          <w:rFonts w:ascii="Times New Roman" w:hAnsi="Times New Roman" w:cs="Times New Roman"/>
          <w:sz w:val="24"/>
          <w:szCs w:val="24"/>
        </w:rPr>
        <w:t xml:space="preserve"> the pa</w:t>
      </w:r>
      <w:r w:rsidR="00F11A9D">
        <w:rPr>
          <w:rFonts w:ascii="Times New Roman" w:hAnsi="Times New Roman" w:cs="Times New Roman"/>
          <w:sz w:val="24"/>
          <w:szCs w:val="24"/>
        </w:rPr>
        <w:t>rticular premises owned by the p</w:t>
      </w:r>
      <w:r w:rsidR="002C256F">
        <w:rPr>
          <w:rFonts w:ascii="Times New Roman" w:hAnsi="Times New Roman" w:cs="Times New Roman"/>
          <w:sz w:val="24"/>
          <w:szCs w:val="24"/>
        </w:rPr>
        <w:t xml:space="preserve">laintiffs. </w:t>
      </w:r>
      <w:r w:rsidR="00F11A9D">
        <w:rPr>
          <w:rFonts w:ascii="Times New Roman" w:hAnsi="Times New Roman" w:cs="Times New Roman"/>
          <w:sz w:val="24"/>
          <w:szCs w:val="24"/>
        </w:rPr>
        <w:t>Counsel for the d</w:t>
      </w:r>
      <w:r>
        <w:rPr>
          <w:rFonts w:ascii="Times New Roman" w:hAnsi="Times New Roman" w:cs="Times New Roman"/>
          <w:sz w:val="24"/>
          <w:szCs w:val="24"/>
        </w:rPr>
        <w:t>efendant however</w:t>
      </w:r>
      <w:r w:rsidR="002C256F">
        <w:rPr>
          <w:rFonts w:ascii="Times New Roman" w:hAnsi="Times New Roman" w:cs="Times New Roman"/>
          <w:sz w:val="24"/>
          <w:szCs w:val="24"/>
        </w:rPr>
        <w:t xml:space="preserve"> </w:t>
      </w:r>
      <w:r w:rsidR="00F11A9D">
        <w:rPr>
          <w:rFonts w:ascii="Times New Roman" w:hAnsi="Times New Roman" w:cs="Times New Roman"/>
          <w:sz w:val="24"/>
          <w:szCs w:val="24"/>
        </w:rPr>
        <w:t>strongly contended that if the p</w:t>
      </w:r>
      <w:r w:rsidR="002C256F">
        <w:rPr>
          <w:rFonts w:ascii="Times New Roman" w:hAnsi="Times New Roman" w:cs="Times New Roman"/>
          <w:sz w:val="24"/>
          <w:szCs w:val="24"/>
        </w:rPr>
        <w:t xml:space="preserve">laintiffs </w:t>
      </w:r>
      <w:r w:rsidR="00BB2F89">
        <w:rPr>
          <w:rFonts w:ascii="Times New Roman" w:hAnsi="Times New Roman" w:cs="Times New Roman"/>
          <w:sz w:val="24"/>
          <w:szCs w:val="24"/>
        </w:rPr>
        <w:t>cannot</w:t>
      </w:r>
      <w:r w:rsidR="002C256F">
        <w:rPr>
          <w:rFonts w:ascii="Times New Roman" w:hAnsi="Times New Roman" w:cs="Times New Roman"/>
          <w:sz w:val="24"/>
          <w:szCs w:val="24"/>
        </w:rPr>
        <w:t xml:space="preserve"> prove that a notifiable disease occurred at either Ilala Lodge or Spencer’s Creek then their claims must fail. </w:t>
      </w:r>
    </w:p>
    <w:p w14:paraId="0B2323EF" w14:textId="2DF2B9B0" w:rsidR="002C256F" w:rsidRDefault="002C256F" w:rsidP="00BC21B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Counsel</w:t>
      </w:r>
      <w:r w:rsidR="00F11A9D">
        <w:rPr>
          <w:rFonts w:ascii="Times New Roman" w:hAnsi="Times New Roman" w:cs="Times New Roman"/>
          <w:sz w:val="24"/>
          <w:szCs w:val="24"/>
        </w:rPr>
        <w:t xml:space="preserve"> for the d</w:t>
      </w:r>
      <w:r w:rsidR="005C6FEE">
        <w:rPr>
          <w:rFonts w:ascii="Times New Roman" w:hAnsi="Times New Roman" w:cs="Times New Roman"/>
          <w:sz w:val="24"/>
          <w:szCs w:val="24"/>
        </w:rPr>
        <w:t>efendant</w:t>
      </w:r>
      <w:r>
        <w:rPr>
          <w:rFonts w:ascii="Times New Roman" w:hAnsi="Times New Roman" w:cs="Times New Roman"/>
          <w:sz w:val="24"/>
          <w:szCs w:val="24"/>
        </w:rPr>
        <w:t xml:space="preserve"> argued quite </w:t>
      </w:r>
      <w:r w:rsidR="00245DD0">
        <w:rPr>
          <w:rFonts w:ascii="Times New Roman" w:hAnsi="Times New Roman" w:cs="Times New Roman"/>
          <w:sz w:val="24"/>
          <w:szCs w:val="24"/>
        </w:rPr>
        <w:t xml:space="preserve">forcefully that the insurance cover is for the occurrence of COVID 19 not its symptoms. That the symptoms shown by the elderly tourists might as well have been side effects of a malaria prophylaxis </w:t>
      </w:r>
      <w:proofErr w:type="spellStart"/>
      <w:r w:rsidR="00245DD0" w:rsidRPr="002A70C0">
        <w:rPr>
          <w:rFonts w:ascii="Times New Roman" w:hAnsi="Times New Roman" w:cs="Times New Roman"/>
          <w:i/>
          <w:iCs/>
          <w:sz w:val="24"/>
          <w:szCs w:val="24"/>
        </w:rPr>
        <w:t>malof</w:t>
      </w:r>
      <w:proofErr w:type="spellEnd"/>
      <w:r w:rsidR="00245DD0">
        <w:rPr>
          <w:rFonts w:ascii="Times New Roman" w:hAnsi="Times New Roman" w:cs="Times New Roman"/>
          <w:sz w:val="24"/>
          <w:szCs w:val="24"/>
        </w:rPr>
        <w:t xml:space="preserve"> which they were confirmed to be taking.</w:t>
      </w:r>
    </w:p>
    <w:p w14:paraId="5028A77F" w14:textId="4B3F791B" w:rsidR="00245DD0" w:rsidRDefault="00245DD0" w:rsidP="00BC21B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He argued further that the notice to bring the claim was also made unreasonably out of time. That way it deprived the defendant an opportunity to carry out its independent investigations and to guard against a fraudule</w:t>
      </w:r>
      <w:r w:rsidR="00F11A9D">
        <w:rPr>
          <w:rFonts w:ascii="Times New Roman" w:hAnsi="Times New Roman" w:cs="Times New Roman"/>
          <w:sz w:val="24"/>
          <w:szCs w:val="24"/>
        </w:rPr>
        <w:t>nt claim. He contends that the p</w:t>
      </w:r>
      <w:r>
        <w:rPr>
          <w:rFonts w:ascii="Times New Roman" w:hAnsi="Times New Roman" w:cs="Times New Roman"/>
          <w:sz w:val="24"/>
          <w:szCs w:val="24"/>
        </w:rPr>
        <w:t xml:space="preserve">laintiffs and their broker were confused as to the type of their cover. They thought it was for reduction </w:t>
      </w:r>
      <w:r w:rsidR="005C6FEE">
        <w:rPr>
          <w:rFonts w:ascii="Times New Roman" w:hAnsi="Times New Roman" w:cs="Times New Roman"/>
          <w:sz w:val="24"/>
          <w:szCs w:val="24"/>
        </w:rPr>
        <w:t>of</w:t>
      </w:r>
      <w:r>
        <w:rPr>
          <w:rFonts w:ascii="Times New Roman" w:hAnsi="Times New Roman" w:cs="Times New Roman"/>
          <w:sz w:val="24"/>
          <w:szCs w:val="24"/>
        </w:rPr>
        <w:t xml:space="preserve"> </w:t>
      </w:r>
      <w:r w:rsidR="002A70C0">
        <w:rPr>
          <w:rFonts w:ascii="Times New Roman" w:hAnsi="Times New Roman" w:cs="Times New Roman"/>
          <w:sz w:val="24"/>
          <w:szCs w:val="24"/>
        </w:rPr>
        <w:t>tourist</w:t>
      </w:r>
      <w:r>
        <w:rPr>
          <w:rFonts w:ascii="Times New Roman" w:hAnsi="Times New Roman" w:cs="Times New Roman"/>
          <w:sz w:val="24"/>
          <w:szCs w:val="24"/>
        </w:rPr>
        <w:t xml:space="preserve"> arrivals yet in actual fact they were covered for the occurrence of a notifiable disease at their premises at the time of their cover. For that reason, that reduced turnover was not the covered peril. H</w:t>
      </w:r>
      <w:r w:rsidR="00F11A9D">
        <w:rPr>
          <w:rFonts w:ascii="Times New Roman" w:hAnsi="Times New Roman" w:cs="Times New Roman"/>
          <w:sz w:val="24"/>
          <w:szCs w:val="24"/>
        </w:rPr>
        <w:t>e argued further that when the p</w:t>
      </w:r>
      <w:r>
        <w:rPr>
          <w:rFonts w:ascii="Times New Roman" w:hAnsi="Times New Roman" w:cs="Times New Roman"/>
          <w:sz w:val="24"/>
          <w:szCs w:val="24"/>
        </w:rPr>
        <w:t xml:space="preserve">laintiffs came to grips with the actual insured </w:t>
      </w:r>
      <w:r w:rsidR="002A70C0">
        <w:rPr>
          <w:rFonts w:ascii="Times New Roman" w:hAnsi="Times New Roman" w:cs="Times New Roman"/>
          <w:sz w:val="24"/>
          <w:szCs w:val="24"/>
        </w:rPr>
        <w:t>peril,</w:t>
      </w:r>
      <w:r>
        <w:rPr>
          <w:rFonts w:ascii="Times New Roman" w:hAnsi="Times New Roman" w:cs="Times New Roman"/>
          <w:sz w:val="24"/>
          <w:szCs w:val="24"/>
        </w:rPr>
        <w:t xml:space="preserve"> they attempted to </w:t>
      </w:r>
      <w:r w:rsidRPr="00F11A9D">
        <w:rPr>
          <w:rFonts w:ascii="Times New Roman" w:hAnsi="Times New Roman" w:cs="Times New Roman"/>
          <w:i/>
          <w:sz w:val="24"/>
          <w:szCs w:val="24"/>
        </w:rPr>
        <w:t>post facto</w:t>
      </w:r>
      <w:r>
        <w:rPr>
          <w:rFonts w:ascii="Times New Roman" w:hAnsi="Times New Roman" w:cs="Times New Roman"/>
          <w:sz w:val="24"/>
          <w:szCs w:val="24"/>
        </w:rPr>
        <w:t xml:space="preserve"> adjust events and facts to suit the </w:t>
      </w:r>
      <w:r w:rsidR="002A70C0">
        <w:rPr>
          <w:rFonts w:ascii="Times New Roman" w:hAnsi="Times New Roman" w:cs="Times New Roman"/>
          <w:sz w:val="24"/>
          <w:szCs w:val="24"/>
        </w:rPr>
        <w:t>covered peril.</w:t>
      </w:r>
    </w:p>
    <w:p w14:paraId="2109A682" w14:textId="486B8634" w:rsidR="002A70C0" w:rsidRDefault="002A70C0" w:rsidP="00BC21B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Counsel further attacked the quantum claimed as lacking authenticity from the source documents. </w:t>
      </w:r>
      <w:r w:rsidR="005C6FEE">
        <w:rPr>
          <w:rFonts w:ascii="Times New Roman" w:hAnsi="Times New Roman" w:cs="Times New Roman"/>
          <w:sz w:val="24"/>
          <w:szCs w:val="24"/>
        </w:rPr>
        <w:t xml:space="preserve">Counsel for the defendant does not give alternative figures that the court may work with. He basically argues that Mr </w:t>
      </w:r>
      <w:proofErr w:type="spellStart"/>
      <w:r w:rsidR="005C6FEE">
        <w:rPr>
          <w:rFonts w:ascii="Times New Roman" w:hAnsi="Times New Roman" w:cs="Times New Roman"/>
          <w:sz w:val="24"/>
          <w:szCs w:val="24"/>
        </w:rPr>
        <w:t>Matsika’s</w:t>
      </w:r>
      <w:proofErr w:type="spellEnd"/>
      <w:r w:rsidR="005C6FEE">
        <w:rPr>
          <w:rFonts w:ascii="Times New Roman" w:hAnsi="Times New Roman" w:cs="Times New Roman"/>
          <w:sz w:val="24"/>
          <w:szCs w:val="24"/>
        </w:rPr>
        <w:t xml:space="preserve"> calculations are not authentic and must be rejected. </w:t>
      </w:r>
    </w:p>
    <w:p w14:paraId="5B5EDA05" w14:textId="6AC4EC5A" w:rsidR="00045389" w:rsidRDefault="005C6FEE" w:rsidP="00BC21B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As agreed</w:t>
      </w:r>
      <w:r w:rsidR="006E463D">
        <w:rPr>
          <w:rFonts w:ascii="Times New Roman" w:hAnsi="Times New Roman" w:cs="Times New Roman"/>
          <w:sz w:val="24"/>
          <w:szCs w:val="24"/>
        </w:rPr>
        <w:t xml:space="preserve"> the onus is o</w:t>
      </w:r>
      <w:r>
        <w:rPr>
          <w:rFonts w:ascii="Times New Roman" w:hAnsi="Times New Roman" w:cs="Times New Roman"/>
          <w:sz w:val="24"/>
          <w:szCs w:val="24"/>
        </w:rPr>
        <w:t>n</w:t>
      </w:r>
      <w:r w:rsidR="00F11A9D">
        <w:rPr>
          <w:rFonts w:ascii="Times New Roman" w:hAnsi="Times New Roman" w:cs="Times New Roman"/>
          <w:sz w:val="24"/>
          <w:szCs w:val="24"/>
        </w:rPr>
        <w:t xml:space="preserve"> p</w:t>
      </w:r>
      <w:r w:rsidR="006E463D">
        <w:rPr>
          <w:rFonts w:ascii="Times New Roman" w:hAnsi="Times New Roman" w:cs="Times New Roman"/>
          <w:sz w:val="24"/>
          <w:szCs w:val="24"/>
        </w:rPr>
        <w:t>laintiff</w:t>
      </w:r>
      <w:r>
        <w:rPr>
          <w:rFonts w:ascii="Times New Roman" w:hAnsi="Times New Roman" w:cs="Times New Roman"/>
          <w:sz w:val="24"/>
          <w:szCs w:val="24"/>
        </w:rPr>
        <w:t>’s</w:t>
      </w:r>
      <w:r w:rsidR="006E463D">
        <w:rPr>
          <w:rFonts w:ascii="Times New Roman" w:hAnsi="Times New Roman" w:cs="Times New Roman"/>
          <w:sz w:val="24"/>
          <w:szCs w:val="24"/>
        </w:rPr>
        <w:t xml:space="preserve"> to prove that COVID19 happened at the</w:t>
      </w:r>
      <w:r>
        <w:rPr>
          <w:rFonts w:ascii="Times New Roman" w:hAnsi="Times New Roman" w:cs="Times New Roman"/>
          <w:sz w:val="24"/>
          <w:szCs w:val="24"/>
        </w:rPr>
        <w:t>ir</w:t>
      </w:r>
      <w:r w:rsidR="006E463D">
        <w:rPr>
          <w:rFonts w:ascii="Times New Roman" w:hAnsi="Times New Roman" w:cs="Times New Roman"/>
          <w:sz w:val="24"/>
          <w:szCs w:val="24"/>
        </w:rPr>
        <w:t xml:space="preserve"> premises. Such proof </w:t>
      </w:r>
      <w:r>
        <w:rPr>
          <w:rFonts w:ascii="Times New Roman" w:hAnsi="Times New Roman" w:cs="Times New Roman"/>
          <w:sz w:val="24"/>
          <w:szCs w:val="24"/>
        </w:rPr>
        <w:t>I accept</w:t>
      </w:r>
      <w:r w:rsidR="006E463D">
        <w:rPr>
          <w:rFonts w:ascii="Times New Roman" w:hAnsi="Times New Roman" w:cs="Times New Roman"/>
          <w:sz w:val="24"/>
          <w:szCs w:val="24"/>
        </w:rPr>
        <w:t xml:space="preserve"> is on a balance of probabilities as opposed to proof beyond reasonable doubt.</w:t>
      </w:r>
      <w:r w:rsidR="004064E9">
        <w:rPr>
          <w:rFonts w:ascii="Times New Roman" w:hAnsi="Times New Roman" w:cs="Times New Roman"/>
          <w:sz w:val="24"/>
          <w:szCs w:val="24"/>
        </w:rPr>
        <w:t xml:space="preserve"> From the </w:t>
      </w:r>
      <w:r w:rsidR="00045389">
        <w:rPr>
          <w:rFonts w:ascii="Times New Roman" w:hAnsi="Times New Roman" w:cs="Times New Roman"/>
          <w:sz w:val="24"/>
          <w:szCs w:val="24"/>
        </w:rPr>
        <w:t>8 witnesses who testified</w:t>
      </w:r>
      <w:r w:rsidR="00F11A9D">
        <w:rPr>
          <w:rFonts w:ascii="Times New Roman" w:hAnsi="Times New Roman" w:cs="Times New Roman"/>
          <w:sz w:val="24"/>
          <w:szCs w:val="24"/>
        </w:rPr>
        <w:t xml:space="preserve"> for the p</w:t>
      </w:r>
      <w:r w:rsidR="00045389">
        <w:rPr>
          <w:rFonts w:ascii="Times New Roman" w:hAnsi="Times New Roman" w:cs="Times New Roman"/>
          <w:sz w:val="24"/>
          <w:szCs w:val="24"/>
        </w:rPr>
        <w:t>laintiff they had</w:t>
      </w:r>
      <w:r w:rsidR="004064E9">
        <w:rPr>
          <w:rFonts w:ascii="Times New Roman" w:hAnsi="Times New Roman" w:cs="Times New Roman"/>
          <w:sz w:val="24"/>
          <w:szCs w:val="24"/>
        </w:rPr>
        <w:t xml:space="preserve"> Flue/</w:t>
      </w:r>
      <w:r w:rsidR="00045389">
        <w:rPr>
          <w:rFonts w:ascii="Times New Roman" w:hAnsi="Times New Roman" w:cs="Times New Roman"/>
          <w:sz w:val="24"/>
          <w:szCs w:val="24"/>
        </w:rPr>
        <w:t xml:space="preserve"> COVID like symptoms. There is no proof that they had any other disease such as malaria. </w:t>
      </w:r>
      <w:r w:rsidR="004064E9">
        <w:rPr>
          <w:rFonts w:ascii="Times New Roman" w:hAnsi="Times New Roman" w:cs="Times New Roman"/>
          <w:sz w:val="24"/>
          <w:szCs w:val="24"/>
        </w:rPr>
        <w:t xml:space="preserve">There is no proof that they had just a common flue. </w:t>
      </w:r>
      <w:r w:rsidR="00045389">
        <w:rPr>
          <w:rFonts w:ascii="Times New Roman" w:hAnsi="Times New Roman" w:cs="Times New Roman"/>
          <w:sz w:val="24"/>
          <w:szCs w:val="24"/>
        </w:rPr>
        <w:t xml:space="preserve">The expert witness called testified under oath to the effect that </w:t>
      </w:r>
      <w:r w:rsidR="004064E9">
        <w:rPr>
          <w:rFonts w:ascii="Times New Roman" w:hAnsi="Times New Roman" w:cs="Times New Roman"/>
          <w:sz w:val="24"/>
          <w:szCs w:val="24"/>
        </w:rPr>
        <w:t>t</w:t>
      </w:r>
      <w:r w:rsidR="00045389">
        <w:rPr>
          <w:rFonts w:ascii="Times New Roman" w:hAnsi="Times New Roman" w:cs="Times New Roman"/>
          <w:sz w:val="24"/>
          <w:szCs w:val="24"/>
        </w:rPr>
        <w:t>he</w:t>
      </w:r>
      <w:r w:rsidR="004064E9">
        <w:rPr>
          <w:rFonts w:ascii="Times New Roman" w:hAnsi="Times New Roman" w:cs="Times New Roman"/>
          <w:sz w:val="24"/>
          <w:szCs w:val="24"/>
        </w:rPr>
        <w:t>y</w:t>
      </w:r>
      <w:r w:rsidR="00045389">
        <w:rPr>
          <w:rFonts w:ascii="Times New Roman" w:hAnsi="Times New Roman" w:cs="Times New Roman"/>
          <w:sz w:val="24"/>
          <w:szCs w:val="24"/>
        </w:rPr>
        <w:t xml:space="preserve"> </w:t>
      </w:r>
      <w:r w:rsidR="004064E9">
        <w:rPr>
          <w:rFonts w:ascii="Times New Roman" w:hAnsi="Times New Roman" w:cs="Times New Roman"/>
          <w:sz w:val="24"/>
          <w:szCs w:val="24"/>
        </w:rPr>
        <w:t>most likely</w:t>
      </w:r>
      <w:r w:rsidR="00045389">
        <w:rPr>
          <w:rFonts w:ascii="Times New Roman" w:hAnsi="Times New Roman" w:cs="Times New Roman"/>
          <w:sz w:val="24"/>
          <w:szCs w:val="24"/>
        </w:rPr>
        <w:t xml:space="preserve"> had COVID 19</w:t>
      </w:r>
      <w:r w:rsidR="004064E9">
        <w:rPr>
          <w:rFonts w:ascii="Times New Roman" w:hAnsi="Times New Roman" w:cs="Times New Roman"/>
          <w:sz w:val="24"/>
          <w:szCs w:val="24"/>
        </w:rPr>
        <w:t xml:space="preserve"> per Dr Jeans or that they had</w:t>
      </w:r>
      <w:r w:rsidR="00F11A9D">
        <w:rPr>
          <w:rFonts w:ascii="Times New Roman" w:hAnsi="Times New Roman" w:cs="Times New Roman"/>
          <w:sz w:val="24"/>
          <w:szCs w:val="24"/>
        </w:rPr>
        <w:t xml:space="preserve"> all other diseases except COVID</w:t>
      </w:r>
      <w:r w:rsidR="004064E9">
        <w:rPr>
          <w:rFonts w:ascii="Times New Roman" w:hAnsi="Times New Roman" w:cs="Times New Roman"/>
          <w:sz w:val="24"/>
          <w:szCs w:val="24"/>
        </w:rPr>
        <w:t xml:space="preserve"> per Dr </w:t>
      </w:r>
      <w:proofErr w:type="spellStart"/>
      <w:r w:rsidR="004064E9">
        <w:rPr>
          <w:rFonts w:ascii="Times New Roman" w:hAnsi="Times New Roman" w:cs="Times New Roman"/>
          <w:sz w:val="24"/>
          <w:szCs w:val="24"/>
        </w:rPr>
        <w:t>Chemayi</w:t>
      </w:r>
      <w:proofErr w:type="spellEnd"/>
      <w:r w:rsidR="004064E9">
        <w:rPr>
          <w:rFonts w:ascii="Times New Roman" w:hAnsi="Times New Roman" w:cs="Times New Roman"/>
          <w:sz w:val="24"/>
          <w:szCs w:val="24"/>
        </w:rPr>
        <w:t xml:space="preserve">. The expert evidence is mutually destructive. As indicted above </w:t>
      </w:r>
      <w:r w:rsidR="004064E9">
        <w:rPr>
          <w:rFonts w:ascii="Times New Roman" w:hAnsi="Times New Roman" w:cs="Times New Roman"/>
          <w:sz w:val="24"/>
          <w:szCs w:val="24"/>
        </w:rPr>
        <w:lastRenderedPageBreak/>
        <w:t>considering that there were no COVID -19 test facilities then all experts rely on the historical background of the symptoms. No actual tests were conducted to rule out COVID-19</w:t>
      </w:r>
      <w:r w:rsidR="00DE4AF1">
        <w:rPr>
          <w:rFonts w:ascii="Times New Roman" w:hAnsi="Times New Roman" w:cs="Times New Roman"/>
          <w:sz w:val="24"/>
          <w:szCs w:val="24"/>
        </w:rPr>
        <w:t>.</w:t>
      </w:r>
    </w:p>
    <w:p w14:paraId="324C03C9" w14:textId="0196382D" w:rsidR="00617594" w:rsidRDefault="00951C74" w:rsidP="00BC21B6">
      <w:pPr>
        <w:spacing w:line="360" w:lineRule="auto"/>
        <w:ind w:firstLine="720"/>
        <w:jc w:val="both"/>
        <w:rPr>
          <w:rFonts w:ascii="Times New Roman" w:hAnsi="Times New Roman" w:cs="Times New Roman"/>
          <w:sz w:val="24"/>
          <w:szCs w:val="24"/>
        </w:rPr>
      </w:pPr>
      <w:r w:rsidRPr="00951C74">
        <w:rPr>
          <w:rFonts w:ascii="Times New Roman" w:hAnsi="Times New Roman" w:cs="Times New Roman"/>
          <w:sz w:val="24"/>
          <w:szCs w:val="24"/>
        </w:rPr>
        <w:t>I</w:t>
      </w:r>
      <w:r>
        <w:rPr>
          <w:rFonts w:ascii="Times New Roman" w:hAnsi="Times New Roman" w:cs="Times New Roman"/>
          <w:sz w:val="24"/>
          <w:szCs w:val="24"/>
        </w:rPr>
        <w:t xml:space="preserve"> agree with the case law auth</w:t>
      </w:r>
      <w:r w:rsidR="00F11A9D">
        <w:rPr>
          <w:rFonts w:ascii="Times New Roman" w:hAnsi="Times New Roman" w:cs="Times New Roman"/>
          <w:sz w:val="24"/>
          <w:szCs w:val="24"/>
        </w:rPr>
        <w:t>ority cited by Counsel for the d</w:t>
      </w:r>
      <w:r>
        <w:rPr>
          <w:rFonts w:ascii="Times New Roman" w:hAnsi="Times New Roman" w:cs="Times New Roman"/>
          <w:sz w:val="24"/>
          <w:szCs w:val="24"/>
        </w:rPr>
        <w:t xml:space="preserve">efendants in </w:t>
      </w:r>
      <w:r w:rsidRPr="00951C74">
        <w:rPr>
          <w:rFonts w:ascii="Times New Roman" w:hAnsi="Times New Roman" w:cs="Times New Roman"/>
          <w:i/>
          <w:iCs/>
          <w:sz w:val="24"/>
          <w:szCs w:val="24"/>
        </w:rPr>
        <w:t xml:space="preserve">Stellenbosch Farmers’ Winery Group Ltd and Another v Martell </w:t>
      </w:r>
      <w:r w:rsidR="00634A18">
        <w:rPr>
          <w:rFonts w:ascii="Times New Roman" w:hAnsi="Times New Roman" w:cs="Times New Roman"/>
          <w:sz w:val="24"/>
          <w:szCs w:val="24"/>
        </w:rPr>
        <w:t>&amp; CIE SA 429/2002</w:t>
      </w:r>
      <w:r w:rsidR="00C90F36">
        <w:rPr>
          <w:rFonts w:ascii="Times New Roman" w:hAnsi="Times New Roman" w:cs="Times New Roman"/>
          <w:sz w:val="24"/>
          <w:szCs w:val="24"/>
        </w:rPr>
        <w:t xml:space="preserve"> in which</w:t>
      </w:r>
      <w:r w:rsidR="00C90F36" w:rsidRPr="00C90F36">
        <w:rPr>
          <w:rFonts w:ascii="Times New Roman" w:hAnsi="Times New Roman" w:cs="Times New Roman"/>
          <w:sz w:val="24"/>
          <w:szCs w:val="24"/>
        </w:rPr>
        <w:t xml:space="preserve"> the Supreme Court of Appeal of South Africa stated that a court must assess</w:t>
      </w:r>
      <w:r w:rsidR="00C90F36">
        <w:rPr>
          <w:rFonts w:ascii="Times New Roman" w:hAnsi="Times New Roman" w:cs="Times New Roman"/>
          <w:sz w:val="24"/>
          <w:szCs w:val="24"/>
        </w:rPr>
        <w:t xml:space="preserve"> </w:t>
      </w:r>
      <w:r w:rsidR="00C90F36" w:rsidRPr="00C90F36">
        <w:rPr>
          <w:rFonts w:ascii="Times New Roman" w:hAnsi="Times New Roman" w:cs="Times New Roman"/>
          <w:sz w:val="24"/>
          <w:szCs w:val="24"/>
        </w:rPr>
        <w:t>the credibility of witnesses, reliability of witnesses and probabilities. In the light of the</w:t>
      </w:r>
      <w:r w:rsidR="00C90F36">
        <w:rPr>
          <w:rFonts w:ascii="Times New Roman" w:hAnsi="Times New Roman" w:cs="Times New Roman"/>
          <w:sz w:val="24"/>
          <w:szCs w:val="24"/>
        </w:rPr>
        <w:t xml:space="preserve"> </w:t>
      </w:r>
      <w:r w:rsidR="00C90F36" w:rsidRPr="00C90F36">
        <w:rPr>
          <w:rFonts w:ascii="Times New Roman" w:hAnsi="Times New Roman" w:cs="Times New Roman"/>
          <w:sz w:val="24"/>
          <w:szCs w:val="24"/>
        </w:rPr>
        <w:t>court’s assessment of credibility, reliability and the probabilities the court will then, as</w:t>
      </w:r>
      <w:r w:rsidR="00C90F36">
        <w:rPr>
          <w:rFonts w:ascii="Times New Roman" w:hAnsi="Times New Roman" w:cs="Times New Roman"/>
          <w:sz w:val="24"/>
          <w:szCs w:val="24"/>
        </w:rPr>
        <w:t xml:space="preserve"> </w:t>
      </w:r>
      <w:r w:rsidR="00C90F36" w:rsidRPr="00C90F36">
        <w:rPr>
          <w:rFonts w:ascii="Times New Roman" w:hAnsi="Times New Roman" w:cs="Times New Roman"/>
          <w:sz w:val="24"/>
          <w:szCs w:val="24"/>
        </w:rPr>
        <w:t>a final step, determine whether the party burdened with the onus of proof has succeeded</w:t>
      </w:r>
      <w:r w:rsidR="00C90F36">
        <w:rPr>
          <w:rFonts w:ascii="Times New Roman" w:hAnsi="Times New Roman" w:cs="Times New Roman"/>
          <w:sz w:val="24"/>
          <w:szCs w:val="24"/>
        </w:rPr>
        <w:t xml:space="preserve"> </w:t>
      </w:r>
      <w:r w:rsidR="00C90F36" w:rsidRPr="00C90F36">
        <w:rPr>
          <w:rFonts w:ascii="Times New Roman" w:hAnsi="Times New Roman" w:cs="Times New Roman"/>
          <w:sz w:val="24"/>
          <w:szCs w:val="24"/>
        </w:rPr>
        <w:t>in discharging it.</w:t>
      </w:r>
    </w:p>
    <w:p w14:paraId="282C1A48" w14:textId="15A73563" w:rsidR="00C90F36" w:rsidRPr="00C90F36" w:rsidRDefault="00617594" w:rsidP="00BC21B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also read the matter of </w:t>
      </w:r>
      <w:r w:rsidR="00C90F36" w:rsidRPr="00F11A9D">
        <w:rPr>
          <w:rFonts w:ascii="Times New Roman" w:hAnsi="Times New Roman" w:cs="Times New Roman"/>
          <w:i/>
          <w:sz w:val="24"/>
          <w:szCs w:val="24"/>
        </w:rPr>
        <w:t xml:space="preserve">National Employer’s General Insurance v </w:t>
      </w:r>
      <w:proofErr w:type="spellStart"/>
      <w:r w:rsidR="00C90F36" w:rsidRPr="00F11A9D">
        <w:rPr>
          <w:rFonts w:ascii="Times New Roman" w:hAnsi="Times New Roman" w:cs="Times New Roman"/>
          <w:i/>
          <w:sz w:val="24"/>
          <w:szCs w:val="24"/>
        </w:rPr>
        <w:t>Jagers</w:t>
      </w:r>
      <w:proofErr w:type="spellEnd"/>
      <w:r>
        <w:rPr>
          <w:rFonts w:ascii="Times New Roman" w:hAnsi="Times New Roman" w:cs="Times New Roman"/>
          <w:sz w:val="24"/>
          <w:szCs w:val="24"/>
        </w:rPr>
        <w:t xml:space="preserve"> </w:t>
      </w:r>
      <w:r w:rsidR="001A5D37">
        <w:rPr>
          <w:rFonts w:ascii="Times New Roman" w:hAnsi="Times New Roman" w:cs="Times New Roman"/>
          <w:sz w:val="24"/>
          <w:szCs w:val="24"/>
        </w:rPr>
        <w:t xml:space="preserve">1984 (SA) 432 in which </w:t>
      </w:r>
      <w:r w:rsidR="00C90F36" w:rsidRPr="00C90F36">
        <w:rPr>
          <w:rFonts w:ascii="Times New Roman" w:hAnsi="Times New Roman" w:cs="Times New Roman"/>
          <w:sz w:val="24"/>
          <w:szCs w:val="24"/>
        </w:rPr>
        <w:t>the court</w:t>
      </w:r>
      <w:r>
        <w:rPr>
          <w:rFonts w:ascii="Times New Roman" w:hAnsi="Times New Roman" w:cs="Times New Roman"/>
          <w:sz w:val="24"/>
          <w:szCs w:val="24"/>
        </w:rPr>
        <w:t xml:space="preserve"> </w:t>
      </w:r>
      <w:r w:rsidR="00C90F36" w:rsidRPr="00C90F36">
        <w:rPr>
          <w:rFonts w:ascii="Times New Roman" w:hAnsi="Times New Roman" w:cs="Times New Roman"/>
          <w:sz w:val="24"/>
          <w:szCs w:val="24"/>
        </w:rPr>
        <w:t>stated that ordinarily the party who bears the onus can discharge it only if that party has</w:t>
      </w:r>
      <w:r>
        <w:rPr>
          <w:rFonts w:ascii="Times New Roman" w:hAnsi="Times New Roman" w:cs="Times New Roman"/>
          <w:sz w:val="24"/>
          <w:szCs w:val="24"/>
        </w:rPr>
        <w:t xml:space="preserve"> </w:t>
      </w:r>
      <w:r w:rsidR="00C90F36" w:rsidRPr="00C90F36">
        <w:rPr>
          <w:rFonts w:ascii="Times New Roman" w:hAnsi="Times New Roman" w:cs="Times New Roman"/>
          <w:sz w:val="24"/>
          <w:szCs w:val="24"/>
        </w:rPr>
        <w:t>adduced credible evidence, particularly where there are mutually destructive versions.</w:t>
      </w:r>
    </w:p>
    <w:p w14:paraId="3EF8F5ED" w14:textId="77777777" w:rsidR="00C90F36" w:rsidRPr="00C90F36" w:rsidRDefault="00C90F36" w:rsidP="00BC21B6">
      <w:pPr>
        <w:spacing w:line="360" w:lineRule="auto"/>
        <w:ind w:firstLine="720"/>
        <w:jc w:val="both"/>
        <w:rPr>
          <w:rFonts w:ascii="Times New Roman" w:hAnsi="Times New Roman" w:cs="Times New Roman"/>
          <w:sz w:val="24"/>
          <w:szCs w:val="24"/>
        </w:rPr>
      </w:pPr>
      <w:r w:rsidRPr="00C90F36">
        <w:rPr>
          <w:rFonts w:ascii="Times New Roman" w:hAnsi="Times New Roman" w:cs="Times New Roman"/>
          <w:sz w:val="24"/>
          <w:szCs w:val="24"/>
        </w:rPr>
        <w:t>Very often, the assessment of the witnesses and the general probabilities will be</w:t>
      </w:r>
    </w:p>
    <w:p w14:paraId="65A34172" w14:textId="5FBEF9AE" w:rsidR="00951C74" w:rsidRDefault="00C90F36" w:rsidP="00E63BBD">
      <w:pPr>
        <w:spacing w:line="360" w:lineRule="auto"/>
        <w:jc w:val="both"/>
        <w:rPr>
          <w:rFonts w:ascii="Times New Roman" w:hAnsi="Times New Roman" w:cs="Times New Roman"/>
          <w:sz w:val="24"/>
          <w:szCs w:val="24"/>
        </w:rPr>
      </w:pPr>
      <w:r w:rsidRPr="00C90F36">
        <w:rPr>
          <w:rFonts w:ascii="Times New Roman" w:hAnsi="Times New Roman" w:cs="Times New Roman"/>
          <w:sz w:val="24"/>
          <w:szCs w:val="24"/>
        </w:rPr>
        <w:t>decisive.</w:t>
      </w:r>
      <w:r w:rsidR="00DE4AF1">
        <w:rPr>
          <w:rFonts w:ascii="Times New Roman" w:hAnsi="Times New Roman" w:cs="Times New Roman"/>
          <w:sz w:val="24"/>
          <w:szCs w:val="24"/>
        </w:rPr>
        <w:t xml:space="preserve"> It was held as follows:</w:t>
      </w:r>
      <w:r w:rsidR="001A5D37">
        <w:rPr>
          <w:rFonts w:ascii="Times New Roman" w:hAnsi="Times New Roman" w:cs="Times New Roman"/>
          <w:sz w:val="24"/>
          <w:szCs w:val="24"/>
        </w:rPr>
        <w:t xml:space="preserve"> </w:t>
      </w:r>
    </w:p>
    <w:p w14:paraId="55879410" w14:textId="792DDFD1" w:rsidR="00DE4AF1" w:rsidRPr="00F11A9D" w:rsidRDefault="00DE4AF1" w:rsidP="00F11A9D">
      <w:pPr>
        <w:spacing w:line="240" w:lineRule="auto"/>
        <w:ind w:left="720"/>
        <w:jc w:val="both"/>
        <w:rPr>
          <w:rFonts w:ascii="Times New Roman" w:hAnsi="Times New Roman" w:cs="Times New Roman"/>
          <w:iCs/>
          <w:sz w:val="24"/>
          <w:szCs w:val="24"/>
        </w:rPr>
      </w:pPr>
      <w:r w:rsidRPr="00F11A9D">
        <w:rPr>
          <w:rFonts w:ascii="Times New Roman" w:hAnsi="Times New Roman" w:cs="Times New Roman"/>
          <w:sz w:val="24"/>
          <w:szCs w:val="24"/>
        </w:rPr>
        <w:t>‘</w:t>
      </w:r>
      <w:r w:rsidRPr="00F11A9D">
        <w:rPr>
          <w:rFonts w:ascii="Times New Roman" w:hAnsi="Times New Roman" w:cs="Times New Roman"/>
          <w:iCs/>
          <w:sz w:val="24"/>
          <w:szCs w:val="24"/>
        </w:rPr>
        <w:t>It seems to me, with respect, that in any civil case, as in any criminal case, the onus can ordinarily only be discharged by adducing credible evidence to support the case of the party on whom the onus rests. In a civil case the onus is obviously not as heavy as it is in a criminal case, but nevertheless where the onus rests on the plaintiff as in the present case, and where there are two mutually destructive stories, he can only succeed if he satisfies the Court on a preponderance of probabilities that his version is true and accurate and therefore acceptable, and that the other version advanced by the defendant is therefore false or mistaken and falls to be rejected. In deciding whether that evidence is true or not the Court will weigh up and test the plaintiff's allegations against the general probabilities. The estimate of the credibility of a witness will therefore be inextricably bound up with a consideration of the probabilities of the case and, if the balance of probabilities favours the plaintiff, then the Court will accept his version as being probably true. If however the probabilities are evenly balanced in the sense that they do not favour the plaintiff's case any more than they do the defendant's, the plaintiff can only succeed if the Court nevertheless believes him and is satisfied that his evidence is true and that the defendant's version is false.”</w:t>
      </w:r>
    </w:p>
    <w:p w14:paraId="4C727852" w14:textId="2909ABE7" w:rsidR="008B5FB5" w:rsidRPr="00951C74" w:rsidRDefault="00F11A9D" w:rsidP="00BC21B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(See a</w:t>
      </w:r>
      <w:r w:rsidR="00DE4AF1" w:rsidRPr="00DE4AF1">
        <w:rPr>
          <w:rFonts w:ascii="Times New Roman" w:hAnsi="Times New Roman" w:cs="Times New Roman"/>
          <w:sz w:val="24"/>
          <w:szCs w:val="24"/>
        </w:rPr>
        <w:t xml:space="preserve">lso </w:t>
      </w:r>
      <w:proofErr w:type="spellStart"/>
      <w:r w:rsidR="00DE4AF1" w:rsidRPr="00F11A9D">
        <w:rPr>
          <w:rFonts w:ascii="Times New Roman" w:hAnsi="Times New Roman" w:cs="Times New Roman"/>
          <w:i/>
          <w:sz w:val="24"/>
          <w:szCs w:val="24"/>
        </w:rPr>
        <w:t>Joadaan</w:t>
      </w:r>
      <w:proofErr w:type="spellEnd"/>
      <w:r w:rsidR="00DE4AF1" w:rsidRPr="00F11A9D">
        <w:rPr>
          <w:rFonts w:ascii="Times New Roman" w:hAnsi="Times New Roman" w:cs="Times New Roman"/>
          <w:i/>
          <w:sz w:val="24"/>
          <w:szCs w:val="24"/>
        </w:rPr>
        <w:t xml:space="preserve"> v </w:t>
      </w:r>
      <w:proofErr w:type="spellStart"/>
      <w:r w:rsidR="00DE4AF1" w:rsidRPr="00F11A9D">
        <w:rPr>
          <w:rFonts w:ascii="Times New Roman" w:hAnsi="Times New Roman" w:cs="Times New Roman"/>
          <w:i/>
          <w:sz w:val="24"/>
          <w:szCs w:val="24"/>
        </w:rPr>
        <w:t>Koekemoer</w:t>
      </w:r>
      <w:proofErr w:type="spellEnd"/>
      <w:r w:rsidR="00DE4AF1" w:rsidRPr="00F11A9D">
        <w:rPr>
          <w:rFonts w:ascii="Times New Roman" w:hAnsi="Times New Roman" w:cs="Times New Roman"/>
          <w:i/>
          <w:sz w:val="24"/>
          <w:szCs w:val="24"/>
        </w:rPr>
        <w:t xml:space="preserve"> and Ano</w:t>
      </w:r>
      <w:r w:rsidRPr="00F11A9D">
        <w:rPr>
          <w:rFonts w:ascii="Times New Roman" w:hAnsi="Times New Roman" w:cs="Times New Roman"/>
          <w:i/>
          <w:sz w:val="24"/>
          <w:szCs w:val="24"/>
        </w:rPr>
        <w:t>r</w:t>
      </w:r>
      <w:r w:rsidR="00DE4AF1" w:rsidRPr="00DE4AF1">
        <w:rPr>
          <w:rFonts w:ascii="Times New Roman" w:hAnsi="Times New Roman" w:cs="Times New Roman"/>
          <w:sz w:val="24"/>
          <w:szCs w:val="24"/>
        </w:rPr>
        <w:t xml:space="preserve"> CA52-2010)</w:t>
      </w:r>
    </w:p>
    <w:p w14:paraId="42BF12C7" w14:textId="4393822D" w:rsidR="00DE4AF1" w:rsidRDefault="00DE4AF1" w:rsidP="00BC21B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Apply</w:t>
      </w:r>
      <w:r w:rsidR="0083304E">
        <w:rPr>
          <w:rFonts w:ascii="Times New Roman" w:hAnsi="Times New Roman" w:cs="Times New Roman"/>
          <w:sz w:val="24"/>
          <w:szCs w:val="24"/>
        </w:rPr>
        <w:t>ing</w:t>
      </w:r>
      <w:r>
        <w:rPr>
          <w:rFonts w:ascii="Times New Roman" w:hAnsi="Times New Roman" w:cs="Times New Roman"/>
          <w:sz w:val="24"/>
          <w:szCs w:val="24"/>
        </w:rPr>
        <w:t xml:space="preserve"> the following dictum to the present matter on a balance of probabilities, I am convinced that indeed the O’Shaughnessy couple suffered from COVID-19. Their presence in court could have proven or rebutted each side’s case beyond reasonable doub</w:t>
      </w:r>
      <w:r w:rsidR="00F11A9D">
        <w:rPr>
          <w:rFonts w:ascii="Times New Roman" w:hAnsi="Times New Roman" w:cs="Times New Roman"/>
          <w:sz w:val="24"/>
          <w:szCs w:val="24"/>
        </w:rPr>
        <w:t>t. Their absence however does not</w:t>
      </w:r>
      <w:r>
        <w:rPr>
          <w:rFonts w:ascii="Times New Roman" w:hAnsi="Times New Roman" w:cs="Times New Roman"/>
          <w:sz w:val="24"/>
          <w:szCs w:val="24"/>
        </w:rPr>
        <w:t xml:space="preserve"> affect the test of proof on a balance of probabilities. It is on record that they expressly refused t</w:t>
      </w:r>
      <w:r w:rsidR="00F11A9D">
        <w:rPr>
          <w:rFonts w:ascii="Times New Roman" w:hAnsi="Times New Roman" w:cs="Times New Roman"/>
          <w:sz w:val="24"/>
          <w:szCs w:val="24"/>
        </w:rPr>
        <w:t>o testify when counsel for the p</w:t>
      </w:r>
      <w:r>
        <w:rPr>
          <w:rFonts w:ascii="Times New Roman" w:hAnsi="Times New Roman" w:cs="Times New Roman"/>
          <w:sz w:val="24"/>
          <w:szCs w:val="24"/>
        </w:rPr>
        <w:t>laintiff ma</w:t>
      </w:r>
      <w:r w:rsidR="00BC21B6">
        <w:rPr>
          <w:rFonts w:ascii="Times New Roman" w:hAnsi="Times New Roman" w:cs="Times New Roman"/>
          <w:sz w:val="24"/>
          <w:szCs w:val="24"/>
        </w:rPr>
        <w:t>de efforts to avail them. I can</w:t>
      </w:r>
      <w:r>
        <w:rPr>
          <w:rFonts w:ascii="Times New Roman" w:hAnsi="Times New Roman" w:cs="Times New Roman"/>
          <w:sz w:val="24"/>
          <w:szCs w:val="24"/>
        </w:rPr>
        <w:t xml:space="preserve">not </w:t>
      </w:r>
      <w:r>
        <w:rPr>
          <w:rFonts w:ascii="Times New Roman" w:hAnsi="Times New Roman" w:cs="Times New Roman"/>
          <w:sz w:val="24"/>
          <w:szCs w:val="24"/>
        </w:rPr>
        <w:lastRenderedPageBreak/>
        <w:t>visit</w:t>
      </w:r>
      <w:r w:rsidR="0083304E">
        <w:rPr>
          <w:rFonts w:ascii="Times New Roman" w:hAnsi="Times New Roman" w:cs="Times New Roman"/>
          <w:sz w:val="24"/>
          <w:szCs w:val="24"/>
        </w:rPr>
        <w:t xml:space="preserve"> any party with negative inferences for failing to avail them. I am convinced that Dr Jeans testified to the best of his abilities without bias. Similarly I am convinced that Mr Steven</w:t>
      </w:r>
      <w:r w:rsidR="00F11A9D">
        <w:rPr>
          <w:rFonts w:ascii="Times New Roman" w:hAnsi="Times New Roman" w:cs="Times New Roman"/>
          <w:sz w:val="24"/>
          <w:szCs w:val="24"/>
        </w:rPr>
        <w:t>s did his utmost to notify the d</w:t>
      </w:r>
      <w:r w:rsidR="0083304E">
        <w:rPr>
          <w:rFonts w:ascii="Times New Roman" w:hAnsi="Times New Roman" w:cs="Times New Roman"/>
          <w:sz w:val="24"/>
          <w:szCs w:val="24"/>
        </w:rPr>
        <w:t>efendants on time. It is the defendants who were ill prepared. They supplied him with the wrong form. He did his utmost to complete the form as truthfully as he could but</w:t>
      </w:r>
      <w:r w:rsidR="00F11A9D">
        <w:rPr>
          <w:rFonts w:ascii="Times New Roman" w:hAnsi="Times New Roman" w:cs="Times New Roman"/>
          <w:sz w:val="24"/>
          <w:szCs w:val="24"/>
        </w:rPr>
        <w:t xml:space="preserve"> it was vague. The d</w:t>
      </w:r>
      <w:r w:rsidR="0083304E">
        <w:rPr>
          <w:rFonts w:ascii="Times New Roman" w:hAnsi="Times New Roman" w:cs="Times New Roman"/>
          <w:sz w:val="24"/>
          <w:szCs w:val="24"/>
        </w:rPr>
        <w:t>efendants now want to place the blame on him for supplying them w</w:t>
      </w:r>
      <w:r w:rsidR="00F11A9D">
        <w:rPr>
          <w:rFonts w:ascii="Times New Roman" w:hAnsi="Times New Roman" w:cs="Times New Roman"/>
          <w:sz w:val="24"/>
          <w:szCs w:val="24"/>
        </w:rPr>
        <w:t>ith incorrect info, which is un</w:t>
      </w:r>
      <w:r w:rsidR="0083304E">
        <w:rPr>
          <w:rFonts w:ascii="Times New Roman" w:hAnsi="Times New Roman" w:cs="Times New Roman"/>
          <w:sz w:val="24"/>
          <w:szCs w:val="24"/>
        </w:rPr>
        <w:t>fair.</w:t>
      </w:r>
    </w:p>
    <w:p w14:paraId="170A51FE" w14:textId="5F9C6846" w:rsidR="00301ACC" w:rsidRDefault="00F11A9D" w:rsidP="00BC21B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 am convinced that p</w:t>
      </w:r>
      <w:r w:rsidR="007163FF">
        <w:rPr>
          <w:rFonts w:ascii="Times New Roman" w:hAnsi="Times New Roman" w:cs="Times New Roman"/>
          <w:sz w:val="24"/>
          <w:szCs w:val="24"/>
        </w:rPr>
        <w:t>laintiff’s business was interrupted d</w:t>
      </w:r>
      <w:r w:rsidR="0083304E">
        <w:rPr>
          <w:rFonts w:ascii="Times New Roman" w:hAnsi="Times New Roman" w:cs="Times New Roman"/>
          <w:sz w:val="24"/>
          <w:szCs w:val="24"/>
        </w:rPr>
        <w:t>u</w:t>
      </w:r>
      <w:r w:rsidR="007163FF">
        <w:rPr>
          <w:rFonts w:ascii="Times New Roman" w:hAnsi="Times New Roman" w:cs="Times New Roman"/>
          <w:sz w:val="24"/>
          <w:szCs w:val="24"/>
        </w:rPr>
        <w:t xml:space="preserve">e to the occurrence of COVID-19 at their premises per clause 5.8(b) of the policy (page 23). </w:t>
      </w:r>
      <w:r w:rsidR="0083304E">
        <w:rPr>
          <w:rFonts w:ascii="Times New Roman" w:hAnsi="Times New Roman" w:cs="Times New Roman"/>
          <w:sz w:val="24"/>
          <w:szCs w:val="24"/>
        </w:rPr>
        <w:t xml:space="preserve">While the loss of business was not directly related to the O’Shaughnessy visit, the national lock down was as a result of the occurrence of a contagious disease. It resulted in losses as claimed. I have no alternative figures to work with than those presented by Mr </w:t>
      </w:r>
      <w:proofErr w:type="spellStart"/>
      <w:r w:rsidR="0083304E">
        <w:rPr>
          <w:rFonts w:ascii="Times New Roman" w:hAnsi="Times New Roman" w:cs="Times New Roman"/>
          <w:sz w:val="24"/>
          <w:szCs w:val="24"/>
        </w:rPr>
        <w:t>Matsika</w:t>
      </w:r>
      <w:proofErr w:type="spellEnd"/>
      <w:r w:rsidR="0083304E">
        <w:rPr>
          <w:rFonts w:ascii="Times New Roman" w:hAnsi="Times New Roman" w:cs="Times New Roman"/>
          <w:sz w:val="24"/>
          <w:szCs w:val="24"/>
        </w:rPr>
        <w:t xml:space="preserve"> for the </w:t>
      </w:r>
      <w:r>
        <w:rPr>
          <w:rFonts w:ascii="Times New Roman" w:hAnsi="Times New Roman" w:cs="Times New Roman"/>
          <w:sz w:val="24"/>
          <w:szCs w:val="24"/>
        </w:rPr>
        <w:t>p</w:t>
      </w:r>
      <w:r w:rsidR="002F2D00">
        <w:rPr>
          <w:rFonts w:ascii="Times New Roman" w:hAnsi="Times New Roman" w:cs="Times New Roman"/>
          <w:sz w:val="24"/>
          <w:szCs w:val="24"/>
        </w:rPr>
        <w:t>laintiffs.</w:t>
      </w:r>
    </w:p>
    <w:p w14:paraId="67BA724E" w14:textId="6A779AAC" w:rsidR="002F2D00" w:rsidRDefault="002F2D00" w:rsidP="00BC21B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the</w:t>
      </w:r>
      <w:r w:rsidR="00F11A9D">
        <w:rPr>
          <w:rFonts w:ascii="Times New Roman" w:hAnsi="Times New Roman" w:cs="Times New Roman"/>
          <w:sz w:val="24"/>
          <w:szCs w:val="24"/>
        </w:rPr>
        <w:t xml:space="preserve"> final I am persuaded that the p</w:t>
      </w:r>
      <w:r>
        <w:rPr>
          <w:rFonts w:ascii="Times New Roman" w:hAnsi="Times New Roman" w:cs="Times New Roman"/>
          <w:sz w:val="24"/>
          <w:szCs w:val="24"/>
        </w:rPr>
        <w:t>laintiff</w:t>
      </w:r>
      <w:r w:rsidR="00F11A9D">
        <w:rPr>
          <w:rFonts w:ascii="Times New Roman" w:hAnsi="Times New Roman" w:cs="Times New Roman"/>
          <w:sz w:val="24"/>
          <w:szCs w:val="24"/>
        </w:rPr>
        <w:t>s</w:t>
      </w:r>
      <w:r>
        <w:rPr>
          <w:rFonts w:ascii="Times New Roman" w:hAnsi="Times New Roman" w:cs="Times New Roman"/>
          <w:sz w:val="24"/>
          <w:szCs w:val="24"/>
        </w:rPr>
        <w:t xml:space="preserve"> made out their case for the relief they seek. </w:t>
      </w:r>
    </w:p>
    <w:p w14:paraId="3873230E" w14:textId="7CBF74F4" w:rsidR="002F2D00" w:rsidRPr="00AC57E1" w:rsidRDefault="00F11A9D" w:rsidP="001C35C1">
      <w:pPr>
        <w:spacing w:line="360" w:lineRule="auto"/>
        <w:jc w:val="both"/>
        <w:rPr>
          <w:rFonts w:ascii="Times New Roman" w:hAnsi="Times New Roman" w:cs="Times New Roman"/>
          <w:b/>
          <w:sz w:val="24"/>
          <w:szCs w:val="24"/>
        </w:rPr>
      </w:pPr>
      <w:bookmarkStart w:id="0" w:name="_GoBack"/>
      <w:bookmarkEnd w:id="0"/>
      <w:r w:rsidRPr="00AC57E1">
        <w:rPr>
          <w:rFonts w:ascii="Times New Roman" w:hAnsi="Times New Roman" w:cs="Times New Roman"/>
          <w:b/>
          <w:sz w:val="24"/>
          <w:szCs w:val="24"/>
        </w:rPr>
        <w:t>Disposition</w:t>
      </w:r>
    </w:p>
    <w:p w14:paraId="58B5F7D6" w14:textId="77777777" w:rsidR="001C35C1" w:rsidRDefault="001C35C1" w:rsidP="001C35C1">
      <w:pPr>
        <w:spacing w:line="360" w:lineRule="auto"/>
        <w:jc w:val="both"/>
        <w:rPr>
          <w:rFonts w:ascii="Times New Roman" w:hAnsi="Times New Roman" w:cs="Times New Roman"/>
          <w:sz w:val="24"/>
          <w:szCs w:val="24"/>
        </w:rPr>
      </w:pPr>
      <w:r>
        <w:rPr>
          <w:rFonts w:ascii="Times New Roman" w:hAnsi="Times New Roman" w:cs="Times New Roman"/>
          <w:sz w:val="24"/>
          <w:szCs w:val="24"/>
        </w:rPr>
        <w:t>In the foregoing, the following order is made under HC 1800/22:</w:t>
      </w:r>
    </w:p>
    <w:p w14:paraId="7FA620AF" w14:textId="77777777" w:rsidR="001C35C1" w:rsidRDefault="001C35C1" w:rsidP="001C35C1">
      <w:pPr>
        <w:pStyle w:val="ListParagraph"/>
        <w:numPr>
          <w:ilvl w:val="0"/>
          <w:numId w:val="8"/>
        </w:numPr>
        <w:spacing w:after="0" w:line="360" w:lineRule="auto"/>
        <w:jc w:val="both"/>
        <w:rPr>
          <w:rFonts w:ascii="Times New Roman" w:hAnsi="Times New Roman" w:cs="Times New Roman"/>
          <w:sz w:val="24"/>
          <w:szCs w:val="24"/>
        </w:rPr>
      </w:pPr>
      <w:r w:rsidRPr="001C35C1">
        <w:rPr>
          <w:rFonts w:ascii="Times New Roman" w:hAnsi="Times New Roman" w:cs="Times New Roman"/>
          <w:sz w:val="24"/>
          <w:szCs w:val="24"/>
        </w:rPr>
        <w:t>The defendant be and is hereby ordered to pay the sum of US$1 066 239. 00 (one million and sixty-six thousand two hundred and thirty- nine United States Dollars), being monies due to the plaintiffs in terms of the insurance contract between plaintiffs and defendant;</w:t>
      </w:r>
    </w:p>
    <w:p w14:paraId="7ECDBFF6" w14:textId="77777777" w:rsidR="001C35C1" w:rsidRDefault="001C35C1" w:rsidP="001C35C1">
      <w:pPr>
        <w:pStyle w:val="ListParagraph"/>
        <w:spacing w:after="0" w:line="360" w:lineRule="auto"/>
        <w:ind w:firstLine="720"/>
        <w:jc w:val="both"/>
        <w:rPr>
          <w:rFonts w:ascii="Times New Roman" w:hAnsi="Times New Roman" w:cs="Times New Roman"/>
          <w:sz w:val="24"/>
          <w:szCs w:val="24"/>
        </w:rPr>
      </w:pPr>
    </w:p>
    <w:p w14:paraId="364A47B0" w14:textId="554D2A89" w:rsidR="001C35C1" w:rsidRDefault="001C35C1" w:rsidP="001C35C1">
      <w:pPr>
        <w:pStyle w:val="ListParagraph"/>
        <w:numPr>
          <w:ilvl w:val="0"/>
          <w:numId w:val="8"/>
        </w:numPr>
        <w:spacing w:after="0" w:line="360" w:lineRule="auto"/>
        <w:jc w:val="both"/>
        <w:rPr>
          <w:rFonts w:ascii="Times New Roman" w:hAnsi="Times New Roman" w:cs="Times New Roman"/>
          <w:sz w:val="24"/>
          <w:szCs w:val="24"/>
        </w:rPr>
      </w:pPr>
      <w:r w:rsidRPr="001C35C1">
        <w:rPr>
          <w:rFonts w:ascii="Times New Roman" w:hAnsi="Times New Roman" w:cs="Times New Roman"/>
          <w:sz w:val="24"/>
          <w:szCs w:val="24"/>
        </w:rPr>
        <w:t>Interest on the above-mentioned amount at a rate of 5% per annum from the date of service of the summons to date of full payment;</w:t>
      </w:r>
    </w:p>
    <w:p w14:paraId="0C65B525" w14:textId="77777777" w:rsidR="001C35C1" w:rsidRPr="001C35C1" w:rsidRDefault="001C35C1" w:rsidP="001C35C1">
      <w:pPr>
        <w:spacing w:after="0" w:line="360" w:lineRule="auto"/>
        <w:jc w:val="both"/>
        <w:rPr>
          <w:rFonts w:ascii="Times New Roman" w:hAnsi="Times New Roman" w:cs="Times New Roman"/>
          <w:sz w:val="24"/>
          <w:szCs w:val="24"/>
        </w:rPr>
      </w:pPr>
    </w:p>
    <w:p w14:paraId="230836B3" w14:textId="2BBC8CC1" w:rsidR="001C35C1" w:rsidRPr="001C35C1" w:rsidRDefault="001C35C1" w:rsidP="001C35C1">
      <w:pPr>
        <w:pStyle w:val="ListParagraph"/>
        <w:numPr>
          <w:ilvl w:val="0"/>
          <w:numId w:val="8"/>
        </w:numPr>
        <w:spacing w:after="0" w:line="360" w:lineRule="auto"/>
        <w:jc w:val="both"/>
        <w:rPr>
          <w:rFonts w:ascii="Times New Roman" w:hAnsi="Times New Roman" w:cs="Times New Roman"/>
          <w:sz w:val="24"/>
          <w:szCs w:val="24"/>
        </w:rPr>
      </w:pPr>
      <w:r w:rsidRPr="001C35C1">
        <w:rPr>
          <w:rFonts w:ascii="Times New Roman" w:hAnsi="Times New Roman" w:cs="Times New Roman"/>
          <w:sz w:val="24"/>
          <w:szCs w:val="24"/>
        </w:rPr>
        <w:t>Costs of suit.</w:t>
      </w:r>
    </w:p>
    <w:p w14:paraId="0D273E6F" w14:textId="77777777" w:rsidR="001C35C1" w:rsidRDefault="001C35C1" w:rsidP="001C35C1">
      <w:pPr>
        <w:spacing w:line="360" w:lineRule="auto"/>
        <w:jc w:val="both"/>
        <w:rPr>
          <w:rFonts w:ascii="Times New Roman" w:hAnsi="Times New Roman" w:cs="Times New Roman"/>
          <w:sz w:val="24"/>
          <w:szCs w:val="24"/>
        </w:rPr>
      </w:pPr>
    </w:p>
    <w:p w14:paraId="3592CDCA" w14:textId="77777777" w:rsidR="001C35C1" w:rsidRDefault="001C35C1" w:rsidP="001C35C1">
      <w:pPr>
        <w:spacing w:line="360" w:lineRule="auto"/>
        <w:jc w:val="both"/>
        <w:rPr>
          <w:rFonts w:ascii="Times New Roman" w:hAnsi="Times New Roman" w:cs="Times New Roman"/>
          <w:sz w:val="24"/>
          <w:szCs w:val="24"/>
        </w:rPr>
      </w:pPr>
      <w:r>
        <w:rPr>
          <w:rFonts w:ascii="Times New Roman" w:hAnsi="Times New Roman" w:cs="Times New Roman"/>
          <w:sz w:val="24"/>
          <w:szCs w:val="24"/>
        </w:rPr>
        <w:t>The following order is made under HC 1801/22</w:t>
      </w:r>
    </w:p>
    <w:p w14:paraId="5BED9154" w14:textId="77777777" w:rsidR="001C35C1" w:rsidRDefault="001C35C1" w:rsidP="001C35C1">
      <w:pPr>
        <w:pStyle w:val="ListParagraph"/>
        <w:numPr>
          <w:ilvl w:val="0"/>
          <w:numId w:val="7"/>
        </w:num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The defendant be and is hereby ordered to pay the sum of US$1 400 000. 00 (one million four hundred thousand United States Dollars), being monies due to the plaintiff in terms of the insurance contract entered into between plaintiff and defendant;</w:t>
      </w:r>
    </w:p>
    <w:p w14:paraId="1BCA1B28" w14:textId="77777777" w:rsidR="001C35C1" w:rsidRDefault="001C35C1" w:rsidP="001C35C1">
      <w:pPr>
        <w:pStyle w:val="ListParagraph"/>
        <w:spacing w:line="360" w:lineRule="auto"/>
        <w:jc w:val="both"/>
        <w:rPr>
          <w:rFonts w:ascii="Times New Roman" w:hAnsi="Times New Roman" w:cs="Times New Roman"/>
          <w:sz w:val="24"/>
          <w:szCs w:val="24"/>
        </w:rPr>
      </w:pPr>
    </w:p>
    <w:p w14:paraId="43ED2047" w14:textId="77777777" w:rsidR="001C35C1" w:rsidRDefault="001C35C1" w:rsidP="001C35C1">
      <w:pPr>
        <w:pStyle w:val="ListParagraph"/>
        <w:numPr>
          <w:ilvl w:val="0"/>
          <w:numId w:val="7"/>
        </w:num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Interest on the above mentioned amount at a rate of 5% annum from the date of service of the summons to date of full payment;</w:t>
      </w:r>
    </w:p>
    <w:p w14:paraId="7AFC18AF" w14:textId="77777777" w:rsidR="001C35C1" w:rsidRDefault="001C35C1" w:rsidP="001C35C1">
      <w:pPr>
        <w:pStyle w:val="ListParagraph"/>
        <w:numPr>
          <w:ilvl w:val="0"/>
          <w:numId w:val="7"/>
        </w:num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lastRenderedPageBreak/>
        <w:t>Costs of suit.</w:t>
      </w:r>
    </w:p>
    <w:p w14:paraId="344BEA0F" w14:textId="77777777" w:rsidR="001C35C1" w:rsidRDefault="001C35C1" w:rsidP="001C35C1">
      <w:pPr>
        <w:spacing w:line="360" w:lineRule="auto"/>
        <w:jc w:val="both"/>
        <w:rPr>
          <w:rFonts w:ascii="Times New Roman" w:hAnsi="Times New Roman" w:cs="Times New Roman"/>
          <w:sz w:val="24"/>
          <w:szCs w:val="24"/>
        </w:rPr>
      </w:pPr>
    </w:p>
    <w:p w14:paraId="5F5F1E49" w14:textId="77777777" w:rsidR="001C35C1" w:rsidRDefault="001C35C1" w:rsidP="001C35C1">
      <w:pPr>
        <w:spacing w:line="360" w:lineRule="auto"/>
        <w:jc w:val="both"/>
        <w:rPr>
          <w:rFonts w:ascii="Times New Roman" w:hAnsi="Times New Roman" w:cs="Times New Roman"/>
          <w:sz w:val="24"/>
          <w:szCs w:val="24"/>
        </w:rPr>
      </w:pPr>
    </w:p>
    <w:p w14:paraId="5F19B261" w14:textId="77777777" w:rsidR="001C35C1" w:rsidRDefault="001C35C1" w:rsidP="001C35C1">
      <w:pPr>
        <w:pStyle w:val="NoSpacing"/>
        <w:rPr>
          <w:rFonts w:ascii="Times New Roman" w:hAnsi="Times New Roman" w:cs="Times New Roman"/>
          <w:i/>
          <w:sz w:val="24"/>
          <w:szCs w:val="24"/>
        </w:rPr>
      </w:pPr>
    </w:p>
    <w:p w14:paraId="7B707F55" w14:textId="77777777" w:rsidR="001C35C1" w:rsidRDefault="001C35C1" w:rsidP="001C35C1">
      <w:pPr>
        <w:pStyle w:val="NoSpacing"/>
        <w:rPr>
          <w:rFonts w:ascii="Times New Roman" w:hAnsi="Times New Roman" w:cs="Times New Roman"/>
          <w:i/>
          <w:sz w:val="24"/>
          <w:szCs w:val="24"/>
        </w:rPr>
      </w:pPr>
    </w:p>
    <w:p w14:paraId="25D1DB10" w14:textId="77777777" w:rsidR="001C35C1" w:rsidRDefault="001C35C1" w:rsidP="001C35C1">
      <w:pPr>
        <w:pStyle w:val="NoSpacing"/>
        <w:rPr>
          <w:rFonts w:ascii="Times New Roman" w:hAnsi="Times New Roman" w:cs="Times New Roman"/>
          <w:i/>
          <w:sz w:val="24"/>
          <w:szCs w:val="24"/>
        </w:rPr>
      </w:pPr>
    </w:p>
    <w:p w14:paraId="77DD2799" w14:textId="77777777" w:rsidR="001C35C1" w:rsidRDefault="001C35C1" w:rsidP="001C35C1">
      <w:pPr>
        <w:pStyle w:val="NoSpacing"/>
        <w:rPr>
          <w:rFonts w:ascii="Times New Roman" w:hAnsi="Times New Roman" w:cs="Times New Roman"/>
          <w:sz w:val="24"/>
          <w:szCs w:val="24"/>
        </w:rPr>
      </w:pPr>
      <w:r>
        <w:rPr>
          <w:rFonts w:ascii="Times New Roman" w:hAnsi="Times New Roman" w:cs="Times New Roman"/>
          <w:i/>
          <w:sz w:val="24"/>
          <w:szCs w:val="24"/>
        </w:rPr>
        <w:t>Webb Low &amp; Barry Inc. Ben Barons &amp; Partners</w:t>
      </w:r>
      <w:r>
        <w:rPr>
          <w:rFonts w:ascii="Times New Roman" w:hAnsi="Times New Roman" w:cs="Times New Roman"/>
          <w:sz w:val="24"/>
          <w:szCs w:val="24"/>
        </w:rPr>
        <w:t>- plaintiff’s legal practitioners</w:t>
      </w:r>
    </w:p>
    <w:p w14:paraId="7A451C27" w14:textId="77777777" w:rsidR="001C35C1" w:rsidRDefault="001C35C1" w:rsidP="001C35C1">
      <w:pPr>
        <w:pStyle w:val="NoSpacing"/>
        <w:rPr>
          <w:rFonts w:ascii="Times New Roman" w:hAnsi="Times New Roman" w:cs="Times New Roman"/>
          <w:sz w:val="24"/>
          <w:szCs w:val="24"/>
        </w:rPr>
      </w:pPr>
      <w:proofErr w:type="spellStart"/>
      <w:r>
        <w:rPr>
          <w:rFonts w:ascii="Times New Roman" w:hAnsi="Times New Roman" w:cs="Times New Roman"/>
          <w:i/>
          <w:sz w:val="24"/>
          <w:szCs w:val="24"/>
        </w:rPr>
        <w:t>Atherstone</w:t>
      </w:r>
      <w:proofErr w:type="spellEnd"/>
      <w:r>
        <w:rPr>
          <w:rFonts w:ascii="Times New Roman" w:hAnsi="Times New Roman" w:cs="Times New Roman"/>
          <w:i/>
          <w:sz w:val="24"/>
          <w:szCs w:val="24"/>
        </w:rPr>
        <w:t xml:space="preserve"> &amp; Cook</w:t>
      </w:r>
      <w:r>
        <w:rPr>
          <w:rFonts w:ascii="Times New Roman" w:hAnsi="Times New Roman" w:cs="Times New Roman"/>
          <w:sz w:val="24"/>
          <w:szCs w:val="24"/>
        </w:rPr>
        <w:t>- defendant’s legal practitioners</w:t>
      </w:r>
    </w:p>
    <w:p w14:paraId="485602DF" w14:textId="77777777" w:rsidR="001C35C1" w:rsidRDefault="001C35C1" w:rsidP="001C35C1">
      <w:pPr>
        <w:pStyle w:val="NoSpacing"/>
        <w:rPr>
          <w:rFonts w:ascii="Times New Roman" w:hAnsi="Times New Roman" w:cs="Times New Roman"/>
          <w:sz w:val="24"/>
          <w:szCs w:val="24"/>
        </w:rPr>
      </w:pPr>
    </w:p>
    <w:p w14:paraId="7C7DE490" w14:textId="77777777" w:rsidR="007F08E0" w:rsidRPr="00DE4632" w:rsidRDefault="007F08E0" w:rsidP="001C35C1">
      <w:pPr>
        <w:spacing w:line="360" w:lineRule="auto"/>
        <w:ind w:firstLine="720"/>
        <w:jc w:val="both"/>
        <w:rPr>
          <w:rFonts w:ascii="Times New Roman" w:hAnsi="Times New Roman" w:cs="Times New Roman"/>
          <w:sz w:val="24"/>
          <w:szCs w:val="24"/>
        </w:rPr>
      </w:pPr>
    </w:p>
    <w:sectPr w:rsidR="007F08E0" w:rsidRPr="00DE4632">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97E2B5" w14:textId="77777777" w:rsidR="006B5E9E" w:rsidRDefault="006B5E9E" w:rsidP="004D0A24">
      <w:pPr>
        <w:spacing w:after="0" w:line="240" w:lineRule="auto"/>
      </w:pPr>
      <w:r>
        <w:separator/>
      </w:r>
    </w:p>
  </w:endnote>
  <w:endnote w:type="continuationSeparator" w:id="0">
    <w:p w14:paraId="4C2CD1BD" w14:textId="77777777" w:rsidR="006B5E9E" w:rsidRDefault="006B5E9E" w:rsidP="004D0A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E142AE" w14:textId="77777777" w:rsidR="006B5E9E" w:rsidRDefault="006B5E9E" w:rsidP="004D0A24">
      <w:pPr>
        <w:spacing w:after="0" w:line="240" w:lineRule="auto"/>
      </w:pPr>
      <w:r>
        <w:separator/>
      </w:r>
    </w:p>
  </w:footnote>
  <w:footnote w:type="continuationSeparator" w:id="0">
    <w:p w14:paraId="194EC511" w14:textId="77777777" w:rsidR="006B5E9E" w:rsidRDefault="006B5E9E" w:rsidP="004D0A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5544931"/>
      <w:docPartObj>
        <w:docPartGallery w:val="Page Numbers (Top of Page)"/>
        <w:docPartUnique/>
      </w:docPartObj>
    </w:sdtPr>
    <w:sdtEndPr>
      <w:rPr>
        <w:rFonts w:ascii="Times New Roman" w:hAnsi="Times New Roman" w:cs="Times New Roman"/>
        <w:noProof/>
        <w:sz w:val="24"/>
        <w:szCs w:val="24"/>
      </w:rPr>
    </w:sdtEndPr>
    <w:sdtContent>
      <w:p w14:paraId="1B725F8B" w14:textId="77777777" w:rsidR="004D0A24" w:rsidRPr="004D0A24" w:rsidRDefault="004D0A24">
        <w:pPr>
          <w:pStyle w:val="Header"/>
          <w:jc w:val="right"/>
          <w:rPr>
            <w:rFonts w:ascii="Times New Roman" w:hAnsi="Times New Roman" w:cs="Times New Roman"/>
            <w:noProof/>
            <w:sz w:val="24"/>
            <w:szCs w:val="24"/>
          </w:rPr>
        </w:pPr>
        <w:r w:rsidRPr="004D0A24">
          <w:rPr>
            <w:rFonts w:ascii="Times New Roman" w:hAnsi="Times New Roman" w:cs="Times New Roman"/>
            <w:sz w:val="24"/>
            <w:szCs w:val="24"/>
          </w:rPr>
          <w:fldChar w:fldCharType="begin"/>
        </w:r>
        <w:r w:rsidRPr="004D0A24">
          <w:rPr>
            <w:rFonts w:ascii="Times New Roman" w:hAnsi="Times New Roman" w:cs="Times New Roman"/>
            <w:sz w:val="24"/>
            <w:szCs w:val="24"/>
          </w:rPr>
          <w:instrText xml:space="preserve"> PAGE   \* MERGEFORMAT </w:instrText>
        </w:r>
        <w:r w:rsidRPr="004D0A24">
          <w:rPr>
            <w:rFonts w:ascii="Times New Roman" w:hAnsi="Times New Roman" w:cs="Times New Roman"/>
            <w:sz w:val="24"/>
            <w:szCs w:val="24"/>
          </w:rPr>
          <w:fldChar w:fldCharType="separate"/>
        </w:r>
        <w:r w:rsidR="001C35C1">
          <w:rPr>
            <w:rFonts w:ascii="Times New Roman" w:hAnsi="Times New Roman" w:cs="Times New Roman"/>
            <w:noProof/>
            <w:sz w:val="24"/>
            <w:szCs w:val="24"/>
          </w:rPr>
          <w:t>14</w:t>
        </w:r>
        <w:r w:rsidRPr="004D0A24">
          <w:rPr>
            <w:rFonts w:ascii="Times New Roman" w:hAnsi="Times New Roman" w:cs="Times New Roman"/>
            <w:noProof/>
            <w:sz w:val="24"/>
            <w:szCs w:val="24"/>
          </w:rPr>
          <w:fldChar w:fldCharType="end"/>
        </w:r>
      </w:p>
      <w:p w14:paraId="78E927AA" w14:textId="4F457986" w:rsidR="004D0A24" w:rsidRPr="004D0A24" w:rsidRDefault="004D0A24">
        <w:pPr>
          <w:pStyle w:val="Header"/>
          <w:jc w:val="right"/>
          <w:rPr>
            <w:rFonts w:ascii="Times New Roman" w:hAnsi="Times New Roman" w:cs="Times New Roman"/>
            <w:sz w:val="24"/>
            <w:szCs w:val="24"/>
          </w:rPr>
        </w:pPr>
        <w:r w:rsidRPr="004D0A24">
          <w:rPr>
            <w:rFonts w:ascii="Times New Roman" w:hAnsi="Times New Roman" w:cs="Times New Roman"/>
            <w:noProof/>
            <w:sz w:val="24"/>
            <w:szCs w:val="24"/>
          </w:rPr>
          <w:t>HB 68/26</w:t>
        </w:r>
      </w:p>
    </w:sdtContent>
  </w:sdt>
  <w:p w14:paraId="2500F5BC" w14:textId="77777777" w:rsidR="004D0A24" w:rsidRDefault="004D0A2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C1690A"/>
    <w:multiLevelType w:val="hybridMultilevel"/>
    <w:tmpl w:val="F60A7E0C"/>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0B2237B4"/>
    <w:multiLevelType w:val="hybridMultilevel"/>
    <w:tmpl w:val="3C2AA6B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35C0520D"/>
    <w:multiLevelType w:val="hybridMultilevel"/>
    <w:tmpl w:val="A2A88E28"/>
    <w:lvl w:ilvl="0" w:tplc="3009000F">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 w15:restartNumberingAfterBreak="0">
    <w:nsid w:val="3C572060"/>
    <w:multiLevelType w:val="hybridMultilevel"/>
    <w:tmpl w:val="D2EC5F5C"/>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15:restartNumberingAfterBreak="0">
    <w:nsid w:val="608942A2"/>
    <w:multiLevelType w:val="hybridMultilevel"/>
    <w:tmpl w:val="4824F4AE"/>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15:restartNumberingAfterBreak="0">
    <w:nsid w:val="75964BA4"/>
    <w:multiLevelType w:val="hybridMultilevel"/>
    <w:tmpl w:val="E8E2E1D6"/>
    <w:lvl w:ilvl="0" w:tplc="3009000F">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6" w15:restartNumberingAfterBreak="0">
    <w:nsid w:val="78563DC8"/>
    <w:multiLevelType w:val="hybridMultilevel"/>
    <w:tmpl w:val="EE7004C8"/>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4"/>
  </w:num>
  <w:num w:numId="2">
    <w:abstractNumId w:val="6"/>
  </w:num>
  <w:num w:numId="3">
    <w:abstractNumId w:val="3"/>
  </w:num>
  <w:num w:numId="4">
    <w:abstractNumId w:val="1"/>
  </w:num>
  <w:num w:numId="5">
    <w:abstractNumId w:val="5"/>
  </w:num>
  <w:num w:numId="6">
    <w:abstractNumId w:val="2"/>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1ACC"/>
    <w:rsid w:val="00002E33"/>
    <w:rsid w:val="00004472"/>
    <w:rsid w:val="00015E45"/>
    <w:rsid w:val="00020CBA"/>
    <w:rsid w:val="000327DC"/>
    <w:rsid w:val="00045389"/>
    <w:rsid w:val="000463BF"/>
    <w:rsid w:val="00062B64"/>
    <w:rsid w:val="000636A2"/>
    <w:rsid w:val="00081234"/>
    <w:rsid w:val="000817A9"/>
    <w:rsid w:val="00096EAA"/>
    <w:rsid w:val="000C5F6B"/>
    <w:rsid w:val="000E42E4"/>
    <w:rsid w:val="001163FD"/>
    <w:rsid w:val="00167A4C"/>
    <w:rsid w:val="00175AC5"/>
    <w:rsid w:val="001A5D37"/>
    <w:rsid w:val="001B1F31"/>
    <w:rsid w:val="001C35C1"/>
    <w:rsid w:val="001D5680"/>
    <w:rsid w:val="001E7BFC"/>
    <w:rsid w:val="001F066C"/>
    <w:rsid w:val="00206B31"/>
    <w:rsid w:val="00211145"/>
    <w:rsid w:val="00231E3F"/>
    <w:rsid w:val="00232220"/>
    <w:rsid w:val="0024478D"/>
    <w:rsid w:val="0024532A"/>
    <w:rsid w:val="00245DD0"/>
    <w:rsid w:val="00247E7D"/>
    <w:rsid w:val="002A70C0"/>
    <w:rsid w:val="002B7806"/>
    <w:rsid w:val="002C256F"/>
    <w:rsid w:val="002D1178"/>
    <w:rsid w:val="002D3A8A"/>
    <w:rsid w:val="002F2D00"/>
    <w:rsid w:val="002F50C6"/>
    <w:rsid w:val="00301ACC"/>
    <w:rsid w:val="00305044"/>
    <w:rsid w:val="00324FB0"/>
    <w:rsid w:val="00340569"/>
    <w:rsid w:val="00356286"/>
    <w:rsid w:val="00375850"/>
    <w:rsid w:val="0039512E"/>
    <w:rsid w:val="003A3351"/>
    <w:rsid w:val="003B0A90"/>
    <w:rsid w:val="003C6815"/>
    <w:rsid w:val="003E65B3"/>
    <w:rsid w:val="00402411"/>
    <w:rsid w:val="004064E9"/>
    <w:rsid w:val="00436F73"/>
    <w:rsid w:val="004530A7"/>
    <w:rsid w:val="00474A65"/>
    <w:rsid w:val="00481310"/>
    <w:rsid w:val="004940BD"/>
    <w:rsid w:val="004A0D30"/>
    <w:rsid w:val="004A7C8B"/>
    <w:rsid w:val="004C6EE3"/>
    <w:rsid w:val="004D0A24"/>
    <w:rsid w:val="004D2B2A"/>
    <w:rsid w:val="00500689"/>
    <w:rsid w:val="005558CE"/>
    <w:rsid w:val="0056741F"/>
    <w:rsid w:val="00571A6A"/>
    <w:rsid w:val="0057297D"/>
    <w:rsid w:val="005C3A07"/>
    <w:rsid w:val="005C6FEE"/>
    <w:rsid w:val="00617594"/>
    <w:rsid w:val="00624FA0"/>
    <w:rsid w:val="00634A18"/>
    <w:rsid w:val="00640DAC"/>
    <w:rsid w:val="00641C66"/>
    <w:rsid w:val="006444F4"/>
    <w:rsid w:val="00661181"/>
    <w:rsid w:val="00681C7D"/>
    <w:rsid w:val="00696779"/>
    <w:rsid w:val="006B5E9E"/>
    <w:rsid w:val="006C08AE"/>
    <w:rsid w:val="006E4082"/>
    <w:rsid w:val="006E463D"/>
    <w:rsid w:val="006F7D15"/>
    <w:rsid w:val="007163FF"/>
    <w:rsid w:val="00723A54"/>
    <w:rsid w:val="00763EBC"/>
    <w:rsid w:val="00774C94"/>
    <w:rsid w:val="007B68D3"/>
    <w:rsid w:val="007C04CA"/>
    <w:rsid w:val="007F08E0"/>
    <w:rsid w:val="0082223E"/>
    <w:rsid w:val="0083304E"/>
    <w:rsid w:val="0083350C"/>
    <w:rsid w:val="00870D79"/>
    <w:rsid w:val="008B5FB5"/>
    <w:rsid w:val="009032E7"/>
    <w:rsid w:val="00932CC9"/>
    <w:rsid w:val="00943947"/>
    <w:rsid w:val="00944B47"/>
    <w:rsid w:val="00946615"/>
    <w:rsid w:val="00951C74"/>
    <w:rsid w:val="009B41C0"/>
    <w:rsid w:val="009E174C"/>
    <w:rsid w:val="00A25B3B"/>
    <w:rsid w:val="00A3035F"/>
    <w:rsid w:val="00A56DF6"/>
    <w:rsid w:val="00A92EFC"/>
    <w:rsid w:val="00AC57E1"/>
    <w:rsid w:val="00AF7FFD"/>
    <w:rsid w:val="00B069BA"/>
    <w:rsid w:val="00B073D7"/>
    <w:rsid w:val="00B1761F"/>
    <w:rsid w:val="00B23AB2"/>
    <w:rsid w:val="00B569F2"/>
    <w:rsid w:val="00BB2F89"/>
    <w:rsid w:val="00BC21B6"/>
    <w:rsid w:val="00C1110F"/>
    <w:rsid w:val="00C2757A"/>
    <w:rsid w:val="00C327D7"/>
    <w:rsid w:val="00C42B30"/>
    <w:rsid w:val="00C5232C"/>
    <w:rsid w:val="00C61268"/>
    <w:rsid w:val="00C90F36"/>
    <w:rsid w:val="00CA649E"/>
    <w:rsid w:val="00CE4CD5"/>
    <w:rsid w:val="00CF05AF"/>
    <w:rsid w:val="00D0527B"/>
    <w:rsid w:val="00D17199"/>
    <w:rsid w:val="00D42347"/>
    <w:rsid w:val="00D60C17"/>
    <w:rsid w:val="00D74CE1"/>
    <w:rsid w:val="00D811B0"/>
    <w:rsid w:val="00D92DE1"/>
    <w:rsid w:val="00DA3B54"/>
    <w:rsid w:val="00DE17D6"/>
    <w:rsid w:val="00DE4632"/>
    <w:rsid w:val="00DE4AF1"/>
    <w:rsid w:val="00DF0A99"/>
    <w:rsid w:val="00DF24F2"/>
    <w:rsid w:val="00E63A13"/>
    <w:rsid w:val="00E63BBD"/>
    <w:rsid w:val="00E87B5F"/>
    <w:rsid w:val="00EC16BC"/>
    <w:rsid w:val="00EF6E59"/>
    <w:rsid w:val="00F077A0"/>
    <w:rsid w:val="00F11A9D"/>
    <w:rsid w:val="00F30E8B"/>
    <w:rsid w:val="00F45568"/>
    <w:rsid w:val="00F6517D"/>
    <w:rsid w:val="00F86F15"/>
    <w:rsid w:val="00FA42B4"/>
    <w:rsid w:val="00FE7F95"/>
    <w:rsid w:val="00FF2211"/>
    <w:rsid w:val="00FF2F91"/>
  </w:rsids>
  <m:mathPr>
    <m:mathFont m:val="Cambria Math"/>
    <m:brkBin m:val="before"/>
    <m:brkBinSub m:val="--"/>
    <m:smallFrac m:val="0"/>
    <m:dispDef/>
    <m:lMargin m:val="0"/>
    <m:rMargin m:val="0"/>
    <m:defJc m:val="centerGroup"/>
    <m:wrapIndent m:val="1440"/>
    <m:intLim m:val="subSup"/>
    <m:naryLim m:val="undOvr"/>
  </m:mathPr>
  <w:themeFontLang w:val="en-ZW"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FD088"/>
  <w15:chartTrackingRefBased/>
  <w15:docId w15:val="{8998233F-149A-47EC-B78C-C332A4C61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E4CD5"/>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styleId="Hyperlink">
    <w:name w:val="Hyperlink"/>
    <w:basedOn w:val="DefaultParagraphFont"/>
    <w:uiPriority w:val="99"/>
    <w:semiHidden/>
    <w:unhideWhenUsed/>
    <w:rsid w:val="00CE4CD5"/>
    <w:rPr>
      <w:color w:val="0000FF"/>
      <w:u w:val="single"/>
    </w:rPr>
  </w:style>
  <w:style w:type="paragraph" w:styleId="ListParagraph">
    <w:name w:val="List Paragraph"/>
    <w:basedOn w:val="Normal"/>
    <w:uiPriority w:val="34"/>
    <w:qFormat/>
    <w:rsid w:val="000817A9"/>
    <w:pPr>
      <w:ind w:left="720"/>
      <w:contextualSpacing/>
    </w:pPr>
  </w:style>
  <w:style w:type="paragraph" w:styleId="HTMLPreformatted">
    <w:name w:val="HTML Preformatted"/>
    <w:basedOn w:val="Normal"/>
    <w:link w:val="HTMLPreformattedChar"/>
    <w:uiPriority w:val="99"/>
    <w:semiHidden/>
    <w:unhideWhenUsed/>
    <w:rsid w:val="00DE4AF1"/>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DE4AF1"/>
    <w:rPr>
      <w:rFonts w:ascii="Consolas" w:hAnsi="Consolas"/>
      <w:sz w:val="20"/>
      <w:szCs w:val="20"/>
    </w:rPr>
  </w:style>
  <w:style w:type="paragraph" w:styleId="NoSpacing">
    <w:name w:val="No Spacing"/>
    <w:uiPriority w:val="1"/>
    <w:qFormat/>
    <w:rsid w:val="00E63BBD"/>
    <w:pPr>
      <w:spacing w:after="0" w:line="240" w:lineRule="auto"/>
    </w:pPr>
  </w:style>
  <w:style w:type="paragraph" w:styleId="Header">
    <w:name w:val="header"/>
    <w:basedOn w:val="Normal"/>
    <w:link w:val="HeaderChar"/>
    <w:uiPriority w:val="99"/>
    <w:unhideWhenUsed/>
    <w:rsid w:val="004D0A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0A24"/>
  </w:style>
  <w:style w:type="paragraph" w:styleId="Footer">
    <w:name w:val="footer"/>
    <w:basedOn w:val="Normal"/>
    <w:link w:val="FooterChar"/>
    <w:uiPriority w:val="99"/>
    <w:unhideWhenUsed/>
    <w:rsid w:val="004D0A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0A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881988">
      <w:bodyDiv w:val="1"/>
      <w:marLeft w:val="0"/>
      <w:marRight w:val="0"/>
      <w:marTop w:val="0"/>
      <w:marBottom w:val="0"/>
      <w:divBdr>
        <w:top w:val="none" w:sz="0" w:space="0" w:color="auto"/>
        <w:left w:val="none" w:sz="0" w:space="0" w:color="auto"/>
        <w:bottom w:val="none" w:sz="0" w:space="0" w:color="auto"/>
        <w:right w:val="none" w:sz="0" w:space="0" w:color="auto"/>
      </w:divBdr>
    </w:div>
    <w:div w:id="65689351">
      <w:bodyDiv w:val="1"/>
      <w:marLeft w:val="0"/>
      <w:marRight w:val="0"/>
      <w:marTop w:val="0"/>
      <w:marBottom w:val="0"/>
      <w:divBdr>
        <w:top w:val="none" w:sz="0" w:space="0" w:color="auto"/>
        <w:left w:val="none" w:sz="0" w:space="0" w:color="auto"/>
        <w:bottom w:val="none" w:sz="0" w:space="0" w:color="auto"/>
        <w:right w:val="none" w:sz="0" w:space="0" w:color="auto"/>
      </w:divBdr>
    </w:div>
    <w:div w:id="90316323">
      <w:bodyDiv w:val="1"/>
      <w:marLeft w:val="0"/>
      <w:marRight w:val="0"/>
      <w:marTop w:val="0"/>
      <w:marBottom w:val="0"/>
      <w:divBdr>
        <w:top w:val="none" w:sz="0" w:space="0" w:color="auto"/>
        <w:left w:val="none" w:sz="0" w:space="0" w:color="auto"/>
        <w:bottom w:val="none" w:sz="0" w:space="0" w:color="auto"/>
        <w:right w:val="none" w:sz="0" w:space="0" w:color="auto"/>
      </w:divBdr>
    </w:div>
    <w:div w:id="203368986">
      <w:bodyDiv w:val="1"/>
      <w:marLeft w:val="0"/>
      <w:marRight w:val="0"/>
      <w:marTop w:val="0"/>
      <w:marBottom w:val="0"/>
      <w:divBdr>
        <w:top w:val="none" w:sz="0" w:space="0" w:color="auto"/>
        <w:left w:val="none" w:sz="0" w:space="0" w:color="auto"/>
        <w:bottom w:val="none" w:sz="0" w:space="0" w:color="auto"/>
        <w:right w:val="none" w:sz="0" w:space="0" w:color="auto"/>
      </w:divBdr>
    </w:div>
    <w:div w:id="275411530">
      <w:bodyDiv w:val="1"/>
      <w:marLeft w:val="0"/>
      <w:marRight w:val="0"/>
      <w:marTop w:val="0"/>
      <w:marBottom w:val="0"/>
      <w:divBdr>
        <w:top w:val="none" w:sz="0" w:space="0" w:color="auto"/>
        <w:left w:val="none" w:sz="0" w:space="0" w:color="auto"/>
        <w:bottom w:val="none" w:sz="0" w:space="0" w:color="auto"/>
        <w:right w:val="none" w:sz="0" w:space="0" w:color="auto"/>
      </w:divBdr>
    </w:div>
    <w:div w:id="296959658">
      <w:bodyDiv w:val="1"/>
      <w:marLeft w:val="0"/>
      <w:marRight w:val="0"/>
      <w:marTop w:val="0"/>
      <w:marBottom w:val="0"/>
      <w:divBdr>
        <w:top w:val="none" w:sz="0" w:space="0" w:color="auto"/>
        <w:left w:val="none" w:sz="0" w:space="0" w:color="auto"/>
        <w:bottom w:val="none" w:sz="0" w:space="0" w:color="auto"/>
        <w:right w:val="none" w:sz="0" w:space="0" w:color="auto"/>
      </w:divBdr>
    </w:div>
    <w:div w:id="320236622">
      <w:bodyDiv w:val="1"/>
      <w:marLeft w:val="0"/>
      <w:marRight w:val="0"/>
      <w:marTop w:val="0"/>
      <w:marBottom w:val="0"/>
      <w:divBdr>
        <w:top w:val="none" w:sz="0" w:space="0" w:color="auto"/>
        <w:left w:val="none" w:sz="0" w:space="0" w:color="auto"/>
        <w:bottom w:val="none" w:sz="0" w:space="0" w:color="auto"/>
        <w:right w:val="none" w:sz="0" w:space="0" w:color="auto"/>
      </w:divBdr>
    </w:div>
    <w:div w:id="326321881">
      <w:bodyDiv w:val="1"/>
      <w:marLeft w:val="0"/>
      <w:marRight w:val="0"/>
      <w:marTop w:val="0"/>
      <w:marBottom w:val="0"/>
      <w:divBdr>
        <w:top w:val="none" w:sz="0" w:space="0" w:color="auto"/>
        <w:left w:val="none" w:sz="0" w:space="0" w:color="auto"/>
        <w:bottom w:val="none" w:sz="0" w:space="0" w:color="auto"/>
        <w:right w:val="none" w:sz="0" w:space="0" w:color="auto"/>
      </w:divBdr>
    </w:div>
    <w:div w:id="362705479">
      <w:bodyDiv w:val="1"/>
      <w:marLeft w:val="0"/>
      <w:marRight w:val="0"/>
      <w:marTop w:val="0"/>
      <w:marBottom w:val="0"/>
      <w:divBdr>
        <w:top w:val="none" w:sz="0" w:space="0" w:color="auto"/>
        <w:left w:val="none" w:sz="0" w:space="0" w:color="auto"/>
        <w:bottom w:val="none" w:sz="0" w:space="0" w:color="auto"/>
        <w:right w:val="none" w:sz="0" w:space="0" w:color="auto"/>
      </w:divBdr>
    </w:div>
    <w:div w:id="533880893">
      <w:bodyDiv w:val="1"/>
      <w:marLeft w:val="0"/>
      <w:marRight w:val="0"/>
      <w:marTop w:val="0"/>
      <w:marBottom w:val="0"/>
      <w:divBdr>
        <w:top w:val="none" w:sz="0" w:space="0" w:color="auto"/>
        <w:left w:val="none" w:sz="0" w:space="0" w:color="auto"/>
        <w:bottom w:val="none" w:sz="0" w:space="0" w:color="auto"/>
        <w:right w:val="none" w:sz="0" w:space="0" w:color="auto"/>
      </w:divBdr>
    </w:div>
    <w:div w:id="542718483">
      <w:bodyDiv w:val="1"/>
      <w:marLeft w:val="0"/>
      <w:marRight w:val="0"/>
      <w:marTop w:val="0"/>
      <w:marBottom w:val="0"/>
      <w:divBdr>
        <w:top w:val="none" w:sz="0" w:space="0" w:color="auto"/>
        <w:left w:val="none" w:sz="0" w:space="0" w:color="auto"/>
        <w:bottom w:val="none" w:sz="0" w:space="0" w:color="auto"/>
        <w:right w:val="none" w:sz="0" w:space="0" w:color="auto"/>
      </w:divBdr>
    </w:div>
    <w:div w:id="641925995">
      <w:bodyDiv w:val="1"/>
      <w:marLeft w:val="0"/>
      <w:marRight w:val="0"/>
      <w:marTop w:val="0"/>
      <w:marBottom w:val="0"/>
      <w:divBdr>
        <w:top w:val="none" w:sz="0" w:space="0" w:color="auto"/>
        <w:left w:val="none" w:sz="0" w:space="0" w:color="auto"/>
        <w:bottom w:val="none" w:sz="0" w:space="0" w:color="auto"/>
        <w:right w:val="none" w:sz="0" w:space="0" w:color="auto"/>
      </w:divBdr>
    </w:div>
    <w:div w:id="672688257">
      <w:bodyDiv w:val="1"/>
      <w:marLeft w:val="0"/>
      <w:marRight w:val="0"/>
      <w:marTop w:val="0"/>
      <w:marBottom w:val="0"/>
      <w:divBdr>
        <w:top w:val="none" w:sz="0" w:space="0" w:color="auto"/>
        <w:left w:val="none" w:sz="0" w:space="0" w:color="auto"/>
        <w:bottom w:val="none" w:sz="0" w:space="0" w:color="auto"/>
        <w:right w:val="none" w:sz="0" w:space="0" w:color="auto"/>
      </w:divBdr>
    </w:div>
    <w:div w:id="726074249">
      <w:bodyDiv w:val="1"/>
      <w:marLeft w:val="0"/>
      <w:marRight w:val="0"/>
      <w:marTop w:val="0"/>
      <w:marBottom w:val="0"/>
      <w:divBdr>
        <w:top w:val="none" w:sz="0" w:space="0" w:color="auto"/>
        <w:left w:val="none" w:sz="0" w:space="0" w:color="auto"/>
        <w:bottom w:val="none" w:sz="0" w:space="0" w:color="auto"/>
        <w:right w:val="none" w:sz="0" w:space="0" w:color="auto"/>
      </w:divBdr>
    </w:div>
    <w:div w:id="726801175">
      <w:bodyDiv w:val="1"/>
      <w:marLeft w:val="0"/>
      <w:marRight w:val="0"/>
      <w:marTop w:val="0"/>
      <w:marBottom w:val="0"/>
      <w:divBdr>
        <w:top w:val="none" w:sz="0" w:space="0" w:color="auto"/>
        <w:left w:val="none" w:sz="0" w:space="0" w:color="auto"/>
        <w:bottom w:val="none" w:sz="0" w:space="0" w:color="auto"/>
        <w:right w:val="none" w:sz="0" w:space="0" w:color="auto"/>
      </w:divBdr>
    </w:div>
    <w:div w:id="767892176">
      <w:bodyDiv w:val="1"/>
      <w:marLeft w:val="0"/>
      <w:marRight w:val="0"/>
      <w:marTop w:val="0"/>
      <w:marBottom w:val="0"/>
      <w:divBdr>
        <w:top w:val="none" w:sz="0" w:space="0" w:color="auto"/>
        <w:left w:val="none" w:sz="0" w:space="0" w:color="auto"/>
        <w:bottom w:val="none" w:sz="0" w:space="0" w:color="auto"/>
        <w:right w:val="none" w:sz="0" w:space="0" w:color="auto"/>
      </w:divBdr>
    </w:div>
    <w:div w:id="788082887">
      <w:bodyDiv w:val="1"/>
      <w:marLeft w:val="0"/>
      <w:marRight w:val="0"/>
      <w:marTop w:val="0"/>
      <w:marBottom w:val="0"/>
      <w:divBdr>
        <w:top w:val="none" w:sz="0" w:space="0" w:color="auto"/>
        <w:left w:val="none" w:sz="0" w:space="0" w:color="auto"/>
        <w:bottom w:val="none" w:sz="0" w:space="0" w:color="auto"/>
        <w:right w:val="none" w:sz="0" w:space="0" w:color="auto"/>
      </w:divBdr>
    </w:div>
    <w:div w:id="790709824">
      <w:bodyDiv w:val="1"/>
      <w:marLeft w:val="0"/>
      <w:marRight w:val="0"/>
      <w:marTop w:val="0"/>
      <w:marBottom w:val="0"/>
      <w:divBdr>
        <w:top w:val="none" w:sz="0" w:space="0" w:color="auto"/>
        <w:left w:val="none" w:sz="0" w:space="0" w:color="auto"/>
        <w:bottom w:val="none" w:sz="0" w:space="0" w:color="auto"/>
        <w:right w:val="none" w:sz="0" w:space="0" w:color="auto"/>
      </w:divBdr>
    </w:div>
    <w:div w:id="892035386">
      <w:bodyDiv w:val="1"/>
      <w:marLeft w:val="0"/>
      <w:marRight w:val="0"/>
      <w:marTop w:val="0"/>
      <w:marBottom w:val="0"/>
      <w:divBdr>
        <w:top w:val="none" w:sz="0" w:space="0" w:color="auto"/>
        <w:left w:val="none" w:sz="0" w:space="0" w:color="auto"/>
        <w:bottom w:val="none" w:sz="0" w:space="0" w:color="auto"/>
        <w:right w:val="none" w:sz="0" w:space="0" w:color="auto"/>
      </w:divBdr>
    </w:div>
    <w:div w:id="1048336138">
      <w:bodyDiv w:val="1"/>
      <w:marLeft w:val="0"/>
      <w:marRight w:val="0"/>
      <w:marTop w:val="0"/>
      <w:marBottom w:val="0"/>
      <w:divBdr>
        <w:top w:val="none" w:sz="0" w:space="0" w:color="auto"/>
        <w:left w:val="none" w:sz="0" w:space="0" w:color="auto"/>
        <w:bottom w:val="none" w:sz="0" w:space="0" w:color="auto"/>
        <w:right w:val="none" w:sz="0" w:space="0" w:color="auto"/>
      </w:divBdr>
    </w:div>
    <w:div w:id="1049112601">
      <w:bodyDiv w:val="1"/>
      <w:marLeft w:val="0"/>
      <w:marRight w:val="0"/>
      <w:marTop w:val="0"/>
      <w:marBottom w:val="0"/>
      <w:divBdr>
        <w:top w:val="none" w:sz="0" w:space="0" w:color="auto"/>
        <w:left w:val="none" w:sz="0" w:space="0" w:color="auto"/>
        <w:bottom w:val="none" w:sz="0" w:space="0" w:color="auto"/>
        <w:right w:val="none" w:sz="0" w:space="0" w:color="auto"/>
      </w:divBdr>
    </w:div>
    <w:div w:id="1089543667">
      <w:bodyDiv w:val="1"/>
      <w:marLeft w:val="0"/>
      <w:marRight w:val="0"/>
      <w:marTop w:val="0"/>
      <w:marBottom w:val="0"/>
      <w:divBdr>
        <w:top w:val="none" w:sz="0" w:space="0" w:color="auto"/>
        <w:left w:val="none" w:sz="0" w:space="0" w:color="auto"/>
        <w:bottom w:val="none" w:sz="0" w:space="0" w:color="auto"/>
        <w:right w:val="none" w:sz="0" w:space="0" w:color="auto"/>
      </w:divBdr>
    </w:div>
    <w:div w:id="1155801611">
      <w:bodyDiv w:val="1"/>
      <w:marLeft w:val="0"/>
      <w:marRight w:val="0"/>
      <w:marTop w:val="0"/>
      <w:marBottom w:val="0"/>
      <w:divBdr>
        <w:top w:val="none" w:sz="0" w:space="0" w:color="auto"/>
        <w:left w:val="none" w:sz="0" w:space="0" w:color="auto"/>
        <w:bottom w:val="none" w:sz="0" w:space="0" w:color="auto"/>
        <w:right w:val="none" w:sz="0" w:space="0" w:color="auto"/>
      </w:divBdr>
    </w:div>
    <w:div w:id="1198274277">
      <w:bodyDiv w:val="1"/>
      <w:marLeft w:val="0"/>
      <w:marRight w:val="0"/>
      <w:marTop w:val="0"/>
      <w:marBottom w:val="0"/>
      <w:divBdr>
        <w:top w:val="none" w:sz="0" w:space="0" w:color="auto"/>
        <w:left w:val="none" w:sz="0" w:space="0" w:color="auto"/>
        <w:bottom w:val="none" w:sz="0" w:space="0" w:color="auto"/>
        <w:right w:val="none" w:sz="0" w:space="0" w:color="auto"/>
      </w:divBdr>
    </w:div>
    <w:div w:id="1294286607">
      <w:bodyDiv w:val="1"/>
      <w:marLeft w:val="0"/>
      <w:marRight w:val="0"/>
      <w:marTop w:val="0"/>
      <w:marBottom w:val="0"/>
      <w:divBdr>
        <w:top w:val="none" w:sz="0" w:space="0" w:color="auto"/>
        <w:left w:val="none" w:sz="0" w:space="0" w:color="auto"/>
        <w:bottom w:val="none" w:sz="0" w:space="0" w:color="auto"/>
        <w:right w:val="none" w:sz="0" w:space="0" w:color="auto"/>
      </w:divBdr>
    </w:div>
    <w:div w:id="1309699829">
      <w:bodyDiv w:val="1"/>
      <w:marLeft w:val="0"/>
      <w:marRight w:val="0"/>
      <w:marTop w:val="0"/>
      <w:marBottom w:val="0"/>
      <w:divBdr>
        <w:top w:val="none" w:sz="0" w:space="0" w:color="auto"/>
        <w:left w:val="none" w:sz="0" w:space="0" w:color="auto"/>
        <w:bottom w:val="none" w:sz="0" w:space="0" w:color="auto"/>
        <w:right w:val="none" w:sz="0" w:space="0" w:color="auto"/>
      </w:divBdr>
    </w:div>
    <w:div w:id="1311516716">
      <w:bodyDiv w:val="1"/>
      <w:marLeft w:val="0"/>
      <w:marRight w:val="0"/>
      <w:marTop w:val="0"/>
      <w:marBottom w:val="0"/>
      <w:divBdr>
        <w:top w:val="none" w:sz="0" w:space="0" w:color="auto"/>
        <w:left w:val="none" w:sz="0" w:space="0" w:color="auto"/>
        <w:bottom w:val="none" w:sz="0" w:space="0" w:color="auto"/>
        <w:right w:val="none" w:sz="0" w:space="0" w:color="auto"/>
      </w:divBdr>
    </w:div>
    <w:div w:id="1351570004">
      <w:bodyDiv w:val="1"/>
      <w:marLeft w:val="0"/>
      <w:marRight w:val="0"/>
      <w:marTop w:val="0"/>
      <w:marBottom w:val="0"/>
      <w:divBdr>
        <w:top w:val="none" w:sz="0" w:space="0" w:color="auto"/>
        <w:left w:val="none" w:sz="0" w:space="0" w:color="auto"/>
        <w:bottom w:val="none" w:sz="0" w:space="0" w:color="auto"/>
        <w:right w:val="none" w:sz="0" w:space="0" w:color="auto"/>
      </w:divBdr>
    </w:div>
    <w:div w:id="1365206815">
      <w:bodyDiv w:val="1"/>
      <w:marLeft w:val="0"/>
      <w:marRight w:val="0"/>
      <w:marTop w:val="0"/>
      <w:marBottom w:val="0"/>
      <w:divBdr>
        <w:top w:val="none" w:sz="0" w:space="0" w:color="auto"/>
        <w:left w:val="none" w:sz="0" w:space="0" w:color="auto"/>
        <w:bottom w:val="none" w:sz="0" w:space="0" w:color="auto"/>
        <w:right w:val="none" w:sz="0" w:space="0" w:color="auto"/>
      </w:divBdr>
    </w:div>
    <w:div w:id="1549411427">
      <w:bodyDiv w:val="1"/>
      <w:marLeft w:val="0"/>
      <w:marRight w:val="0"/>
      <w:marTop w:val="0"/>
      <w:marBottom w:val="0"/>
      <w:divBdr>
        <w:top w:val="none" w:sz="0" w:space="0" w:color="auto"/>
        <w:left w:val="none" w:sz="0" w:space="0" w:color="auto"/>
        <w:bottom w:val="none" w:sz="0" w:space="0" w:color="auto"/>
        <w:right w:val="none" w:sz="0" w:space="0" w:color="auto"/>
      </w:divBdr>
    </w:div>
    <w:div w:id="1665234343">
      <w:bodyDiv w:val="1"/>
      <w:marLeft w:val="0"/>
      <w:marRight w:val="0"/>
      <w:marTop w:val="0"/>
      <w:marBottom w:val="0"/>
      <w:divBdr>
        <w:top w:val="none" w:sz="0" w:space="0" w:color="auto"/>
        <w:left w:val="none" w:sz="0" w:space="0" w:color="auto"/>
        <w:bottom w:val="none" w:sz="0" w:space="0" w:color="auto"/>
        <w:right w:val="none" w:sz="0" w:space="0" w:color="auto"/>
      </w:divBdr>
    </w:div>
    <w:div w:id="1689798142">
      <w:bodyDiv w:val="1"/>
      <w:marLeft w:val="0"/>
      <w:marRight w:val="0"/>
      <w:marTop w:val="0"/>
      <w:marBottom w:val="0"/>
      <w:divBdr>
        <w:top w:val="none" w:sz="0" w:space="0" w:color="auto"/>
        <w:left w:val="none" w:sz="0" w:space="0" w:color="auto"/>
        <w:bottom w:val="none" w:sz="0" w:space="0" w:color="auto"/>
        <w:right w:val="none" w:sz="0" w:space="0" w:color="auto"/>
      </w:divBdr>
    </w:div>
    <w:div w:id="1693798861">
      <w:bodyDiv w:val="1"/>
      <w:marLeft w:val="0"/>
      <w:marRight w:val="0"/>
      <w:marTop w:val="0"/>
      <w:marBottom w:val="0"/>
      <w:divBdr>
        <w:top w:val="none" w:sz="0" w:space="0" w:color="auto"/>
        <w:left w:val="none" w:sz="0" w:space="0" w:color="auto"/>
        <w:bottom w:val="none" w:sz="0" w:space="0" w:color="auto"/>
        <w:right w:val="none" w:sz="0" w:space="0" w:color="auto"/>
      </w:divBdr>
    </w:div>
    <w:div w:id="1783768083">
      <w:bodyDiv w:val="1"/>
      <w:marLeft w:val="0"/>
      <w:marRight w:val="0"/>
      <w:marTop w:val="0"/>
      <w:marBottom w:val="0"/>
      <w:divBdr>
        <w:top w:val="none" w:sz="0" w:space="0" w:color="auto"/>
        <w:left w:val="none" w:sz="0" w:space="0" w:color="auto"/>
        <w:bottom w:val="none" w:sz="0" w:space="0" w:color="auto"/>
        <w:right w:val="none" w:sz="0" w:space="0" w:color="auto"/>
      </w:divBdr>
    </w:div>
    <w:div w:id="1799647120">
      <w:bodyDiv w:val="1"/>
      <w:marLeft w:val="0"/>
      <w:marRight w:val="0"/>
      <w:marTop w:val="0"/>
      <w:marBottom w:val="0"/>
      <w:divBdr>
        <w:top w:val="none" w:sz="0" w:space="0" w:color="auto"/>
        <w:left w:val="none" w:sz="0" w:space="0" w:color="auto"/>
        <w:bottom w:val="none" w:sz="0" w:space="0" w:color="auto"/>
        <w:right w:val="none" w:sz="0" w:space="0" w:color="auto"/>
      </w:divBdr>
    </w:div>
    <w:div w:id="1883322640">
      <w:bodyDiv w:val="1"/>
      <w:marLeft w:val="0"/>
      <w:marRight w:val="0"/>
      <w:marTop w:val="0"/>
      <w:marBottom w:val="0"/>
      <w:divBdr>
        <w:top w:val="none" w:sz="0" w:space="0" w:color="auto"/>
        <w:left w:val="none" w:sz="0" w:space="0" w:color="auto"/>
        <w:bottom w:val="none" w:sz="0" w:space="0" w:color="auto"/>
        <w:right w:val="none" w:sz="0" w:space="0" w:color="auto"/>
      </w:divBdr>
    </w:div>
    <w:div w:id="1978803681">
      <w:bodyDiv w:val="1"/>
      <w:marLeft w:val="0"/>
      <w:marRight w:val="0"/>
      <w:marTop w:val="0"/>
      <w:marBottom w:val="0"/>
      <w:divBdr>
        <w:top w:val="none" w:sz="0" w:space="0" w:color="auto"/>
        <w:left w:val="none" w:sz="0" w:space="0" w:color="auto"/>
        <w:bottom w:val="none" w:sz="0" w:space="0" w:color="auto"/>
        <w:right w:val="none" w:sz="0" w:space="0" w:color="auto"/>
      </w:divBdr>
    </w:div>
    <w:div w:id="2002849294">
      <w:bodyDiv w:val="1"/>
      <w:marLeft w:val="0"/>
      <w:marRight w:val="0"/>
      <w:marTop w:val="0"/>
      <w:marBottom w:val="0"/>
      <w:divBdr>
        <w:top w:val="none" w:sz="0" w:space="0" w:color="auto"/>
        <w:left w:val="none" w:sz="0" w:space="0" w:color="auto"/>
        <w:bottom w:val="none" w:sz="0" w:space="0" w:color="auto"/>
        <w:right w:val="none" w:sz="0" w:space="0" w:color="auto"/>
      </w:divBdr>
    </w:div>
    <w:div w:id="2070229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673</TotalTime>
  <Pages>1</Pages>
  <Words>4624</Words>
  <Characters>26359</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30922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Sijabulisiwe N</dc:creator>
  <cp:keywords/>
  <dc:description/>
  <cp:lastModifiedBy>Sijabulisiwe N</cp:lastModifiedBy>
  <cp:revision>20</cp:revision>
  <dcterms:created xsi:type="dcterms:W3CDTF">2026-05-04T20:09:00Z</dcterms:created>
  <dcterms:modified xsi:type="dcterms:W3CDTF">2026-05-05T13:04:00Z</dcterms:modified>
</cp:coreProperties>
</file>