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9B427B" w14:textId="77777777" w:rsidR="00E55E9E" w:rsidRPr="00F66F68" w:rsidRDefault="00E55E9E" w:rsidP="00F66F68">
      <w:pPr>
        <w:pStyle w:val="NoSpacing"/>
        <w:jc w:val="both"/>
        <w:rPr>
          <w:rFonts w:ascii="Times New Roman" w:hAnsi="Times New Roman" w:cs="Times New Roman"/>
        </w:rPr>
      </w:pPr>
      <w:bookmarkStart w:id="0" w:name="_Hlk185319454"/>
      <w:bookmarkStart w:id="1" w:name="_GoBack"/>
      <w:bookmarkEnd w:id="1"/>
      <w:r w:rsidRPr="00F66F68">
        <w:rPr>
          <w:rFonts w:ascii="Times New Roman" w:hAnsi="Times New Roman" w:cs="Times New Roman"/>
        </w:rPr>
        <w:t xml:space="preserve">GRACE COMMUNICATIONS (PRIVATE) LIMITED </w:t>
      </w:r>
    </w:p>
    <w:p w14:paraId="4539797E" w14:textId="1EFA2140" w:rsidR="00E55E9E" w:rsidRPr="00F66F68" w:rsidRDefault="00E55E9E" w:rsidP="00F66F68">
      <w:pPr>
        <w:pStyle w:val="NoSpacing"/>
        <w:jc w:val="both"/>
        <w:rPr>
          <w:rFonts w:ascii="Times New Roman" w:hAnsi="Times New Roman" w:cs="Times New Roman"/>
        </w:rPr>
      </w:pPr>
      <w:r w:rsidRPr="00F66F68">
        <w:rPr>
          <w:rFonts w:ascii="Times New Roman" w:hAnsi="Times New Roman" w:cs="Times New Roman"/>
        </w:rPr>
        <w:t>versus</w:t>
      </w:r>
    </w:p>
    <w:p w14:paraId="1B47A41B" w14:textId="77777777" w:rsidR="00F66F68" w:rsidRDefault="00E55E9E" w:rsidP="00F66F68">
      <w:pPr>
        <w:pStyle w:val="NoSpacing"/>
        <w:jc w:val="both"/>
        <w:rPr>
          <w:rFonts w:ascii="Times New Roman" w:hAnsi="Times New Roman" w:cs="Times New Roman"/>
        </w:rPr>
      </w:pPr>
      <w:r w:rsidRPr="00F66F68">
        <w:rPr>
          <w:rFonts w:ascii="Times New Roman" w:hAnsi="Times New Roman" w:cs="Times New Roman"/>
        </w:rPr>
        <w:t>THE PERMANENT SECRETARY, MINISTRY OF LOCAL GOVERNMENT AND PUBLIC WORKS N.O</w:t>
      </w:r>
    </w:p>
    <w:p w14:paraId="774DCCF2" w14:textId="266F5502" w:rsidR="00E55E9E" w:rsidRPr="00F66F68" w:rsidRDefault="00E55E9E" w:rsidP="00F66F68">
      <w:pPr>
        <w:pStyle w:val="NoSpacing"/>
        <w:jc w:val="both"/>
        <w:rPr>
          <w:rFonts w:ascii="Times New Roman" w:hAnsi="Times New Roman" w:cs="Times New Roman"/>
        </w:rPr>
      </w:pPr>
      <w:r w:rsidRPr="00F66F68">
        <w:rPr>
          <w:rFonts w:ascii="Times New Roman" w:hAnsi="Times New Roman" w:cs="Times New Roman"/>
        </w:rPr>
        <w:t>and</w:t>
      </w:r>
    </w:p>
    <w:p w14:paraId="0F38BE59" w14:textId="77777777" w:rsidR="00E55E9E" w:rsidRPr="00F66F68" w:rsidRDefault="00E55E9E" w:rsidP="00F66F68">
      <w:pPr>
        <w:pStyle w:val="NoSpacing"/>
        <w:jc w:val="both"/>
        <w:rPr>
          <w:rFonts w:ascii="Times New Roman" w:hAnsi="Times New Roman" w:cs="Times New Roman"/>
        </w:rPr>
      </w:pPr>
      <w:r w:rsidRPr="00F66F68">
        <w:rPr>
          <w:rFonts w:ascii="Times New Roman" w:hAnsi="Times New Roman" w:cs="Times New Roman"/>
        </w:rPr>
        <w:t xml:space="preserve">BLUEGEN CONSULTANTS (PRIVATE) LIMITED </w:t>
      </w:r>
    </w:p>
    <w:p w14:paraId="741784C3" w14:textId="2C627856" w:rsidR="00E55E9E" w:rsidRPr="00F66F68" w:rsidRDefault="00F66F68" w:rsidP="00F66F68">
      <w:pPr>
        <w:pStyle w:val="NoSpacing"/>
        <w:jc w:val="both"/>
        <w:rPr>
          <w:rFonts w:ascii="Times New Roman" w:hAnsi="Times New Roman" w:cs="Times New Roman"/>
        </w:rPr>
      </w:pPr>
      <w:r w:rsidRPr="00F66F68">
        <w:rPr>
          <w:rFonts w:ascii="Times New Roman" w:hAnsi="Times New Roman" w:cs="Times New Roman"/>
        </w:rPr>
        <w:t>a</w:t>
      </w:r>
      <w:r w:rsidR="00E55E9E" w:rsidRPr="00F66F68">
        <w:rPr>
          <w:rFonts w:ascii="Times New Roman" w:hAnsi="Times New Roman" w:cs="Times New Roman"/>
        </w:rPr>
        <w:t xml:space="preserve">nd </w:t>
      </w:r>
    </w:p>
    <w:p w14:paraId="139B6D4A" w14:textId="77777777" w:rsidR="00C96A41" w:rsidRPr="00F66F68" w:rsidRDefault="00E55E9E" w:rsidP="00F66F68">
      <w:pPr>
        <w:pStyle w:val="NoSpacing"/>
        <w:jc w:val="both"/>
        <w:rPr>
          <w:rFonts w:ascii="Times New Roman" w:hAnsi="Times New Roman" w:cs="Times New Roman"/>
        </w:rPr>
      </w:pPr>
      <w:r w:rsidRPr="00F66F68">
        <w:rPr>
          <w:rFonts w:ascii="Times New Roman" w:hAnsi="Times New Roman" w:cs="Times New Roman"/>
        </w:rPr>
        <w:t xml:space="preserve">FORIT CONTRACTING (PRIVATE) LIMITED </w:t>
      </w:r>
    </w:p>
    <w:p w14:paraId="62ECA28E" w14:textId="77777777" w:rsidR="00E55E9E" w:rsidRPr="00492BA1" w:rsidRDefault="00E55E9E" w:rsidP="00E55E9E">
      <w:pPr>
        <w:spacing w:after="0" w:line="240" w:lineRule="auto"/>
        <w:jc w:val="both"/>
        <w:rPr>
          <w:rFonts w:ascii="Calibri" w:eastAsia="Calibri" w:hAnsi="Calibri" w:cs="Times New Roman"/>
          <w:kern w:val="0"/>
          <w:lang w:val="en-GB"/>
          <w14:ligatures w14:val="none"/>
        </w:rPr>
      </w:pPr>
    </w:p>
    <w:p w14:paraId="2B24FB34" w14:textId="77777777" w:rsidR="00E55E9E" w:rsidRPr="00492BA1" w:rsidRDefault="00E55E9E" w:rsidP="00E55E9E">
      <w:pPr>
        <w:spacing w:after="0" w:line="240" w:lineRule="auto"/>
        <w:jc w:val="both"/>
        <w:rPr>
          <w:rFonts w:ascii="Calibri" w:eastAsia="Calibri" w:hAnsi="Calibri" w:cs="Times New Roman"/>
          <w:kern w:val="0"/>
          <w:lang w:val="en-GB"/>
          <w14:ligatures w14:val="none"/>
        </w:rPr>
      </w:pPr>
    </w:p>
    <w:p w14:paraId="44C5B6A8" w14:textId="77777777" w:rsidR="00E55E9E" w:rsidRPr="00492BA1" w:rsidRDefault="00E55E9E" w:rsidP="00E55E9E">
      <w:pPr>
        <w:spacing w:after="0" w:line="240" w:lineRule="auto"/>
        <w:jc w:val="both"/>
        <w:rPr>
          <w:rFonts w:ascii="Times New Roman" w:eastAsia="Calibri" w:hAnsi="Times New Roman" w:cs="Times New Roman"/>
          <w:bCs/>
          <w:kern w:val="0"/>
          <w:lang w:val="en-GB"/>
          <w14:ligatures w14:val="none"/>
        </w:rPr>
      </w:pPr>
      <w:r w:rsidRPr="00492BA1">
        <w:rPr>
          <w:rFonts w:ascii="Times New Roman" w:eastAsia="Calibri" w:hAnsi="Times New Roman" w:cs="Times New Roman"/>
          <w:bCs/>
          <w:kern w:val="0"/>
          <w:lang w:val="en-GB"/>
          <w14:ligatures w14:val="none"/>
        </w:rPr>
        <w:t>HIGH COURT OF ZIMBABWE</w:t>
      </w:r>
    </w:p>
    <w:p w14:paraId="6FFD30C8" w14:textId="29D40046" w:rsidR="00E55E9E" w:rsidRPr="00492BA1" w:rsidRDefault="00E55E9E" w:rsidP="00E55E9E">
      <w:pPr>
        <w:spacing w:after="0" w:line="240" w:lineRule="auto"/>
        <w:jc w:val="both"/>
        <w:rPr>
          <w:rFonts w:ascii="Times New Roman" w:eastAsia="Calibri" w:hAnsi="Times New Roman" w:cs="Times New Roman"/>
          <w:b/>
          <w:kern w:val="0"/>
          <w:lang w:val="en-GB"/>
          <w14:ligatures w14:val="none"/>
        </w:rPr>
      </w:pPr>
      <w:r w:rsidRPr="00492BA1">
        <w:rPr>
          <w:rFonts w:ascii="Times New Roman" w:eastAsia="Calibri" w:hAnsi="Times New Roman" w:cs="Times New Roman"/>
          <w:b/>
          <w:kern w:val="0"/>
          <w:lang w:val="en-GB"/>
          <w14:ligatures w14:val="none"/>
        </w:rPr>
        <w:t xml:space="preserve">DEMBURE </w:t>
      </w:r>
      <w:r w:rsidR="003A088B">
        <w:rPr>
          <w:rFonts w:ascii="Times New Roman" w:eastAsia="Calibri" w:hAnsi="Times New Roman" w:cs="Times New Roman"/>
          <w:b/>
          <w:kern w:val="0"/>
          <w:lang w:val="en-GB"/>
          <w14:ligatures w14:val="none"/>
        </w:rPr>
        <w:t>&amp; HOVE J</w:t>
      </w:r>
      <w:r w:rsidRPr="00492BA1">
        <w:rPr>
          <w:rFonts w:ascii="Times New Roman" w:eastAsia="Calibri" w:hAnsi="Times New Roman" w:cs="Times New Roman"/>
          <w:b/>
          <w:kern w:val="0"/>
          <w:lang w:val="en-GB"/>
          <w14:ligatures w14:val="none"/>
        </w:rPr>
        <w:t>J</w:t>
      </w:r>
    </w:p>
    <w:p w14:paraId="5F455C1F" w14:textId="20E30F52" w:rsidR="00E55E9E" w:rsidRPr="00492BA1" w:rsidRDefault="00E55E9E" w:rsidP="00E55E9E">
      <w:pPr>
        <w:spacing w:after="0" w:line="240" w:lineRule="auto"/>
        <w:jc w:val="both"/>
        <w:rPr>
          <w:rFonts w:ascii="Times New Roman" w:eastAsia="Calibri" w:hAnsi="Times New Roman" w:cs="Times New Roman"/>
          <w:bCs/>
          <w:kern w:val="0"/>
          <w:lang w:val="en-GB"/>
          <w14:ligatures w14:val="none"/>
        </w:rPr>
      </w:pPr>
      <w:r w:rsidRPr="00492BA1">
        <w:rPr>
          <w:rFonts w:ascii="Times New Roman" w:eastAsia="Calibri" w:hAnsi="Times New Roman" w:cs="Times New Roman"/>
          <w:bCs/>
          <w:kern w:val="0"/>
          <w:lang w:val="en-GB"/>
          <w14:ligatures w14:val="none"/>
        </w:rPr>
        <w:t>HARARE</w:t>
      </w:r>
      <w:r w:rsidR="00C85F56">
        <w:rPr>
          <w:rFonts w:ascii="Times New Roman" w:eastAsia="Calibri" w:hAnsi="Times New Roman" w:cs="Times New Roman"/>
          <w:bCs/>
          <w:kern w:val="0"/>
          <w:lang w:val="en-GB"/>
          <w14:ligatures w14:val="none"/>
        </w:rPr>
        <w:t>;</w:t>
      </w:r>
      <w:r w:rsidRPr="00492BA1">
        <w:rPr>
          <w:rFonts w:ascii="Times New Roman" w:eastAsia="Calibri" w:hAnsi="Times New Roman" w:cs="Times New Roman"/>
          <w:bCs/>
          <w:kern w:val="0"/>
          <w:lang w:val="en-GB"/>
          <w14:ligatures w14:val="none"/>
        </w:rPr>
        <w:t xml:space="preserve"> </w:t>
      </w:r>
      <w:r w:rsidR="00C96A41">
        <w:rPr>
          <w:rFonts w:ascii="Times New Roman" w:eastAsia="Calibri" w:hAnsi="Times New Roman" w:cs="Times New Roman"/>
          <w:bCs/>
          <w:kern w:val="0"/>
          <w:lang w:val="en-GB"/>
          <w14:ligatures w14:val="none"/>
        </w:rPr>
        <w:t xml:space="preserve">4 </w:t>
      </w:r>
      <w:r w:rsidRPr="00492BA1">
        <w:rPr>
          <w:rFonts w:ascii="Times New Roman" w:eastAsia="Calibri" w:hAnsi="Times New Roman" w:cs="Times New Roman"/>
          <w:bCs/>
          <w:kern w:val="0"/>
          <w:lang w:val="en-GB"/>
          <w14:ligatures w14:val="none"/>
        </w:rPr>
        <w:t xml:space="preserve">&amp; </w:t>
      </w:r>
      <w:r w:rsidR="00C96A41">
        <w:rPr>
          <w:rFonts w:ascii="Times New Roman" w:eastAsia="Calibri" w:hAnsi="Times New Roman" w:cs="Times New Roman"/>
          <w:bCs/>
          <w:kern w:val="0"/>
          <w:lang w:val="en-GB"/>
          <w14:ligatures w14:val="none"/>
        </w:rPr>
        <w:t>1</w:t>
      </w:r>
      <w:r w:rsidR="00F93EB7">
        <w:rPr>
          <w:rFonts w:ascii="Times New Roman" w:eastAsia="Calibri" w:hAnsi="Times New Roman" w:cs="Times New Roman"/>
          <w:bCs/>
          <w:kern w:val="0"/>
          <w:lang w:val="en-GB"/>
          <w14:ligatures w14:val="none"/>
        </w:rPr>
        <w:t>7</w:t>
      </w:r>
      <w:r>
        <w:rPr>
          <w:rFonts w:ascii="Times New Roman" w:eastAsia="Calibri" w:hAnsi="Times New Roman" w:cs="Times New Roman"/>
          <w:bCs/>
          <w:kern w:val="0"/>
          <w:lang w:val="en-GB"/>
          <w14:ligatures w14:val="none"/>
        </w:rPr>
        <w:t xml:space="preserve"> June </w:t>
      </w:r>
      <w:r w:rsidRPr="00492BA1">
        <w:rPr>
          <w:rFonts w:ascii="Times New Roman" w:eastAsia="Calibri" w:hAnsi="Times New Roman" w:cs="Times New Roman"/>
          <w:bCs/>
          <w:kern w:val="0"/>
          <w:lang w:val="en-GB"/>
          <w14:ligatures w14:val="none"/>
        </w:rPr>
        <w:t>2026</w:t>
      </w:r>
    </w:p>
    <w:p w14:paraId="509E6FD6" w14:textId="77777777" w:rsidR="003C515A" w:rsidRPr="00492BA1" w:rsidRDefault="003C515A" w:rsidP="00E55E9E">
      <w:pPr>
        <w:spacing w:after="0" w:line="240" w:lineRule="auto"/>
        <w:jc w:val="both"/>
        <w:rPr>
          <w:rFonts w:ascii="Calibri" w:eastAsia="Calibri" w:hAnsi="Calibri" w:cs="Times New Roman"/>
          <w:kern w:val="0"/>
          <w:lang w:val="en-GB"/>
          <w14:ligatures w14:val="none"/>
        </w:rPr>
      </w:pPr>
    </w:p>
    <w:p w14:paraId="2F22DC11" w14:textId="77777777" w:rsidR="00E55E9E" w:rsidRPr="00492BA1" w:rsidRDefault="00E55E9E" w:rsidP="00E55E9E">
      <w:pPr>
        <w:spacing w:after="0" w:line="240" w:lineRule="auto"/>
        <w:jc w:val="both"/>
        <w:rPr>
          <w:rFonts w:ascii="Calibri" w:eastAsia="Calibri" w:hAnsi="Calibri" w:cs="Times New Roman"/>
          <w:kern w:val="0"/>
          <w:lang w:val="en-GB"/>
          <w14:ligatures w14:val="none"/>
        </w:rPr>
      </w:pPr>
    </w:p>
    <w:p w14:paraId="67614F51" w14:textId="53A48B1D" w:rsidR="00E55E9E" w:rsidRPr="00492BA1" w:rsidRDefault="00C96A41" w:rsidP="00E55E9E">
      <w:pPr>
        <w:spacing w:after="0" w:line="240" w:lineRule="auto"/>
        <w:jc w:val="both"/>
        <w:rPr>
          <w:rFonts w:ascii="Times New Roman" w:eastAsia="Calibri" w:hAnsi="Times New Roman" w:cs="Times New Roman"/>
          <w:b/>
          <w:kern w:val="0"/>
          <w:lang w:val="en-GB"/>
          <w14:ligatures w14:val="none"/>
        </w:rPr>
      </w:pPr>
      <w:r>
        <w:rPr>
          <w:rFonts w:ascii="Times New Roman" w:eastAsia="Calibri" w:hAnsi="Times New Roman" w:cs="Times New Roman"/>
          <w:b/>
          <w:kern w:val="0"/>
          <w:lang w:val="en-GB"/>
          <w14:ligatures w14:val="none"/>
        </w:rPr>
        <w:t>Urgent Chamber</w:t>
      </w:r>
      <w:r w:rsidR="00E55E9E" w:rsidRPr="00492BA1">
        <w:rPr>
          <w:rFonts w:ascii="Times New Roman" w:eastAsia="Calibri" w:hAnsi="Times New Roman" w:cs="Times New Roman"/>
          <w:b/>
          <w:kern w:val="0"/>
          <w:lang w:val="en-GB"/>
          <w14:ligatures w14:val="none"/>
        </w:rPr>
        <w:t xml:space="preserve"> Applicatio</w:t>
      </w:r>
      <w:r>
        <w:rPr>
          <w:rFonts w:ascii="Times New Roman" w:eastAsia="Calibri" w:hAnsi="Times New Roman" w:cs="Times New Roman"/>
          <w:b/>
          <w:kern w:val="0"/>
          <w:lang w:val="en-GB"/>
          <w14:ligatures w14:val="none"/>
        </w:rPr>
        <w:t>n</w:t>
      </w:r>
    </w:p>
    <w:p w14:paraId="1B2CD0C9" w14:textId="77777777" w:rsidR="00E55E9E" w:rsidRPr="00492BA1" w:rsidRDefault="00E55E9E" w:rsidP="00E55E9E">
      <w:pPr>
        <w:spacing w:after="120" w:line="240" w:lineRule="auto"/>
        <w:jc w:val="both"/>
        <w:rPr>
          <w:rFonts w:ascii="Calibri" w:eastAsia="Calibri" w:hAnsi="Calibri" w:cs="Times New Roman"/>
          <w:kern w:val="0"/>
          <w:lang w:val="en-GB"/>
          <w14:ligatures w14:val="none"/>
        </w:rPr>
      </w:pPr>
    </w:p>
    <w:p w14:paraId="21527A40" w14:textId="41CF768F" w:rsidR="00E55E9E" w:rsidRPr="00492BA1" w:rsidRDefault="00C96A41" w:rsidP="00E55E9E">
      <w:pPr>
        <w:spacing w:after="0" w:line="240" w:lineRule="auto"/>
        <w:jc w:val="both"/>
        <w:rPr>
          <w:rFonts w:ascii="Times New Roman" w:eastAsia="Calibri" w:hAnsi="Times New Roman" w:cs="Times New Roman"/>
          <w:iCs/>
          <w:kern w:val="0"/>
          <w:lang w:val="en-GB"/>
          <w14:ligatures w14:val="none"/>
        </w:rPr>
      </w:pPr>
      <w:r>
        <w:rPr>
          <w:rFonts w:ascii="Times New Roman" w:eastAsia="Calibri" w:hAnsi="Times New Roman" w:cs="Times New Roman"/>
          <w:i/>
          <w:iCs/>
          <w:kern w:val="0"/>
          <w:lang w:val="en-GB"/>
          <w14:ligatures w14:val="none"/>
        </w:rPr>
        <w:t>A Mtima</w:t>
      </w:r>
      <w:r w:rsidR="00E55E9E" w:rsidRPr="00492BA1">
        <w:rPr>
          <w:rFonts w:ascii="Times New Roman" w:eastAsia="Calibri" w:hAnsi="Times New Roman" w:cs="Times New Roman"/>
          <w:i/>
          <w:iCs/>
          <w:kern w:val="0"/>
          <w:lang w:val="en-GB"/>
          <w14:ligatures w14:val="none"/>
        </w:rPr>
        <w:t xml:space="preserve">, </w:t>
      </w:r>
      <w:r w:rsidR="00E55E9E" w:rsidRPr="00492BA1">
        <w:rPr>
          <w:rFonts w:ascii="Times New Roman" w:eastAsia="Calibri" w:hAnsi="Times New Roman" w:cs="Times New Roman"/>
          <w:iCs/>
          <w:kern w:val="0"/>
          <w:lang w:val="en-GB"/>
          <w14:ligatures w14:val="none"/>
        </w:rPr>
        <w:t>for the applicant</w:t>
      </w:r>
    </w:p>
    <w:p w14:paraId="7428AACF" w14:textId="5DE74E68" w:rsidR="00E55E9E" w:rsidRDefault="00C96A41" w:rsidP="00E55E9E">
      <w:pPr>
        <w:spacing w:after="0" w:line="240" w:lineRule="auto"/>
        <w:jc w:val="both"/>
        <w:rPr>
          <w:rFonts w:ascii="Times New Roman" w:eastAsia="Calibri" w:hAnsi="Times New Roman" w:cs="Times New Roman"/>
          <w:iCs/>
          <w:kern w:val="0"/>
          <w:lang w:val="en-GB"/>
          <w14:ligatures w14:val="none"/>
        </w:rPr>
      </w:pPr>
      <w:r>
        <w:rPr>
          <w:rFonts w:ascii="Times New Roman" w:eastAsia="Calibri" w:hAnsi="Times New Roman" w:cs="Times New Roman"/>
          <w:i/>
          <w:iCs/>
          <w:kern w:val="0"/>
          <w:lang w:val="en-GB"/>
          <w14:ligatures w14:val="none"/>
        </w:rPr>
        <w:t>D Machingauta</w:t>
      </w:r>
      <w:r w:rsidR="00E55E9E" w:rsidRPr="00492BA1">
        <w:rPr>
          <w:rFonts w:ascii="Times New Roman" w:eastAsia="Calibri" w:hAnsi="Times New Roman" w:cs="Times New Roman"/>
          <w:i/>
          <w:iCs/>
          <w:kern w:val="0"/>
          <w:lang w:val="en-GB"/>
          <w14:ligatures w14:val="none"/>
        </w:rPr>
        <w:t xml:space="preserve">, </w:t>
      </w:r>
      <w:r w:rsidR="00E55E9E" w:rsidRPr="00492BA1">
        <w:rPr>
          <w:rFonts w:ascii="Times New Roman" w:eastAsia="Calibri" w:hAnsi="Times New Roman" w:cs="Times New Roman"/>
          <w:iCs/>
          <w:kern w:val="0"/>
          <w:lang w:val="en-GB"/>
          <w14:ligatures w14:val="none"/>
        </w:rPr>
        <w:t>for the respondent</w:t>
      </w:r>
    </w:p>
    <w:p w14:paraId="5E9B1121" w14:textId="5CEA7092" w:rsidR="00C96A41" w:rsidRDefault="00C96A41" w:rsidP="00E55E9E">
      <w:pPr>
        <w:spacing w:after="0" w:line="240" w:lineRule="auto"/>
        <w:jc w:val="both"/>
        <w:rPr>
          <w:rFonts w:ascii="Times New Roman" w:eastAsia="Calibri" w:hAnsi="Times New Roman" w:cs="Times New Roman"/>
          <w:iCs/>
          <w:kern w:val="0"/>
          <w:lang w:val="en-GB"/>
          <w14:ligatures w14:val="none"/>
        </w:rPr>
      </w:pPr>
      <w:r w:rsidRPr="00C96A41">
        <w:rPr>
          <w:rFonts w:ascii="Times New Roman" w:eastAsia="Calibri" w:hAnsi="Times New Roman" w:cs="Times New Roman"/>
          <w:i/>
          <w:kern w:val="0"/>
          <w:lang w:val="en-GB"/>
          <w14:ligatures w14:val="none"/>
        </w:rPr>
        <w:t>T Runganga</w:t>
      </w:r>
      <w:r>
        <w:rPr>
          <w:rFonts w:ascii="Times New Roman" w:eastAsia="Calibri" w:hAnsi="Times New Roman" w:cs="Times New Roman"/>
          <w:iCs/>
          <w:kern w:val="0"/>
          <w:lang w:val="en-GB"/>
          <w14:ligatures w14:val="none"/>
        </w:rPr>
        <w:t>, for the 2</w:t>
      </w:r>
      <w:r w:rsidRPr="00C96A41">
        <w:rPr>
          <w:rFonts w:ascii="Times New Roman" w:eastAsia="Calibri" w:hAnsi="Times New Roman" w:cs="Times New Roman"/>
          <w:iCs/>
          <w:kern w:val="0"/>
          <w:vertAlign w:val="superscript"/>
          <w:lang w:val="en-GB"/>
          <w14:ligatures w14:val="none"/>
        </w:rPr>
        <w:t>nd</w:t>
      </w:r>
      <w:r>
        <w:rPr>
          <w:rFonts w:ascii="Times New Roman" w:eastAsia="Calibri" w:hAnsi="Times New Roman" w:cs="Times New Roman"/>
          <w:iCs/>
          <w:kern w:val="0"/>
          <w:lang w:val="en-GB"/>
          <w14:ligatures w14:val="none"/>
        </w:rPr>
        <w:t xml:space="preserve"> respondent</w:t>
      </w:r>
    </w:p>
    <w:p w14:paraId="3680730B" w14:textId="08E75F83" w:rsidR="00C96A41" w:rsidRDefault="00C96A41" w:rsidP="00E55E9E">
      <w:pPr>
        <w:spacing w:after="0" w:line="240" w:lineRule="auto"/>
        <w:jc w:val="both"/>
        <w:rPr>
          <w:rFonts w:ascii="Times New Roman" w:eastAsia="Calibri" w:hAnsi="Times New Roman" w:cs="Times New Roman"/>
          <w:iCs/>
          <w:kern w:val="0"/>
          <w:lang w:val="en-GB"/>
          <w14:ligatures w14:val="none"/>
        </w:rPr>
      </w:pPr>
      <w:r w:rsidRPr="00C96A41">
        <w:rPr>
          <w:rFonts w:ascii="Times New Roman" w:eastAsia="Calibri" w:hAnsi="Times New Roman" w:cs="Times New Roman"/>
          <w:i/>
          <w:kern w:val="0"/>
          <w:lang w:val="en-GB"/>
          <w14:ligatures w14:val="none"/>
        </w:rPr>
        <w:t>T G Kuchenga</w:t>
      </w:r>
      <w:r>
        <w:rPr>
          <w:rFonts w:ascii="Times New Roman" w:eastAsia="Calibri" w:hAnsi="Times New Roman" w:cs="Times New Roman"/>
          <w:iCs/>
          <w:kern w:val="0"/>
          <w:lang w:val="en-GB"/>
          <w14:ligatures w14:val="none"/>
        </w:rPr>
        <w:t>, for the 3</w:t>
      </w:r>
      <w:r w:rsidRPr="00C96A41">
        <w:rPr>
          <w:rFonts w:ascii="Times New Roman" w:eastAsia="Calibri" w:hAnsi="Times New Roman" w:cs="Times New Roman"/>
          <w:iCs/>
          <w:kern w:val="0"/>
          <w:vertAlign w:val="superscript"/>
          <w:lang w:val="en-GB"/>
          <w14:ligatures w14:val="none"/>
        </w:rPr>
        <w:t>rd</w:t>
      </w:r>
      <w:r>
        <w:rPr>
          <w:rFonts w:ascii="Times New Roman" w:eastAsia="Calibri" w:hAnsi="Times New Roman" w:cs="Times New Roman"/>
          <w:iCs/>
          <w:kern w:val="0"/>
          <w:lang w:val="en-GB"/>
          <w14:ligatures w14:val="none"/>
        </w:rPr>
        <w:t xml:space="preserve"> respondent</w:t>
      </w:r>
    </w:p>
    <w:p w14:paraId="1391F00F" w14:textId="77777777" w:rsidR="00671726" w:rsidRPr="00492BA1" w:rsidRDefault="00671726" w:rsidP="00E55E9E">
      <w:pPr>
        <w:spacing w:after="0" w:line="240" w:lineRule="auto"/>
        <w:jc w:val="both"/>
        <w:rPr>
          <w:rFonts w:ascii="Times New Roman" w:eastAsia="Calibri" w:hAnsi="Times New Roman" w:cs="Times New Roman"/>
          <w:i/>
          <w:iCs/>
          <w:kern w:val="0"/>
          <w:lang w:val="en-GB"/>
          <w14:ligatures w14:val="none"/>
        </w:rPr>
      </w:pPr>
    </w:p>
    <w:p w14:paraId="572DC4EE" w14:textId="77777777" w:rsidR="00E55E9E" w:rsidRPr="00492BA1" w:rsidRDefault="00E55E9E" w:rsidP="00E55E9E">
      <w:pPr>
        <w:spacing w:after="120" w:line="240" w:lineRule="auto"/>
        <w:jc w:val="both"/>
        <w:rPr>
          <w:rFonts w:ascii="Times New Roman" w:eastAsia="Calibri" w:hAnsi="Times New Roman" w:cs="Times New Roman"/>
          <w:kern w:val="0"/>
          <w:lang w:val="en-GB"/>
          <w14:ligatures w14:val="none"/>
        </w:rPr>
      </w:pPr>
    </w:p>
    <w:p w14:paraId="6A2C334F" w14:textId="175D0A0B" w:rsidR="00C96A41" w:rsidRDefault="00E55E9E" w:rsidP="001C4F6B">
      <w:pPr>
        <w:spacing w:after="0" w:line="360" w:lineRule="auto"/>
        <w:ind w:firstLine="720"/>
        <w:jc w:val="both"/>
        <w:rPr>
          <w:rFonts w:ascii="Times New Roman" w:eastAsia="Calibri" w:hAnsi="Times New Roman" w:cs="Times New Roman"/>
          <w:bCs/>
          <w:kern w:val="0"/>
          <w:lang w:val="en-GB"/>
          <w14:ligatures w14:val="none"/>
        </w:rPr>
      </w:pPr>
      <w:r w:rsidRPr="00492BA1">
        <w:rPr>
          <w:rFonts w:ascii="Times New Roman" w:eastAsia="Calibri" w:hAnsi="Times New Roman" w:cs="Times New Roman"/>
          <w:b/>
          <w:bCs/>
          <w:kern w:val="0"/>
          <w:lang w:val="en-GB"/>
          <w14:ligatures w14:val="none"/>
        </w:rPr>
        <w:t>DEMBURE J</w:t>
      </w:r>
      <w:r w:rsidRPr="00492BA1">
        <w:rPr>
          <w:rFonts w:ascii="Times New Roman" w:eastAsia="Calibri" w:hAnsi="Times New Roman" w:cs="Times New Roman"/>
          <w:bCs/>
          <w:kern w:val="0"/>
          <w:lang w:val="en-GB"/>
          <w14:ligatures w14:val="none"/>
        </w:rPr>
        <w:t>:</w:t>
      </w:r>
      <w:r w:rsidR="00671726">
        <w:rPr>
          <w:rFonts w:ascii="Times New Roman" w:eastAsia="Calibri" w:hAnsi="Times New Roman" w:cs="Times New Roman"/>
          <w:b/>
          <w:kern w:val="0"/>
          <w:lang w:val="en-GB"/>
          <w14:ligatures w14:val="none"/>
        </w:rPr>
        <w:t xml:space="preserve">   </w:t>
      </w:r>
      <w:r w:rsidR="00C96A41" w:rsidRPr="00C96A41">
        <w:rPr>
          <w:rFonts w:ascii="Times New Roman" w:eastAsia="Calibri" w:hAnsi="Times New Roman" w:cs="Times New Roman"/>
          <w:bCs/>
          <w:kern w:val="0"/>
          <w:lang w:val="en-GB"/>
          <w14:ligatures w14:val="none"/>
        </w:rPr>
        <w:t>This is an opposed urgent chamber application for an interim interdict. The application is made in terms of r 60(1) of the High Court Rules, 2021</w:t>
      </w:r>
      <w:r w:rsidR="00C96A41">
        <w:rPr>
          <w:rFonts w:ascii="Times New Roman" w:eastAsia="Calibri" w:hAnsi="Times New Roman" w:cs="Times New Roman"/>
          <w:bCs/>
          <w:kern w:val="0"/>
          <w:lang w:val="en-GB"/>
          <w14:ligatures w14:val="none"/>
        </w:rPr>
        <w:t xml:space="preserve">. </w:t>
      </w:r>
      <w:r w:rsidR="00C96A41" w:rsidRPr="00C96A41">
        <w:rPr>
          <w:rFonts w:ascii="Times New Roman" w:eastAsia="Calibri" w:hAnsi="Times New Roman" w:cs="Times New Roman"/>
          <w:bCs/>
          <w:kern w:val="0"/>
          <w:lang w:val="en-GB"/>
          <w14:ligatures w14:val="none"/>
        </w:rPr>
        <w:t xml:space="preserve">On </w:t>
      </w:r>
      <w:r w:rsidR="0054117C">
        <w:rPr>
          <w:rFonts w:ascii="Times New Roman" w:eastAsia="Calibri" w:hAnsi="Times New Roman" w:cs="Times New Roman"/>
          <w:bCs/>
          <w:kern w:val="0"/>
          <w:lang w:val="en-GB"/>
          <w14:ligatures w14:val="none"/>
        </w:rPr>
        <w:t xml:space="preserve">4 </w:t>
      </w:r>
      <w:r w:rsidR="00C96A41" w:rsidRPr="00C96A41">
        <w:rPr>
          <w:rFonts w:ascii="Times New Roman" w:eastAsia="Calibri" w:hAnsi="Times New Roman" w:cs="Times New Roman"/>
          <w:bCs/>
          <w:kern w:val="0"/>
          <w:lang w:val="en-GB"/>
          <w14:ligatures w14:val="none"/>
        </w:rPr>
        <w:t>June 2026, after hearing from the parties’ legal practitioners, I granted a provisional order in favour of the applicant in the following terms:</w:t>
      </w:r>
    </w:p>
    <w:p w14:paraId="3984F326" w14:textId="51998892" w:rsidR="0054117C" w:rsidRPr="00170439" w:rsidRDefault="0054117C" w:rsidP="001C4F6B">
      <w:pPr>
        <w:spacing w:after="0" w:line="240" w:lineRule="auto"/>
        <w:ind w:firstLine="720"/>
        <w:jc w:val="both"/>
        <w:rPr>
          <w:rFonts w:ascii="Times New Roman" w:eastAsia="Calibri" w:hAnsi="Times New Roman" w:cs="Times New Roman"/>
          <w:bCs/>
          <w:kern w:val="0"/>
          <w:sz w:val="22"/>
          <w:szCs w:val="22"/>
          <w:lang w:val="en-GB"/>
          <w14:ligatures w14:val="none"/>
        </w:rPr>
      </w:pPr>
      <w:bookmarkStart w:id="2" w:name="_Hlk232454232"/>
      <w:r w:rsidRPr="00170439">
        <w:rPr>
          <w:rFonts w:ascii="Times New Roman" w:eastAsia="Calibri" w:hAnsi="Times New Roman" w:cs="Times New Roman"/>
          <w:bCs/>
          <w:kern w:val="0"/>
          <w:sz w:val="22"/>
          <w:szCs w:val="22"/>
          <w:lang w:val="en-GB"/>
          <w14:ligatures w14:val="none"/>
        </w:rPr>
        <w:t>“INTERIM ORDER GRANTED</w:t>
      </w:r>
    </w:p>
    <w:p w14:paraId="00EEA854" w14:textId="3E84D3A2" w:rsidR="0054117C" w:rsidRPr="00170439" w:rsidRDefault="0054117C" w:rsidP="00170439">
      <w:pPr>
        <w:spacing w:after="120" w:line="240" w:lineRule="auto"/>
        <w:ind w:firstLine="720"/>
        <w:jc w:val="both"/>
        <w:rPr>
          <w:rFonts w:ascii="Times New Roman" w:eastAsia="Calibri" w:hAnsi="Times New Roman" w:cs="Times New Roman"/>
          <w:bCs/>
          <w:kern w:val="0"/>
          <w:sz w:val="22"/>
          <w:szCs w:val="22"/>
          <w:lang w:val="en-GB"/>
          <w14:ligatures w14:val="none"/>
        </w:rPr>
      </w:pPr>
      <w:r w:rsidRPr="00170439">
        <w:rPr>
          <w:rFonts w:ascii="Times New Roman" w:eastAsia="Calibri" w:hAnsi="Times New Roman" w:cs="Times New Roman"/>
          <w:bCs/>
          <w:kern w:val="0"/>
          <w:sz w:val="22"/>
          <w:szCs w:val="22"/>
          <w:lang w:val="en-GB"/>
          <w14:ligatures w14:val="none"/>
        </w:rPr>
        <w:t xml:space="preserve">Pending determination of this matter, the </w:t>
      </w:r>
      <w:r w:rsidR="00EE1363" w:rsidRPr="00170439">
        <w:rPr>
          <w:rFonts w:ascii="Times New Roman" w:eastAsia="Calibri" w:hAnsi="Times New Roman" w:cs="Times New Roman"/>
          <w:bCs/>
          <w:kern w:val="0"/>
          <w:sz w:val="22"/>
          <w:szCs w:val="22"/>
          <w:lang w:val="en-GB"/>
          <w14:ligatures w14:val="none"/>
        </w:rPr>
        <w:t>Applicant</w:t>
      </w:r>
      <w:r w:rsidRPr="00170439">
        <w:rPr>
          <w:rFonts w:ascii="Times New Roman" w:eastAsia="Calibri" w:hAnsi="Times New Roman" w:cs="Times New Roman"/>
          <w:bCs/>
          <w:kern w:val="0"/>
          <w:sz w:val="22"/>
          <w:szCs w:val="22"/>
          <w:lang w:val="en-GB"/>
          <w14:ligatures w14:val="none"/>
        </w:rPr>
        <w:t xml:space="preserve"> is </w:t>
      </w:r>
      <w:r w:rsidR="00EE1363" w:rsidRPr="00170439">
        <w:rPr>
          <w:rFonts w:ascii="Times New Roman" w:eastAsia="Calibri" w:hAnsi="Times New Roman" w:cs="Times New Roman"/>
          <w:bCs/>
          <w:kern w:val="0"/>
          <w:sz w:val="22"/>
          <w:szCs w:val="22"/>
          <w:lang w:val="en-GB"/>
          <w14:ligatures w14:val="none"/>
        </w:rPr>
        <w:t>granted</w:t>
      </w:r>
      <w:r w:rsidRPr="00170439">
        <w:rPr>
          <w:rFonts w:ascii="Times New Roman" w:eastAsia="Calibri" w:hAnsi="Times New Roman" w:cs="Times New Roman"/>
          <w:bCs/>
          <w:kern w:val="0"/>
          <w:sz w:val="22"/>
          <w:szCs w:val="22"/>
          <w:lang w:val="en-GB"/>
          <w14:ligatures w14:val="none"/>
        </w:rPr>
        <w:t xml:space="preserve"> the following relief – </w:t>
      </w:r>
    </w:p>
    <w:p w14:paraId="3F038476" w14:textId="48605610" w:rsidR="0054117C" w:rsidRPr="00170439" w:rsidRDefault="0054117C" w:rsidP="00170439">
      <w:pPr>
        <w:pStyle w:val="ListParagraph"/>
        <w:numPr>
          <w:ilvl w:val="0"/>
          <w:numId w:val="3"/>
        </w:numPr>
        <w:spacing w:after="120" w:line="240" w:lineRule="auto"/>
        <w:contextualSpacing w:val="0"/>
        <w:jc w:val="both"/>
        <w:rPr>
          <w:rFonts w:ascii="Times New Roman" w:eastAsia="Calibri" w:hAnsi="Times New Roman" w:cs="Times New Roman"/>
          <w:bCs/>
          <w:kern w:val="0"/>
          <w:sz w:val="22"/>
          <w:szCs w:val="22"/>
          <w:lang w:val="en-GB"/>
          <w14:ligatures w14:val="none"/>
        </w:rPr>
      </w:pPr>
      <w:r w:rsidRPr="00170439">
        <w:rPr>
          <w:rFonts w:ascii="Times New Roman" w:eastAsia="Calibri" w:hAnsi="Times New Roman" w:cs="Times New Roman"/>
          <w:bCs/>
          <w:kern w:val="0"/>
          <w:sz w:val="22"/>
          <w:szCs w:val="22"/>
          <w:lang w:val="en-GB"/>
          <w14:ligatures w14:val="none"/>
        </w:rPr>
        <w:t xml:space="preserve">Pending the determination of this matter, the Respondents, their assignees, employees and/or agents </w:t>
      </w:r>
      <w:r w:rsidR="00170439" w:rsidRPr="00170439">
        <w:rPr>
          <w:rFonts w:ascii="Times New Roman" w:eastAsia="Calibri" w:hAnsi="Times New Roman" w:cs="Times New Roman"/>
          <w:bCs/>
          <w:kern w:val="0"/>
          <w:sz w:val="22"/>
          <w:szCs w:val="22"/>
          <w:lang w:val="en-GB"/>
          <w14:ligatures w14:val="none"/>
        </w:rPr>
        <w:t xml:space="preserve">are </w:t>
      </w:r>
      <w:r w:rsidRPr="00170439">
        <w:rPr>
          <w:rFonts w:ascii="Times New Roman" w:eastAsia="Calibri" w:hAnsi="Times New Roman" w:cs="Times New Roman"/>
          <w:bCs/>
          <w:kern w:val="0"/>
          <w:sz w:val="22"/>
          <w:szCs w:val="22"/>
          <w:lang w:val="en-GB"/>
          <w14:ligatures w14:val="none"/>
        </w:rPr>
        <w:t xml:space="preserve">hereby interdicted and restrained from conducting any subdivision and developments on a certain </w:t>
      </w:r>
      <w:r w:rsidR="00F46C77" w:rsidRPr="00170439">
        <w:rPr>
          <w:rFonts w:ascii="Times New Roman" w:eastAsia="Calibri" w:hAnsi="Times New Roman" w:cs="Times New Roman"/>
          <w:bCs/>
          <w:kern w:val="0"/>
          <w:sz w:val="22"/>
          <w:szCs w:val="22"/>
          <w:lang w:val="en-GB"/>
          <w14:ligatures w14:val="none"/>
        </w:rPr>
        <w:t xml:space="preserve">piece of land </w:t>
      </w:r>
      <w:r w:rsidR="00170439" w:rsidRPr="00170439">
        <w:rPr>
          <w:rFonts w:ascii="Times New Roman" w:eastAsia="Calibri" w:hAnsi="Times New Roman" w:cs="Times New Roman"/>
          <w:bCs/>
          <w:kern w:val="0"/>
          <w:sz w:val="22"/>
          <w:szCs w:val="22"/>
          <w:lang w:val="en-GB"/>
          <w14:ligatures w14:val="none"/>
        </w:rPr>
        <w:t>situate in the District of Salisbury called Stand 163 Quinnington Township 4 of Quinnington of Borrowdale Estate measuring 12.6314 hectares</w:t>
      </w:r>
      <w:r w:rsidR="00F46C77" w:rsidRPr="00170439">
        <w:rPr>
          <w:rFonts w:ascii="Times New Roman" w:eastAsia="Calibri" w:hAnsi="Times New Roman" w:cs="Times New Roman"/>
          <w:bCs/>
          <w:kern w:val="0"/>
          <w:sz w:val="22"/>
          <w:szCs w:val="22"/>
          <w:lang w:val="en-GB"/>
          <w14:ligatures w14:val="none"/>
        </w:rPr>
        <w:t>.</w:t>
      </w:r>
    </w:p>
    <w:p w14:paraId="68E9C40A" w14:textId="6B5D24E3" w:rsidR="00F46C77" w:rsidRPr="00170439" w:rsidRDefault="00A9660A" w:rsidP="00170439">
      <w:pPr>
        <w:pStyle w:val="ListParagraph"/>
        <w:numPr>
          <w:ilvl w:val="0"/>
          <w:numId w:val="3"/>
        </w:numPr>
        <w:spacing w:after="120" w:line="240" w:lineRule="auto"/>
        <w:contextualSpacing w:val="0"/>
        <w:jc w:val="both"/>
        <w:rPr>
          <w:rFonts w:ascii="Times New Roman" w:eastAsia="Calibri" w:hAnsi="Times New Roman" w:cs="Times New Roman"/>
          <w:bCs/>
          <w:kern w:val="0"/>
          <w:sz w:val="22"/>
          <w:szCs w:val="22"/>
          <w:lang w:val="en-GB"/>
          <w14:ligatures w14:val="none"/>
        </w:rPr>
      </w:pPr>
      <w:r>
        <w:rPr>
          <w:rFonts w:ascii="Times New Roman" w:eastAsia="Calibri" w:hAnsi="Times New Roman" w:cs="Times New Roman"/>
          <w:bCs/>
          <w:kern w:val="0"/>
          <w:sz w:val="22"/>
          <w:szCs w:val="22"/>
          <w:lang w:val="en-GB"/>
          <w14:ligatures w14:val="none"/>
        </w:rPr>
        <w:t xml:space="preserve">The second and third </w:t>
      </w:r>
      <w:r w:rsidR="00F46C77" w:rsidRPr="00170439">
        <w:rPr>
          <w:rFonts w:ascii="Times New Roman" w:eastAsia="Calibri" w:hAnsi="Times New Roman" w:cs="Times New Roman"/>
          <w:bCs/>
          <w:kern w:val="0"/>
          <w:sz w:val="22"/>
          <w:szCs w:val="22"/>
          <w:lang w:val="en-GB"/>
          <w14:ligatures w14:val="none"/>
        </w:rPr>
        <w:t>Respondents</w:t>
      </w:r>
      <w:r w:rsidR="00170439" w:rsidRPr="00170439">
        <w:rPr>
          <w:rFonts w:ascii="Times New Roman" w:eastAsia="Calibri" w:hAnsi="Times New Roman" w:cs="Times New Roman"/>
          <w:bCs/>
          <w:kern w:val="0"/>
          <w:sz w:val="22"/>
          <w:szCs w:val="22"/>
          <w:lang w:val="en-GB"/>
          <w14:ligatures w14:val="none"/>
        </w:rPr>
        <w:t xml:space="preserve">, their assignees, employees and/or agents be and are hereby barred from entering and/or engaging in any activities at Applicant’s property described in paragraph 1 above. </w:t>
      </w:r>
    </w:p>
    <w:p w14:paraId="07CF105D" w14:textId="20BA1FE0" w:rsidR="00170439" w:rsidRPr="00170439" w:rsidRDefault="00170439" w:rsidP="00170439">
      <w:pPr>
        <w:spacing w:after="120" w:line="240" w:lineRule="auto"/>
        <w:ind w:left="720"/>
        <w:jc w:val="both"/>
        <w:rPr>
          <w:rFonts w:ascii="Times New Roman" w:eastAsia="Calibri" w:hAnsi="Times New Roman" w:cs="Times New Roman"/>
          <w:bCs/>
          <w:kern w:val="0"/>
          <w:sz w:val="22"/>
          <w:szCs w:val="22"/>
          <w:lang w:val="en-GB"/>
          <w14:ligatures w14:val="none"/>
        </w:rPr>
      </w:pPr>
      <w:r w:rsidRPr="00170439">
        <w:rPr>
          <w:rFonts w:ascii="Times New Roman" w:eastAsia="Calibri" w:hAnsi="Times New Roman" w:cs="Times New Roman"/>
          <w:bCs/>
          <w:kern w:val="0"/>
          <w:sz w:val="22"/>
          <w:szCs w:val="22"/>
          <w:lang w:val="en-GB"/>
          <w14:ligatures w14:val="none"/>
        </w:rPr>
        <w:t>SERVICE OF PROVISIONAL ORDER</w:t>
      </w:r>
    </w:p>
    <w:p w14:paraId="18BCDDF8" w14:textId="6D9195D1" w:rsidR="00170439" w:rsidRPr="00170439" w:rsidRDefault="00170439" w:rsidP="00170439">
      <w:pPr>
        <w:spacing w:after="120" w:line="240" w:lineRule="auto"/>
        <w:ind w:left="720"/>
        <w:jc w:val="both"/>
        <w:rPr>
          <w:rFonts w:ascii="Times New Roman" w:eastAsia="Calibri" w:hAnsi="Times New Roman" w:cs="Times New Roman"/>
          <w:bCs/>
          <w:kern w:val="0"/>
          <w:sz w:val="22"/>
          <w:szCs w:val="22"/>
          <w:lang w:val="en-GB"/>
          <w14:ligatures w14:val="none"/>
        </w:rPr>
      </w:pPr>
      <w:r w:rsidRPr="00170439">
        <w:rPr>
          <w:rFonts w:ascii="Times New Roman" w:eastAsia="Calibri" w:hAnsi="Times New Roman" w:cs="Times New Roman"/>
          <w:bCs/>
          <w:kern w:val="0"/>
          <w:sz w:val="22"/>
          <w:szCs w:val="22"/>
          <w:lang w:val="en-GB"/>
          <w14:ligatures w14:val="none"/>
        </w:rPr>
        <w:t xml:space="preserve">This Provisional Order shall be served on the Respondents or </w:t>
      </w:r>
      <w:r>
        <w:rPr>
          <w:rFonts w:ascii="Times New Roman" w:eastAsia="Calibri" w:hAnsi="Times New Roman" w:cs="Times New Roman"/>
          <w:bCs/>
          <w:kern w:val="0"/>
          <w:sz w:val="22"/>
          <w:szCs w:val="22"/>
          <w:lang w:val="en-GB"/>
          <w14:ligatures w14:val="none"/>
        </w:rPr>
        <w:t>their</w:t>
      </w:r>
      <w:r w:rsidRPr="00170439">
        <w:rPr>
          <w:rFonts w:ascii="Times New Roman" w:eastAsia="Calibri" w:hAnsi="Times New Roman" w:cs="Times New Roman"/>
          <w:bCs/>
          <w:kern w:val="0"/>
          <w:sz w:val="22"/>
          <w:szCs w:val="22"/>
          <w:lang w:val="en-GB"/>
          <w14:ligatures w14:val="none"/>
        </w:rPr>
        <w:t xml:space="preserve"> legal practitioners by the Applicant’s legal practitioners.”</w:t>
      </w:r>
    </w:p>
    <w:bookmarkEnd w:id="2"/>
    <w:p w14:paraId="5FB31CEC" w14:textId="75AD615D" w:rsidR="006C7C4F" w:rsidRDefault="00C96A41" w:rsidP="006C7C4F">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lastRenderedPageBreak/>
        <w:t xml:space="preserve">I outlined </w:t>
      </w:r>
      <w:r w:rsidR="00170439">
        <w:rPr>
          <w:rFonts w:ascii="Times New Roman" w:eastAsia="Calibri" w:hAnsi="Times New Roman" w:cs="Times New Roman"/>
          <w:bCs/>
          <w:kern w:val="0"/>
          <w:lang w:val="en-GB"/>
          <w14:ligatures w14:val="none"/>
        </w:rPr>
        <w:t>the</w:t>
      </w:r>
      <w:r>
        <w:rPr>
          <w:rFonts w:ascii="Times New Roman" w:eastAsia="Calibri" w:hAnsi="Times New Roman" w:cs="Times New Roman"/>
          <w:bCs/>
          <w:kern w:val="0"/>
          <w:lang w:val="en-GB"/>
          <w14:ligatures w14:val="none"/>
        </w:rPr>
        <w:t xml:space="preserve"> reasons </w:t>
      </w:r>
      <w:r w:rsidR="00204208">
        <w:rPr>
          <w:rFonts w:ascii="Times New Roman" w:eastAsia="Calibri" w:hAnsi="Times New Roman" w:cs="Times New Roman"/>
          <w:bCs/>
          <w:kern w:val="0"/>
          <w:lang w:val="en-GB"/>
          <w14:ligatures w14:val="none"/>
        </w:rPr>
        <w:t>for my decision</w:t>
      </w:r>
      <w:r w:rsidR="00170439">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which are also part of the record. I subsequently received a request from the applicant’s legal practitioners for the </w:t>
      </w:r>
      <w:r w:rsidR="006C7C4F">
        <w:rPr>
          <w:rFonts w:ascii="Times New Roman" w:eastAsia="Calibri" w:hAnsi="Times New Roman" w:cs="Times New Roman"/>
          <w:bCs/>
          <w:kern w:val="0"/>
          <w:lang w:val="en-GB"/>
          <w14:ligatures w14:val="none"/>
        </w:rPr>
        <w:t xml:space="preserve">written reasons </w:t>
      </w:r>
      <w:r w:rsidR="00204208">
        <w:rPr>
          <w:rFonts w:ascii="Times New Roman" w:eastAsia="Calibri" w:hAnsi="Times New Roman" w:cs="Times New Roman"/>
          <w:bCs/>
          <w:kern w:val="0"/>
          <w:lang w:val="en-GB"/>
          <w14:ligatures w14:val="none"/>
        </w:rPr>
        <w:t xml:space="preserve">thereof. </w:t>
      </w:r>
      <w:r w:rsidR="006C7C4F">
        <w:rPr>
          <w:rFonts w:ascii="Times New Roman" w:eastAsia="Calibri" w:hAnsi="Times New Roman" w:cs="Times New Roman"/>
          <w:bCs/>
          <w:kern w:val="0"/>
          <w:lang w:val="en-GB"/>
          <w14:ligatures w14:val="none"/>
        </w:rPr>
        <w:t>These are they</w:t>
      </w:r>
      <w:r>
        <w:rPr>
          <w:rFonts w:ascii="Times New Roman" w:eastAsia="Calibri" w:hAnsi="Times New Roman" w:cs="Times New Roman"/>
          <w:bCs/>
          <w:kern w:val="0"/>
          <w:lang w:val="en-GB"/>
          <w14:ligatures w14:val="none"/>
        </w:rPr>
        <w:t xml:space="preserve">. </w:t>
      </w:r>
      <w:r w:rsidR="00E55E9E">
        <w:rPr>
          <w:rFonts w:ascii="Times New Roman" w:eastAsia="Calibri" w:hAnsi="Times New Roman" w:cs="Times New Roman"/>
          <w:bCs/>
          <w:kern w:val="0"/>
          <w:lang w:val="en-GB"/>
          <w14:ligatures w14:val="none"/>
        </w:rPr>
        <w:t xml:space="preserve"> </w:t>
      </w:r>
    </w:p>
    <w:p w14:paraId="6B7615B3" w14:textId="122797A2" w:rsidR="00E55E9E" w:rsidRPr="00BD3BC3" w:rsidRDefault="00E55E9E" w:rsidP="00204208">
      <w:pPr>
        <w:spacing w:after="120" w:line="360" w:lineRule="auto"/>
        <w:jc w:val="both"/>
        <w:rPr>
          <w:rFonts w:ascii="Times New Roman" w:eastAsia="Calibri" w:hAnsi="Times New Roman" w:cs="Times New Roman"/>
          <w:b/>
          <w:kern w:val="0"/>
          <w:u w:val="single"/>
          <w:lang w:val="en-GB"/>
          <w14:ligatures w14:val="none"/>
        </w:rPr>
      </w:pPr>
      <w:r w:rsidRPr="00BD3BC3">
        <w:rPr>
          <w:rFonts w:ascii="Times New Roman" w:eastAsia="Calibri" w:hAnsi="Times New Roman" w:cs="Times New Roman"/>
          <w:b/>
          <w:kern w:val="0"/>
          <w:u w:val="single"/>
          <w:lang w:val="en-GB"/>
          <w14:ligatures w14:val="none"/>
        </w:rPr>
        <w:t xml:space="preserve">THE </w:t>
      </w:r>
      <w:r w:rsidR="006C7C4F">
        <w:rPr>
          <w:rFonts w:ascii="Times New Roman" w:eastAsia="Calibri" w:hAnsi="Times New Roman" w:cs="Times New Roman"/>
          <w:b/>
          <w:kern w:val="0"/>
          <w:u w:val="single"/>
          <w:lang w:val="en-GB"/>
          <w14:ligatures w14:val="none"/>
        </w:rPr>
        <w:t>PARTIES</w:t>
      </w:r>
    </w:p>
    <w:p w14:paraId="782CD4E1" w14:textId="1AB070FD" w:rsidR="006C7C4F" w:rsidRDefault="00E55E9E" w:rsidP="00E55E9E">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The applicant</w:t>
      </w:r>
      <w:r w:rsidR="006C7C4F">
        <w:rPr>
          <w:rFonts w:ascii="Times New Roman" w:eastAsia="Calibri" w:hAnsi="Times New Roman" w:cs="Times New Roman"/>
          <w:bCs/>
          <w:kern w:val="0"/>
          <w:lang w:val="en-GB"/>
          <w14:ligatures w14:val="none"/>
        </w:rPr>
        <w:t xml:space="preserve"> is Grace Communications (Private) Limited, a company duly incorporated in </w:t>
      </w:r>
      <w:r w:rsidR="008C4673">
        <w:rPr>
          <w:rFonts w:ascii="Times New Roman" w:eastAsia="Calibri" w:hAnsi="Times New Roman" w:cs="Times New Roman"/>
          <w:bCs/>
          <w:kern w:val="0"/>
          <w:lang w:val="en-GB"/>
          <w14:ligatures w14:val="none"/>
        </w:rPr>
        <w:t xml:space="preserve">terms of </w:t>
      </w:r>
      <w:r w:rsidR="006C7C4F">
        <w:rPr>
          <w:rFonts w:ascii="Times New Roman" w:eastAsia="Calibri" w:hAnsi="Times New Roman" w:cs="Times New Roman"/>
          <w:bCs/>
          <w:kern w:val="0"/>
          <w:lang w:val="en-GB"/>
          <w14:ligatures w14:val="none"/>
        </w:rPr>
        <w:t>the laws of Zimbabwe. The first respondent</w:t>
      </w:r>
      <w:r w:rsidR="008C4673">
        <w:rPr>
          <w:rFonts w:ascii="Times New Roman" w:eastAsia="Calibri" w:hAnsi="Times New Roman" w:cs="Times New Roman"/>
          <w:bCs/>
          <w:kern w:val="0"/>
          <w:lang w:val="en-GB"/>
          <w14:ligatures w14:val="none"/>
        </w:rPr>
        <w:t>, the</w:t>
      </w:r>
      <w:r w:rsidR="006C7C4F">
        <w:rPr>
          <w:rFonts w:ascii="Times New Roman" w:eastAsia="Calibri" w:hAnsi="Times New Roman" w:cs="Times New Roman"/>
          <w:bCs/>
          <w:kern w:val="0"/>
          <w:lang w:val="en-GB"/>
          <w14:ligatures w14:val="none"/>
        </w:rPr>
        <w:t xml:space="preserve"> Permanent Secretary of the Ministry of Local Government and Public Works, cited in his official capacity as the administrative authority within the Ministry. The second </w:t>
      </w:r>
      <w:r w:rsidR="008C4673">
        <w:rPr>
          <w:rFonts w:ascii="Times New Roman" w:eastAsia="Calibri" w:hAnsi="Times New Roman" w:cs="Times New Roman"/>
          <w:bCs/>
          <w:kern w:val="0"/>
          <w:lang w:val="en-GB"/>
          <w14:ligatures w14:val="none"/>
        </w:rPr>
        <w:t>respondent is Bluegen Consultants (Private) Limited, a company duly incorporated</w:t>
      </w:r>
      <w:r w:rsidR="006C7C4F">
        <w:rPr>
          <w:rFonts w:ascii="Times New Roman" w:eastAsia="Calibri" w:hAnsi="Times New Roman" w:cs="Times New Roman"/>
          <w:bCs/>
          <w:kern w:val="0"/>
          <w:lang w:val="en-GB"/>
          <w14:ligatures w14:val="none"/>
        </w:rPr>
        <w:t xml:space="preserve"> in terms of the laws of Zimbabwe. Lastly, the </w:t>
      </w:r>
      <w:r w:rsidR="008C4673">
        <w:rPr>
          <w:rFonts w:ascii="Times New Roman" w:eastAsia="Calibri" w:hAnsi="Times New Roman" w:cs="Times New Roman"/>
          <w:bCs/>
          <w:kern w:val="0"/>
          <w:lang w:val="en-GB"/>
          <w14:ligatures w14:val="none"/>
        </w:rPr>
        <w:t>fourth</w:t>
      </w:r>
      <w:r w:rsidR="006C7C4F">
        <w:rPr>
          <w:rFonts w:ascii="Times New Roman" w:eastAsia="Calibri" w:hAnsi="Times New Roman" w:cs="Times New Roman"/>
          <w:bCs/>
          <w:kern w:val="0"/>
          <w:lang w:val="en-GB"/>
          <w14:ligatures w14:val="none"/>
        </w:rPr>
        <w:t xml:space="preserve"> respondent is Forit Contracting (Private) Limited, also a company duly </w:t>
      </w:r>
      <w:r w:rsidR="008C4673">
        <w:rPr>
          <w:rFonts w:ascii="Times New Roman" w:eastAsia="Calibri" w:hAnsi="Times New Roman" w:cs="Times New Roman"/>
          <w:bCs/>
          <w:kern w:val="0"/>
          <w:lang w:val="en-GB"/>
          <w14:ligatures w14:val="none"/>
        </w:rPr>
        <w:t>incorporated</w:t>
      </w:r>
      <w:r w:rsidR="006C7C4F">
        <w:rPr>
          <w:rFonts w:ascii="Times New Roman" w:eastAsia="Calibri" w:hAnsi="Times New Roman" w:cs="Times New Roman"/>
          <w:bCs/>
          <w:kern w:val="0"/>
          <w:lang w:val="en-GB"/>
          <w14:ligatures w14:val="none"/>
        </w:rPr>
        <w:t xml:space="preserve"> in accordance with the laws of Zimbabwe. </w:t>
      </w:r>
    </w:p>
    <w:p w14:paraId="38009A04" w14:textId="77777777" w:rsidR="006C7C4F" w:rsidRPr="008C4673" w:rsidRDefault="006C7C4F" w:rsidP="008C4673">
      <w:pPr>
        <w:spacing w:after="120" w:line="360" w:lineRule="auto"/>
        <w:jc w:val="both"/>
        <w:rPr>
          <w:rFonts w:ascii="Times New Roman" w:eastAsia="Calibri" w:hAnsi="Times New Roman" w:cs="Times New Roman"/>
          <w:b/>
          <w:kern w:val="0"/>
          <w:u w:val="single"/>
          <w:lang w:val="en-GB"/>
          <w14:ligatures w14:val="none"/>
        </w:rPr>
      </w:pPr>
      <w:r w:rsidRPr="008C4673">
        <w:rPr>
          <w:rFonts w:ascii="Times New Roman" w:eastAsia="Calibri" w:hAnsi="Times New Roman" w:cs="Times New Roman"/>
          <w:b/>
          <w:kern w:val="0"/>
          <w:u w:val="single"/>
          <w:lang w:val="en-GB"/>
          <w14:ligatures w14:val="none"/>
        </w:rPr>
        <w:t>THE BACKGROUND FACTS</w:t>
      </w:r>
    </w:p>
    <w:p w14:paraId="2EF45B73" w14:textId="78223941" w:rsidR="008C4673" w:rsidRDefault="006C7C4F" w:rsidP="00B06C9D">
      <w:pPr>
        <w:spacing w:after="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The dispute between the parties concerns an immovable property</w:t>
      </w:r>
      <w:r w:rsidR="008C4673">
        <w:rPr>
          <w:rFonts w:ascii="Times New Roman" w:eastAsia="Calibri" w:hAnsi="Times New Roman" w:cs="Times New Roman"/>
          <w:bCs/>
          <w:kern w:val="0"/>
          <w:lang w:val="en-GB"/>
          <w14:ligatures w14:val="none"/>
        </w:rPr>
        <w:t>, being a certain piece of land situate in the District of Salisbury called stand number 163, Quinnington Township 4 of Quinnington of Borrowdale Estate,</w:t>
      </w:r>
      <w:r>
        <w:rPr>
          <w:rFonts w:ascii="Times New Roman" w:eastAsia="Calibri" w:hAnsi="Times New Roman" w:cs="Times New Roman"/>
          <w:bCs/>
          <w:kern w:val="0"/>
          <w:lang w:val="en-GB"/>
          <w14:ligatures w14:val="none"/>
        </w:rPr>
        <w:t xml:space="preserve"> measuring 12</w:t>
      </w:r>
      <w:r w:rsidR="0036172E">
        <w:rPr>
          <w:rFonts w:ascii="Times New Roman" w:eastAsia="Calibri" w:hAnsi="Times New Roman" w:cs="Times New Roman"/>
          <w:bCs/>
          <w:kern w:val="0"/>
          <w:lang w:val="en-GB"/>
          <w14:ligatures w14:val="none"/>
        </w:rPr>
        <w:t>, 6314</w:t>
      </w:r>
      <w:r>
        <w:rPr>
          <w:rFonts w:ascii="Times New Roman" w:eastAsia="Calibri" w:hAnsi="Times New Roman" w:cs="Times New Roman"/>
          <w:bCs/>
          <w:kern w:val="0"/>
          <w:lang w:val="en-GB"/>
          <w14:ligatures w14:val="none"/>
        </w:rPr>
        <w:t xml:space="preserve"> hectares (</w:t>
      </w:r>
      <w:r w:rsidRPr="008C4673">
        <w:rPr>
          <w:rFonts w:ascii="Times New Roman" w:eastAsia="Calibri" w:hAnsi="Times New Roman" w:cs="Times New Roman"/>
          <w:bCs/>
          <w:i/>
          <w:iCs/>
          <w:kern w:val="0"/>
          <w:lang w:val="en-GB"/>
          <w14:ligatures w14:val="none"/>
        </w:rPr>
        <w:t>“the property”</w:t>
      </w:r>
      <w:r>
        <w:rPr>
          <w:rFonts w:ascii="Times New Roman" w:eastAsia="Calibri" w:hAnsi="Times New Roman" w:cs="Times New Roman"/>
          <w:bCs/>
          <w:kern w:val="0"/>
          <w:lang w:val="en-GB"/>
          <w14:ligatures w14:val="none"/>
        </w:rPr>
        <w:t xml:space="preserve">). The applicant averred that it is the registered owner of the property in terms of the registered Deed of </w:t>
      </w:r>
      <w:r w:rsidR="008C4673">
        <w:rPr>
          <w:rFonts w:ascii="Times New Roman" w:eastAsia="Calibri" w:hAnsi="Times New Roman" w:cs="Times New Roman"/>
          <w:bCs/>
          <w:kern w:val="0"/>
          <w:lang w:val="en-GB"/>
          <w14:ligatures w14:val="none"/>
        </w:rPr>
        <w:t>Transfer</w:t>
      </w:r>
      <w:r>
        <w:rPr>
          <w:rFonts w:ascii="Times New Roman" w:eastAsia="Calibri" w:hAnsi="Times New Roman" w:cs="Times New Roman"/>
          <w:bCs/>
          <w:kern w:val="0"/>
          <w:lang w:val="en-GB"/>
          <w14:ligatures w14:val="none"/>
        </w:rPr>
        <w:t xml:space="preserve"> number 1570/2004. It was further pleaded that the said title deed was never cancelled and the land </w:t>
      </w:r>
      <w:r w:rsidR="008C4673">
        <w:rPr>
          <w:rFonts w:ascii="Times New Roman" w:eastAsia="Calibri" w:hAnsi="Times New Roman" w:cs="Times New Roman"/>
          <w:bCs/>
          <w:kern w:val="0"/>
          <w:lang w:val="en-GB"/>
          <w14:ligatures w14:val="none"/>
        </w:rPr>
        <w:t>remains</w:t>
      </w:r>
      <w:r>
        <w:rPr>
          <w:rFonts w:ascii="Times New Roman" w:eastAsia="Calibri" w:hAnsi="Times New Roman" w:cs="Times New Roman"/>
          <w:bCs/>
          <w:kern w:val="0"/>
          <w:lang w:val="en-GB"/>
          <w14:ligatures w14:val="none"/>
        </w:rPr>
        <w:t xml:space="preserve"> private land owned by the applicant. </w:t>
      </w:r>
    </w:p>
    <w:p w14:paraId="31CDB914" w14:textId="58763B52" w:rsidR="008C4673" w:rsidRDefault="008C4673" w:rsidP="00B06C9D">
      <w:pPr>
        <w:spacing w:after="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 xml:space="preserve">It was further pleaded that on </w:t>
      </w:r>
      <w:r w:rsidR="00FB0499">
        <w:rPr>
          <w:rFonts w:ascii="Times New Roman" w:eastAsia="Calibri" w:hAnsi="Times New Roman" w:cs="Times New Roman"/>
          <w:bCs/>
          <w:kern w:val="0"/>
          <w:lang w:val="en-GB"/>
          <w14:ligatures w14:val="none"/>
        </w:rPr>
        <w:t>28 May 2026</w:t>
      </w:r>
      <w:r>
        <w:rPr>
          <w:rFonts w:ascii="Times New Roman" w:eastAsia="Calibri" w:hAnsi="Times New Roman" w:cs="Times New Roman"/>
          <w:bCs/>
          <w:kern w:val="0"/>
          <w:lang w:val="en-GB"/>
          <w14:ligatures w14:val="none"/>
        </w:rPr>
        <w:t>, the applicant’s directors found the third respondent’s employees with equipment on the applicant's land, clearing it without the applicant’s knowledge or</w:t>
      </w:r>
      <w:r w:rsidR="00FB0499">
        <w:rPr>
          <w:rFonts w:ascii="Times New Roman" w:eastAsia="Calibri" w:hAnsi="Times New Roman" w:cs="Times New Roman"/>
          <w:bCs/>
          <w:kern w:val="0"/>
          <w:lang w:val="en-GB"/>
          <w14:ligatures w14:val="none"/>
        </w:rPr>
        <w:t xml:space="preserve"> approval. They were informed that the third respondent’s employees were clearing the land </w:t>
      </w:r>
      <w:r>
        <w:rPr>
          <w:rFonts w:ascii="Times New Roman" w:eastAsia="Calibri" w:hAnsi="Times New Roman" w:cs="Times New Roman"/>
          <w:bCs/>
          <w:kern w:val="0"/>
          <w:lang w:val="en-GB"/>
          <w14:ligatures w14:val="none"/>
        </w:rPr>
        <w:t>at the second respondent's instruction,</w:t>
      </w:r>
      <w:r w:rsidR="00FB0499">
        <w:rPr>
          <w:rFonts w:ascii="Times New Roman" w:eastAsia="Calibri" w:hAnsi="Times New Roman" w:cs="Times New Roman"/>
          <w:bCs/>
          <w:kern w:val="0"/>
          <w:lang w:val="en-GB"/>
          <w14:ligatures w14:val="none"/>
        </w:rPr>
        <w:t xml:space="preserve"> who had contracted them. </w:t>
      </w:r>
      <w:r>
        <w:rPr>
          <w:rFonts w:ascii="Times New Roman" w:eastAsia="Calibri" w:hAnsi="Times New Roman" w:cs="Times New Roman"/>
          <w:bCs/>
          <w:kern w:val="0"/>
          <w:lang w:val="en-GB"/>
          <w14:ligatures w14:val="none"/>
        </w:rPr>
        <w:t>Further enquiries led the applicant to the Surveyor General’s office, where it was advised that the property was subject to a subdivision process with a layout plan approved through the first respondent,</w:t>
      </w:r>
      <w:r w:rsidR="00FB0499">
        <w:rPr>
          <w:rFonts w:ascii="Times New Roman" w:eastAsia="Calibri" w:hAnsi="Times New Roman" w:cs="Times New Roman"/>
          <w:bCs/>
          <w:kern w:val="0"/>
          <w:lang w:val="en-GB"/>
          <w14:ligatures w14:val="none"/>
        </w:rPr>
        <w:t xml:space="preserve"> who had allocated the land to the second respondent. It was averred that the land was never acquired by the State and could not be legally allocated to the second respondent. An interim interdict was sought</w:t>
      </w:r>
      <w:r>
        <w:rPr>
          <w:rFonts w:ascii="Times New Roman" w:eastAsia="Calibri" w:hAnsi="Times New Roman" w:cs="Times New Roman"/>
          <w:bCs/>
          <w:kern w:val="0"/>
          <w:lang w:val="en-GB"/>
          <w14:ligatures w14:val="none"/>
        </w:rPr>
        <w:t>, as it was pleaded that the applicant had satisfied the requirements for such an order</w:t>
      </w:r>
      <w:r w:rsidR="00FB0499">
        <w:rPr>
          <w:rFonts w:ascii="Times New Roman" w:eastAsia="Calibri" w:hAnsi="Times New Roman" w:cs="Times New Roman"/>
          <w:bCs/>
          <w:kern w:val="0"/>
          <w:lang w:val="en-GB"/>
          <w14:ligatures w14:val="none"/>
        </w:rPr>
        <w:t xml:space="preserve">. </w:t>
      </w:r>
      <w:r w:rsidR="00756763">
        <w:rPr>
          <w:rFonts w:ascii="Times New Roman" w:eastAsia="Calibri" w:hAnsi="Times New Roman" w:cs="Times New Roman"/>
          <w:bCs/>
          <w:kern w:val="0"/>
          <w:lang w:val="en-GB"/>
          <w14:ligatures w14:val="none"/>
        </w:rPr>
        <w:t xml:space="preserve">The </w:t>
      </w:r>
      <w:r w:rsidR="00DA0EB3">
        <w:rPr>
          <w:rFonts w:ascii="Times New Roman" w:eastAsia="Calibri" w:hAnsi="Times New Roman" w:cs="Times New Roman"/>
          <w:bCs/>
          <w:kern w:val="0"/>
          <w:lang w:val="en-GB"/>
          <w14:ligatures w14:val="none"/>
        </w:rPr>
        <w:t>applicant seeks the following final relief on the return da</w:t>
      </w:r>
      <w:r w:rsidR="00AA7936">
        <w:rPr>
          <w:rFonts w:ascii="Times New Roman" w:eastAsia="Calibri" w:hAnsi="Times New Roman" w:cs="Times New Roman"/>
          <w:bCs/>
          <w:kern w:val="0"/>
          <w:lang w:val="en-GB"/>
          <w14:ligatures w14:val="none"/>
        </w:rPr>
        <w:t>y</w:t>
      </w:r>
      <w:r w:rsidR="00DA0EB3">
        <w:rPr>
          <w:rFonts w:ascii="Times New Roman" w:eastAsia="Calibri" w:hAnsi="Times New Roman" w:cs="Times New Roman"/>
          <w:bCs/>
          <w:kern w:val="0"/>
          <w:lang w:val="en-GB"/>
          <w14:ligatures w14:val="none"/>
        </w:rPr>
        <w:t>:</w:t>
      </w:r>
    </w:p>
    <w:p w14:paraId="495D21DA" w14:textId="0C3D5731" w:rsidR="008C4673" w:rsidRPr="008C4673" w:rsidRDefault="00C71EBE" w:rsidP="008C4673">
      <w:pPr>
        <w:spacing w:after="120" w:line="240" w:lineRule="auto"/>
        <w:ind w:left="1440" w:hanging="720"/>
        <w:jc w:val="both"/>
        <w:rPr>
          <w:rFonts w:ascii="Times New Roman" w:eastAsia="Calibri" w:hAnsi="Times New Roman" w:cs="Times New Roman"/>
          <w:bCs/>
          <w:kern w:val="0"/>
          <w:sz w:val="22"/>
          <w:szCs w:val="22"/>
          <w:lang w:val="en-GB"/>
          <w14:ligatures w14:val="none"/>
        </w:rPr>
      </w:pPr>
      <w:r>
        <w:rPr>
          <w:rFonts w:ascii="Times New Roman" w:eastAsia="Calibri" w:hAnsi="Times New Roman" w:cs="Times New Roman"/>
          <w:bCs/>
          <w:kern w:val="0"/>
          <w:sz w:val="22"/>
          <w:szCs w:val="22"/>
          <w:lang w:val="en-GB"/>
          <w14:ligatures w14:val="none"/>
        </w:rPr>
        <w:t xml:space="preserve">“1. </w:t>
      </w:r>
      <w:r>
        <w:rPr>
          <w:rFonts w:ascii="Times New Roman" w:eastAsia="Calibri" w:hAnsi="Times New Roman" w:cs="Times New Roman"/>
          <w:bCs/>
          <w:kern w:val="0"/>
          <w:sz w:val="22"/>
          <w:szCs w:val="22"/>
          <w:lang w:val="en-GB"/>
          <w14:ligatures w14:val="none"/>
        </w:rPr>
        <w:tab/>
        <w:t xml:space="preserve">The second Respondent, third </w:t>
      </w:r>
      <w:r w:rsidR="008C4673" w:rsidRPr="008C4673">
        <w:rPr>
          <w:rFonts w:ascii="Times New Roman" w:eastAsia="Calibri" w:hAnsi="Times New Roman" w:cs="Times New Roman"/>
          <w:bCs/>
          <w:kern w:val="0"/>
          <w:sz w:val="22"/>
          <w:szCs w:val="22"/>
          <w:lang w:val="en-GB"/>
          <w14:ligatures w14:val="none"/>
        </w:rPr>
        <w:t xml:space="preserve">Respondent, their assignees, employees and/or agents are hereby permanently interdicted from interfering with the Applicant’s rights in a certain </w:t>
      </w:r>
      <w:r w:rsidR="008C4673" w:rsidRPr="008C4673">
        <w:rPr>
          <w:rFonts w:ascii="Times New Roman" w:eastAsia="Calibri" w:hAnsi="Times New Roman" w:cs="Times New Roman"/>
          <w:bCs/>
          <w:kern w:val="0"/>
          <w:sz w:val="22"/>
          <w:szCs w:val="22"/>
          <w:lang w:val="en-GB"/>
          <w14:ligatures w14:val="none"/>
        </w:rPr>
        <w:lastRenderedPageBreak/>
        <w:t>piece of land situate in the District of Salisbury called Stand 163 Quinnington Township 4 of Quinnington of Borrowdale Estate measuring 12.6314 hectares held under Deed number 1570/2004 by selling, alienating the land, or otherwise dispose of the land in any manner.</w:t>
      </w:r>
    </w:p>
    <w:p w14:paraId="48912B74" w14:textId="47ECE675" w:rsidR="008C4673" w:rsidRPr="008C4673" w:rsidRDefault="008C4673" w:rsidP="008C4673">
      <w:pPr>
        <w:spacing w:after="120" w:line="240" w:lineRule="auto"/>
        <w:ind w:left="1440" w:hanging="720"/>
        <w:jc w:val="both"/>
        <w:rPr>
          <w:rFonts w:ascii="Times New Roman" w:eastAsia="Calibri" w:hAnsi="Times New Roman" w:cs="Times New Roman"/>
          <w:bCs/>
          <w:kern w:val="0"/>
          <w:sz w:val="22"/>
          <w:szCs w:val="22"/>
          <w:lang w:val="en-GB"/>
          <w14:ligatures w14:val="none"/>
        </w:rPr>
      </w:pPr>
      <w:r w:rsidRPr="008C4673">
        <w:rPr>
          <w:rFonts w:ascii="Times New Roman" w:eastAsia="Calibri" w:hAnsi="Times New Roman" w:cs="Times New Roman"/>
          <w:bCs/>
          <w:kern w:val="0"/>
          <w:sz w:val="22"/>
          <w:szCs w:val="22"/>
          <w:lang w:val="en-GB"/>
          <w14:ligatures w14:val="none"/>
        </w:rPr>
        <w:t xml:space="preserve">2. </w:t>
      </w:r>
      <w:r w:rsidRPr="008C4673">
        <w:rPr>
          <w:rFonts w:ascii="Times New Roman" w:eastAsia="Calibri" w:hAnsi="Times New Roman" w:cs="Times New Roman"/>
          <w:bCs/>
          <w:kern w:val="0"/>
          <w:sz w:val="22"/>
          <w:szCs w:val="22"/>
          <w:lang w:val="en-GB"/>
          <w14:ligatures w14:val="none"/>
        </w:rPr>
        <w:tab/>
        <w:t>The allocation of the land describ</w:t>
      </w:r>
      <w:r w:rsidR="00AA5E7A">
        <w:rPr>
          <w:rFonts w:ascii="Times New Roman" w:eastAsia="Calibri" w:hAnsi="Times New Roman" w:cs="Times New Roman"/>
          <w:bCs/>
          <w:kern w:val="0"/>
          <w:sz w:val="22"/>
          <w:szCs w:val="22"/>
          <w:lang w:val="en-GB"/>
          <w14:ligatures w14:val="none"/>
        </w:rPr>
        <w:t xml:space="preserve">ed in paragraph 1 above by the first respondent to the second </w:t>
      </w:r>
      <w:r w:rsidRPr="008C4673">
        <w:rPr>
          <w:rFonts w:ascii="Times New Roman" w:eastAsia="Calibri" w:hAnsi="Times New Roman" w:cs="Times New Roman"/>
          <w:bCs/>
          <w:kern w:val="0"/>
          <w:sz w:val="22"/>
          <w:szCs w:val="22"/>
          <w:lang w:val="en-GB"/>
          <w14:ligatures w14:val="none"/>
        </w:rPr>
        <w:t>Respondent was illegal, null and void.</w:t>
      </w:r>
    </w:p>
    <w:p w14:paraId="0A93BFF2" w14:textId="141E41A0" w:rsidR="008C4673" w:rsidRPr="008C4673" w:rsidRDefault="007653AD" w:rsidP="008C4673">
      <w:pPr>
        <w:spacing w:after="120" w:line="240" w:lineRule="auto"/>
        <w:ind w:left="1440" w:hanging="720"/>
        <w:jc w:val="both"/>
        <w:rPr>
          <w:rFonts w:ascii="Times New Roman" w:eastAsia="Calibri" w:hAnsi="Times New Roman" w:cs="Times New Roman"/>
          <w:bCs/>
          <w:kern w:val="0"/>
          <w:sz w:val="22"/>
          <w:szCs w:val="22"/>
          <w:lang w:val="en-GB"/>
          <w14:ligatures w14:val="none"/>
        </w:rPr>
      </w:pPr>
      <w:r>
        <w:rPr>
          <w:rFonts w:ascii="Times New Roman" w:eastAsia="Calibri" w:hAnsi="Times New Roman" w:cs="Times New Roman"/>
          <w:bCs/>
          <w:kern w:val="0"/>
          <w:sz w:val="22"/>
          <w:szCs w:val="22"/>
          <w:lang w:val="en-GB"/>
          <w14:ligatures w14:val="none"/>
        </w:rPr>
        <w:t xml:space="preserve">3. </w:t>
      </w:r>
      <w:r>
        <w:rPr>
          <w:rFonts w:ascii="Times New Roman" w:eastAsia="Calibri" w:hAnsi="Times New Roman" w:cs="Times New Roman"/>
          <w:bCs/>
          <w:kern w:val="0"/>
          <w:sz w:val="22"/>
          <w:szCs w:val="22"/>
          <w:lang w:val="en-GB"/>
          <w14:ligatures w14:val="none"/>
        </w:rPr>
        <w:tab/>
        <w:t>The first</w:t>
      </w:r>
      <w:r w:rsidR="008C4673" w:rsidRPr="008C4673">
        <w:rPr>
          <w:rFonts w:ascii="Times New Roman" w:eastAsia="Calibri" w:hAnsi="Times New Roman" w:cs="Times New Roman"/>
          <w:bCs/>
          <w:kern w:val="0"/>
          <w:sz w:val="22"/>
          <w:szCs w:val="22"/>
          <w:lang w:val="en-GB"/>
          <w14:ligatures w14:val="none"/>
        </w:rPr>
        <w:t xml:space="preserve"> Respondent is ordered to reverse</w:t>
      </w:r>
      <w:r>
        <w:rPr>
          <w:rFonts w:ascii="Times New Roman" w:eastAsia="Calibri" w:hAnsi="Times New Roman" w:cs="Times New Roman"/>
          <w:bCs/>
          <w:kern w:val="0"/>
          <w:sz w:val="22"/>
          <w:szCs w:val="22"/>
          <w:lang w:val="en-GB"/>
          <w14:ligatures w14:val="none"/>
        </w:rPr>
        <w:t xml:space="preserve"> all the land allocated to the second </w:t>
      </w:r>
      <w:r w:rsidR="008C4673" w:rsidRPr="008C4673">
        <w:rPr>
          <w:rFonts w:ascii="Times New Roman" w:eastAsia="Calibri" w:hAnsi="Times New Roman" w:cs="Times New Roman"/>
          <w:bCs/>
          <w:kern w:val="0"/>
          <w:sz w:val="22"/>
          <w:szCs w:val="22"/>
          <w:lang w:val="en-GB"/>
          <w14:ligatures w14:val="none"/>
        </w:rPr>
        <w:t>Respondent forthwith and to cancel any l</w:t>
      </w:r>
      <w:r>
        <w:rPr>
          <w:rFonts w:ascii="Times New Roman" w:eastAsia="Calibri" w:hAnsi="Times New Roman" w:cs="Times New Roman"/>
          <w:bCs/>
          <w:kern w:val="0"/>
          <w:sz w:val="22"/>
          <w:szCs w:val="22"/>
          <w:lang w:val="en-GB"/>
          <w14:ligatures w14:val="none"/>
        </w:rPr>
        <w:t>ayout approvals made in second</w:t>
      </w:r>
      <w:r w:rsidR="008C4673" w:rsidRPr="008C4673">
        <w:rPr>
          <w:rFonts w:ascii="Times New Roman" w:eastAsia="Calibri" w:hAnsi="Times New Roman" w:cs="Times New Roman"/>
          <w:bCs/>
          <w:kern w:val="0"/>
          <w:sz w:val="22"/>
          <w:szCs w:val="22"/>
          <w:lang w:val="en-GB"/>
          <w14:ligatures w14:val="none"/>
        </w:rPr>
        <w:t xml:space="preserve"> Respondent’s favour.</w:t>
      </w:r>
    </w:p>
    <w:p w14:paraId="0FE2F828" w14:textId="1156D506" w:rsidR="00671726" w:rsidRDefault="008C4673" w:rsidP="00671726">
      <w:pPr>
        <w:spacing w:after="120" w:line="240" w:lineRule="auto"/>
        <w:ind w:left="1440" w:hanging="720"/>
        <w:jc w:val="both"/>
        <w:rPr>
          <w:rFonts w:ascii="Times New Roman" w:eastAsia="Calibri" w:hAnsi="Times New Roman" w:cs="Times New Roman"/>
          <w:bCs/>
          <w:kern w:val="0"/>
          <w:sz w:val="22"/>
          <w:szCs w:val="22"/>
          <w:lang w:val="en-GB"/>
          <w14:ligatures w14:val="none"/>
        </w:rPr>
      </w:pPr>
      <w:r w:rsidRPr="008C4673">
        <w:rPr>
          <w:rFonts w:ascii="Times New Roman" w:eastAsia="Calibri" w:hAnsi="Times New Roman" w:cs="Times New Roman"/>
          <w:bCs/>
          <w:kern w:val="0"/>
          <w:sz w:val="22"/>
          <w:szCs w:val="22"/>
          <w:lang w:val="en-GB"/>
          <w14:ligatures w14:val="none"/>
        </w:rPr>
        <w:t xml:space="preserve">4. </w:t>
      </w:r>
      <w:r w:rsidRPr="008C4673">
        <w:rPr>
          <w:rFonts w:ascii="Times New Roman" w:eastAsia="Calibri" w:hAnsi="Times New Roman" w:cs="Times New Roman"/>
          <w:bCs/>
          <w:kern w:val="0"/>
          <w:sz w:val="22"/>
          <w:szCs w:val="22"/>
          <w:lang w:val="en-GB"/>
          <w14:ligatures w14:val="none"/>
        </w:rPr>
        <w:tab/>
        <w:t>Costs of this app</w:t>
      </w:r>
      <w:r w:rsidR="007653AD">
        <w:rPr>
          <w:rFonts w:ascii="Times New Roman" w:eastAsia="Calibri" w:hAnsi="Times New Roman" w:cs="Times New Roman"/>
          <w:bCs/>
          <w:kern w:val="0"/>
          <w:sz w:val="22"/>
          <w:szCs w:val="22"/>
          <w:lang w:val="en-GB"/>
          <w14:ligatures w14:val="none"/>
        </w:rPr>
        <w:t xml:space="preserve">lication shall be borne by the first Respondent, second Respondent and third </w:t>
      </w:r>
      <w:r w:rsidRPr="008C4673">
        <w:rPr>
          <w:rFonts w:ascii="Times New Roman" w:eastAsia="Calibri" w:hAnsi="Times New Roman" w:cs="Times New Roman"/>
          <w:bCs/>
          <w:kern w:val="0"/>
          <w:sz w:val="22"/>
          <w:szCs w:val="22"/>
          <w:lang w:val="en-GB"/>
          <w14:ligatures w14:val="none"/>
        </w:rPr>
        <w:t xml:space="preserve">Respondent jointly and severally, the one paying the other to be absolved, on a higher scale.” </w:t>
      </w:r>
    </w:p>
    <w:p w14:paraId="1A097060" w14:textId="77777777" w:rsidR="00671726" w:rsidRPr="008C4673" w:rsidRDefault="00671726" w:rsidP="00671726">
      <w:pPr>
        <w:spacing w:after="120" w:line="240" w:lineRule="auto"/>
        <w:ind w:left="1440" w:hanging="720"/>
        <w:jc w:val="both"/>
        <w:rPr>
          <w:rFonts w:ascii="Times New Roman" w:eastAsia="Calibri" w:hAnsi="Times New Roman" w:cs="Times New Roman"/>
          <w:bCs/>
          <w:kern w:val="0"/>
          <w:sz w:val="22"/>
          <w:szCs w:val="22"/>
          <w:lang w:val="en-GB"/>
          <w14:ligatures w14:val="none"/>
        </w:rPr>
      </w:pPr>
    </w:p>
    <w:p w14:paraId="52253757" w14:textId="551E5343" w:rsidR="004F19F6" w:rsidRDefault="00FB0499" w:rsidP="00B06C9D">
      <w:pPr>
        <w:spacing w:after="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 xml:space="preserve">This application was filed on 2 June 2026. </w:t>
      </w:r>
      <w:r w:rsidR="00EC44FC">
        <w:rPr>
          <w:rFonts w:ascii="Times New Roman" w:eastAsia="Calibri" w:hAnsi="Times New Roman" w:cs="Times New Roman"/>
          <w:bCs/>
          <w:kern w:val="0"/>
          <w:lang w:val="en-GB"/>
          <w14:ligatures w14:val="none"/>
        </w:rPr>
        <w:t xml:space="preserve">It </w:t>
      </w:r>
      <w:r>
        <w:rPr>
          <w:rFonts w:ascii="Times New Roman" w:eastAsia="Calibri" w:hAnsi="Times New Roman" w:cs="Times New Roman"/>
          <w:bCs/>
          <w:kern w:val="0"/>
          <w:lang w:val="en-GB"/>
          <w14:ligatures w14:val="none"/>
        </w:rPr>
        <w:t>was duly served on the first respondent on the same date at 11:58 am. On the same date, the application was also served on the second and third respondents at 10:45 am and 11:17 am</w:t>
      </w:r>
      <w:r w:rsidR="00EC44FC">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respectively. The papers were placed before me on the same date</w:t>
      </w:r>
      <w:r w:rsidR="00EC44FC">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and I instructed the Registrar to set down the matter for hearing </w:t>
      </w:r>
      <w:r w:rsidR="004F19F6">
        <w:rPr>
          <w:rFonts w:ascii="Times New Roman" w:eastAsia="Calibri" w:hAnsi="Times New Roman" w:cs="Times New Roman"/>
          <w:bCs/>
          <w:kern w:val="0"/>
          <w:lang w:val="en-GB"/>
          <w14:ligatures w14:val="none"/>
        </w:rPr>
        <w:t xml:space="preserve">on 4 June 2026 at 2 pm. </w:t>
      </w:r>
      <w:r w:rsidR="00EC44FC">
        <w:rPr>
          <w:rFonts w:ascii="Times New Roman" w:eastAsia="Calibri" w:hAnsi="Times New Roman" w:cs="Times New Roman"/>
          <w:bCs/>
          <w:kern w:val="0"/>
          <w:lang w:val="en-GB"/>
          <w14:ligatures w14:val="none"/>
        </w:rPr>
        <w:t>At the time, the matter was heard,</w:t>
      </w:r>
      <w:r w:rsidR="004F19F6">
        <w:rPr>
          <w:rFonts w:ascii="Times New Roman" w:eastAsia="Calibri" w:hAnsi="Times New Roman" w:cs="Times New Roman"/>
          <w:bCs/>
          <w:kern w:val="0"/>
          <w:lang w:val="en-GB"/>
          <w14:ligatures w14:val="none"/>
        </w:rPr>
        <w:t xml:space="preserve"> only the third respondent had filed a notice of opposition. In its notice of opposition, the third respondent denied any involvement in the property in question. It stated that </w:t>
      </w:r>
      <w:r w:rsidR="00EC44FC">
        <w:rPr>
          <w:rFonts w:ascii="Times New Roman" w:eastAsia="Calibri" w:hAnsi="Times New Roman" w:cs="Times New Roman"/>
          <w:bCs/>
          <w:kern w:val="0"/>
          <w:lang w:val="en-GB"/>
          <w14:ligatures w14:val="none"/>
        </w:rPr>
        <w:t xml:space="preserve">the second respondent had never been contracted </w:t>
      </w:r>
      <w:r w:rsidR="004F19F6">
        <w:rPr>
          <w:rFonts w:ascii="Times New Roman" w:eastAsia="Calibri" w:hAnsi="Times New Roman" w:cs="Times New Roman"/>
          <w:bCs/>
          <w:kern w:val="0"/>
          <w:lang w:val="en-GB"/>
          <w14:ligatures w14:val="none"/>
        </w:rPr>
        <w:t xml:space="preserve">to work on the land in question. It further </w:t>
      </w:r>
      <w:r w:rsidR="00EC44FC">
        <w:rPr>
          <w:rFonts w:ascii="Times New Roman" w:eastAsia="Calibri" w:hAnsi="Times New Roman" w:cs="Times New Roman"/>
          <w:bCs/>
          <w:kern w:val="0"/>
          <w:lang w:val="en-GB"/>
          <w14:ligatures w14:val="none"/>
        </w:rPr>
        <w:t>denied</w:t>
      </w:r>
      <w:r w:rsidR="004F19F6">
        <w:rPr>
          <w:rFonts w:ascii="Times New Roman" w:eastAsia="Calibri" w:hAnsi="Times New Roman" w:cs="Times New Roman"/>
          <w:bCs/>
          <w:kern w:val="0"/>
          <w:lang w:val="en-GB"/>
          <w14:ligatures w14:val="none"/>
        </w:rPr>
        <w:t xml:space="preserve"> </w:t>
      </w:r>
      <w:r w:rsidR="00EC44FC">
        <w:rPr>
          <w:rFonts w:ascii="Times New Roman" w:eastAsia="Calibri" w:hAnsi="Times New Roman" w:cs="Times New Roman"/>
          <w:bCs/>
          <w:kern w:val="0"/>
          <w:lang w:val="en-GB"/>
          <w14:ligatures w14:val="none"/>
        </w:rPr>
        <w:t>having any employees or</w:t>
      </w:r>
      <w:r w:rsidR="004F19F6">
        <w:rPr>
          <w:rFonts w:ascii="Times New Roman" w:eastAsia="Calibri" w:hAnsi="Times New Roman" w:cs="Times New Roman"/>
          <w:bCs/>
          <w:kern w:val="0"/>
          <w:lang w:val="en-GB"/>
          <w14:ligatures w14:val="none"/>
        </w:rPr>
        <w:t xml:space="preserve"> equipment on the site in question and contended that it was wrongly cited as a party to these proceedings. </w:t>
      </w:r>
      <w:r w:rsidR="00A23A21">
        <w:rPr>
          <w:rFonts w:ascii="Times New Roman" w:eastAsia="Calibri" w:hAnsi="Times New Roman" w:cs="Times New Roman"/>
          <w:bCs/>
          <w:kern w:val="0"/>
          <w:lang w:val="en-GB"/>
          <w14:ligatures w14:val="none"/>
        </w:rPr>
        <w:t xml:space="preserve">It was also of </w:t>
      </w:r>
      <w:r w:rsidR="00A23A21" w:rsidRPr="00671E7C">
        <w:rPr>
          <w:rFonts w:ascii="Times New Roman" w:eastAsia="Calibri" w:hAnsi="Times New Roman" w:cs="Times New Roman"/>
          <w:bCs/>
          <w:kern w:val="0"/>
          <w:lang w:val="en-ZW"/>
          <w14:ligatures w14:val="none"/>
        </w:rPr>
        <w:t xml:space="preserve">the view that it has been dragged into these proceedings such that the applicant can </w:t>
      </w:r>
      <w:r w:rsidR="00EC44FC">
        <w:rPr>
          <w:rFonts w:ascii="Times New Roman" w:eastAsia="Calibri" w:hAnsi="Times New Roman" w:cs="Times New Roman"/>
          <w:bCs/>
          <w:kern w:val="0"/>
          <w:lang w:val="en-ZW"/>
          <w14:ligatures w14:val="none"/>
        </w:rPr>
        <w:t>sanitise</w:t>
      </w:r>
      <w:r w:rsidR="00A23A21" w:rsidRPr="00671E7C">
        <w:rPr>
          <w:rFonts w:ascii="Times New Roman" w:eastAsia="Calibri" w:hAnsi="Times New Roman" w:cs="Times New Roman"/>
          <w:bCs/>
          <w:kern w:val="0"/>
          <w:lang w:val="en-ZW"/>
          <w14:ligatures w14:val="none"/>
        </w:rPr>
        <w:t xml:space="preserve"> </w:t>
      </w:r>
      <w:r w:rsidR="00DA0EB3">
        <w:rPr>
          <w:rFonts w:ascii="Times New Roman" w:eastAsia="Calibri" w:hAnsi="Times New Roman" w:cs="Times New Roman"/>
          <w:bCs/>
          <w:kern w:val="0"/>
          <w:lang w:val="en-ZW"/>
          <w14:ligatures w14:val="none"/>
        </w:rPr>
        <w:t>the urgency of the matter</w:t>
      </w:r>
      <w:r w:rsidR="00CB14A3">
        <w:rPr>
          <w:rFonts w:ascii="Times New Roman" w:eastAsia="Calibri" w:hAnsi="Times New Roman" w:cs="Times New Roman"/>
          <w:bCs/>
          <w:kern w:val="0"/>
          <w:lang w:val="en-ZW"/>
          <w14:ligatures w14:val="none"/>
        </w:rPr>
        <w:t xml:space="preserve">. </w:t>
      </w:r>
      <w:r w:rsidR="004F19F6">
        <w:rPr>
          <w:rFonts w:ascii="Times New Roman" w:eastAsia="Calibri" w:hAnsi="Times New Roman" w:cs="Times New Roman"/>
          <w:bCs/>
          <w:kern w:val="0"/>
          <w:lang w:val="en-GB"/>
          <w14:ligatures w14:val="none"/>
        </w:rPr>
        <w:t xml:space="preserve">Accordingly, </w:t>
      </w:r>
      <w:r w:rsidR="00EC44FC">
        <w:rPr>
          <w:rFonts w:ascii="Times New Roman" w:eastAsia="Calibri" w:hAnsi="Times New Roman" w:cs="Times New Roman"/>
          <w:bCs/>
          <w:kern w:val="0"/>
          <w:lang w:val="en-GB"/>
          <w14:ligatures w14:val="none"/>
        </w:rPr>
        <w:t>the</w:t>
      </w:r>
      <w:r w:rsidR="004F19F6">
        <w:rPr>
          <w:rFonts w:ascii="Times New Roman" w:eastAsia="Calibri" w:hAnsi="Times New Roman" w:cs="Times New Roman"/>
          <w:bCs/>
          <w:kern w:val="0"/>
          <w:lang w:val="en-GB"/>
          <w14:ligatures w14:val="none"/>
        </w:rPr>
        <w:t xml:space="preserve"> prayer was for the application as against it to be dismissed with costs on a legal practitioner and client scale.</w:t>
      </w:r>
    </w:p>
    <w:p w14:paraId="07AD5401" w14:textId="61AD501C" w:rsidR="00640585" w:rsidRPr="00671E7C" w:rsidRDefault="00640585" w:rsidP="00B06C9D">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GB"/>
          <w14:ligatures w14:val="none"/>
        </w:rPr>
        <w:t>The first and second respondents failed to file their opposing papers</w:t>
      </w:r>
      <w:r w:rsidR="00EC44FC">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and their application for postponement of the hearing was refused. The parties’ legal practitioners made the following submissions on the merits. </w:t>
      </w:r>
    </w:p>
    <w:p w14:paraId="0A1D2997" w14:textId="15794FC7" w:rsidR="00B63144" w:rsidRPr="00EC44FC" w:rsidRDefault="00640585" w:rsidP="00EC44FC">
      <w:pPr>
        <w:spacing w:after="120" w:line="360" w:lineRule="auto"/>
        <w:jc w:val="both"/>
        <w:rPr>
          <w:rFonts w:ascii="Times New Roman" w:eastAsia="Calibri" w:hAnsi="Times New Roman" w:cs="Times New Roman"/>
          <w:b/>
          <w:kern w:val="0"/>
          <w:u w:val="single"/>
          <w:lang w:val="en-ZW"/>
          <w14:ligatures w14:val="none"/>
        </w:rPr>
      </w:pPr>
      <w:r w:rsidRPr="00EC44FC">
        <w:rPr>
          <w:rFonts w:ascii="Times New Roman" w:eastAsia="Calibri" w:hAnsi="Times New Roman" w:cs="Times New Roman"/>
          <w:b/>
          <w:kern w:val="0"/>
          <w:u w:val="single"/>
          <w:lang w:val="en-ZW"/>
          <w14:ligatures w14:val="none"/>
        </w:rPr>
        <w:t xml:space="preserve">ORAL </w:t>
      </w:r>
      <w:r w:rsidR="00EC44FC" w:rsidRPr="00EC44FC">
        <w:rPr>
          <w:rFonts w:ascii="Times New Roman" w:eastAsia="Calibri" w:hAnsi="Times New Roman" w:cs="Times New Roman"/>
          <w:b/>
          <w:kern w:val="0"/>
          <w:u w:val="single"/>
          <w:lang w:val="en-ZW"/>
          <w14:ligatures w14:val="none"/>
        </w:rPr>
        <w:t>SUBMISSIONS</w:t>
      </w:r>
      <w:r w:rsidRPr="00EC44FC">
        <w:rPr>
          <w:rFonts w:ascii="Times New Roman" w:eastAsia="Calibri" w:hAnsi="Times New Roman" w:cs="Times New Roman"/>
          <w:b/>
          <w:kern w:val="0"/>
          <w:u w:val="single"/>
          <w:lang w:val="en-ZW"/>
          <w14:ligatures w14:val="none"/>
        </w:rPr>
        <w:t xml:space="preserve"> </w:t>
      </w:r>
      <w:r w:rsidR="00B63144" w:rsidRPr="00EC44FC">
        <w:rPr>
          <w:rFonts w:ascii="Times New Roman" w:eastAsia="Calibri" w:hAnsi="Times New Roman" w:cs="Times New Roman"/>
          <w:b/>
          <w:kern w:val="0"/>
          <w:u w:val="single"/>
          <w:lang w:val="en-ZW"/>
          <w14:ligatures w14:val="none"/>
        </w:rPr>
        <w:t>MADE FOR THE PARTIES</w:t>
      </w:r>
    </w:p>
    <w:p w14:paraId="1444B80C" w14:textId="207DB459" w:rsidR="00640585" w:rsidRPr="00EC44FC" w:rsidRDefault="00B63144" w:rsidP="00EC44FC">
      <w:pPr>
        <w:spacing w:after="120" w:line="360" w:lineRule="auto"/>
        <w:jc w:val="both"/>
        <w:rPr>
          <w:rFonts w:ascii="Times New Roman" w:eastAsia="Calibri" w:hAnsi="Times New Roman" w:cs="Times New Roman"/>
          <w:b/>
          <w:kern w:val="0"/>
          <w:u w:val="single"/>
          <w:lang w:val="en-ZW"/>
          <w14:ligatures w14:val="none"/>
        </w:rPr>
      </w:pPr>
      <w:r w:rsidRPr="00EC44FC">
        <w:rPr>
          <w:rFonts w:ascii="Times New Roman" w:eastAsia="Calibri" w:hAnsi="Times New Roman" w:cs="Times New Roman"/>
          <w:b/>
          <w:kern w:val="0"/>
          <w:u w:val="single"/>
          <w:lang w:val="en-ZW"/>
          <w14:ligatures w14:val="none"/>
        </w:rPr>
        <w:t>APPLICANT’S SUBMISSIONS</w:t>
      </w:r>
    </w:p>
    <w:p w14:paraId="1765000C" w14:textId="3D8670FF" w:rsidR="00DA0EB3" w:rsidRDefault="00640585" w:rsidP="00671726">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Mr </w:t>
      </w:r>
      <w:r w:rsidRPr="00EC44FC">
        <w:rPr>
          <w:rFonts w:ascii="Times New Roman" w:eastAsia="Calibri" w:hAnsi="Times New Roman" w:cs="Times New Roman"/>
          <w:bCs/>
          <w:i/>
          <w:iCs/>
          <w:kern w:val="0"/>
          <w:lang w:val="en-ZW"/>
          <w14:ligatures w14:val="none"/>
        </w:rPr>
        <w:t>Mtima</w:t>
      </w:r>
      <w:r>
        <w:rPr>
          <w:rFonts w:ascii="Times New Roman" w:eastAsia="Calibri" w:hAnsi="Times New Roman" w:cs="Times New Roman"/>
          <w:bCs/>
          <w:kern w:val="0"/>
          <w:lang w:val="en-ZW"/>
          <w14:ligatures w14:val="none"/>
        </w:rPr>
        <w:t xml:space="preserve"> submitted that </w:t>
      </w:r>
      <w:r w:rsidR="00EC44FC">
        <w:rPr>
          <w:rFonts w:ascii="Times New Roman" w:eastAsia="Calibri" w:hAnsi="Times New Roman" w:cs="Times New Roman"/>
          <w:bCs/>
          <w:kern w:val="0"/>
          <w:lang w:val="en-ZW"/>
          <w14:ligatures w14:val="none"/>
        </w:rPr>
        <w:t xml:space="preserve">before the court is </w:t>
      </w:r>
      <w:r w:rsidR="00671E7C" w:rsidRPr="00671E7C">
        <w:rPr>
          <w:rFonts w:ascii="Times New Roman" w:eastAsia="Calibri" w:hAnsi="Times New Roman" w:cs="Times New Roman"/>
          <w:bCs/>
          <w:kern w:val="0"/>
          <w:lang w:val="en-ZW"/>
          <w14:ligatures w14:val="none"/>
        </w:rPr>
        <w:t>an application for an interim interdict</w:t>
      </w:r>
      <w:r w:rsidR="00EC44FC">
        <w:rPr>
          <w:rFonts w:ascii="Times New Roman" w:eastAsia="Calibri" w:hAnsi="Times New Roman" w:cs="Times New Roman"/>
          <w:bCs/>
          <w:kern w:val="0"/>
          <w:lang w:val="en-ZW"/>
          <w14:ligatures w14:val="none"/>
        </w:rPr>
        <w:t>,</w:t>
      </w:r>
      <w:r w:rsidR="00671E7C" w:rsidRPr="00671E7C">
        <w:rPr>
          <w:rFonts w:ascii="Times New Roman" w:eastAsia="Calibri" w:hAnsi="Times New Roman" w:cs="Times New Roman"/>
          <w:bCs/>
          <w:kern w:val="0"/>
          <w:lang w:val="en-ZW"/>
          <w14:ligatures w14:val="none"/>
        </w:rPr>
        <w:t xml:space="preserve"> and the draft order appears </w:t>
      </w:r>
      <w:r w:rsidR="00EC44FC">
        <w:rPr>
          <w:rFonts w:ascii="Times New Roman" w:eastAsia="Calibri" w:hAnsi="Times New Roman" w:cs="Times New Roman"/>
          <w:bCs/>
          <w:kern w:val="0"/>
          <w:lang w:val="en-ZW"/>
          <w14:ligatures w14:val="none"/>
        </w:rPr>
        <w:t>at</w:t>
      </w:r>
      <w:r w:rsidR="00671E7C" w:rsidRPr="00671E7C">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p</w:t>
      </w:r>
      <w:r w:rsidR="00671E7C" w:rsidRPr="00671E7C">
        <w:rPr>
          <w:rFonts w:ascii="Times New Roman" w:eastAsia="Calibri" w:hAnsi="Times New Roman" w:cs="Times New Roman"/>
          <w:bCs/>
          <w:kern w:val="0"/>
          <w:lang w:val="en-ZW"/>
          <w14:ligatures w14:val="none"/>
        </w:rPr>
        <w:t xml:space="preserve"> 31 of the</w:t>
      </w:r>
      <w:r w:rsidR="00EC44FC">
        <w:rPr>
          <w:rFonts w:ascii="Times New Roman" w:eastAsia="Calibri" w:hAnsi="Times New Roman" w:cs="Times New Roman"/>
          <w:bCs/>
          <w:kern w:val="0"/>
          <w:lang w:val="en-ZW"/>
          <w14:ligatures w14:val="none"/>
        </w:rPr>
        <w:t xml:space="preserve"> application.</w:t>
      </w:r>
      <w:r w:rsidR="00671E7C" w:rsidRPr="00671E7C">
        <w:rPr>
          <w:rFonts w:ascii="Times New Roman" w:eastAsia="Calibri" w:hAnsi="Times New Roman" w:cs="Times New Roman"/>
          <w:bCs/>
          <w:kern w:val="0"/>
          <w:lang w:val="en-ZW"/>
          <w14:ligatures w14:val="none"/>
        </w:rPr>
        <w:t xml:space="preserve"> The relief being sought at this juncture is interim in nature</w:t>
      </w:r>
      <w:r>
        <w:rPr>
          <w:rFonts w:ascii="Times New Roman" w:eastAsia="Calibri" w:hAnsi="Times New Roman" w:cs="Times New Roman"/>
          <w:bCs/>
          <w:kern w:val="0"/>
          <w:lang w:val="en-ZW"/>
          <w14:ligatures w14:val="none"/>
        </w:rPr>
        <w:t>. He w</w:t>
      </w:r>
      <w:r w:rsidR="00EC44FC">
        <w:rPr>
          <w:rFonts w:ascii="Times New Roman" w:eastAsia="Calibri" w:hAnsi="Times New Roman" w:cs="Times New Roman"/>
          <w:bCs/>
          <w:kern w:val="0"/>
          <w:lang w:val="en-ZW"/>
          <w14:ligatures w14:val="none"/>
        </w:rPr>
        <w:t xml:space="preserve">ent on to make submissions </w:t>
      </w:r>
      <w:r>
        <w:rPr>
          <w:rFonts w:ascii="Times New Roman" w:eastAsia="Calibri" w:hAnsi="Times New Roman" w:cs="Times New Roman"/>
          <w:bCs/>
          <w:kern w:val="0"/>
          <w:lang w:val="en-ZW"/>
          <w14:ligatures w14:val="none"/>
        </w:rPr>
        <w:t xml:space="preserve">on the </w:t>
      </w:r>
      <w:r w:rsidR="00671E7C" w:rsidRPr="00671E7C">
        <w:rPr>
          <w:rFonts w:ascii="Times New Roman" w:eastAsia="Calibri" w:hAnsi="Times New Roman" w:cs="Times New Roman"/>
          <w:bCs/>
          <w:kern w:val="0"/>
          <w:lang w:val="en-ZW"/>
          <w14:ligatures w14:val="none"/>
        </w:rPr>
        <w:t xml:space="preserve">three requirements for an interim </w:t>
      </w:r>
      <w:r>
        <w:rPr>
          <w:rFonts w:ascii="Times New Roman" w:eastAsia="Calibri" w:hAnsi="Times New Roman" w:cs="Times New Roman"/>
          <w:bCs/>
          <w:kern w:val="0"/>
          <w:lang w:val="en-ZW"/>
          <w14:ligatures w14:val="none"/>
        </w:rPr>
        <w:t>interdict</w:t>
      </w:r>
      <w:r w:rsidR="00EC44FC">
        <w:rPr>
          <w:rFonts w:ascii="Times New Roman" w:eastAsia="Calibri" w:hAnsi="Times New Roman" w:cs="Times New Roman"/>
          <w:bCs/>
          <w:kern w:val="0"/>
          <w:lang w:val="en-ZW"/>
          <w14:ligatures w14:val="none"/>
        </w:rPr>
        <w:t xml:space="preserve"> as follows. </w:t>
      </w:r>
      <w:r w:rsidR="00671E7C" w:rsidRPr="00671E7C">
        <w:rPr>
          <w:rFonts w:ascii="Times New Roman" w:eastAsia="Calibri" w:hAnsi="Times New Roman" w:cs="Times New Roman"/>
          <w:bCs/>
          <w:kern w:val="0"/>
          <w:lang w:val="en-ZW"/>
          <w14:ligatures w14:val="none"/>
        </w:rPr>
        <w:t>It is tri</w:t>
      </w:r>
      <w:r>
        <w:rPr>
          <w:rFonts w:ascii="Times New Roman" w:eastAsia="Calibri" w:hAnsi="Times New Roman" w:cs="Times New Roman"/>
          <w:bCs/>
          <w:kern w:val="0"/>
          <w:lang w:val="en-ZW"/>
          <w14:ligatures w14:val="none"/>
        </w:rPr>
        <w:t>te</w:t>
      </w:r>
      <w:r w:rsidR="00671E7C" w:rsidRPr="00671E7C">
        <w:rPr>
          <w:rFonts w:ascii="Times New Roman" w:eastAsia="Calibri" w:hAnsi="Times New Roman" w:cs="Times New Roman"/>
          <w:bCs/>
          <w:kern w:val="0"/>
          <w:lang w:val="en-ZW"/>
          <w14:ligatures w14:val="none"/>
        </w:rPr>
        <w:t xml:space="preserve"> that </w:t>
      </w:r>
      <w:r w:rsidR="00EC44FC">
        <w:rPr>
          <w:rFonts w:ascii="Times New Roman" w:eastAsia="Calibri" w:hAnsi="Times New Roman" w:cs="Times New Roman"/>
          <w:bCs/>
          <w:kern w:val="0"/>
          <w:lang w:val="en-ZW"/>
          <w14:ligatures w14:val="none"/>
        </w:rPr>
        <w:t>an</w:t>
      </w:r>
      <w:r w:rsidR="00671E7C" w:rsidRPr="00671E7C">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applicant</w:t>
      </w:r>
      <w:r w:rsidR="00671E7C" w:rsidRPr="00671E7C">
        <w:rPr>
          <w:rFonts w:ascii="Times New Roman" w:eastAsia="Calibri" w:hAnsi="Times New Roman" w:cs="Times New Roman"/>
          <w:bCs/>
          <w:kern w:val="0"/>
          <w:lang w:val="en-ZW"/>
          <w14:ligatures w14:val="none"/>
        </w:rPr>
        <w:t xml:space="preserve"> </w:t>
      </w:r>
      <w:r w:rsidR="00EC44FC">
        <w:rPr>
          <w:rFonts w:ascii="Times New Roman" w:eastAsia="Calibri" w:hAnsi="Times New Roman" w:cs="Times New Roman"/>
          <w:bCs/>
          <w:kern w:val="0"/>
          <w:lang w:val="en-ZW"/>
          <w14:ligatures w14:val="none"/>
        </w:rPr>
        <w:t>for</w:t>
      </w:r>
      <w:r w:rsidR="00671E7C" w:rsidRPr="00671E7C">
        <w:rPr>
          <w:rFonts w:ascii="Times New Roman" w:eastAsia="Calibri" w:hAnsi="Times New Roman" w:cs="Times New Roman"/>
          <w:bCs/>
          <w:kern w:val="0"/>
          <w:lang w:val="en-ZW"/>
          <w14:ligatures w14:val="none"/>
        </w:rPr>
        <w:t xml:space="preserve"> an interim </w:t>
      </w:r>
      <w:r>
        <w:rPr>
          <w:rFonts w:ascii="Times New Roman" w:eastAsia="Calibri" w:hAnsi="Times New Roman" w:cs="Times New Roman"/>
          <w:bCs/>
          <w:kern w:val="0"/>
          <w:lang w:val="en-ZW"/>
          <w14:ligatures w14:val="none"/>
        </w:rPr>
        <w:t xml:space="preserve">interdict </w:t>
      </w:r>
      <w:r w:rsidR="00671E7C" w:rsidRPr="00671E7C">
        <w:rPr>
          <w:rFonts w:ascii="Times New Roman" w:eastAsia="Calibri" w:hAnsi="Times New Roman" w:cs="Times New Roman"/>
          <w:bCs/>
          <w:kern w:val="0"/>
          <w:lang w:val="en-ZW"/>
          <w14:ligatures w14:val="none"/>
        </w:rPr>
        <w:t xml:space="preserve">ought to establish a </w:t>
      </w:r>
      <w:r w:rsidR="00671E7C" w:rsidRPr="00EC44FC">
        <w:rPr>
          <w:rFonts w:ascii="Times New Roman" w:eastAsia="Calibri" w:hAnsi="Times New Roman" w:cs="Times New Roman"/>
          <w:bCs/>
          <w:i/>
          <w:iCs/>
          <w:kern w:val="0"/>
          <w:lang w:val="en-ZW"/>
          <w14:ligatures w14:val="none"/>
        </w:rPr>
        <w:t xml:space="preserve">prima </w:t>
      </w:r>
      <w:r w:rsidR="00671E7C" w:rsidRPr="00EC44FC">
        <w:rPr>
          <w:rFonts w:ascii="Times New Roman" w:eastAsia="Calibri" w:hAnsi="Times New Roman" w:cs="Times New Roman"/>
          <w:bCs/>
          <w:i/>
          <w:iCs/>
          <w:kern w:val="0"/>
          <w:lang w:val="en-ZW"/>
          <w14:ligatures w14:val="none"/>
        </w:rPr>
        <w:lastRenderedPageBreak/>
        <w:t>facie</w:t>
      </w:r>
      <w:r w:rsidR="00671E7C" w:rsidRPr="00671E7C">
        <w:rPr>
          <w:rFonts w:ascii="Times New Roman" w:eastAsia="Calibri" w:hAnsi="Times New Roman" w:cs="Times New Roman"/>
          <w:bCs/>
          <w:kern w:val="0"/>
          <w:lang w:val="en-ZW"/>
          <w14:ligatures w14:val="none"/>
        </w:rPr>
        <w:t xml:space="preserve"> right. </w:t>
      </w:r>
      <w:r>
        <w:rPr>
          <w:rFonts w:ascii="Times New Roman" w:eastAsia="Calibri" w:hAnsi="Times New Roman" w:cs="Times New Roman"/>
          <w:bCs/>
          <w:kern w:val="0"/>
          <w:lang w:val="en-ZW"/>
          <w14:ligatures w14:val="none"/>
        </w:rPr>
        <w:t xml:space="preserve">The </w:t>
      </w:r>
      <w:r w:rsidR="00671E7C" w:rsidRPr="00671E7C">
        <w:rPr>
          <w:rFonts w:ascii="Times New Roman" w:eastAsia="Calibri" w:hAnsi="Times New Roman" w:cs="Times New Roman"/>
          <w:bCs/>
          <w:kern w:val="0"/>
          <w:lang w:val="en-ZW"/>
          <w14:ligatures w14:val="none"/>
        </w:rPr>
        <w:t xml:space="preserve">applicant attached a title deed </w:t>
      </w:r>
      <w:r>
        <w:rPr>
          <w:rFonts w:ascii="Times New Roman" w:eastAsia="Calibri" w:hAnsi="Times New Roman" w:cs="Times New Roman"/>
          <w:bCs/>
          <w:kern w:val="0"/>
          <w:lang w:val="en-ZW"/>
          <w14:ligatures w14:val="none"/>
        </w:rPr>
        <w:t xml:space="preserve">for the property. It is </w:t>
      </w:r>
      <w:r w:rsidR="00671E7C" w:rsidRPr="00671E7C">
        <w:rPr>
          <w:rFonts w:ascii="Times New Roman" w:eastAsia="Calibri" w:hAnsi="Times New Roman" w:cs="Times New Roman"/>
          <w:bCs/>
          <w:kern w:val="0"/>
          <w:lang w:val="en-ZW"/>
          <w14:ligatures w14:val="none"/>
        </w:rPr>
        <w:t xml:space="preserve">valid and </w:t>
      </w:r>
      <w:r w:rsidR="00287D6C">
        <w:rPr>
          <w:rFonts w:ascii="Times New Roman" w:eastAsia="Calibri" w:hAnsi="Times New Roman" w:cs="Times New Roman"/>
          <w:bCs/>
          <w:kern w:val="0"/>
          <w:lang w:val="en-ZW"/>
          <w14:ligatures w14:val="none"/>
        </w:rPr>
        <w:t>enforceable</w:t>
      </w:r>
      <w:r w:rsidR="00671E7C" w:rsidRPr="00671E7C">
        <w:rPr>
          <w:rFonts w:ascii="Times New Roman" w:eastAsia="Calibri" w:hAnsi="Times New Roman" w:cs="Times New Roman"/>
          <w:bCs/>
          <w:kern w:val="0"/>
          <w:lang w:val="en-ZW"/>
          <w14:ligatures w14:val="none"/>
        </w:rPr>
        <w:t xml:space="preserve"> against the </w:t>
      </w:r>
      <w:r w:rsidR="00287D6C">
        <w:rPr>
          <w:rFonts w:ascii="Times New Roman" w:eastAsia="Calibri" w:hAnsi="Times New Roman" w:cs="Times New Roman"/>
          <w:bCs/>
          <w:kern w:val="0"/>
          <w:lang w:val="en-ZW"/>
          <w14:ligatures w14:val="none"/>
        </w:rPr>
        <w:t xml:space="preserve">whole </w:t>
      </w:r>
      <w:r w:rsidR="00671E7C" w:rsidRPr="00671E7C">
        <w:rPr>
          <w:rFonts w:ascii="Times New Roman" w:eastAsia="Calibri" w:hAnsi="Times New Roman" w:cs="Times New Roman"/>
          <w:bCs/>
          <w:kern w:val="0"/>
          <w:lang w:val="en-ZW"/>
          <w14:ligatures w14:val="none"/>
        </w:rPr>
        <w:t xml:space="preserve">world and has not been set aside by a competent order. </w:t>
      </w:r>
      <w:r>
        <w:rPr>
          <w:rFonts w:ascii="Times New Roman" w:eastAsia="Calibri" w:hAnsi="Times New Roman" w:cs="Times New Roman"/>
          <w:bCs/>
          <w:kern w:val="0"/>
          <w:lang w:val="en-ZW"/>
          <w14:ligatures w14:val="none"/>
        </w:rPr>
        <w:t xml:space="preserve">It also </w:t>
      </w:r>
      <w:r w:rsidR="00671E7C" w:rsidRPr="00671E7C">
        <w:rPr>
          <w:rFonts w:ascii="Times New Roman" w:eastAsia="Calibri" w:hAnsi="Times New Roman" w:cs="Times New Roman"/>
          <w:bCs/>
          <w:kern w:val="0"/>
          <w:lang w:val="en-ZW"/>
          <w14:ligatures w14:val="none"/>
        </w:rPr>
        <w:t xml:space="preserve">attached </w:t>
      </w:r>
      <w:r w:rsidR="00EC44FC">
        <w:rPr>
          <w:rFonts w:ascii="Times New Roman" w:eastAsia="Calibri" w:hAnsi="Times New Roman" w:cs="Times New Roman"/>
          <w:bCs/>
          <w:kern w:val="0"/>
          <w:lang w:val="en-ZW"/>
          <w14:ligatures w14:val="none"/>
        </w:rPr>
        <w:t>A</w:t>
      </w:r>
      <w:r w:rsidR="00671E7C" w:rsidRPr="00671E7C">
        <w:rPr>
          <w:rFonts w:ascii="Times New Roman" w:eastAsia="Calibri" w:hAnsi="Times New Roman" w:cs="Times New Roman"/>
          <w:bCs/>
          <w:kern w:val="0"/>
          <w:lang w:val="en-ZW"/>
          <w14:ligatures w14:val="none"/>
        </w:rPr>
        <w:t>nnexure C</w:t>
      </w:r>
      <w:r w:rsidR="00EC44FC">
        <w:rPr>
          <w:rFonts w:ascii="Times New Roman" w:eastAsia="Calibri" w:hAnsi="Times New Roman" w:cs="Times New Roman"/>
          <w:bCs/>
          <w:kern w:val="0"/>
          <w:lang w:val="en-ZW"/>
          <w14:ligatures w14:val="none"/>
        </w:rPr>
        <w:t>, being a statement of the bills</w:t>
      </w:r>
      <w:r>
        <w:rPr>
          <w:rFonts w:ascii="Times New Roman" w:eastAsia="Calibri" w:hAnsi="Times New Roman" w:cs="Times New Roman"/>
          <w:bCs/>
          <w:kern w:val="0"/>
          <w:lang w:val="en-ZW"/>
          <w14:ligatures w14:val="none"/>
        </w:rPr>
        <w:t xml:space="preserve"> in respect of the property. </w:t>
      </w:r>
    </w:p>
    <w:p w14:paraId="30BC36A2" w14:textId="7ED9CAE1" w:rsidR="00EC44FC" w:rsidRDefault="00DA0EB3" w:rsidP="00671726">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It was further argued that on</w:t>
      </w:r>
      <w:r w:rsidR="00640585">
        <w:rPr>
          <w:rFonts w:ascii="Times New Roman" w:eastAsia="Calibri" w:hAnsi="Times New Roman" w:cs="Times New Roman"/>
          <w:bCs/>
          <w:kern w:val="0"/>
          <w:lang w:val="en-ZW"/>
          <w14:ligatures w14:val="none"/>
        </w:rPr>
        <w:t xml:space="preserve"> the </w:t>
      </w:r>
      <w:r w:rsidR="00671E7C" w:rsidRPr="00671E7C">
        <w:rPr>
          <w:rFonts w:ascii="Times New Roman" w:eastAsia="Calibri" w:hAnsi="Times New Roman" w:cs="Times New Roman"/>
          <w:bCs/>
          <w:kern w:val="0"/>
          <w:lang w:val="en-ZW"/>
          <w14:ligatures w14:val="none"/>
        </w:rPr>
        <w:t>second leg of the application</w:t>
      </w:r>
      <w:r w:rsidR="00EC44FC">
        <w:rPr>
          <w:rFonts w:ascii="Times New Roman" w:eastAsia="Calibri" w:hAnsi="Times New Roman" w:cs="Times New Roman"/>
          <w:bCs/>
          <w:kern w:val="0"/>
          <w:lang w:val="en-ZW"/>
          <w14:ligatures w14:val="none"/>
        </w:rPr>
        <w:t>, that is, the issue of prejudice or balance of convenience,</w:t>
      </w:r>
      <w:r w:rsidR="00640585">
        <w:rPr>
          <w:rFonts w:ascii="Times New Roman" w:eastAsia="Calibri" w:hAnsi="Times New Roman" w:cs="Times New Roman"/>
          <w:bCs/>
          <w:kern w:val="0"/>
          <w:lang w:val="en-ZW"/>
          <w14:ligatures w14:val="none"/>
        </w:rPr>
        <w:t xml:space="preserve"> it must be noted</w:t>
      </w:r>
      <w:r w:rsidR="00671E7C" w:rsidRPr="00671E7C">
        <w:rPr>
          <w:rFonts w:ascii="Times New Roman" w:eastAsia="Calibri" w:hAnsi="Times New Roman" w:cs="Times New Roman"/>
          <w:bCs/>
          <w:kern w:val="0"/>
          <w:lang w:val="en-ZW"/>
          <w14:ligatures w14:val="none"/>
        </w:rPr>
        <w:t xml:space="preserve"> that </w:t>
      </w:r>
      <w:r w:rsidR="00640585">
        <w:rPr>
          <w:rFonts w:ascii="Times New Roman" w:eastAsia="Calibri" w:hAnsi="Times New Roman" w:cs="Times New Roman"/>
          <w:bCs/>
          <w:kern w:val="0"/>
          <w:lang w:val="en-ZW"/>
          <w14:ligatures w14:val="none"/>
        </w:rPr>
        <w:t xml:space="preserve">the </w:t>
      </w:r>
      <w:r w:rsidR="00671E7C" w:rsidRPr="00671E7C">
        <w:rPr>
          <w:rFonts w:ascii="Times New Roman" w:eastAsia="Calibri" w:hAnsi="Times New Roman" w:cs="Times New Roman"/>
          <w:bCs/>
          <w:kern w:val="0"/>
          <w:lang w:val="en-ZW"/>
          <w14:ligatures w14:val="none"/>
        </w:rPr>
        <w:t xml:space="preserve">first respondent allocated </w:t>
      </w:r>
      <w:r w:rsidR="00640585">
        <w:rPr>
          <w:rFonts w:ascii="Times New Roman" w:eastAsia="Calibri" w:hAnsi="Times New Roman" w:cs="Times New Roman"/>
          <w:bCs/>
          <w:kern w:val="0"/>
          <w:lang w:val="en-ZW"/>
          <w14:ligatures w14:val="none"/>
        </w:rPr>
        <w:t xml:space="preserve">the </w:t>
      </w:r>
      <w:r w:rsidR="00671E7C" w:rsidRPr="00671E7C">
        <w:rPr>
          <w:rFonts w:ascii="Times New Roman" w:eastAsia="Calibri" w:hAnsi="Times New Roman" w:cs="Times New Roman"/>
          <w:bCs/>
          <w:kern w:val="0"/>
          <w:lang w:val="en-ZW"/>
          <w14:ligatures w14:val="none"/>
        </w:rPr>
        <w:t xml:space="preserve">land to the second respondent. </w:t>
      </w:r>
      <w:r w:rsidR="00640585">
        <w:rPr>
          <w:rFonts w:ascii="Times New Roman" w:eastAsia="Calibri" w:hAnsi="Times New Roman" w:cs="Times New Roman"/>
          <w:bCs/>
          <w:kern w:val="0"/>
          <w:lang w:val="en-ZW"/>
          <w14:ligatures w14:val="none"/>
        </w:rPr>
        <w:t xml:space="preserve">There is correspondence </w:t>
      </w:r>
      <w:r w:rsidR="00671E7C" w:rsidRPr="00671E7C">
        <w:rPr>
          <w:rFonts w:ascii="Times New Roman" w:eastAsia="Calibri" w:hAnsi="Times New Roman" w:cs="Times New Roman"/>
          <w:bCs/>
          <w:kern w:val="0"/>
          <w:lang w:val="en-ZW"/>
          <w14:ligatures w14:val="none"/>
        </w:rPr>
        <w:t xml:space="preserve">with the Surveyor General and an approved layout plan. </w:t>
      </w:r>
      <w:r w:rsidR="00C51700">
        <w:rPr>
          <w:rFonts w:ascii="Times New Roman" w:eastAsia="Calibri" w:hAnsi="Times New Roman" w:cs="Times New Roman"/>
          <w:bCs/>
          <w:kern w:val="0"/>
          <w:lang w:val="en-ZW"/>
          <w14:ligatures w14:val="none"/>
        </w:rPr>
        <w:t xml:space="preserve">One </w:t>
      </w:r>
      <w:r w:rsidR="00671E7C" w:rsidRPr="00671E7C">
        <w:rPr>
          <w:rFonts w:ascii="Times New Roman" w:eastAsia="Calibri" w:hAnsi="Times New Roman" w:cs="Times New Roman"/>
          <w:bCs/>
          <w:kern w:val="0"/>
          <w:lang w:val="en-ZW"/>
          <w14:ligatures w14:val="none"/>
        </w:rPr>
        <w:t xml:space="preserve">cannot give what </w:t>
      </w:r>
      <w:r>
        <w:rPr>
          <w:rFonts w:ascii="Times New Roman" w:eastAsia="Calibri" w:hAnsi="Times New Roman" w:cs="Times New Roman"/>
          <w:bCs/>
          <w:kern w:val="0"/>
          <w:lang w:val="en-ZW"/>
          <w14:ligatures w14:val="none"/>
        </w:rPr>
        <w:t>he or she</w:t>
      </w:r>
      <w:r w:rsidR="00671E7C" w:rsidRPr="00671E7C">
        <w:rPr>
          <w:rFonts w:ascii="Times New Roman" w:eastAsia="Calibri" w:hAnsi="Times New Roman" w:cs="Times New Roman"/>
          <w:bCs/>
          <w:kern w:val="0"/>
          <w:lang w:val="en-ZW"/>
          <w14:ligatures w14:val="none"/>
        </w:rPr>
        <w:t xml:space="preserve"> does not have. The first respondent cannot unilaterally give rights to any person in light of a property which is</w:t>
      </w:r>
      <w:r w:rsidR="00C51700">
        <w:rPr>
          <w:rFonts w:ascii="Times New Roman" w:eastAsia="Calibri" w:hAnsi="Times New Roman" w:cs="Times New Roman"/>
          <w:bCs/>
          <w:kern w:val="0"/>
          <w:lang w:val="en-ZW"/>
          <w14:ligatures w14:val="none"/>
        </w:rPr>
        <w:t xml:space="preserve"> </w:t>
      </w:r>
      <w:r w:rsidR="00671E7C" w:rsidRPr="00671E7C">
        <w:rPr>
          <w:rFonts w:ascii="Times New Roman" w:eastAsia="Calibri" w:hAnsi="Times New Roman" w:cs="Times New Roman"/>
          <w:bCs/>
          <w:kern w:val="0"/>
          <w:lang w:val="en-ZW"/>
          <w14:ligatures w14:val="none"/>
        </w:rPr>
        <w:t>un</w:t>
      </w:r>
      <w:r w:rsidR="00C51700">
        <w:rPr>
          <w:rFonts w:ascii="Times New Roman" w:eastAsia="Calibri" w:hAnsi="Times New Roman" w:cs="Times New Roman"/>
          <w:bCs/>
          <w:kern w:val="0"/>
          <w:lang w:val="en-ZW"/>
          <w14:ligatures w14:val="none"/>
        </w:rPr>
        <w:t>der</w:t>
      </w:r>
      <w:r w:rsidR="00671E7C" w:rsidRPr="00671E7C">
        <w:rPr>
          <w:rFonts w:ascii="Times New Roman" w:eastAsia="Calibri" w:hAnsi="Times New Roman" w:cs="Times New Roman"/>
          <w:bCs/>
          <w:kern w:val="0"/>
          <w:lang w:val="en-ZW"/>
          <w14:ligatures w14:val="none"/>
        </w:rPr>
        <w:t xml:space="preserve"> title</w:t>
      </w:r>
      <w:r w:rsidR="00C51700">
        <w:rPr>
          <w:rFonts w:ascii="Times New Roman" w:eastAsia="Calibri" w:hAnsi="Times New Roman" w:cs="Times New Roman"/>
          <w:bCs/>
          <w:kern w:val="0"/>
          <w:lang w:val="en-ZW"/>
          <w14:ligatures w14:val="none"/>
        </w:rPr>
        <w:t xml:space="preserve">. In respect </w:t>
      </w:r>
      <w:r w:rsidR="00671E7C" w:rsidRPr="00671E7C">
        <w:rPr>
          <w:rFonts w:ascii="Times New Roman" w:eastAsia="Calibri" w:hAnsi="Times New Roman" w:cs="Times New Roman"/>
          <w:bCs/>
          <w:kern w:val="0"/>
          <w:lang w:val="en-ZW"/>
          <w14:ligatures w14:val="none"/>
        </w:rPr>
        <w:t>of the second respondent</w:t>
      </w:r>
      <w:r w:rsidR="00EC44FC">
        <w:rPr>
          <w:rFonts w:ascii="Times New Roman" w:eastAsia="Calibri" w:hAnsi="Times New Roman" w:cs="Times New Roman"/>
          <w:bCs/>
          <w:kern w:val="0"/>
          <w:lang w:val="en-ZW"/>
          <w14:ligatures w14:val="none"/>
        </w:rPr>
        <w:t>,</w:t>
      </w:r>
      <w:r w:rsidR="00671E7C" w:rsidRPr="00671E7C">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counsel argued that he implored me</w:t>
      </w:r>
      <w:r w:rsidR="00671E7C" w:rsidRPr="00671E7C">
        <w:rPr>
          <w:rFonts w:ascii="Times New Roman" w:eastAsia="Calibri" w:hAnsi="Times New Roman" w:cs="Times New Roman"/>
          <w:bCs/>
          <w:kern w:val="0"/>
          <w:lang w:val="en-ZW"/>
          <w14:ligatures w14:val="none"/>
        </w:rPr>
        <w:t xml:space="preserve"> to take judicial notice of the </w:t>
      </w:r>
      <w:r w:rsidR="00EC44FC">
        <w:rPr>
          <w:rFonts w:ascii="Times New Roman" w:eastAsia="Calibri" w:hAnsi="Times New Roman" w:cs="Times New Roman"/>
          <w:bCs/>
          <w:kern w:val="0"/>
          <w:lang w:val="en-ZW"/>
          <w14:ligatures w14:val="none"/>
        </w:rPr>
        <w:t xml:space="preserve">second respondent's admission that it is contracting on the ground and </w:t>
      </w:r>
      <w:r w:rsidR="00671E7C" w:rsidRPr="00671E7C">
        <w:rPr>
          <w:rFonts w:ascii="Times New Roman" w:eastAsia="Calibri" w:hAnsi="Times New Roman" w:cs="Times New Roman"/>
          <w:bCs/>
          <w:kern w:val="0"/>
          <w:lang w:val="en-ZW"/>
          <w14:ligatures w14:val="none"/>
        </w:rPr>
        <w:t>bleeding financially</w:t>
      </w:r>
      <w:r w:rsidR="00C51700">
        <w:rPr>
          <w:rFonts w:ascii="Times New Roman" w:eastAsia="Calibri" w:hAnsi="Times New Roman" w:cs="Times New Roman"/>
          <w:bCs/>
          <w:kern w:val="0"/>
          <w:lang w:val="en-ZW"/>
          <w14:ligatures w14:val="none"/>
        </w:rPr>
        <w:t xml:space="preserve">. The second respondent </w:t>
      </w:r>
      <w:r w:rsidR="00EC44FC">
        <w:rPr>
          <w:rFonts w:ascii="Times New Roman" w:eastAsia="Calibri" w:hAnsi="Times New Roman" w:cs="Times New Roman"/>
          <w:bCs/>
          <w:kern w:val="0"/>
          <w:lang w:val="en-ZW"/>
          <w14:ligatures w14:val="none"/>
        </w:rPr>
        <w:t xml:space="preserve">admitted that work is </w:t>
      </w:r>
      <w:r w:rsidR="00671E7C" w:rsidRPr="00671E7C">
        <w:rPr>
          <w:rFonts w:ascii="Times New Roman" w:eastAsia="Calibri" w:hAnsi="Times New Roman" w:cs="Times New Roman"/>
          <w:bCs/>
          <w:kern w:val="0"/>
          <w:lang w:val="en-ZW"/>
          <w14:ligatures w14:val="none"/>
        </w:rPr>
        <w:t xml:space="preserve">underway to the </w:t>
      </w:r>
      <w:r>
        <w:rPr>
          <w:rFonts w:ascii="Times New Roman" w:eastAsia="Calibri" w:hAnsi="Times New Roman" w:cs="Times New Roman"/>
          <w:bCs/>
          <w:kern w:val="0"/>
          <w:lang w:val="en-ZW"/>
          <w14:ligatures w14:val="none"/>
        </w:rPr>
        <w:t>applicant's prejudice</w:t>
      </w:r>
      <w:r w:rsidR="00671E7C" w:rsidRPr="00671E7C">
        <w:rPr>
          <w:rFonts w:ascii="Times New Roman" w:eastAsia="Calibri" w:hAnsi="Times New Roman" w:cs="Times New Roman"/>
          <w:bCs/>
          <w:kern w:val="0"/>
          <w:lang w:val="en-ZW"/>
          <w14:ligatures w14:val="none"/>
        </w:rPr>
        <w:t xml:space="preserve">. The court </w:t>
      </w:r>
      <w:r>
        <w:rPr>
          <w:rFonts w:ascii="Times New Roman" w:eastAsia="Calibri" w:hAnsi="Times New Roman" w:cs="Times New Roman"/>
          <w:bCs/>
          <w:kern w:val="0"/>
          <w:lang w:val="en-ZW"/>
          <w14:ligatures w14:val="none"/>
        </w:rPr>
        <w:t>was</w:t>
      </w:r>
      <w:r w:rsidR="00671E7C" w:rsidRPr="00671E7C">
        <w:rPr>
          <w:rFonts w:ascii="Times New Roman" w:eastAsia="Calibri" w:hAnsi="Times New Roman" w:cs="Times New Roman"/>
          <w:bCs/>
          <w:kern w:val="0"/>
          <w:lang w:val="en-ZW"/>
          <w14:ligatures w14:val="none"/>
        </w:rPr>
        <w:t xml:space="preserve"> also referred to the letter dated 28 January 2026 from the surveyor</w:t>
      </w:r>
      <w:r w:rsidR="00C51700">
        <w:rPr>
          <w:rFonts w:ascii="Times New Roman" w:eastAsia="Calibri" w:hAnsi="Times New Roman" w:cs="Times New Roman"/>
          <w:bCs/>
          <w:kern w:val="0"/>
          <w:lang w:val="en-ZW"/>
          <w14:ligatures w14:val="none"/>
        </w:rPr>
        <w:t xml:space="preserve"> </w:t>
      </w:r>
      <w:r w:rsidR="00671E7C" w:rsidRPr="00671E7C">
        <w:rPr>
          <w:rFonts w:ascii="Times New Roman" w:eastAsia="Calibri" w:hAnsi="Times New Roman" w:cs="Times New Roman"/>
          <w:bCs/>
          <w:kern w:val="0"/>
          <w:lang w:val="en-ZW"/>
          <w14:ligatures w14:val="none"/>
        </w:rPr>
        <w:t>involving the second respondent.</w:t>
      </w:r>
      <w:r w:rsidR="00C51700">
        <w:rPr>
          <w:rFonts w:ascii="Times New Roman" w:eastAsia="Calibri" w:hAnsi="Times New Roman" w:cs="Times New Roman"/>
          <w:bCs/>
          <w:kern w:val="0"/>
          <w:lang w:val="en-ZW"/>
          <w14:ligatures w14:val="none"/>
        </w:rPr>
        <w:t xml:space="preserve"> </w:t>
      </w:r>
    </w:p>
    <w:p w14:paraId="387C913A" w14:textId="690927D3" w:rsidR="00B63144" w:rsidRDefault="00671E7C" w:rsidP="00B06C9D">
      <w:pPr>
        <w:spacing w:after="0" w:line="360" w:lineRule="auto"/>
        <w:ind w:firstLine="720"/>
        <w:jc w:val="both"/>
        <w:rPr>
          <w:rFonts w:ascii="Times New Roman" w:eastAsia="Calibri" w:hAnsi="Times New Roman" w:cs="Times New Roman"/>
          <w:bCs/>
          <w:kern w:val="0"/>
          <w:lang w:val="en-ZW"/>
          <w14:ligatures w14:val="none"/>
        </w:rPr>
      </w:pPr>
      <w:r w:rsidRPr="00671E7C">
        <w:rPr>
          <w:rFonts w:ascii="Times New Roman" w:eastAsia="Calibri" w:hAnsi="Times New Roman" w:cs="Times New Roman"/>
          <w:bCs/>
          <w:kern w:val="0"/>
          <w:lang w:val="en-ZW"/>
          <w14:ligatures w14:val="none"/>
        </w:rPr>
        <w:t xml:space="preserve">In relation to the third respondent, </w:t>
      </w:r>
      <w:r w:rsidR="00EC44FC">
        <w:rPr>
          <w:rFonts w:ascii="Times New Roman" w:eastAsia="Calibri" w:hAnsi="Times New Roman" w:cs="Times New Roman"/>
          <w:bCs/>
          <w:kern w:val="0"/>
          <w:lang w:val="en-ZW"/>
          <w14:ligatures w14:val="none"/>
        </w:rPr>
        <w:t xml:space="preserve">counsel submitted that </w:t>
      </w:r>
      <w:r w:rsidR="00C51700">
        <w:rPr>
          <w:rFonts w:ascii="Times New Roman" w:eastAsia="Calibri" w:hAnsi="Times New Roman" w:cs="Times New Roman"/>
          <w:bCs/>
          <w:kern w:val="0"/>
          <w:lang w:val="en-ZW"/>
          <w14:ligatures w14:val="none"/>
        </w:rPr>
        <w:t xml:space="preserve">there are averments </w:t>
      </w:r>
      <w:r w:rsidRPr="00671E7C">
        <w:rPr>
          <w:rFonts w:ascii="Times New Roman" w:eastAsia="Calibri" w:hAnsi="Times New Roman" w:cs="Times New Roman"/>
          <w:bCs/>
          <w:kern w:val="0"/>
          <w:lang w:val="en-ZW"/>
          <w14:ligatures w14:val="none"/>
        </w:rPr>
        <w:t xml:space="preserve">made by the applicant </w:t>
      </w:r>
      <w:r w:rsidR="00C51700">
        <w:rPr>
          <w:rFonts w:ascii="Times New Roman" w:eastAsia="Calibri" w:hAnsi="Times New Roman" w:cs="Times New Roman"/>
          <w:bCs/>
          <w:kern w:val="0"/>
          <w:lang w:val="en-ZW"/>
          <w14:ligatures w14:val="none"/>
        </w:rPr>
        <w:t>in</w:t>
      </w:r>
      <w:r w:rsidRPr="00671E7C">
        <w:rPr>
          <w:rFonts w:ascii="Times New Roman" w:eastAsia="Calibri" w:hAnsi="Times New Roman" w:cs="Times New Roman"/>
          <w:bCs/>
          <w:kern w:val="0"/>
          <w:lang w:val="en-ZW"/>
          <w14:ligatures w14:val="none"/>
        </w:rPr>
        <w:t xml:space="preserve"> para</w:t>
      </w:r>
      <w:r w:rsidR="00EC44FC">
        <w:rPr>
          <w:rFonts w:ascii="Times New Roman" w:eastAsia="Calibri" w:hAnsi="Times New Roman" w:cs="Times New Roman"/>
          <w:bCs/>
          <w:kern w:val="0"/>
          <w:lang w:val="en-ZW"/>
          <w14:ligatures w14:val="none"/>
        </w:rPr>
        <w:t xml:space="preserve">(s) 15 and </w:t>
      </w:r>
      <w:r w:rsidRPr="00671E7C">
        <w:rPr>
          <w:rFonts w:ascii="Times New Roman" w:eastAsia="Calibri" w:hAnsi="Times New Roman" w:cs="Times New Roman"/>
          <w:bCs/>
          <w:kern w:val="0"/>
          <w:lang w:val="en-ZW"/>
          <w14:ligatures w14:val="none"/>
        </w:rPr>
        <w:t>16</w:t>
      </w:r>
      <w:r w:rsidR="00C51700">
        <w:rPr>
          <w:rFonts w:ascii="Times New Roman" w:eastAsia="Calibri" w:hAnsi="Times New Roman" w:cs="Times New Roman"/>
          <w:bCs/>
          <w:kern w:val="0"/>
          <w:lang w:val="en-ZW"/>
          <w14:ligatures w14:val="none"/>
        </w:rPr>
        <w:t xml:space="preserve"> </w:t>
      </w:r>
      <w:r w:rsidRPr="00671E7C">
        <w:rPr>
          <w:rFonts w:ascii="Times New Roman" w:eastAsia="Calibri" w:hAnsi="Times New Roman" w:cs="Times New Roman"/>
          <w:bCs/>
          <w:kern w:val="0"/>
          <w:lang w:val="en-ZW"/>
          <w14:ligatures w14:val="none"/>
        </w:rPr>
        <w:t xml:space="preserve">that </w:t>
      </w:r>
      <w:r w:rsidR="00C51700">
        <w:rPr>
          <w:rFonts w:ascii="Times New Roman" w:eastAsia="Calibri" w:hAnsi="Times New Roman" w:cs="Times New Roman"/>
          <w:bCs/>
          <w:kern w:val="0"/>
          <w:lang w:val="en-ZW"/>
          <w14:ligatures w14:val="none"/>
        </w:rPr>
        <w:t xml:space="preserve">they visited the </w:t>
      </w:r>
      <w:r w:rsidR="00EC44FC">
        <w:rPr>
          <w:rFonts w:ascii="Times New Roman" w:eastAsia="Calibri" w:hAnsi="Times New Roman" w:cs="Times New Roman"/>
          <w:bCs/>
          <w:kern w:val="0"/>
          <w:lang w:val="en-ZW"/>
          <w14:ligatures w14:val="none"/>
        </w:rPr>
        <w:t>site on</w:t>
      </w:r>
      <w:r w:rsidRPr="00671E7C">
        <w:rPr>
          <w:rFonts w:ascii="Times New Roman" w:eastAsia="Calibri" w:hAnsi="Times New Roman" w:cs="Times New Roman"/>
          <w:bCs/>
          <w:kern w:val="0"/>
          <w:lang w:val="en-ZW"/>
          <w14:ligatures w14:val="none"/>
        </w:rPr>
        <w:t xml:space="preserve"> 28</w:t>
      </w:r>
      <w:r w:rsidR="00C51700">
        <w:rPr>
          <w:rFonts w:ascii="Times New Roman" w:eastAsia="Calibri" w:hAnsi="Times New Roman" w:cs="Times New Roman"/>
          <w:bCs/>
          <w:kern w:val="0"/>
          <w:lang w:val="en-ZW"/>
          <w14:ligatures w14:val="none"/>
        </w:rPr>
        <w:t xml:space="preserve"> </w:t>
      </w:r>
      <w:r w:rsidRPr="00671E7C">
        <w:rPr>
          <w:rFonts w:ascii="Times New Roman" w:eastAsia="Calibri" w:hAnsi="Times New Roman" w:cs="Times New Roman"/>
          <w:bCs/>
          <w:kern w:val="0"/>
          <w:lang w:val="en-ZW"/>
          <w14:ligatures w14:val="none"/>
        </w:rPr>
        <w:t>May</w:t>
      </w:r>
      <w:r w:rsidR="00C51700">
        <w:rPr>
          <w:rFonts w:ascii="Times New Roman" w:eastAsia="Calibri" w:hAnsi="Times New Roman" w:cs="Times New Roman"/>
          <w:bCs/>
          <w:kern w:val="0"/>
          <w:lang w:val="en-ZW"/>
          <w14:ligatures w14:val="none"/>
        </w:rPr>
        <w:t xml:space="preserve"> 2026 and saw the third respondent’s employees and its equipment. Upon</w:t>
      </w:r>
      <w:r w:rsidRPr="00671E7C">
        <w:rPr>
          <w:rFonts w:ascii="Times New Roman" w:eastAsia="Calibri" w:hAnsi="Times New Roman" w:cs="Times New Roman"/>
          <w:bCs/>
          <w:kern w:val="0"/>
          <w:lang w:val="en-ZW"/>
          <w14:ligatures w14:val="none"/>
        </w:rPr>
        <w:t xml:space="preserve"> </w:t>
      </w:r>
      <w:r w:rsidR="004A1E22">
        <w:rPr>
          <w:rFonts w:ascii="Times New Roman" w:eastAsia="Calibri" w:hAnsi="Times New Roman" w:cs="Times New Roman"/>
          <w:bCs/>
          <w:kern w:val="0"/>
          <w:lang w:val="en-ZW"/>
          <w14:ligatures w14:val="none"/>
        </w:rPr>
        <w:t xml:space="preserve">inquiry, they said they were clearing land on behalf of the third respondent, the contractor, and that this was done </w:t>
      </w:r>
      <w:r w:rsidRPr="00671E7C">
        <w:rPr>
          <w:rFonts w:ascii="Times New Roman" w:eastAsia="Calibri" w:hAnsi="Times New Roman" w:cs="Times New Roman"/>
          <w:bCs/>
          <w:kern w:val="0"/>
          <w:lang w:val="en-ZW"/>
          <w14:ligatures w14:val="none"/>
        </w:rPr>
        <w:t xml:space="preserve">without the </w:t>
      </w:r>
      <w:r w:rsidR="00DA0EB3">
        <w:rPr>
          <w:rFonts w:ascii="Times New Roman" w:eastAsia="Calibri" w:hAnsi="Times New Roman" w:cs="Times New Roman"/>
          <w:bCs/>
          <w:kern w:val="0"/>
          <w:lang w:val="en-ZW"/>
          <w14:ligatures w14:val="none"/>
        </w:rPr>
        <w:t>applicant's authority or consent</w:t>
      </w:r>
      <w:r w:rsidRPr="00671E7C">
        <w:rPr>
          <w:rFonts w:ascii="Times New Roman" w:eastAsia="Calibri" w:hAnsi="Times New Roman" w:cs="Times New Roman"/>
          <w:bCs/>
          <w:kern w:val="0"/>
          <w:lang w:val="en-ZW"/>
          <w14:ligatures w14:val="none"/>
        </w:rPr>
        <w:t xml:space="preserve">. </w:t>
      </w:r>
      <w:r w:rsidR="00C51700">
        <w:rPr>
          <w:rFonts w:ascii="Times New Roman" w:eastAsia="Calibri" w:hAnsi="Times New Roman" w:cs="Times New Roman"/>
          <w:bCs/>
          <w:kern w:val="0"/>
          <w:lang w:val="en-ZW"/>
          <w14:ligatures w14:val="none"/>
        </w:rPr>
        <w:t xml:space="preserve">The </w:t>
      </w:r>
      <w:r w:rsidRPr="00671E7C">
        <w:rPr>
          <w:rFonts w:ascii="Times New Roman" w:eastAsia="Calibri" w:hAnsi="Times New Roman" w:cs="Times New Roman"/>
          <w:bCs/>
          <w:kern w:val="0"/>
          <w:lang w:val="en-ZW"/>
          <w14:ligatures w14:val="none"/>
        </w:rPr>
        <w:t>applicant has been</w:t>
      </w:r>
      <w:r w:rsidR="00C51700">
        <w:rPr>
          <w:rFonts w:ascii="Times New Roman" w:eastAsia="Calibri" w:hAnsi="Times New Roman" w:cs="Times New Roman"/>
          <w:bCs/>
          <w:kern w:val="0"/>
          <w:lang w:val="en-ZW"/>
          <w14:ligatures w14:val="none"/>
        </w:rPr>
        <w:t xml:space="preserve"> </w:t>
      </w:r>
      <w:r w:rsidRPr="00671E7C">
        <w:rPr>
          <w:rFonts w:ascii="Times New Roman" w:eastAsia="Calibri" w:hAnsi="Times New Roman" w:cs="Times New Roman"/>
          <w:bCs/>
          <w:kern w:val="0"/>
          <w:lang w:val="en-ZW"/>
          <w14:ligatures w14:val="none"/>
        </w:rPr>
        <w:t>deprived of the right to use</w:t>
      </w:r>
      <w:r w:rsidR="00C51700">
        <w:rPr>
          <w:rFonts w:ascii="Times New Roman" w:eastAsia="Calibri" w:hAnsi="Times New Roman" w:cs="Times New Roman"/>
          <w:bCs/>
          <w:kern w:val="0"/>
          <w:lang w:val="en-ZW"/>
          <w14:ligatures w14:val="none"/>
        </w:rPr>
        <w:t xml:space="preserve"> and </w:t>
      </w:r>
      <w:r w:rsidRPr="00671E7C">
        <w:rPr>
          <w:rFonts w:ascii="Times New Roman" w:eastAsia="Calibri" w:hAnsi="Times New Roman" w:cs="Times New Roman"/>
          <w:bCs/>
          <w:kern w:val="0"/>
          <w:lang w:val="en-ZW"/>
          <w14:ligatures w14:val="none"/>
        </w:rPr>
        <w:t xml:space="preserve">possess the said land without interference from third parties. </w:t>
      </w:r>
      <w:r w:rsidR="00C51700">
        <w:rPr>
          <w:rFonts w:ascii="Times New Roman" w:eastAsia="Calibri" w:hAnsi="Times New Roman" w:cs="Times New Roman"/>
          <w:bCs/>
          <w:kern w:val="0"/>
          <w:lang w:val="en-ZW"/>
          <w14:ligatures w14:val="none"/>
        </w:rPr>
        <w:t xml:space="preserve">Counsel </w:t>
      </w:r>
      <w:r w:rsidR="004A1E22">
        <w:rPr>
          <w:rFonts w:ascii="Times New Roman" w:eastAsia="Calibri" w:hAnsi="Times New Roman" w:cs="Times New Roman"/>
          <w:bCs/>
          <w:kern w:val="0"/>
          <w:lang w:val="en-ZW"/>
          <w14:ligatures w14:val="none"/>
        </w:rPr>
        <w:t xml:space="preserve">also </w:t>
      </w:r>
      <w:r w:rsidR="00C51700">
        <w:rPr>
          <w:rFonts w:ascii="Times New Roman" w:eastAsia="Calibri" w:hAnsi="Times New Roman" w:cs="Times New Roman"/>
          <w:bCs/>
          <w:kern w:val="0"/>
          <w:lang w:val="en-ZW"/>
          <w14:ligatures w14:val="none"/>
        </w:rPr>
        <w:t xml:space="preserve">argued that there is </w:t>
      </w:r>
      <w:r w:rsidRPr="00671E7C">
        <w:rPr>
          <w:rFonts w:ascii="Times New Roman" w:eastAsia="Calibri" w:hAnsi="Times New Roman" w:cs="Times New Roman"/>
          <w:bCs/>
          <w:kern w:val="0"/>
          <w:lang w:val="en-ZW"/>
          <w14:ligatures w14:val="none"/>
        </w:rPr>
        <w:t>no alternative rem</w:t>
      </w:r>
      <w:r w:rsidR="00C51700">
        <w:rPr>
          <w:rFonts w:ascii="Times New Roman" w:eastAsia="Calibri" w:hAnsi="Times New Roman" w:cs="Times New Roman"/>
          <w:bCs/>
          <w:kern w:val="0"/>
          <w:lang w:val="en-ZW"/>
          <w14:ligatures w14:val="none"/>
        </w:rPr>
        <w:t>edy. I</w:t>
      </w:r>
      <w:r w:rsidRPr="00671E7C">
        <w:rPr>
          <w:rFonts w:ascii="Times New Roman" w:eastAsia="Calibri" w:hAnsi="Times New Roman" w:cs="Times New Roman"/>
          <w:bCs/>
          <w:kern w:val="0"/>
          <w:lang w:val="en-ZW"/>
          <w14:ligatures w14:val="none"/>
        </w:rPr>
        <w:t xml:space="preserve">rreparable harm will be caused as </w:t>
      </w:r>
      <w:r w:rsidR="004A1E22">
        <w:rPr>
          <w:rFonts w:ascii="Times New Roman" w:eastAsia="Calibri" w:hAnsi="Times New Roman" w:cs="Times New Roman"/>
          <w:bCs/>
          <w:kern w:val="0"/>
          <w:lang w:val="en-ZW"/>
          <w14:ligatures w14:val="none"/>
        </w:rPr>
        <w:t>the applicant will lose its private property, and should the court not grant the interim relief sought,</w:t>
      </w:r>
      <w:r w:rsidRPr="00671E7C">
        <w:rPr>
          <w:rFonts w:ascii="Times New Roman" w:eastAsia="Calibri" w:hAnsi="Times New Roman" w:cs="Times New Roman"/>
          <w:bCs/>
          <w:kern w:val="0"/>
          <w:lang w:val="en-ZW"/>
          <w14:ligatures w14:val="none"/>
        </w:rPr>
        <w:t xml:space="preserve"> it will undermine the superiority of title deeds</w:t>
      </w:r>
      <w:r w:rsidR="00C51700">
        <w:rPr>
          <w:rFonts w:ascii="Times New Roman" w:eastAsia="Calibri" w:hAnsi="Times New Roman" w:cs="Times New Roman"/>
          <w:bCs/>
          <w:kern w:val="0"/>
          <w:lang w:val="en-ZW"/>
          <w14:ligatures w14:val="none"/>
        </w:rPr>
        <w:t>. There</w:t>
      </w:r>
      <w:r w:rsidRPr="00671E7C">
        <w:rPr>
          <w:rFonts w:ascii="Times New Roman" w:eastAsia="Calibri" w:hAnsi="Times New Roman" w:cs="Times New Roman"/>
          <w:bCs/>
          <w:kern w:val="0"/>
          <w:lang w:val="en-ZW"/>
          <w14:ligatures w14:val="none"/>
        </w:rPr>
        <w:t xml:space="preserve"> will be significant financial loss </w:t>
      </w:r>
      <w:r w:rsidR="004A1E22">
        <w:rPr>
          <w:rFonts w:ascii="Times New Roman" w:eastAsia="Calibri" w:hAnsi="Times New Roman" w:cs="Times New Roman"/>
          <w:bCs/>
          <w:kern w:val="0"/>
          <w:lang w:val="en-ZW"/>
          <w14:ligatures w14:val="none"/>
        </w:rPr>
        <w:t>to the applicant, and the applicant will have no</w:t>
      </w:r>
      <w:r w:rsidRPr="00671E7C">
        <w:rPr>
          <w:rFonts w:ascii="Times New Roman" w:eastAsia="Calibri" w:hAnsi="Times New Roman" w:cs="Times New Roman"/>
          <w:bCs/>
          <w:kern w:val="0"/>
          <w:lang w:val="en-ZW"/>
          <w14:ligatures w14:val="none"/>
        </w:rPr>
        <w:t xml:space="preserve"> other recourse at law</w:t>
      </w:r>
      <w:r w:rsidR="00B63144">
        <w:rPr>
          <w:rFonts w:ascii="Times New Roman" w:eastAsia="Calibri" w:hAnsi="Times New Roman" w:cs="Times New Roman"/>
          <w:bCs/>
          <w:kern w:val="0"/>
          <w:lang w:val="en-ZW"/>
          <w14:ligatures w14:val="none"/>
        </w:rPr>
        <w:t xml:space="preserve">. It was finally submitted </w:t>
      </w:r>
      <w:r w:rsidRPr="00671E7C">
        <w:rPr>
          <w:rFonts w:ascii="Times New Roman" w:eastAsia="Calibri" w:hAnsi="Times New Roman" w:cs="Times New Roman"/>
          <w:bCs/>
          <w:kern w:val="0"/>
          <w:lang w:val="en-ZW"/>
          <w14:ligatures w14:val="none"/>
        </w:rPr>
        <w:t xml:space="preserve">that the applicant has satisfied </w:t>
      </w:r>
      <w:r w:rsidR="004A1E22">
        <w:rPr>
          <w:rFonts w:ascii="Times New Roman" w:eastAsia="Calibri" w:hAnsi="Times New Roman" w:cs="Times New Roman"/>
          <w:bCs/>
          <w:kern w:val="0"/>
          <w:lang w:val="en-ZW"/>
          <w14:ligatures w14:val="none"/>
        </w:rPr>
        <w:t xml:space="preserve">all </w:t>
      </w:r>
      <w:r w:rsidRPr="00671E7C">
        <w:rPr>
          <w:rFonts w:ascii="Times New Roman" w:eastAsia="Calibri" w:hAnsi="Times New Roman" w:cs="Times New Roman"/>
          <w:bCs/>
          <w:kern w:val="0"/>
          <w:lang w:val="en-ZW"/>
          <w14:ligatures w14:val="none"/>
        </w:rPr>
        <w:t xml:space="preserve">the requirements </w:t>
      </w:r>
      <w:r w:rsidR="00DA0EB3">
        <w:rPr>
          <w:rFonts w:ascii="Times New Roman" w:eastAsia="Calibri" w:hAnsi="Times New Roman" w:cs="Times New Roman"/>
          <w:bCs/>
          <w:kern w:val="0"/>
          <w:lang w:val="en-ZW"/>
          <w14:ligatures w14:val="none"/>
        </w:rPr>
        <w:t>for</w:t>
      </w:r>
      <w:r w:rsidRPr="00671E7C">
        <w:rPr>
          <w:rFonts w:ascii="Times New Roman" w:eastAsia="Calibri" w:hAnsi="Times New Roman" w:cs="Times New Roman"/>
          <w:bCs/>
          <w:kern w:val="0"/>
          <w:lang w:val="en-ZW"/>
          <w14:ligatures w14:val="none"/>
        </w:rPr>
        <w:t xml:space="preserve"> th</w:t>
      </w:r>
      <w:r w:rsidR="00B63144">
        <w:rPr>
          <w:rFonts w:ascii="Times New Roman" w:eastAsia="Calibri" w:hAnsi="Times New Roman" w:cs="Times New Roman"/>
          <w:bCs/>
          <w:kern w:val="0"/>
          <w:lang w:val="en-ZW"/>
          <w14:ligatures w14:val="none"/>
        </w:rPr>
        <w:t xml:space="preserve">e </w:t>
      </w:r>
      <w:r w:rsidRPr="00671E7C">
        <w:rPr>
          <w:rFonts w:ascii="Times New Roman" w:eastAsia="Calibri" w:hAnsi="Times New Roman" w:cs="Times New Roman"/>
          <w:bCs/>
          <w:kern w:val="0"/>
          <w:lang w:val="en-ZW"/>
          <w14:ligatures w14:val="none"/>
        </w:rPr>
        <w:t>interim relief so</w:t>
      </w:r>
      <w:r w:rsidR="00B63144">
        <w:rPr>
          <w:rFonts w:ascii="Times New Roman" w:eastAsia="Calibri" w:hAnsi="Times New Roman" w:cs="Times New Roman"/>
          <w:bCs/>
          <w:kern w:val="0"/>
          <w:lang w:val="en-ZW"/>
          <w14:ligatures w14:val="none"/>
        </w:rPr>
        <w:t>ught</w:t>
      </w:r>
      <w:r w:rsidRPr="00671E7C">
        <w:rPr>
          <w:rFonts w:ascii="Times New Roman" w:eastAsia="Calibri" w:hAnsi="Times New Roman" w:cs="Times New Roman"/>
          <w:bCs/>
          <w:kern w:val="0"/>
          <w:lang w:val="en-ZW"/>
          <w14:ligatures w14:val="none"/>
        </w:rPr>
        <w:t xml:space="preserve">. </w:t>
      </w:r>
    </w:p>
    <w:p w14:paraId="6B622666" w14:textId="54452000" w:rsidR="00B63144" w:rsidRPr="004A1E22" w:rsidRDefault="00DA0EB3" w:rsidP="004A1E22">
      <w:pPr>
        <w:spacing w:after="120" w:line="360" w:lineRule="auto"/>
        <w:jc w:val="both"/>
        <w:rPr>
          <w:rFonts w:ascii="Times New Roman" w:eastAsia="Calibri" w:hAnsi="Times New Roman" w:cs="Times New Roman"/>
          <w:b/>
          <w:kern w:val="0"/>
          <w:u w:val="single"/>
          <w:lang w:val="en-ZW"/>
          <w14:ligatures w14:val="none"/>
        </w:rPr>
      </w:pPr>
      <w:r>
        <w:rPr>
          <w:rFonts w:ascii="Times New Roman" w:eastAsia="Calibri" w:hAnsi="Times New Roman" w:cs="Times New Roman"/>
          <w:b/>
          <w:kern w:val="0"/>
          <w:u w:val="single"/>
          <w:lang w:val="en-ZW"/>
          <w14:ligatures w14:val="none"/>
        </w:rPr>
        <w:t xml:space="preserve">FIRST RESPONDENT’S </w:t>
      </w:r>
      <w:r w:rsidR="00B63144" w:rsidRPr="004A1E22">
        <w:rPr>
          <w:rFonts w:ascii="Times New Roman" w:eastAsia="Calibri" w:hAnsi="Times New Roman" w:cs="Times New Roman"/>
          <w:b/>
          <w:kern w:val="0"/>
          <w:u w:val="single"/>
          <w:lang w:val="en-ZW"/>
          <w14:ligatures w14:val="none"/>
        </w:rPr>
        <w:t xml:space="preserve">SUBMISSIONS </w:t>
      </w:r>
    </w:p>
    <w:p w14:paraId="240F4032" w14:textId="768736DD" w:rsidR="00B63144" w:rsidRDefault="00B63144" w:rsidP="00B63144">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Mr </w:t>
      </w:r>
      <w:r w:rsidRPr="00DA0EB3">
        <w:rPr>
          <w:rFonts w:ascii="Times New Roman" w:eastAsia="Calibri" w:hAnsi="Times New Roman" w:cs="Times New Roman"/>
          <w:bCs/>
          <w:i/>
          <w:iCs/>
          <w:kern w:val="0"/>
          <w:lang w:val="en-ZW"/>
          <w14:ligatures w14:val="none"/>
        </w:rPr>
        <w:t>Machingauta</w:t>
      </w:r>
      <w:r>
        <w:rPr>
          <w:rFonts w:ascii="Times New Roman" w:eastAsia="Calibri" w:hAnsi="Times New Roman" w:cs="Times New Roman"/>
          <w:bCs/>
          <w:kern w:val="0"/>
          <w:lang w:val="en-ZW"/>
          <w14:ligatures w14:val="none"/>
        </w:rPr>
        <w:t xml:space="preserve"> stated that he had no submissions to make. When I </w:t>
      </w:r>
      <w:r w:rsidR="00DA0EB3">
        <w:rPr>
          <w:rFonts w:ascii="Times New Roman" w:eastAsia="Calibri" w:hAnsi="Times New Roman" w:cs="Times New Roman"/>
          <w:bCs/>
          <w:kern w:val="0"/>
          <w:lang w:val="en-ZW"/>
          <w14:ligatures w14:val="none"/>
        </w:rPr>
        <w:t>asked whether there would be any prejudice to the first respondent if interim relief was to be granted pending the return date, he submitted that he did not think there would be</w:t>
      </w:r>
      <w:r>
        <w:rPr>
          <w:rFonts w:ascii="Times New Roman" w:eastAsia="Calibri" w:hAnsi="Times New Roman" w:cs="Times New Roman"/>
          <w:bCs/>
          <w:kern w:val="0"/>
          <w:lang w:val="en-ZW"/>
          <w14:ligatures w14:val="none"/>
        </w:rPr>
        <w:t>. He</w:t>
      </w:r>
      <w:r w:rsidR="00DA0EB3">
        <w:rPr>
          <w:rFonts w:ascii="Times New Roman" w:eastAsia="Calibri" w:hAnsi="Times New Roman" w:cs="Times New Roman"/>
          <w:bCs/>
          <w:kern w:val="0"/>
          <w:lang w:val="en-ZW"/>
          <w14:ligatures w14:val="none"/>
        </w:rPr>
        <w:t>, however, insisted that this was his own personal opinion as he had</w:t>
      </w:r>
      <w:r>
        <w:rPr>
          <w:rFonts w:ascii="Times New Roman" w:eastAsia="Calibri" w:hAnsi="Times New Roman" w:cs="Times New Roman"/>
          <w:bCs/>
          <w:kern w:val="0"/>
          <w:lang w:val="en-ZW"/>
          <w14:ligatures w14:val="none"/>
        </w:rPr>
        <w:t xml:space="preserve"> no instructions from the first respondent on the issue.</w:t>
      </w:r>
    </w:p>
    <w:p w14:paraId="1889C4AB" w14:textId="2E1C8743" w:rsidR="00B63144" w:rsidRPr="00DA0EB3" w:rsidRDefault="00DA0EB3" w:rsidP="00DA0EB3">
      <w:pPr>
        <w:spacing w:after="120" w:line="360" w:lineRule="auto"/>
        <w:jc w:val="both"/>
        <w:rPr>
          <w:rFonts w:ascii="Times New Roman" w:eastAsia="Calibri" w:hAnsi="Times New Roman" w:cs="Times New Roman"/>
          <w:b/>
          <w:kern w:val="0"/>
          <w:u w:val="single"/>
          <w:lang w:val="en-ZW"/>
          <w14:ligatures w14:val="none"/>
        </w:rPr>
      </w:pPr>
      <w:r>
        <w:rPr>
          <w:rFonts w:ascii="Times New Roman" w:eastAsia="Calibri" w:hAnsi="Times New Roman" w:cs="Times New Roman"/>
          <w:b/>
          <w:kern w:val="0"/>
          <w:u w:val="single"/>
          <w:lang w:val="en-ZW"/>
          <w14:ligatures w14:val="none"/>
        </w:rPr>
        <w:t xml:space="preserve">SECOND RESPONDENT’S </w:t>
      </w:r>
      <w:r w:rsidR="00B63144" w:rsidRPr="00DA0EB3">
        <w:rPr>
          <w:rFonts w:ascii="Times New Roman" w:eastAsia="Calibri" w:hAnsi="Times New Roman" w:cs="Times New Roman"/>
          <w:b/>
          <w:kern w:val="0"/>
          <w:u w:val="single"/>
          <w:lang w:val="en-ZW"/>
          <w14:ligatures w14:val="none"/>
        </w:rPr>
        <w:t xml:space="preserve">SUBMISSIONS </w:t>
      </w:r>
    </w:p>
    <w:p w14:paraId="3C5A20B6" w14:textId="6DA938C3" w:rsidR="00947B0B" w:rsidRDefault="00B63144" w:rsidP="00947B0B">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 xml:space="preserve">Mr </w:t>
      </w:r>
      <w:r w:rsidRPr="00DA0EB3">
        <w:rPr>
          <w:rFonts w:ascii="Times New Roman" w:eastAsia="Calibri" w:hAnsi="Times New Roman" w:cs="Times New Roman"/>
          <w:bCs/>
          <w:i/>
          <w:iCs/>
          <w:kern w:val="0"/>
          <w:lang w:val="en-ZW"/>
          <w14:ligatures w14:val="none"/>
        </w:rPr>
        <w:t>Runganga</w:t>
      </w:r>
      <w:r>
        <w:rPr>
          <w:rFonts w:ascii="Times New Roman" w:eastAsia="Calibri" w:hAnsi="Times New Roman" w:cs="Times New Roman"/>
          <w:bCs/>
          <w:kern w:val="0"/>
          <w:lang w:val="en-ZW"/>
          <w14:ligatures w14:val="none"/>
        </w:rPr>
        <w:t xml:space="preserve"> submitted that on the issue of the title deed attached at p 20 of the application</w:t>
      </w:r>
      <w:r w:rsidR="00DA0EB3">
        <w:rPr>
          <w:rFonts w:ascii="Times New Roman" w:eastAsia="Calibri" w:hAnsi="Times New Roman" w:cs="Times New Roman"/>
          <w:bCs/>
          <w:kern w:val="0"/>
          <w:lang w:val="en-ZW"/>
          <w14:ligatures w14:val="none"/>
        </w:rPr>
        <w:t>, investigations that have been made so far by the second respondent established that the title deed is not authentic and does not even appear</w:t>
      </w:r>
      <w:r w:rsidR="00671E7C" w:rsidRPr="00671E7C">
        <w:rPr>
          <w:rFonts w:ascii="Times New Roman" w:eastAsia="Calibri" w:hAnsi="Times New Roman" w:cs="Times New Roman"/>
          <w:bCs/>
          <w:kern w:val="0"/>
          <w:lang w:val="en-ZW"/>
          <w14:ligatures w14:val="none"/>
        </w:rPr>
        <w:t xml:space="preserve"> in the records of the </w:t>
      </w:r>
      <w:r>
        <w:rPr>
          <w:rFonts w:ascii="Times New Roman" w:eastAsia="Calibri" w:hAnsi="Times New Roman" w:cs="Times New Roman"/>
          <w:bCs/>
          <w:kern w:val="0"/>
          <w:lang w:val="en-ZW"/>
          <w14:ligatures w14:val="none"/>
        </w:rPr>
        <w:t xml:space="preserve">Deeds Registry. </w:t>
      </w:r>
      <w:r w:rsidR="00DA0EB3">
        <w:rPr>
          <w:rFonts w:ascii="Times New Roman" w:eastAsia="Calibri" w:hAnsi="Times New Roman" w:cs="Times New Roman"/>
          <w:bCs/>
          <w:kern w:val="0"/>
          <w:lang w:val="en-ZW"/>
          <w14:ligatures w14:val="none"/>
        </w:rPr>
        <w:t>He claimed that this</w:t>
      </w:r>
      <w:r w:rsidR="00671E7C" w:rsidRPr="00671E7C">
        <w:rPr>
          <w:rFonts w:ascii="Times New Roman" w:eastAsia="Calibri" w:hAnsi="Times New Roman" w:cs="Times New Roman"/>
          <w:bCs/>
          <w:kern w:val="0"/>
          <w:lang w:val="en-ZW"/>
          <w14:ligatures w14:val="none"/>
        </w:rPr>
        <w:t xml:space="preserve"> was confirmed by a letter dated 18 May 2026. </w:t>
      </w:r>
      <w:r w:rsidR="003C49D5">
        <w:rPr>
          <w:rFonts w:ascii="Times New Roman" w:eastAsia="Calibri" w:hAnsi="Times New Roman" w:cs="Times New Roman"/>
          <w:bCs/>
          <w:kern w:val="0"/>
          <w:lang w:val="en-ZW"/>
          <w14:ligatures w14:val="none"/>
        </w:rPr>
        <w:t>It was further argued that,</w:t>
      </w:r>
      <w:r>
        <w:rPr>
          <w:rFonts w:ascii="Times New Roman" w:eastAsia="Calibri" w:hAnsi="Times New Roman" w:cs="Times New Roman"/>
          <w:bCs/>
          <w:kern w:val="0"/>
          <w:lang w:val="en-ZW"/>
          <w14:ligatures w14:val="none"/>
        </w:rPr>
        <w:t xml:space="preserve"> </w:t>
      </w:r>
      <w:r w:rsidR="003C49D5">
        <w:rPr>
          <w:rFonts w:ascii="Times New Roman" w:eastAsia="Calibri" w:hAnsi="Times New Roman" w:cs="Times New Roman"/>
          <w:bCs/>
          <w:kern w:val="0"/>
          <w:lang w:val="en-ZW"/>
          <w14:ligatures w14:val="none"/>
        </w:rPr>
        <w:t xml:space="preserve">in </w:t>
      </w:r>
      <w:r w:rsidR="00671E7C" w:rsidRPr="00671E7C">
        <w:rPr>
          <w:rFonts w:ascii="Times New Roman" w:eastAsia="Calibri" w:hAnsi="Times New Roman" w:cs="Times New Roman"/>
          <w:bCs/>
          <w:kern w:val="0"/>
          <w:lang w:val="en-ZW"/>
          <w14:ligatures w14:val="none"/>
        </w:rPr>
        <w:t>light of that</w:t>
      </w:r>
      <w:r w:rsidR="00DA0EB3">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the argument</w:t>
      </w:r>
      <w:r w:rsidR="00671E7C" w:rsidRPr="00671E7C">
        <w:rPr>
          <w:rFonts w:ascii="Times New Roman" w:eastAsia="Calibri" w:hAnsi="Times New Roman" w:cs="Times New Roman"/>
          <w:bCs/>
          <w:kern w:val="0"/>
          <w:lang w:val="en-ZW"/>
          <w14:ligatures w14:val="none"/>
        </w:rPr>
        <w:t xml:space="preserve"> of </w:t>
      </w:r>
      <w:r>
        <w:rPr>
          <w:rFonts w:ascii="Times New Roman" w:eastAsia="Calibri" w:hAnsi="Times New Roman" w:cs="Times New Roman"/>
          <w:bCs/>
          <w:kern w:val="0"/>
          <w:lang w:val="en-ZW"/>
          <w14:ligatures w14:val="none"/>
        </w:rPr>
        <w:t xml:space="preserve">a </w:t>
      </w:r>
      <w:r w:rsidR="00671E7C" w:rsidRPr="00DA0EB3">
        <w:rPr>
          <w:rFonts w:ascii="Times New Roman" w:eastAsia="Calibri" w:hAnsi="Times New Roman" w:cs="Times New Roman"/>
          <w:bCs/>
          <w:i/>
          <w:iCs/>
          <w:kern w:val="0"/>
          <w:lang w:val="en-ZW"/>
          <w14:ligatures w14:val="none"/>
        </w:rPr>
        <w:t>prima facie</w:t>
      </w:r>
      <w:r w:rsidR="00671E7C" w:rsidRPr="00671E7C">
        <w:rPr>
          <w:rFonts w:ascii="Times New Roman" w:eastAsia="Calibri" w:hAnsi="Times New Roman" w:cs="Times New Roman"/>
          <w:bCs/>
          <w:kern w:val="0"/>
          <w:lang w:val="en-ZW"/>
          <w14:ligatures w14:val="none"/>
        </w:rPr>
        <w:t xml:space="preserve"> right or clear right does not hold w</w:t>
      </w:r>
      <w:r w:rsidR="00B020F5">
        <w:rPr>
          <w:rFonts w:ascii="Times New Roman" w:eastAsia="Calibri" w:hAnsi="Times New Roman" w:cs="Times New Roman"/>
          <w:bCs/>
          <w:kern w:val="0"/>
          <w:lang w:val="en-ZW"/>
          <w14:ligatures w14:val="none"/>
        </w:rPr>
        <w:t>ater</w:t>
      </w:r>
      <w:r w:rsidR="00671E7C" w:rsidRPr="00671E7C">
        <w:rPr>
          <w:rFonts w:ascii="Times New Roman" w:eastAsia="Calibri" w:hAnsi="Times New Roman" w:cs="Times New Roman"/>
          <w:bCs/>
          <w:kern w:val="0"/>
          <w:lang w:val="en-ZW"/>
          <w14:ligatures w14:val="none"/>
        </w:rPr>
        <w:t xml:space="preserve"> </w:t>
      </w:r>
      <w:r w:rsidR="00B020F5">
        <w:rPr>
          <w:rFonts w:ascii="Times New Roman" w:eastAsia="Calibri" w:hAnsi="Times New Roman" w:cs="Times New Roman"/>
          <w:bCs/>
          <w:kern w:val="0"/>
          <w:lang w:val="en-ZW"/>
          <w14:ligatures w14:val="none"/>
        </w:rPr>
        <w:t>as</w:t>
      </w:r>
      <w:r w:rsidR="00671E7C" w:rsidRPr="00671E7C">
        <w:rPr>
          <w:rFonts w:ascii="Times New Roman" w:eastAsia="Calibri" w:hAnsi="Times New Roman" w:cs="Times New Roman"/>
          <w:bCs/>
          <w:kern w:val="0"/>
          <w:lang w:val="en-ZW"/>
          <w14:ligatures w14:val="none"/>
        </w:rPr>
        <w:t xml:space="preserve"> submitted by the applicant.</w:t>
      </w:r>
      <w:r w:rsidR="00B020F5">
        <w:rPr>
          <w:rFonts w:ascii="Times New Roman" w:eastAsia="Calibri" w:hAnsi="Times New Roman" w:cs="Times New Roman"/>
          <w:bCs/>
          <w:kern w:val="0"/>
          <w:lang w:val="en-ZW"/>
          <w14:ligatures w14:val="none"/>
        </w:rPr>
        <w:t xml:space="preserve"> When I asked counsel </w:t>
      </w:r>
      <w:r w:rsidR="003C49D5">
        <w:rPr>
          <w:rFonts w:ascii="Times New Roman" w:eastAsia="Calibri" w:hAnsi="Times New Roman" w:cs="Times New Roman"/>
          <w:bCs/>
          <w:kern w:val="0"/>
          <w:lang w:val="en-ZW"/>
          <w14:ligatures w14:val="none"/>
        </w:rPr>
        <w:t>how the court should consider those submissions in the absence of evidence or any supporting document placed before me,</w:t>
      </w:r>
      <w:r w:rsidR="008E5505">
        <w:rPr>
          <w:rFonts w:ascii="Times New Roman" w:eastAsia="Calibri" w:hAnsi="Times New Roman" w:cs="Times New Roman"/>
          <w:bCs/>
          <w:kern w:val="0"/>
          <w:lang w:val="en-ZW"/>
          <w14:ligatures w14:val="none"/>
        </w:rPr>
        <w:t xml:space="preserve"> he conceded that at this stage there was nothing from the second respondent to stand on. </w:t>
      </w:r>
      <w:r w:rsidR="00C03326">
        <w:rPr>
          <w:rFonts w:ascii="Times New Roman" w:eastAsia="Calibri" w:hAnsi="Times New Roman" w:cs="Times New Roman"/>
          <w:bCs/>
          <w:kern w:val="0"/>
          <w:lang w:val="en-ZW"/>
          <w14:ligatures w14:val="none"/>
        </w:rPr>
        <w:t xml:space="preserve">He </w:t>
      </w:r>
      <w:r w:rsidR="003C49D5">
        <w:rPr>
          <w:rFonts w:ascii="Times New Roman" w:eastAsia="Calibri" w:hAnsi="Times New Roman" w:cs="Times New Roman"/>
          <w:bCs/>
          <w:kern w:val="0"/>
          <w:lang w:val="en-ZW"/>
          <w14:ligatures w14:val="none"/>
        </w:rPr>
        <w:t>further submitted</w:t>
      </w:r>
      <w:r w:rsidR="00C03326">
        <w:rPr>
          <w:rFonts w:ascii="Times New Roman" w:eastAsia="Calibri" w:hAnsi="Times New Roman" w:cs="Times New Roman"/>
          <w:bCs/>
          <w:kern w:val="0"/>
          <w:lang w:val="en-ZW"/>
          <w14:ligatures w14:val="none"/>
        </w:rPr>
        <w:t xml:space="preserve"> that </w:t>
      </w:r>
      <w:r w:rsidR="00EC57E1">
        <w:rPr>
          <w:rFonts w:ascii="Times New Roman" w:eastAsia="Calibri" w:hAnsi="Times New Roman" w:cs="Times New Roman"/>
          <w:bCs/>
          <w:kern w:val="0"/>
          <w:lang w:val="en-ZW"/>
          <w14:ligatures w14:val="none"/>
        </w:rPr>
        <w:t xml:space="preserve">the issue can be </w:t>
      </w:r>
      <w:r w:rsidR="0056634D">
        <w:rPr>
          <w:rFonts w:ascii="Times New Roman" w:eastAsia="Calibri" w:hAnsi="Times New Roman" w:cs="Times New Roman"/>
          <w:bCs/>
          <w:kern w:val="0"/>
          <w:lang w:val="en-ZW"/>
          <w14:ligatures w14:val="none"/>
        </w:rPr>
        <w:t>fully ventilated on the return date</w:t>
      </w:r>
      <w:r w:rsidR="003C49D5">
        <w:rPr>
          <w:rFonts w:ascii="Times New Roman" w:eastAsia="Calibri" w:hAnsi="Times New Roman" w:cs="Times New Roman"/>
          <w:bCs/>
          <w:kern w:val="0"/>
          <w:lang w:val="en-ZW"/>
          <w14:ligatures w14:val="none"/>
        </w:rPr>
        <w:t>, while at this stage,</w:t>
      </w:r>
      <w:r w:rsidR="0056634D">
        <w:rPr>
          <w:rFonts w:ascii="Times New Roman" w:eastAsia="Calibri" w:hAnsi="Times New Roman" w:cs="Times New Roman"/>
          <w:bCs/>
          <w:kern w:val="0"/>
          <w:lang w:val="en-ZW"/>
          <w14:ligatures w14:val="none"/>
        </w:rPr>
        <w:t xml:space="preserve"> all the processes at the site are stopped. </w:t>
      </w:r>
      <w:r w:rsidR="00671E7C" w:rsidRPr="00671E7C">
        <w:rPr>
          <w:rFonts w:ascii="Times New Roman" w:eastAsia="Calibri" w:hAnsi="Times New Roman" w:cs="Times New Roman"/>
          <w:bCs/>
          <w:kern w:val="0"/>
          <w:lang w:val="en-ZW"/>
          <w14:ligatures w14:val="none"/>
        </w:rPr>
        <w:t xml:space="preserve"> </w:t>
      </w:r>
      <w:r w:rsidR="0056634D">
        <w:rPr>
          <w:rFonts w:ascii="Times New Roman" w:eastAsia="Calibri" w:hAnsi="Times New Roman" w:cs="Times New Roman"/>
          <w:bCs/>
          <w:kern w:val="0"/>
          <w:lang w:val="en-ZW"/>
          <w14:ligatures w14:val="none"/>
        </w:rPr>
        <w:t xml:space="preserve">Mr </w:t>
      </w:r>
      <w:r w:rsidR="0056634D" w:rsidRPr="003C49D5">
        <w:rPr>
          <w:rFonts w:ascii="Times New Roman" w:eastAsia="Calibri" w:hAnsi="Times New Roman" w:cs="Times New Roman"/>
          <w:bCs/>
          <w:i/>
          <w:iCs/>
          <w:kern w:val="0"/>
          <w:lang w:val="en-ZW"/>
          <w14:ligatures w14:val="none"/>
        </w:rPr>
        <w:t>Runganga</w:t>
      </w:r>
      <w:r w:rsidR="0056634D">
        <w:rPr>
          <w:rFonts w:ascii="Times New Roman" w:eastAsia="Calibri" w:hAnsi="Times New Roman" w:cs="Times New Roman"/>
          <w:bCs/>
          <w:kern w:val="0"/>
          <w:lang w:val="en-ZW"/>
          <w14:ligatures w14:val="none"/>
        </w:rPr>
        <w:t xml:space="preserve"> further </w:t>
      </w:r>
      <w:r w:rsidR="00671E7C" w:rsidRPr="00671E7C">
        <w:rPr>
          <w:rFonts w:ascii="Times New Roman" w:eastAsia="Calibri" w:hAnsi="Times New Roman" w:cs="Times New Roman"/>
          <w:bCs/>
          <w:kern w:val="0"/>
          <w:lang w:val="en-ZW"/>
          <w14:ligatures w14:val="none"/>
        </w:rPr>
        <w:t>concede</w:t>
      </w:r>
      <w:r w:rsidR="0056634D">
        <w:rPr>
          <w:rFonts w:ascii="Times New Roman" w:eastAsia="Calibri" w:hAnsi="Times New Roman" w:cs="Times New Roman"/>
          <w:bCs/>
          <w:kern w:val="0"/>
          <w:lang w:val="en-ZW"/>
          <w14:ligatures w14:val="none"/>
        </w:rPr>
        <w:t>d</w:t>
      </w:r>
      <w:r w:rsidR="00671E7C" w:rsidRPr="00671E7C">
        <w:rPr>
          <w:rFonts w:ascii="Times New Roman" w:eastAsia="Calibri" w:hAnsi="Times New Roman" w:cs="Times New Roman"/>
          <w:bCs/>
          <w:kern w:val="0"/>
          <w:lang w:val="en-ZW"/>
          <w14:ligatures w14:val="none"/>
        </w:rPr>
        <w:t xml:space="preserve"> on the</w:t>
      </w:r>
      <w:r w:rsidR="0056634D">
        <w:rPr>
          <w:rFonts w:ascii="Times New Roman" w:eastAsia="Calibri" w:hAnsi="Times New Roman" w:cs="Times New Roman"/>
          <w:bCs/>
          <w:kern w:val="0"/>
          <w:lang w:val="en-ZW"/>
          <w14:ligatures w14:val="none"/>
        </w:rPr>
        <w:t xml:space="preserve"> grant </w:t>
      </w:r>
      <w:r w:rsidR="003C49D5">
        <w:rPr>
          <w:rFonts w:ascii="Times New Roman" w:eastAsia="Calibri" w:hAnsi="Times New Roman" w:cs="Times New Roman"/>
          <w:bCs/>
          <w:kern w:val="0"/>
          <w:lang w:val="en-ZW"/>
          <w14:ligatures w14:val="none"/>
        </w:rPr>
        <w:t>of</w:t>
      </w:r>
      <w:r w:rsidR="0056634D">
        <w:rPr>
          <w:rFonts w:ascii="Times New Roman" w:eastAsia="Calibri" w:hAnsi="Times New Roman" w:cs="Times New Roman"/>
          <w:bCs/>
          <w:kern w:val="0"/>
          <w:lang w:val="en-ZW"/>
          <w14:ligatures w14:val="none"/>
        </w:rPr>
        <w:t xml:space="preserve"> the</w:t>
      </w:r>
      <w:r w:rsidR="00671E7C" w:rsidRPr="00671E7C">
        <w:rPr>
          <w:rFonts w:ascii="Times New Roman" w:eastAsia="Calibri" w:hAnsi="Times New Roman" w:cs="Times New Roman"/>
          <w:bCs/>
          <w:kern w:val="0"/>
          <w:lang w:val="en-ZW"/>
          <w14:ligatures w14:val="none"/>
        </w:rPr>
        <w:t xml:space="preserve"> provisional order pending the ret</w:t>
      </w:r>
      <w:r w:rsidR="0056634D">
        <w:rPr>
          <w:rFonts w:ascii="Times New Roman" w:eastAsia="Calibri" w:hAnsi="Times New Roman" w:cs="Times New Roman"/>
          <w:bCs/>
          <w:kern w:val="0"/>
          <w:lang w:val="en-ZW"/>
          <w14:ligatures w14:val="none"/>
        </w:rPr>
        <w:t>urn</w:t>
      </w:r>
      <w:r w:rsidR="00671E7C" w:rsidRPr="00671E7C">
        <w:rPr>
          <w:rFonts w:ascii="Times New Roman" w:eastAsia="Calibri" w:hAnsi="Times New Roman" w:cs="Times New Roman"/>
          <w:bCs/>
          <w:kern w:val="0"/>
          <w:lang w:val="en-ZW"/>
          <w14:ligatures w14:val="none"/>
        </w:rPr>
        <w:t xml:space="preserve"> da</w:t>
      </w:r>
      <w:r w:rsidR="00AA7936">
        <w:rPr>
          <w:rFonts w:ascii="Times New Roman" w:eastAsia="Calibri" w:hAnsi="Times New Roman" w:cs="Times New Roman"/>
          <w:bCs/>
          <w:kern w:val="0"/>
          <w:lang w:val="en-ZW"/>
          <w14:ligatures w14:val="none"/>
        </w:rPr>
        <w:t>y</w:t>
      </w:r>
      <w:r w:rsidR="00671E7C" w:rsidRPr="00671E7C">
        <w:rPr>
          <w:rFonts w:ascii="Times New Roman" w:eastAsia="Calibri" w:hAnsi="Times New Roman" w:cs="Times New Roman"/>
          <w:bCs/>
          <w:kern w:val="0"/>
          <w:lang w:val="en-ZW"/>
          <w14:ligatures w14:val="none"/>
        </w:rPr>
        <w:t xml:space="preserve">. </w:t>
      </w:r>
      <w:r w:rsidR="00EC61FB">
        <w:rPr>
          <w:rFonts w:ascii="Times New Roman" w:eastAsia="Calibri" w:hAnsi="Times New Roman" w:cs="Times New Roman"/>
          <w:bCs/>
          <w:kern w:val="0"/>
          <w:lang w:val="en-ZW"/>
          <w14:ligatures w14:val="none"/>
        </w:rPr>
        <w:t xml:space="preserve">This is so </w:t>
      </w:r>
      <w:r w:rsidR="003C49D5">
        <w:rPr>
          <w:rFonts w:ascii="Times New Roman" w:eastAsia="Calibri" w:hAnsi="Times New Roman" w:cs="Times New Roman"/>
          <w:bCs/>
          <w:kern w:val="0"/>
          <w:lang w:val="en-ZW"/>
          <w14:ligatures w14:val="none"/>
        </w:rPr>
        <w:t xml:space="preserve">because they had not submitted any rebuttal </w:t>
      </w:r>
      <w:r w:rsidR="00671E7C" w:rsidRPr="00671E7C">
        <w:rPr>
          <w:rFonts w:ascii="Times New Roman" w:eastAsia="Calibri" w:hAnsi="Times New Roman" w:cs="Times New Roman"/>
          <w:bCs/>
          <w:kern w:val="0"/>
          <w:lang w:val="en-ZW"/>
          <w14:ligatures w14:val="none"/>
        </w:rPr>
        <w:t xml:space="preserve">to the </w:t>
      </w:r>
      <w:r w:rsidR="003C49D5">
        <w:rPr>
          <w:rFonts w:ascii="Times New Roman" w:eastAsia="Calibri" w:hAnsi="Times New Roman" w:cs="Times New Roman"/>
          <w:bCs/>
          <w:kern w:val="0"/>
          <w:lang w:val="en-ZW"/>
          <w14:ligatures w14:val="none"/>
        </w:rPr>
        <w:t xml:space="preserve">applicant’s documentary </w:t>
      </w:r>
      <w:r w:rsidR="00671E7C" w:rsidRPr="00671E7C">
        <w:rPr>
          <w:rFonts w:ascii="Times New Roman" w:eastAsia="Calibri" w:hAnsi="Times New Roman" w:cs="Times New Roman"/>
          <w:bCs/>
          <w:kern w:val="0"/>
          <w:lang w:val="en-ZW"/>
          <w14:ligatures w14:val="none"/>
        </w:rPr>
        <w:t>evidence</w:t>
      </w:r>
      <w:r w:rsidR="00947B0B">
        <w:rPr>
          <w:rFonts w:ascii="Times New Roman" w:eastAsia="Calibri" w:hAnsi="Times New Roman" w:cs="Times New Roman"/>
          <w:bCs/>
          <w:kern w:val="0"/>
          <w:lang w:val="en-ZW"/>
          <w14:ligatures w14:val="none"/>
        </w:rPr>
        <w:t xml:space="preserve">. He also stated that he would </w:t>
      </w:r>
      <w:r w:rsidR="00671E7C" w:rsidRPr="00671E7C">
        <w:rPr>
          <w:rFonts w:ascii="Times New Roman" w:eastAsia="Calibri" w:hAnsi="Times New Roman" w:cs="Times New Roman"/>
          <w:bCs/>
          <w:kern w:val="0"/>
          <w:lang w:val="en-ZW"/>
          <w14:ligatures w14:val="none"/>
        </w:rPr>
        <w:t xml:space="preserve">fully associate </w:t>
      </w:r>
      <w:r w:rsidR="00947B0B">
        <w:rPr>
          <w:rFonts w:ascii="Times New Roman" w:eastAsia="Calibri" w:hAnsi="Times New Roman" w:cs="Times New Roman"/>
          <w:bCs/>
          <w:kern w:val="0"/>
          <w:lang w:val="en-ZW"/>
          <w14:ligatures w14:val="none"/>
        </w:rPr>
        <w:t>him</w:t>
      </w:r>
      <w:r w:rsidR="00671E7C" w:rsidRPr="00671E7C">
        <w:rPr>
          <w:rFonts w:ascii="Times New Roman" w:eastAsia="Calibri" w:hAnsi="Times New Roman" w:cs="Times New Roman"/>
          <w:bCs/>
          <w:kern w:val="0"/>
          <w:lang w:val="en-ZW"/>
          <w14:ligatures w14:val="none"/>
        </w:rPr>
        <w:t>self with the submissions that were made by the first respondent</w:t>
      </w:r>
      <w:r w:rsidR="00947B0B">
        <w:rPr>
          <w:rFonts w:ascii="Times New Roman" w:eastAsia="Calibri" w:hAnsi="Times New Roman" w:cs="Times New Roman"/>
          <w:bCs/>
          <w:kern w:val="0"/>
          <w:lang w:val="en-ZW"/>
          <w14:ligatures w14:val="none"/>
        </w:rPr>
        <w:t>.</w:t>
      </w:r>
    </w:p>
    <w:p w14:paraId="74316BC4" w14:textId="3E9E3468" w:rsidR="00A37AC7" w:rsidRPr="003C49D5" w:rsidRDefault="003C49D5" w:rsidP="003C49D5">
      <w:pPr>
        <w:spacing w:after="120" w:line="360" w:lineRule="auto"/>
        <w:jc w:val="both"/>
        <w:rPr>
          <w:rFonts w:ascii="Times New Roman" w:eastAsia="Calibri" w:hAnsi="Times New Roman" w:cs="Times New Roman"/>
          <w:b/>
          <w:kern w:val="0"/>
          <w:u w:val="single"/>
          <w:lang w:val="en-ZW"/>
          <w14:ligatures w14:val="none"/>
        </w:rPr>
      </w:pPr>
      <w:r>
        <w:rPr>
          <w:rFonts w:ascii="Times New Roman" w:eastAsia="Calibri" w:hAnsi="Times New Roman" w:cs="Times New Roman"/>
          <w:b/>
          <w:kern w:val="0"/>
          <w:u w:val="single"/>
          <w:lang w:val="en-ZW"/>
          <w14:ligatures w14:val="none"/>
        </w:rPr>
        <w:t xml:space="preserve">THE THIRD RESPONDENT’S </w:t>
      </w:r>
      <w:r w:rsidR="00A37AC7" w:rsidRPr="003C49D5">
        <w:rPr>
          <w:rFonts w:ascii="Times New Roman" w:eastAsia="Calibri" w:hAnsi="Times New Roman" w:cs="Times New Roman"/>
          <w:b/>
          <w:kern w:val="0"/>
          <w:u w:val="single"/>
          <w:lang w:val="en-ZW"/>
          <w14:ligatures w14:val="none"/>
        </w:rPr>
        <w:t xml:space="preserve">SUBMISSIONS </w:t>
      </w:r>
    </w:p>
    <w:p w14:paraId="11B09417" w14:textId="77777777" w:rsidR="003C49D5" w:rsidRDefault="00671E7C" w:rsidP="00B06C9D">
      <w:pPr>
        <w:spacing w:after="0" w:line="360" w:lineRule="auto"/>
        <w:ind w:firstLine="720"/>
        <w:jc w:val="both"/>
        <w:rPr>
          <w:rFonts w:ascii="Times New Roman" w:eastAsia="Calibri" w:hAnsi="Times New Roman" w:cs="Times New Roman"/>
          <w:bCs/>
          <w:kern w:val="0"/>
          <w:lang w:val="en-ZW"/>
          <w14:ligatures w14:val="none"/>
        </w:rPr>
      </w:pPr>
      <w:r w:rsidRPr="00671E7C">
        <w:rPr>
          <w:rFonts w:ascii="Times New Roman" w:eastAsia="Calibri" w:hAnsi="Times New Roman" w:cs="Times New Roman"/>
          <w:bCs/>
          <w:kern w:val="0"/>
          <w:lang w:val="en-ZW"/>
          <w14:ligatures w14:val="none"/>
        </w:rPr>
        <w:t>Mr</w:t>
      </w:r>
      <w:r w:rsidR="00A37AC7">
        <w:rPr>
          <w:rFonts w:ascii="Times New Roman" w:eastAsia="Calibri" w:hAnsi="Times New Roman" w:cs="Times New Roman"/>
          <w:bCs/>
          <w:kern w:val="0"/>
          <w:lang w:val="en-ZW"/>
          <w14:ligatures w14:val="none"/>
        </w:rPr>
        <w:t xml:space="preserve"> </w:t>
      </w:r>
      <w:r w:rsidRPr="003C49D5">
        <w:rPr>
          <w:rFonts w:ascii="Times New Roman" w:eastAsia="Calibri" w:hAnsi="Times New Roman" w:cs="Times New Roman"/>
          <w:bCs/>
          <w:i/>
          <w:iCs/>
          <w:kern w:val="0"/>
          <w:lang w:val="en-ZW"/>
          <w14:ligatures w14:val="none"/>
        </w:rPr>
        <w:t>Kuchenga</w:t>
      </w:r>
      <w:r w:rsidR="00A37AC7">
        <w:rPr>
          <w:rFonts w:ascii="Times New Roman" w:eastAsia="Calibri" w:hAnsi="Times New Roman" w:cs="Times New Roman"/>
          <w:bCs/>
          <w:kern w:val="0"/>
          <w:lang w:val="en-ZW"/>
          <w14:ligatures w14:val="none"/>
        </w:rPr>
        <w:t xml:space="preserve"> submitted that t</w:t>
      </w:r>
      <w:r w:rsidRPr="00671E7C">
        <w:rPr>
          <w:rFonts w:ascii="Times New Roman" w:eastAsia="Calibri" w:hAnsi="Times New Roman" w:cs="Times New Roman"/>
          <w:bCs/>
          <w:kern w:val="0"/>
          <w:lang w:val="en-ZW"/>
          <w14:ligatures w14:val="none"/>
        </w:rPr>
        <w:t xml:space="preserve">he third respondent's position is that the application </w:t>
      </w:r>
      <w:r w:rsidR="003C49D5">
        <w:rPr>
          <w:rFonts w:ascii="Times New Roman" w:eastAsia="Calibri" w:hAnsi="Times New Roman" w:cs="Times New Roman"/>
          <w:bCs/>
          <w:kern w:val="0"/>
          <w:lang w:val="en-ZW"/>
          <w14:ligatures w14:val="none"/>
        </w:rPr>
        <w:t>be dismissed specifically against the third respondent</w:t>
      </w:r>
      <w:r w:rsidRPr="00671E7C">
        <w:rPr>
          <w:rFonts w:ascii="Times New Roman" w:eastAsia="Calibri" w:hAnsi="Times New Roman" w:cs="Times New Roman"/>
          <w:bCs/>
          <w:kern w:val="0"/>
          <w:lang w:val="en-ZW"/>
          <w14:ligatures w14:val="none"/>
        </w:rPr>
        <w:t>.</w:t>
      </w:r>
      <w:r w:rsidR="00A37AC7">
        <w:rPr>
          <w:rFonts w:ascii="Times New Roman" w:eastAsia="Calibri" w:hAnsi="Times New Roman" w:cs="Times New Roman"/>
          <w:bCs/>
          <w:kern w:val="0"/>
          <w:lang w:val="en-ZW"/>
          <w14:ligatures w14:val="none"/>
        </w:rPr>
        <w:t xml:space="preserve"> </w:t>
      </w:r>
      <w:r w:rsidR="003C49D5">
        <w:rPr>
          <w:rFonts w:ascii="Times New Roman" w:eastAsia="Calibri" w:hAnsi="Times New Roman" w:cs="Times New Roman"/>
          <w:bCs/>
          <w:kern w:val="0"/>
          <w:lang w:val="en-ZW"/>
          <w14:ligatures w14:val="none"/>
        </w:rPr>
        <w:t xml:space="preserve">In </w:t>
      </w:r>
      <w:r w:rsidR="005F118C">
        <w:rPr>
          <w:rFonts w:ascii="Times New Roman" w:eastAsia="Calibri" w:hAnsi="Times New Roman" w:cs="Times New Roman"/>
          <w:bCs/>
          <w:kern w:val="0"/>
          <w:lang w:val="en-ZW"/>
          <w14:ligatures w14:val="none"/>
        </w:rPr>
        <w:t xml:space="preserve">para 15 of </w:t>
      </w:r>
      <w:r w:rsidRPr="00671E7C">
        <w:rPr>
          <w:rFonts w:ascii="Times New Roman" w:eastAsia="Calibri" w:hAnsi="Times New Roman" w:cs="Times New Roman"/>
          <w:bCs/>
          <w:kern w:val="0"/>
          <w:lang w:val="en-ZW"/>
          <w14:ligatures w14:val="none"/>
        </w:rPr>
        <w:t xml:space="preserve">the applicant's founding affidavit, the applicant states that on </w:t>
      </w:r>
      <w:r w:rsidR="005F118C">
        <w:rPr>
          <w:rFonts w:ascii="Times New Roman" w:eastAsia="Calibri" w:hAnsi="Times New Roman" w:cs="Times New Roman"/>
          <w:bCs/>
          <w:kern w:val="0"/>
          <w:lang w:val="en-ZW"/>
          <w14:ligatures w14:val="none"/>
        </w:rPr>
        <w:t xml:space="preserve">28 </w:t>
      </w:r>
      <w:r w:rsidRPr="00671E7C">
        <w:rPr>
          <w:rFonts w:ascii="Times New Roman" w:eastAsia="Calibri" w:hAnsi="Times New Roman" w:cs="Times New Roman"/>
          <w:bCs/>
          <w:kern w:val="0"/>
          <w:lang w:val="en-ZW"/>
          <w14:ligatures w14:val="none"/>
        </w:rPr>
        <w:t>May</w:t>
      </w:r>
      <w:r w:rsidR="005F118C">
        <w:rPr>
          <w:rFonts w:ascii="Times New Roman" w:eastAsia="Calibri" w:hAnsi="Times New Roman" w:cs="Times New Roman"/>
          <w:bCs/>
          <w:kern w:val="0"/>
          <w:lang w:val="en-ZW"/>
          <w14:ligatures w14:val="none"/>
        </w:rPr>
        <w:t xml:space="preserve"> </w:t>
      </w:r>
      <w:r w:rsidRPr="00671E7C">
        <w:rPr>
          <w:rFonts w:ascii="Times New Roman" w:eastAsia="Calibri" w:hAnsi="Times New Roman" w:cs="Times New Roman"/>
          <w:bCs/>
          <w:kern w:val="0"/>
          <w:lang w:val="en-ZW"/>
          <w14:ligatures w14:val="none"/>
        </w:rPr>
        <w:t>2026</w:t>
      </w:r>
      <w:r w:rsidR="003C49D5">
        <w:rPr>
          <w:rFonts w:ascii="Times New Roman" w:eastAsia="Calibri" w:hAnsi="Times New Roman" w:cs="Times New Roman"/>
          <w:bCs/>
          <w:kern w:val="0"/>
          <w:lang w:val="en-ZW"/>
          <w14:ligatures w14:val="none"/>
        </w:rPr>
        <w:t>, its directors visited the land in question and found the third respondent's employees and equipment on the applicant's property, clearing the land without the applicant's knowledge, but this is extensively disputed</w:t>
      </w:r>
      <w:r w:rsidRPr="00671E7C">
        <w:rPr>
          <w:rFonts w:ascii="Times New Roman" w:eastAsia="Calibri" w:hAnsi="Times New Roman" w:cs="Times New Roman"/>
          <w:bCs/>
          <w:kern w:val="0"/>
          <w:lang w:val="en-ZW"/>
          <w14:ligatures w14:val="none"/>
        </w:rPr>
        <w:t>. The third respondent does not have machinery on the property in</w:t>
      </w:r>
      <w:r w:rsidR="005F118C">
        <w:rPr>
          <w:rFonts w:ascii="Times New Roman" w:eastAsia="Calibri" w:hAnsi="Times New Roman" w:cs="Times New Roman"/>
          <w:bCs/>
          <w:kern w:val="0"/>
          <w:lang w:val="en-ZW"/>
          <w14:ligatures w14:val="none"/>
        </w:rPr>
        <w:t xml:space="preserve"> question. </w:t>
      </w:r>
      <w:r w:rsidRPr="00671E7C">
        <w:rPr>
          <w:rFonts w:ascii="Times New Roman" w:eastAsia="Calibri" w:hAnsi="Times New Roman" w:cs="Times New Roman"/>
          <w:bCs/>
          <w:kern w:val="0"/>
          <w:lang w:val="en-ZW"/>
          <w14:ligatures w14:val="none"/>
        </w:rPr>
        <w:t xml:space="preserve">The third respondent has never been contracted to clear the </w:t>
      </w:r>
      <w:r w:rsidR="00C620CC">
        <w:rPr>
          <w:rFonts w:ascii="Times New Roman" w:eastAsia="Calibri" w:hAnsi="Times New Roman" w:cs="Times New Roman"/>
          <w:bCs/>
          <w:kern w:val="0"/>
          <w:lang w:val="en-ZW"/>
          <w14:ligatures w14:val="none"/>
        </w:rPr>
        <w:t>land</w:t>
      </w:r>
      <w:r w:rsidRPr="00671E7C">
        <w:rPr>
          <w:rFonts w:ascii="Times New Roman" w:eastAsia="Calibri" w:hAnsi="Times New Roman" w:cs="Times New Roman"/>
          <w:bCs/>
          <w:kern w:val="0"/>
          <w:lang w:val="en-ZW"/>
          <w14:ligatures w14:val="none"/>
        </w:rPr>
        <w:t xml:space="preserve">. </w:t>
      </w:r>
      <w:r w:rsidR="00C620CC">
        <w:rPr>
          <w:rFonts w:ascii="Times New Roman" w:eastAsia="Calibri" w:hAnsi="Times New Roman" w:cs="Times New Roman"/>
          <w:bCs/>
          <w:kern w:val="0"/>
          <w:lang w:val="en-ZW"/>
          <w14:ligatures w14:val="none"/>
        </w:rPr>
        <w:t xml:space="preserve">Counsel argued that the </w:t>
      </w:r>
      <w:r w:rsidRPr="00671E7C">
        <w:rPr>
          <w:rFonts w:ascii="Times New Roman" w:eastAsia="Calibri" w:hAnsi="Times New Roman" w:cs="Times New Roman"/>
          <w:bCs/>
          <w:kern w:val="0"/>
          <w:lang w:val="en-ZW"/>
          <w14:ligatures w14:val="none"/>
        </w:rPr>
        <w:t>only reasonable inference</w:t>
      </w:r>
      <w:r w:rsidR="00C620CC">
        <w:rPr>
          <w:rFonts w:ascii="Times New Roman" w:eastAsia="Calibri" w:hAnsi="Times New Roman" w:cs="Times New Roman"/>
          <w:bCs/>
          <w:kern w:val="0"/>
          <w:lang w:val="en-ZW"/>
          <w14:ligatures w14:val="none"/>
        </w:rPr>
        <w:t xml:space="preserve"> </w:t>
      </w:r>
      <w:r w:rsidR="003C49D5">
        <w:rPr>
          <w:rFonts w:ascii="Times New Roman" w:eastAsia="Calibri" w:hAnsi="Times New Roman" w:cs="Times New Roman"/>
          <w:bCs/>
          <w:kern w:val="0"/>
          <w:lang w:val="en-ZW"/>
          <w14:ligatures w14:val="none"/>
        </w:rPr>
        <w:t xml:space="preserve">as to </w:t>
      </w:r>
      <w:r w:rsidRPr="00671E7C">
        <w:rPr>
          <w:rFonts w:ascii="Times New Roman" w:eastAsia="Calibri" w:hAnsi="Times New Roman" w:cs="Times New Roman"/>
          <w:bCs/>
          <w:kern w:val="0"/>
          <w:lang w:val="en-ZW"/>
          <w14:ligatures w14:val="none"/>
        </w:rPr>
        <w:t xml:space="preserve">why the third respondent has been dragged to court is to </w:t>
      </w:r>
      <w:r w:rsidR="003C49D5">
        <w:rPr>
          <w:rFonts w:ascii="Times New Roman" w:eastAsia="Calibri" w:hAnsi="Times New Roman" w:cs="Times New Roman"/>
          <w:bCs/>
          <w:kern w:val="0"/>
          <w:lang w:val="en-ZW"/>
          <w14:ligatures w14:val="none"/>
        </w:rPr>
        <w:t>sanitise</w:t>
      </w:r>
      <w:r w:rsidRPr="00671E7C">
        <w:rPr>
          <w:rFonts w:ascii="Times New Roman" w:eastAsia="Calibri" w:hAnsi="Times New Roman" w:cs="Times New Roman"/>
          <w:bCs/>
          <w:kern w:val="0"/>
          <w:lang w:val="en-ZW"/>
          <w14:ligatures w14:val="none"/>
        </w:rPr>
        <w:t xml:space="preserve"> this applica</w:t>
      </w:r>
      <w:r w:rsidR="00C620CC">
        <w:rPr>
          <w:rFonts w:ascii="Times New Roman" w:eastAsia="Calibri" w:hAnsi="Times New Roman" w:cs="Times New Roman"/>
          <w:bCs/>
          <w:kern w:val="0"/>
          <w:lang w:val="en-ZW"/>
          <w14:ligatures w14:val="none"/>
        </w:rPr>
        <w:t>tion</w:t>
      </w:r>
      <w:r w:rsidR="00B25F9F">
        <w:rPr>
          <w:rFonts w:ascii="Times New Roman" w:eastAsia="Calibri" w:hAnsi="Times New Roman" w:cs="Times New Roman"/>
          <w:bCs/>
          <w:kern w:val="0"/>
          <w:lang w:val="en-ZW"/>
          <w14:ligatures w14:val="none"/>
        </w:rPr>
        <w:t xml:space="preserve">. </w:t>
      </w:r>
    </w:p>
    <w:p w14:paraId="2C0169C4" w14:textId="77777777" w:rsidR="003C49D5" w:rsidRDefault="003C49D5" w:rsidP="00B06C9D">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It was further argued that the applicant is not being candid for the simple reason of misleading the court into believing </w:t>
      </w:r>
      <w:r w:rsidR="00BE243C">
        <w:rPr>
          <w:rFonts w:ascii="Times New Roman" w:eastAsia="Calibri" w:hAnsi="Times New Roman" w:cs="Times New Roman"/>
          <w:bCs/>
          <w:kern w:val="0"/>
          <w:lang w:val="en-ZW"/>
          <w14:ligatures w14:val="none"/>
        </w:rPr>
        <w:t xml:space="preserve">that the matter is urgent. </w:t>
      </w:r>
      <w:r w:rsidR="004805F6">
        <w:rPr>
          <w:rFonts w:ascii="Times New Roman" w:eastAsia="Calibri" w:hAnsi="Times New Roman" w:cs="Times New Roman"/>
          <w:bCs/>
          <w:kern w:val="0"/>
          <w:lang w:val="en-ZW"/>
          <w14:ligatures w14:val="none"/>
        </w:rPr>
        <w:t>When I queried whether the position adopted by the third respondent</w:t>
      </w:r>
      <w:r>
        <w:rPr>
          <w:rFonts w:ascii="Times New Roman" w:eastAsia="Calibri" w:hAnsi="Times New Roman" w:cs="Times New Roman"/>
          <w:bCs/>
          <w:kern w:val="0"/>
          <w:lang w:val="en-ZW"/>
          <w14:ligatures w14:val="none"/>
        </w:rPr>
        <w:t>, given the averments in the said paragraph by the applicant, would create a triable issue or an issue for full argument and determination on the return date,</w:t>
      </w:r>
      <w:r w:rsidR="00D473EB">
        <w:rPr>
          <w:rFonts w:ascii="Times New Roman" w:eastAsia="Calibri" w:hAnsi="Times New Roman" w:cs="Times New Roman"/>
          <w:bCs/>
          <w:kern w:val="0"/>
          <w:lang w:val="en-ZW"/>
          <w14:ligatures w14:val="none"/>
        </w:rPr>
        <w:t xml:space="preserve"> counsel argued that </w:t>
      </w:r>
      <w:r w:rsidR="00671E7C" w:rsidRPr="00671E7C">
        <w:rPr>
          <w:rFonts w:ascii="Times New Roman" w:eastAsia="Calibri" w:hAnsi="Times New Roman" w:cs="Times New Roman"/>
          <w:bCs/>
          <w:kern w:val="0"/>
          <w:lang w:val="en-ZW"/>
          <w14:ligatures w14:val="none"/>
        </w:rPr>
        <w:t xml:space="preserve">an application stands or falls on its founding. </w:t>
      </w:r>
      <w:r>
        <w:rPr>
          <w:rFonts w:ascii="Times New Roman" w:eastAsia="Calibri" w:hAnsi="Times New Roman" w:cs="Times New Roman"/>
          <w:bCs/>
          <w:kern w:val="0"/>
          <w:lang w:val="en-ZW"/>
          <w14:ligatures w14:val="none"/>
        </w:rPr>
        <w:t>He stated that inasmuch as that creates a material dispute of fact, he would admit that surely this aspect has been clearly traversed and denied,</w:t>
      </w:r>
      <w:r w:rsidR="00E96153">
        <w:rPr>
          <w:rFonts w:ascii="Times New Roman" w:eastAsia="Calibri" w:hAnsi="Times New Roman" w:cs="Times New Roman"/>
          <w:bCs/>
          <w:kern w:val="0"/>
          <w:lang w:val="en-ZW"/>
          <w14:ligatures w14:val="none"/>
        </w:rPr>
        <w:t xml:space="preserve"> </w:t>
      </w:r>
      <w:r w:rsidR="00A3323F">
        <w:rPr>
          <w:rFonts w:ascii="Times New Roman" w:eastAsia="Calibri" w:hAnsi="Times New Roman" w:cs="Times New Roman"/>
          <w:bCs/>
          <w:kern w:val="0"/>
          <w:lang w:val="en-ZW"/>
          <w14:ligatures w14:val="none"/>
        </w:rPr>
        <w:t xml:space="preserve">but a reading of para 15 shows that none of the people who </w:t>
      </w:r>
      <w:r w:rsidR="00DD2138">
        <w:rPr>
          <w:rFonts w:ascii="Times New Roman" w:eastAsia="Calibri" w:hAnsi="Times New Roman" w:cs="Times New Roman"/>
          <w:bCs/>
          <w:kern w:val="0"/>
          <w:lang w:val="en-ZW"/>
          <w14:ligatures w14:val="none"/>
        </w:rPr>
        <w:t xml:space="preserve">saw people on </w:t>
      </w:r>
      <w:r w:rsidR="00DD2138">
        <w:rPr>
          <w:rFonts w:ascii="Times New Roman" w:eastAsia="Calibri" w:hAnsi="Times New Roman" w:cs="Times New Roman"/>
          <w:bCs/>
          <w:kern w:val="0"/>
          <w:lang w:val="en-ZW"/>
          <w14:ligatures w14:val="none"/>
        </w:rPr>
        <w:lastRenderedPageBreak/>
        <w:t xml:space="preserve">the applicant’s property </w:t>
      </w:r>
      <w:r w:rsidR="006608F7">
        <w:rPr>
          <w:rFonts w:ascii="Times New Roman" w:eastAsia="Calibri" w:hAnsi="Times New Roman" w:cs="Times New Roman"/>
          <w:bCs/>
          <w:kern w:val="0"/>
          <w:lang w:val="en-ZW"/>
          <w14:ligatures w14:val="none"/>
        </w:rPr>
        <w:t xml:space="preserve">took a picture. In </w:t>
      </w:r>
      <w:r>
        <w:rPr>
          <w:rFonts w:ascii="Times New Roman" w:eastAsia="Calibri" w:hAnsi="Times New Roman" w:cs="Times New Roman"/>
          <w:bCs/>
          <w:kern w:val="0"/>
          <w:lang w:val="en-ZW"/>
          <w14:ligatures w14:val="none"/>
        </w:rPr>
        <w:t xml:space="preserve">these days of smartphones, they should have taken a picture of the equipment's registration number or </w:t>
      </w:r>
      <w:r w:rsidR="002C0BA2">
        <w:rPr>
          <w:rFonts w:ascii="Times New Roman" w:eastAsia="Calibri" w:hAnsi="Times New Roman" w:cs="Times New Roman"/>
          <w:bCs/>
          <w:kern w:val="0"/>
          <w:lang w:val="en-ZW"/>
          <w14:ligatures w14:val="none"/>
        </w:rPr>
        <w:t>any</w:t>
      </w:r>
      <w:r>
        <w:rPr>
          <w:rFonts w:ascii="Times New Roman" w:eastAsia="Calibri" w:hAnsi="Times New Roman" w:cs="Times New Roman"/>
          <w:bCs/>
          <w:kern w:val="0"/>
          <w:lang w:val="en-ZW"/>
          <w14:ligatures w14:val="none"/>
        </w:rPr>
        <w:t xml:space="preserve"> </w:t>
      </w:r>
      <w:r w:rsidR="00671E7C" w:rsidRPr="00671E7C">
        <w:rPr>
          <w:rFonts w:ascii="Times New Roman" w:eastAsia="Calibri" w:hAnsi="Times New Roman" w:cs="Times New Roman"/>
          <w:bCs/>
          <w:kern w:val="0"/>
          <w:lang w:val="en-ZW"/>
          <w14:ligatures w14:val="none"/>
        </w:rPr>
        <w:t>excavator.</w:t>
      </w:r>
      <w:r w:rsidR="00FC6FAE">
        <w:rPr>
          <w:rFonts w:ascii="Times New Roman" w:eastAsia="Calibri" w:hAnsi="Times New Roman" w:cs="Times New Roman"/>
          <w:bCs/>
          <w:kern w:val="0"/>
          <w:lang w:val="en-ZW"/>
          <w14:ligatures w14:val="none"/>
        </w:rPr>
        <w:t xml:space="preserve"> </w:t>
      </w:r>
    </w:p>
    <w:p w14:paraId="48C732D5" w14:textId="77777777" w:rsidR="00FB12EA" w:rsidRDefault="00FC6FAE" w:rsidP="00B06C9D">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Counsel further </w:t>
      </w:r>
      <w:r w:rsidR="003C49D5">
        <w:rPr>
          <w:rFonts w:ascii="Times New Roman" w:eastAsia="Calibri" w:hAnsi="Times New Roman" w:cs="Times New Roman"/>
          <w:bCs/>
          <w:kern w:val="0"/>
          <w:lang w:val="en-ZW"/>
          <w14:ligatures w14:val="none"/>
        </w:rPr>
        <w:t>submitted that</w:t>
      </w:r>
      <w:r>
        <w:rPr>
          <w:rFonts w:ascii="Times New Roman" w:eastAsia="Calibri" w:hAnsi="Times New Roman" w:cs="Times New Roman"/>
          <w:bCs/>
          <w:kern w:val="0"/>
          <w:lang w:val="en-ZW"/>
          <w14:ligatures w14:val="none"/>
        </w:rPr>
        <w:t xml:space="preserve"> </w:t>
      </w:r>
      <w:r w:rsidR="003C49D5">
        <w:rPr>
          <w:rFonts w:ascii="Times New Roman" w:eastAsia="Calibri" w:hAnsi="Times New Roman" w:cs="Times New Roman"/>
          <w:bCs/>
          <w:kern w:val="0"/>
          <w:lang w:val="en-ZW"/>
          <w14:ligatures w14:val="none"/>
        </w:rPr>
        <w:t>the court ought to take</w:t>
      </w:r>
      <w:r w:rsidR="00671E7C" w:rsidRPr="00671E7C">
        <w:rPr>
          <w:rFonts w:ascii="Times New Roman" w:eastAsia="Calibri" w:hAnsi="Times New Roman" w:cs="Times New Roman"/>
          <w:bCs/>
          <w:kern w:val="0"/>
          <w:lang w:val="en-ZW"/>
          <w14:ligatures w14:val="none"/>
        </w:rPr>
        <w:t xml:space="preserve"> a robust approach regarding the third respondent. </w:t>
      </w:r>
      <w:r>
        <w:rPr>
          <w:rFonts w:ascii="Times New Roman" w:eastAsia="Calibri" w:hAnsi="Times New Roman" w:cs="Times New Roman"/>
          <w:bCs/>
          <w:kern w:val="0"/>
          <w:lang w:val="en-ZW"/>
          <w14:ligatures w14:val="none"/>
        </w:rPr>
        <w:t xml:space="preserve">The </w:t>
      </w:r>
      <w:r w:rsidR="00671E7C" w:rsidRPr="00671E7C">
        <w:rPr>
          <w:rFonts w:ascii="Times New Roman" w:eastAsia="Calibri" w:hAnsi="Times New Roman" w:cs="Times New Roman"/>
          <w:bCs/>
          <w:kern w:val="0"/>
          <w:lang w:val="en-ZW"/>
          <w14:ligatures w14:val="none"/>
        </w:rPr>
        <w:t>third respondent has nothing to do with the dispute between the first and second</w:t>
      </w:r>
      <w:r>
        <w:rPr>
          <w:rFonts w:ascii="Times New Roman" w:eastAsia="Calibri" w:hAnsi="Times New Roman" w:cs="Times New Roman"/>
          <w:bCs/>
          <w:kern w:val="0"/>
          <w:lang w:val="en-ZW"/>
          <w14:ligatures w14:val="none"/>
        </w:rPr>
        <w:t xml:space="preserve"> respondents</w:t>
      </w:r>
      <w:r w:rsidR="00671E7C" w:rsidRPr="00671E7C">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The </w:t>
      </w:r>
      <w:r w:rsidR="00E661AD">
        <w:rPr>
          <w:rFonts w:ascii="Times New Roman" w:eastAsia="Calibri" w:hAnsi="Times New Roman" w:cs="Times New Roman"/>
          <w:bCs/>
          <w:kern w:val="0"/>
          <w:lang w:val="en-ZW"/>
          <w14:ligatures w14:val="none"/>
        </w:rPr>
        <w:t xml:space="preserve">fact that the </w:t>
      </w:r>
      <w:r w:rsidR="00671E7C" w:rsidRPr="00671E7C">
        <w:rPr>
          <w:rFonts w:ascii="Times New Roman" w:eastAsia="Calibri" w:hAnsi="Times New Roman" w:cs="Times New Roman"/>
          <w:bCs/>
          <w:kern w:val="0"/>
          <w:lang w:val="en-ZW"/>
          <w14:ligatures w14:val="none"/>
        </w:rPr>
        <w:t>third respondent was on the ground was not sufficiently supported. Especially if one considers the fact that</w:t>
      </w:r>
      <w:r w:rsidR="00E661AD">
        <w:rPr>
          <w:rFonts w:ascii="Times New Roman" w:eastAsia="Calibri" w:hAnsi="Times New Roman" w:cs="Times New Roman"/>
          <w:bCs/>
          <w:kern w:val="0"/>
          <w:lang w:val="en-ZW"/>
          <w14:ligatures w14:val="none"/>
        </w:rPr>
        <w:t xml:space="preserve"> t</w:t>
      </w:r>
      <w:r w:rsidR="00671E7C" w:rsidRPr="00671E7C">
        <w:rPr>
          <w:rFonts w:ascii="Times New Roman" w:eastAsia="Calibri" w:hAnsi="Times New Roman" w:cs="Times New Roman"/>
          <w:bCs/>
          <w:kern w:val="0"/>
          <w:lang w:val="en-ZW"/>
          <w14:ligatures w14:val="none"/>
        </w:rPr>
        <w:t xml:space="preserve">he founding affidavit does not name the directors. </w:t>
      </w:r>
      <w:r w:rsidR="00E038C6">
        <w:rPr>
          <w:rFonts w:ascii="Times New Roman" w:eastAsia="Calibri" w:hAnsi="Times New Roman" w:cs="Times New Roman"/>
          <w:bCs/>
          <w:kern w:val="0"/>
          <w:lang w:val="en-ZW"/>
          <w14:ligatures w14:val="none"/>
        </w:rPr>
        <w:t>There is no basis to</w:t>
      </w:r>
      <w:r w:rsidR="00671E7C" w:rsidRPr="00671E7C">
        <w:rPr>
          <w:rFonts w:ascii="Times New Roman" w:eastAsia="Calibri" w:hAnsi="Times New Roman" w:cs="Times New Roman"/>
          <w:bCs/>
          <w:kern w:val="0"/>
          <w:lang w:val="en-ZW"/>
          <w14:ligatures w14:val="none"/>
        </w:rPr>
        <w:t xml:space="preserve"> conclude that</w:t>
      </w:r>
      <w:r w:rsidR="00FB12EA">
        <w:rPr>
          <w:rFonts w:ascii="Times New Roman" w:eastAsia="Calibri" w:hAnsi="Times New Roman" w:cs="Times New Roman"/>
          <w:bCs/>
          <w:kern w:val="0"/>
          <w:lang w:val="en-ZW"/>
          <w14:ligatures w14:val="none"/>
        </w:rPr>
        <w:t xml:space="preserve">, on a </w:t>
      </w:r>
      <w:r w:rsidR="00FB12EA" w:rsidRPr="00FB12EA">
        <w:rPr>
          <w:rFonts w:ascii="Times New Roman" w:eastAsia="Calibri" w:hAnsi="Times New Roman" w:cs="Times New Roman"/>
          <w:bCs/>
          <w:i/>
          <w:iCs/>
          <w:kern w:val="0"/>
          <w:lang w:val="en-ZW"/>
          <w14:ligatures w14:val="none"/>
        </w:rPr>
        <w:t>prima facie</w:t>
      </w:r>
      <w:r w:rsidR="00FB12EA">
        <w:rPr>
          <w:rFonts w:ascii="Times New Roman" w:eastAsia="Calibri" w:hAnsi="Times New Roman" w:cs="Times New Roman"/>
          <w:bCs/>
          <w:kern w:val="0"/>
          <w:lang w:val="en-ZW"/>
          <w14:ligatures w14:val="none"/>
        </w:rPr>
        <w:t xml:space="preserve"> basis,</w:t>
      </w:r>
      <w:r w:rsidR="00671E7C" w:rsidRPr="00671E7C">
        <w:rPr>
          <w:rFonts w:ascii="Times New Roman" w:eastAsia="Calibri" w:hAnsi="Times New Roman" w:cs="Times New Roman"/>
          <w:bCs/>
          <w:kern w:val="0"/>
          <w:lang w:val="en-ZW"/>
          <w14:ligatures w14:val="none"/>
        </w:rPr>
        <w:t xml:space="preserve"> the third respondent was there. </w:t>
      </w:r>
      <w:r w:rsidR="00FB12EA">
        <w:rPr>
          <w:rFonts w:ascii="Times New Roman" w:eastAsia="Calibri" w:hAnsi="Times New Roman" w:cs="Times New Roman"/>
          <w:bCs/>
          <w:kern w:val="0"/>
          <w:lang w:val="en-ZW"/>
          <w14:ligatures w14:val="none"/>
        </w:rPr>
        <w:t xml:space="preserve">He also submitted that </w:t>
      </w:r>
      <w:r w:rsidR="00E038C6">
        <w:rPr>
          <w:rFonts w:ascii="Times New Roman" w:eastAsia="Calibri" w:hAnsi="Times New Roman" w:cs="Times New Roman"/>
          <w:bCs/>
          <w:kern w:val="0"/>
          <w:lang w:val="en-ZW"/>
          <w14:ligatures w14:val="none"/>
        </w:rPr>
        <w:t xml:space="preserve">Mr </w:t>
      </w:r>
      <w:r w:rsidR="00E038C6" w:rsidRPr="00FB12EA">
        <w:rPr>
          <w:rFonts w:ascii="Times New Roman" w:eastAsia="Calibri" w:hAnsi="Times New Roman" w:cs="Times New Roman"/>
          <w:bCs/>
          <w:i/>
          <w:iCs/>
          <w:kern w:val="0"/>
          <w:lang w:val="en-ZW"/>
          <w14:ligatures w14:val="none"/>
        </w:rPr>
        <w:t xml:space="preserve">Runganga </w:t>
      </w:r>
      <w:r w:rsidR="00E038C6">
        <w:rPr>
          <w:rFonts w:ascii="Times New Roman" w:eastAsia="Calibri" w:hAnsi="Times New Roman" w:cs="Times New Roman"/>
          <w:bCs/>
          <w:kern w:val="0"/>
          <w:lang w:val="en-ZW"/>
          <w14:ligatures w14:val="none"/>
        </w:rPr>
        <w:t xml:space="preserve">did </w:t>
      </w:r>
      <w:r w:rsidR="00671E7C" w:rsidRPr="00671E7C">
        <w:rPr>
          <w:rFonts w:ascii="Times New Roman" w:eastAsia="Calibri" w:hAnsi="Times New Roman" w:cs="Times New Roman"/>
          <w:bCs/>
          <w:kern w:val="0"/>
          <w:lang w:val="en-ZW"/>
          <w14:ligatures w14:val="none"/>
        </w:rPr>
        <w:t xml:space="preserve">not make submissions to the effect that </w:t>
      </w:r>
      <w:r w:rsidR="00FB12EA">
        <w:rPr>
          <w:rFonts w:ascii="Times New Roman" w:eastAsia="Calibri" w:hAnsi="Times New Roman" w:cs="Times New Roman"/>
          <w:bCs/>
          <w:kern w:val="0"/>
          <w:lang w:val="en-ZW"/>
          <w14:ligatures w14:val="none"/>
        </w:rPr>
        <w:t>they</w:t>
      </w:r>
      <w:r w:rsidR="00671E7C" w:rsidRPr="00671E7C">
        <w:rPr>
          <w:rFonts w:ascii="Times New Roman" w:eastAsia="Calibri" w:hAnsi="Times New Roman" w:cs="Times New Roman"/>
          <w:bCs/>
          <w:kern w:val="0"/>
          <w:lang w:val="en-ZW"/>
          <w14:ligatures w14:val="none"/>
        </w:rPr>
        <w:t xml:space="preserve"> con</w:t>
      </w:r>
      <w:r w:rsidR="00E038C6">
        <w:rPr>
          <w:rFonts w:ascii="Times New Roman" w:eastAsia="Calibri" w:hAnsi="Times New Roman" w:cs="Times New Roman"/>
          <w:bCs/>
          <w:kern w:val="0"/>
          <w:lang w:val="en-ZW"/>
          <w14:ligatures w14:val="none"/>
        </w:rPr>
        <w:t xml:space="preserve">tracted </w:t>
      </w:r>
      <w:r w:rsidR="00D632E9">
        <w:rPr>
          <w:rFonts w:ascii="Times New Roman" w:eastAsia="Calibri" w:hAnsi="Times New Roman" w:cs="Times New Roman"/>
          <w:bCs/>
          <w:kern w:val="0"/>
          <w:lang w:val="en-ZW"/>
          <w14:ligatures w14:val="none"/>
        </w:rPr>
        <w:t xml:space="preserve">with </w:t>
      </w:r>
      <w:r w:rsidR="00671E7C" w:rsidRPr="00671E7C">
        <w:rPr>
          <w:rFonts w:ascii="Times New Roman" w:eastAsia="Calibri" w:hAnsi="Times New Roman" w:cs="Times New Roman"/>
          <w:bCs/>
          <w:kern w:val="0"/>
          <w:lang w:val="en-ZW"/>
          <w14:ligatures w14:val="none"/>
        </w:rPr>
        <w:t>the third respondent.</w:t>
      </w:r>
      <w:r w:rsidR="00D632E9">
        <w:rPr>
          <w:rFonts w:ascii="Times New Roman" w:eastAsia="Calibri" w:hAnsi="Times New Roman" w:cs="Times New Roman"/>
          <w:bCs/>
          <w:kern w:val="0"/>
          <w:lang w:val="en-ZW"/>
          <w14:ligatures w14:val="none"/>
        </w:rPr>
        <w:t xml:space="preserve"> The </w:t>
      </w:r>
      <w:r w:rsidR="00671E7C" w:rsidRPr="00671E7C">
        <w:rPr>
          <w:rFonts w:ascii="Times New Roman" w:eastAsia="Calibri" w:hAnsi="Times New Roman" w:cs="Times New Roman"/>
          <w:bCs/>
          <w:kern w:val="0"/>
          <w:lang w:val="en-ZW"/>
          <w14:ligatures w14:val="none"/>
        </w:rPr>
        <w:t xml:space="preserve">third respondent was specifically brought into these proceedings to </w:t>
      </w:r>
      <w:r w:rsidR="00FB12EA">
        <w:rPr>
          <w:rFonts w:ascii="Times New Roman" w:eastAsia="Calibri" w:hAnsi="Times New Roman" w:cs="Times New Roman"/>
          <w:bCs/>
          <w:kern w:val="0"/>
          <w:lang w:val="en-ZW"/>
          <w14:ligatures w14:val="none"/>
        </w:rPr>
        <w:t>sanitise</w:t>
      </w:r>
      <w:r w:rsidR="00671E7C" w:rsidRPr="00671E7C">
        <w:rPr>
          <w:rFonts w:ascii="Times New Roman" w:eastAsia="Calibri" w:hAnsi="Times New Roman" w:cs="Times New Roman"/>
          <w:bCs/>
          <w:kern w:val="0"/>
          <w:lang w:val="en-ZW"/>
          <w14:ligatures w14:val="none"/>
        </w:rPr>
        <w:t xml:space="preserve"> the </w:t>
      </w:r>
      <w:r w:rsidR="00D632E9">
        <w:rPr>
          <w:rFonts w:ascii="Times New Roman" w:eastAsia="Calibri" w:hAnsi="Times New Roman" w:cs="Times New Roman"/>
          <w:bCs/>
          <w:kern w:val="0"/>
          <w:lang w:val="en-ZW"/>
          <w14:ligatures w14:val="none"/>
        </w:rPr>
        <w:t>urgency</w:t>
      </w:r>
      <w:r w:rsidR="00D41160">
        <w:rPr>
          <w:rFonts w:ascii="Times New Roman" w:eastAsia="Calibri" w:hAnsi="Times New Roman" w:cs="Times New Roman"/>
          <w:bCs/>
          <w:kern w:val="0"/>
          <w:lang w:val="en-ZW"/>
          <w14:ligatures w14:val="none"/>
        </w:rPr>
        <w:t>. There is malice</w:t>
      </w:r>
      <w:r w:rsidR="00FB12EA">
        <w:rPr>
          <w:rFonts w:ascii="Times New Roman" w:eastAsia="Calibri" w:hAnsi="Times New Roman" w:cs="Times New Roman"/>
          <w:bCs/>
          <w:kern w:val="0"/>
          <w:lang w:val="en-ZW"/>
          <w14:ligatures w14:val="none"/>
        </w:rPr>
        <w:t>,</w:t>
      </w:r>
      <w:r w:rsidR="00D41160">
        <w:rPr>
          <w:rFonts w:ascii="Times New Roman" w:eastAsia="Calibri" w:hAnsi="Times New Roman" w:cs="Times New Roman"/>
          <w:bCs/>
          <w:kern w:val="0"/>
          <w:lang w:val="en-ZW"/>
          <w14:ligatures w14:val="none"/>
        </w:rPr>
        <w:t xml:space="preserve"> </w:t>
      </w:r>
      <w:r w:rsidR="00146E7D">
        <w:rPr>
          <w:rFonts w:ascii="Times New Roman" w:eastAsia="Calibri" w:hAnsi="Times New Roman" w:cs="Times New Roman"/>
          <w:bCs/>
          <w:kern w:val="0"/>
          <w:lang w:val="en-ZW"/>
          <w14:ligatures w14:val="none"/>
        </w:rPr>
        <w:t xml:space="preserve">as he could not </w:t>
      </w:r>
      <w:r w:rsidR="00671E7C" w:rsidRPr="00671E7C">
        <w:rPr>
          <w:rFonts w:ascii="Times New Roman" w:eastAsia="Calibri" w:hAnsi="Times New Roman" w:cs="Times New Roman"/>
          <w:bCs/>
          <w:kern w:val="0"/>
          <w:lang w:val="en-ZW"/>
          <w14:ligatures w14:val="none"/>
        </w:rPr>
        <w:t>appreciate why the</w:t>
      </w:r>
      <w:r w:rsidR="00146E7D">
        <w:rPr>
          <w:rFonts w:ascii="Times New Roman" w:eastAsia="Calibri" w:hAnsi="Times New Roman" w:cs="Times New Roman"/>
          <w:bCs/>
          <w:kern w:val="0"/>
          <w:lang w:val="en-ZW"/>
          <w14:ligatures w14:val="none"/>
        </w:rPr>
        <w:t xml:space="preserve"> applicant </w:t>
      </w:r>
      <w:r w:rsidR="00671E7C" w:rsidRPr="00671E7C">
        <w:rPr>
          <w:rFonts w:ascii="Times New Roman" w:eastAsia="Calibri" w:hAnsi="Times New Roman" w:cs="Times New Roman"/>
          <w:bCs/>
          <w:kern w:val="0"/>
          <w:lang w:val="en-ZW"/>
          <w14:ligatures w14:val="none"/>
        </w:rPr>
        <w:t xml:space="preserve">would just </w:t>
      </w:r>
      <w:r w:rsidR="00FB12EA">
        <w:rPr>
          <w:rFonts w:ascii="Times New Roman" w:eastAsia="Calibri" w:hAnsi="Times New Roman" w:cs="Times New Roman"/>
          <w:bCs/>
          <w:kern w:val="0"/>
          <w:lang w:val="en-ZW"/>
          <w14:ligatures w14:val="none"/>
        </w:rPr>
        <w:t xml:space="preserve">drag the third respondent to court out of nowhere. </w:t>
      </w:r>
      <w:r w:rsidR="005E731F">
        <w:rPr>
          <w:rFonts w:ascii="Times New Roman" w:eastAsia="Calibri" w:hAnsi="Times New Roman" w:cs="Times New Roman"/>
          <w:bCs/>
          <w:kern w:val="0"/>
          <w:lang w:val="en-ZW"/>
          <w14:ligatures w14:val="none"/>
        </w:rPr>
        <w:t>It may have been dragged into this</w:t>
      </w:r>
      <w:r w:rsidR="00FB12EA">
        <w:rPr>
          <w:rFonts w:ascii="Times New Roman" w:eastAsia="Calibri" w:hAnsi="Times New Roman" w:cs="Times New Roman"/>
          <w:bCs/>
          <w:kern w:val="0"/>
          <w:lang w:val="en-ZW"/>
          <w14:ligatures w14:val="none"/>
        </w:rPr>
        <w:t>,</w:t>
      </w:r>
      <w:r w:rsidR="005E731F">
        <w:rPr>
          <w:rFonts w:ascii="Times New Roman" w:eastAsia="Calibri" w:hAnsi="Times New Roman" w:cs="Times New Roman"/>
          <w:bCs/>
          <w:kern w:val="0"/>
          <w:lang w:val="en-ZW"/>
          <w14:ligatures w14:val="none"/>
        </w:rPr>
        <w:t xml:space="preserve"> as it </w:t>
      </w:r>
      <w:r w:rsidR="00671E7C" w:rsidRPr="00671E7C">
        <w:rPr>
          <w:rFonts w:ascii="Times New Roman" w:eastAsia="Calibri" w:hAnsi="Times New Roman" w:cs="Times New Roman"/>
          <w:bCs/>
          <w:kern w:val="0"/>
          <w:lang w:val="en-ZW"/>
          <w14:ligatures w14:val="none"/>
        </w:rPr>
        <w:t xml:space="preserve">is arguably one of the biggest contracting companies in Zimbabwe. </w:t>
      </w:r>
      <w:r w:rsidR="00710B1C">
        <w:rPr>
          <w:rFonts w:ascii="Times New Roman" w:eastAsia="Calibri" w:hAnsi="Times New Roman" w:cs="Times New Roman"/>
          <w:bCs/>
          <w:kern w:val="0"/>
          <w:lang w:val="en-ZW"/>
          <w14:ligatures w14:val="none"/>
        </w:rPr>
        <w:t>It does n</w:t>
      </w:r>
      <w:r w:rsidR="00FB12EA">
        <w:rPr>
          <w:rFonts w:ascii="Times New Roman" w:eastAsia="Calibri" w:hAnsi="Times New Roman" w:cs="Times New Roman"/>
          <w:bCs/>
          <w:kern w:val="0"/>
          <w:lang w:val="en-ZW"/>
          <w14:ligatures w14:val="none"/>
        </w:rPr>
        <w:t>ot</w:t>
      </w:r>
      <w:r w:rsidR="00710B1C">
        <w:rPr>
          <w:rFonts w:ascii="Times New Roman" w:eastAsia="Calibri" w:hAnsi="Times New Roman" w:cs="Times New Roman"/>
          <w:bCs/>
          <w:kern w:val="0"/>
          <w:lang w:val="en-ZW"/>
          <w14:ligatures w14:val="none"/>
        </w:rPr>
        <w:t xml:space="preserve"> know why it was cited as a party.</w:t>
      </w:r>
    </w:p>
    <w:p w14:paraId="0B3A200E" w14:textId="3BBF156B" w:rsidR="00774015" w:rsidRDefault="00FB12EA" w:rsidP="00CA029F">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Mr</w:t>
      </w:r>
      <w:r w:rsidRPr="00FB12EA">
        <w:rPr>
          <w:rFonts w:ascii="Times New Roman" w:eastAsia="Calibri" w:hAnsi="Times New Roman" w:cs="Times New Roman"/>
          <w:bCs/>
          <w:i/>
          <w:iCs/>
          <w:kern w:val="0"/>
          <w:lang w:val="en-ZW"/>
          <w14:ligatures w14:val="none"/>
        </w:rPr>
        <w:t xml:space="preserve"> Kuchenga </w:t>
      </w:r>
      <w:r>
        <w:rPr>
          <w:rFonts w:ascii="Times New Roman" w:eastAsia="Calibri" w:hAnsi="Times New Roman" w:cs="Times New Roman"/>
          <w:bCs/>
          <w:kern w:val="0"/>
          <w:lang w:val="en-ZW"/>
          <w14:ligatures w14:val="none"/>
        </w:rPr>
        <w:t>went on to argue that the</w:t>
      </w:r>
      <w:r w:rsidR="00671E7C" w:rsidRPr="00671E7C">
        <w:rPr>
          <w:rFonts w:ascii="Times New Roman" w:eastAsia="Calibri" w:hAnsi="Times New Roman" w:cs="Times New Roman"/>
          <w:bCs/>
          <w:kern w:val="0"/>
          <w:lang w:val="en-ZW"/>
          <w14:ligatures w14:val="none"/>
        </w:rPr>
        <w:t xml:space="preserve"> third respondent </w:t>
      </w:r>
      <w:r>
        <w:rPr>
          <w:rFonts w:ascii="Times New Roman" w:eastAsia="Calibri" w:hAnsi="Times New Roman" w:cs="Times New Roman"/>
          <w:bCs/>
          <w:kern w:val="0"/>
          <w:lang w:val="en-ZW"/>
          <w14:ligatures w14:val="none"/>
        </w:rPr>
        <w:t>neither allocates land nor claims ownership of it</w:t>
      </w:r>
      <w:r w:rsidR="00671E7C" w:rsidRPr="00671E7C">
        <w:rPr>
          <w:rFonts w:ascii="Times New Roman" w:eastAsia="Calibri" w:hAnsi="Times New Roman" w:cs="Times New Roman"/>
          <w:bCs/>
          <w:kern w:val="0"/>
          <w:lang w:val="en-ZW"/>
          <w14:ligatures w14:val="none"/>
        </w:rPr>
        <w:t xml:space="preserve">. </w:t>
      </w:r>
      <w:r w:rsidR="004C0D24">
        <w:rPr>
          <w:rFonts w:ascii="Times New Roman" w:eastAsia="Calibri" w:hAnsi="Times New Roman" w:cs="Times New Roman"/>
          <w:bCs/>
          <w:kern w:val="0"/>
          <w:lang w:val="en-ZW"/>
          <w14:ligatures w14:val="none"/>
        </w:rPr>
        <w:t>It was never on the property</w:t>
      </w:r>
      <w:r w:rsidR="00671E7C" w:rsidRPr="00671E7C">
        <w:rPr>
          <w:rFonts w:ascii="Times New Roman" w:eastAsia="Calibri" w:hAnsi="Times New Roman" w:cs="Times New Roman"/>
          <w:bCs/>
          <w:kern w:val="0"/>
          <w:lang w:val="en-ZW"/>
          <w14:ligatures w14:val="none"/>
        </w:rPr>
        <w:t>.</w:t>
      </w:r>
      <w:r w:rsidR="004C0D24">
        <w:rPr>
          <w:rFonts w:ascii="Times New Roman" w:eastAsia="Calibri" w:hAnsi="Times New Roman" w:cs="Times New Roman"/>
          <w:bCs/>
          <w:kern w:val="0"/>
          <w:lang w:val="en-ZW"/>
          <w14:ligatures w14:val="none"/>
        </w:rPr>
        <w:t xml:space="preserve"> The application is </w:t>
      </w:r>
      <w:r w:rsidR="00671E7C" w:rsidRPr="00671E7C">
        <w:rPr>
          <w:rFonts w:ascii="Times New Roman" w:eastAsia="Calibri" w:hAnsi="Times New Roman" w:cs="Times New Roman"/>
          <w:bCs/>
          <w:kern w:val="0"/>
          <w:lang w:val="en-ZW"/>
          <w14:ligatures w14:val="none"/>
        </w:rPr>
        <w:t xml:space="preserve">frivolous </w:t>
      </w:r>
      <w:r w:rsidR="004C0D24">
        <w:rPr>
          <w:rFonts w:ascii="Times New Roman" w:eastAsia="Calibri" w:hAnsi="Times New Roman" w:cs="Times New Roman"/>
          <w:bCs/>
          <w:kern w:val="0"/>
          <w:lang w:val="en-ZW"/>
          <w14:ligatures w14:val="none"/>
        </w:rPr>
        <w:t xml:space="preserve">and malicious </w:t>
      </w:r>
      <w:r w:rsidR="00671E7C" w:rsidRPr="00671E7C">
        <w:rPr>
          <w:rFonts w:ascii="Times New Roman" w:eastAsia="Calibri" w:hAnsi="Times New Roman" w:cs="Times New Roman"/>
          <w:bCs/>
          <w:kern w:val="0"/>
          <w:lang w:val="en-ZW"/>
          <w14:ligatures w14:val="none"/>
        </w:rPr>
        <w:t>against the third respondent.</w:t>
      </w:r>
      <w:r w:rsidR="0092573D">
        <w:rPr>
          <w:rFonts w:ascii="Times New Roman" w:eastAsia="Calibri" w:hAnsi="Times New Roman" w:cs="Times New Roman"/>
          <w:bCs/>
          <w:kern w:val="0"/>
          <w:lang w:val="en-ZW"/>
          <w14:ligatures w14:val="none"/>
        </w:rPr>
        <w:t xml:space="preserve"> Costs on a higher scale </w:t>
      </w:r>
      <w:r w:rsidR="00E270F4">
        <w:rPr>
          <w:rFonts w:ascii="Times New Roman" w:eastAsia="Calibri" w:hAnsi="Times New Roman" w:cs="Times New Roman"/>
          <w:bCs/>
          <w:kern w:val="0"/>
          <w:lang w:val="en-ZW"/>
          <w14:ligatures w14:val="none"/>
        </w:rPr>
        <w:t xml:space="preserve">should be granted against the applicant. Counsel cited the case of </w:t>
      </w:r>
      <w:r w:rsidR="00671E7C" w:rsidRPr="00FB12EA">
        <w:rPr>
          <w:rFonts w:ascii="Times New Roman" w:eastAsia="Calibri" w:hAnsi="Times New Roman" w:cs="Times New Roman"/>
          <w:bCs/>
          <w:i/>
          <w:iCs/>
          <w:kern w:val="0"/>
          <w:lang w:val="en-ZW"/>
          <w14:ligatures w14:val="none"/>
        </w:rPr>
        <w:t>Cliff Investment</w:t>
      </w:r>
      <w:r w:rsidR="00E270F4" w:rsidRPr="00FB12EA">
        <w:rPr>
          <w:rFonts w:ascii="Times New Roman" w:eastAsia="Calibri" w:hAnsi="Times New Roman" w:cs="Times New Roman"/>
          <w:bCs/>
          <w:i/>
          <w:iCs/>
          <w:kern w:val="0"/>
          <w:lang w:val="en-ZW"/>
          <w14:ligatures w14:val="none"/>
        </w:rPr>
        <w:t>s</w:t>
      </w:r>
      <w:r w:rsidR="00671E7C" w:rsidRPr="00FB12EA">
        <w:rPr>
          <w:rFonts w:ascii="Times New Roman" w:eastAsia="Calibri" w:hAnsi="Times New Roman" w:cs="Times New Roman"/>
          <w:bCs/>
          <w:i/>
          <w:iCs/>
          <w:kern w:val="0"/>
          <w:lang w:val="en-ZW"/>
          <w14:ligatures w14:val="none"/>
        </w:rPr>
        <w:t xml:space="preserve"> </w:t>
      </w:r>
      <w:r w:rsidR="00E270F4" w:rsidRPr="00FB12EA">
        <w:rPr>
          <w:rFonts w:ascii="Times New Roman" w:eastAsia="Calibri" w:hAnsi="Times New Roman" w:cs="Times New Roman"/>
          <w:bCs/>
          <w:i/>
          <w:iCs/>
          <w:kern w:val="0"/>
          <w:lang w:val="en-ZW"/>
          <w14:ligatures w14:val="none"/>
        </w:rPr>
        <w:t>(</w:t>
      </w:r>
      <w:r w:rsidR="00671E7C" w:rsidRPr="00FB12EA">
        <w:rPr>
          <w:rFonts w:ascii="Times New Roman" w:eastAsia="Calibri" w:hAnsi="Times New Roman" w:cs="Times New Roman"/>
          <w:bCs/>
          <w:i/>
          <w:iCs/>
          <w:kern w:val="0"/>
          <w:lang w:val="en-ZW"/>
          <w14:ligatures w14:val="none"/>
        </w:rPr>
        <w:t>Pvt</w:t>
      </w:r>
      <w:r w:rsidR="00E270F4" w:rsidRPr="00FB12EA">
        <w:rPr>
          <w:rFonts w:ascii="Times New Roman" w:eastAsia="Calibri" w:hAnsi="Times New Roman" w:cs="Times New Roman"/>
          <w:bCs/>
          <w:i/>
          <w:iCs/>
          <w:kern w:val="0"/>
          <w:lang w:val="en-ZW"/>
          <w14:ligatures w14:val="none"/>
        </w:rPr>
        <w:t>)</w:t>
      </w:r>
      <w:r w:rsidR="00671E7C" w:rsidRPr="00FB12EA">
        <w:rPr>
          <w:rFonts w:ascii="Times New Roman" w:eastAsia="Calibri" w:hAnsi="Times New Roman" w:cs="Times New Roman"/>
          <w:bCs/>
          <w:i/>
          <w:iCs/>
          <w:kern w:val="0"/>
          <w:lang w:val="en-ZW"/>
          <w14:ligatures w14:val="none"/>
        </w:rPr>
        <w:t xml:space="preserve"> Ltd </w:t>
      </w:r>
      <w:r w:rsidR="00671E7C" w:rsidRPr="00783EEF">
        <w:rPr>
          <w:rFonts w:ascii="Times New Roman" w:eastAsia="Calibri" w:hAnsi="Times New Roman" w:cs="Times New Roman"/>
          <w:bCs/>
          <w:iCs/>
          <w:kern w:val="0"/>
          <w:lang w:val="en-ZW"/>
          <w14:ligatures w14:val="none"/>
        </w:rPr>
        <w:t xml:space="preserve">v </w:t>
      </w:r>
      <w:r w:rsidR="00671E7C" w:rsidRPr="00FB12EA">
        <w:rPr>
          <w:rFonts w:ascii="Times New Roman" w:eastAsia="Calibri" w:hAnsi="Times New Roman" w:cs="Times New Roman"/>
          <w:bCs/>
          <w:i/>
          <w:iCs/>
          <w:kern w:val="0"/>
          <w:lang w:val="en-ZW"/>
          <w14:ligatures w14:val="none"/>
        </w:rPr>
        <w:t>Grant Home Cent</w:t>
      </w:r>
      <w:r w:rsidR="00E270F4" w:rsidRPr="00FB12EA">
        <w:rPr>
          <w:rFonts w:ascii="Times New Roman" w:eastAsia="Calibri" w:hAnsi="Times New Roman" w:cs="Times New Roman"/>
          <w:bCs/>
          <w:i/>
          <w:iCs/>
          <w:kern w:val="0"/>
          <w:lang w:val="en-ZW"/>
          <w14:ligatures w14:val="none"/>
        </w:rPr>
        <w:t>re (</w:t>
      </w:r>
      <w:r w:rsidR="00671E7C" w:rsidRPr="00FB12EA">
        <w:rPr>
          <w:rFonts w:ascii="Times New Roman" w:eastAsia="Calibri" w:hAnsi="Times New Roman" w:cs="Times New Roman"/>
          <w:bCs/>
          <w:i/>
          <w:iCs/>
          <w:kern w:val="0"/>
          <w:lang w:val="en-ZW"/>
          <w14:ligatures w14:val="none"/>
        </w:rPr>
        <w:t>Pvt</w:t>
      </w:r>
      <w:r w:rsidR="00E270F4" w:rsidRPr="00FB12EA">
        <w:rPr>
          <w:rFonts w:ascii="Times New Roman" w:eastAsia="Calibri" w:hAnsi="Times New Roman" w:cs="Times New Roman"/>
          <w:bCs/>
          <w:i/>
          <w:iCs/>
          <w:kern w:val="0"/>
          <w:lang w:val="en-ZW"/>
          <w14:ligatures w14:val="none"/>
        </w:rPr>
        <w:t>)</w:t>
      </w:r>
      <w:r w:rsidR="00671E7C" w:rsidRPr="00FB12EA">
        <w:rPr>
          <w:rFonts w:ascii="Times New Roman" w:eastAsia="Calibri" w:hAnsi="Times New Roman" w:cs="Times New Roman"/>
          <w:bCs/>
          <w:i/>
          <w:iCs/>
          <w:kern w:val="0"/>
          <w:lang w:val="en-ZW"/>
          <w14:ligatures w14:val="none"/>
        </w:rPr>
        <w:t xml:space="preserve"> Ltd</w:t>
      </w:r>
      <w:r w:rsidR="00E270F4">
        <w:rPr>
          <w:rFonts w:ascii="Times New Roman" w:eastAsia="Calibri" w:hAnsi="Times New Roman" w:cs="Times New Roman"/>
          <w:bCs/>
          <w:kern w:val="0"/>
          <w:lang w:val="en-ZW"/>
          <w14:ligatures w14:val="none"/>
        </w:rPr>
        <w:t xml:space="preserve"> HH 12</w:t>
      </w:r>
      <w:r w:rsidR="00A46DDA">
        <w:rPr>
          <w:rFonts w:ascii="Times New Roman" w:eastAsia="Calibri" w:hAnsi="Times New Roman" w:cs="Times New Roman"/>
          <w:bCs/>
          <w:kern w:val="0"/>
          <w:lang w:val="en-ZW"/>
          <w14:ligatures w14:val="none"/>
        </w:rPr>
        <w:t xml:space="preserve">/18. </w:t>
      </w:r>
      <w:r w:rsidR="00BF672D">
        <w:rPr>
          <w:rFonts w:ascii="Times New Roman" w:eastAsia="Calibri" w:hAnsi="Times New Roman" w:cs="Times New Roman"/>
          <w:bCs/>
          <w:kern w:val="0"/>
          <w:lang w:val="en-ZW"/>
          <w14:ligatures w14:val="none"/>
        </w:rPr>
        <w:t xml:space="preserve">There is no reason to cite the third respondent. The applicant’s counsel </w:t>
      </w:r>
      <w:r w:rsidR="00671E7C" w:rsidRPr="00671E7C">
        <w:rPr>
          <w:rFonts w:ascii="Times New Roman" w:eastAsia="Calibri" w:hAnsi="Times New Roman" w:cs="Times New Roman"/>
          <w:bCs/>
          <w:kern w:val="0"/>
          <w:lang w:val="en-ZW"/>
          <w14:ligatures w14:val="none"/>
        </w:rPr>
        <w:t xml:space="preserve">did not dispute the issue of whether or not the third respondent was on the ground. </w:t>
      </w:r>
      <w:r w:rsidR="00BF672D">
        <w:rPr>
          <w:rFonts w:ascii="Times New Roman" w:eastAsia="Calibri" w:hAnsi="Times New Roman" w:cs="Times New Roman"/>
          <w:bCs/>
          <w:kern w:val="0"/>
          <w:lang w:val="en-ZW"/>
          <w14:ligatures w14:val="none"/>
        </w:rPr>
        <w:t xml:space="preserve">He </w:t>
      </w:r>
      <w:r w:rsidR="00671E7C" w:rsidRPr="00671E7C">
        <w:rPr>
          <w:rFonts w:ascii="Times New Roman" w:eastAsia="Calibri" w:hAnsi="Times New Roman" w:cs="Times New Roman"/>
          <w:bCs/>
          <w:kern w:val="0"/>
          <w:lang w:val="en-ZW"/>
          <w14:ligatures w14:val="none"/>
        </w:rPr>
        <w:t xml:space="preserve">did not specifically address </w:t>
      </w:r>
      <w:r w:rsidR="00BF672D">
        <w:rPr>
          <w:rFonts w:ascii="Times New Roman" w:eastAsia="Calibri" w:hAnsi="Times New Roman" w:cs="Times New Roman"/>
          <w:bCs/>
          <w:kern w:val="0"/>
          <w:lang w:val="en-ZW"/>
          <w14:ligatures w14:val="none"/>
        </w:rPr>
        <w:t>that</w:t>
      </w:r>
      <w:r w:rsidR="00671E7C" w:rsidRPr="00671E7C">
        <w:rPr>
          <w:rFonts w:ascii="Times New Roman" w:eastAsia="Calibri" w:hAnsi="Times New Roman" w:cs="Times New Roman"/>
          <w:bCs/>
          <w:kern w:val="0"/>
          <w:lang w:val="en-ZW"/>
          <w14:ligatures w14:val="none"/>
        </w:rPr>
        <w:t xml:space="preserve"> aspect.</w:t>
      </w:r>
      <w:r w:rsidR="00CF4F61">
        <w:rPr>
          <w:rFonts w:ascii="Times New Roman" w:eastAsia="Calibri" w:hAnsi="Times New Roman" w:cs="Times New Roman"/>
          <w:bCs/>
          <w:kern w:val="0"/>
          <w:lang w:val="en-ZW"/>
          <w14:ligatures w14:val="none"/>
        </w:rPr>
        <w:t xml:space="preserve"> There is no material dispute of fact </w:t>
      </w:r>
      <w:r w:rsidR="00671E7C" w:rsidRPr="00671E7C">
        <w:rPr>
          <w:rFonts w:ascii="Times New Roman" w:eastAsia="Calibri" w:hAnsi="Times New Roman" w:cs="Times New Roman"/>
          <w:bCs/>
          <w:kern w:val="0"/>
          <w:lang w:val="en-ZW"/>
          <w14:ligatures w14:val="none"/>
        </w:rPr>
        <w:t xml:space="preserve">on that aspect. That which is not disputed is taken to have been admitted. </w:t>
      </w:r>
      <w:r w:rsidR="008F1873">
        <w:rPr>
          <w:rFonts w:ascii="Times New Roman" w:eastAsia="Calibri" w:hAnsi="Times New Roman" w:cs="Times New Roman"/>
          <w:bCs/>
          <w:kern w:val="0"/>
          <w:lang w:val="en-ZW"/>
          <w14:ligatures w14:val="none"/>
        </w:rPr>
        <w:t xml:space="preserve">There was </w:t>
      </w:r>
      <w:r w:rsidR="00671E7C" w:rsidRPr="00671E7C">
        <w:rPr>
          <w:rFonts w:ascii="Times New Roman" w:eastAsia="Calibri" w:hAnsi="Times New Roman" w:cs="Times New Roman"/>
          <w:bCs/>
          <w:kern w:val="0"/>
          <w:lang w:val="en-ZW"/>
          <w14:ligatures w14:val="none"/>
        </w:rPr>
        <w:t>recklessness on the part of th</w:t>
      </w:r>
      <w:r w:rsidR="000C7214">
        <w:rPr>
          <w:rFonts w:ascii="Times New Roman" w:eastAsia="Calibri" w:hAnsi="Times New Roman" w:cs="Times New Roman"/>
          <w:bCs/>
          <w:kern w:val="0"/>
          <w:lang w:val="en-ZW"/>
          <w14:ligatures w14:val="none"/>
        </w:rPr>
        <w:t>e applicant</w:t>
      </w:r>
      <w:r w:rsidR="008F1873">
        <w:rPr>
          <w:rFonts w:ascii="Times New Roman" w:eastAsia="Calibri" w:hAnsi="Times New Roman" w:cs="Times New Roman"/>
          <w:bCs/>
          <w:kern w:val="0"/>
          <w:lang w:val="en-ZW"/>
          <w14:ligatures w14:val="none"/>
        </w:rPr>
        <w:t>.</w:t>
      </w:r>
      <w:r w:rsidR="000C7214">
        <w:rPr>
          <w:rFonts w:ascii="Times New Roman" w:eastAsia="Calibri" w:hAnsi="Times New Roman" w:cs="Times New Roman"/>
          <w:bCs/>
          <w:kern w:val="0"/>
          <w:lang w:val="en-ZW"/>
          <w14:ligatures w14:val="none"/>
        </w:rPr>
        <w:t xml:space="preserve"> Counsel finally </w:t>
      </w:r>
      <w:r w:rsidR="00D21149">
        <w:rPr>
          <w:rFonts w:ascii="Times New Roman" w:eastAsia="Calibri" w:hAnsi="Times New Roman" w:cs="Times New Roman"/>
          <w:bCs/>
          <w:kern w:val="0"/>
          <w:lang w:val="en-ZW"/>
          <w14:ligatures w14:val="none"/>
        </w:rPr>
        <w:t>submitted</w:t>
      </w:r>
      <w:r w:rsidR="00671E7C" w:rsidRPr="00671E7C">
        <w:rPr>
          <w:rFonts w:ascii="Times New Roman" w:eastAsia="Calibri" w:hAnsi="Times New Roman" w:cs="Times New Roman"/>
          <w:bCs/>
          <w:kern w:val="0"/>
          <w:lang w:val="en-ZW"/>
          <w14:ligatures w14:val="none"/>
        </w:rPr>
        <w:t xml:space="preserve"> that the application </w:t>
      </w:r>
      <w:r w:rsidR="00D21149">
        <w:rPr>
          <w:rFonts w:ascii="Times New Roman" w:eastAsia="Calibri" w:hAnsi="Times New Roman" w:cs="Times New Roman"/>
          <w:bCs/>
          <w:kern w:val="0"/>
          <w:lang w:val="en-ZW"/>
          <w14:ligatures w14:val="none"/>
        </w:rPr>
        <w:t xml:space="preserve">as against </w:t>
      </w:r>
      <w:r w:rsidR="00671E7C" w:rsidRPr="00671E7C">
        <w:rPr>
          <w:rFonts w:ascii="Times New Roman" w:eastAsia="Calibri" w:hAnsi="Times New Roman" w:cs="Times New Roman"/>
          <w:bCs/>
          <w:kern w:val="0"/>
          <w:lang w:val="en-ZW"/>
          <w14:ligatures w14:val="none"/>
        </w:rPr>
        <w:t xml:space="preserve">the third respondent be dismissed with </w:t>
      </w:r>
      <w:r w:rsidR="00D21149">
        <w:rPr>
          <w:rFonts w:ascii="Times New Roman" w:eastAsia="Calibri" w:hAnsi="Times New Roman" w:cs="Times New Roman"/>
          <w:bCs/>
          <w:kern w:val="0"/>
          <w:lang w:val="en-ZW"/>
          <w14:ligatures w14:val="none"/>
        </w:rPr>
        <w:t xml:space="preserve">costs </w:t>
      </w:r>
      <w:r w:rsidR="00671E7C" w:rsidRPr="00671E7C">
        <w:rPr>
          <w:rFonts w:ascii="Times New Roman" w:eastAsia="Calibri" w:hAnsi="Times New Roman" w:cs="Times New Roman"/>
          <w:bCs/>
          <w:kern w:val="0"/>
          <w:lang w:val="en-ZW"/>
          <w14:ligatures w14:val="none"/>
        </w:rPr>
        <w:t>on a legal practitioner and client scale</w:t>
      </w:r>
      <w:r w:rsidR="00D21149">
        <w:rPr>
          <w:rFonts w:ascii="Times New Roman" w:eastAsia="Calibri" w:hAnsi="Times New Roman" w:cs="Times New Roman"/>
          <w:bCs/>
          <w:kern w:val="0"/>
          <w:lang w:val="en-ZW"/>
          <w14:ligatures w14:val="none"/>
        </w:rPr>
        <w:t>.</w:t>
      </w:r>
      <w:r w:rsidR="00671E7C" w:rsidRPr="00671E7C">
        <w:rPr>
          <w:rFonts w:ascii="Times New Roman" w:eastAsia="Calibri" w:hAnsi="Times New Roman" w:cs="Times New Roman"/>
          <w:bCs/>
          <w:kern w:val="0"/>
          <w:lang w:val="en-ZW"/>
          <w14:ligatures w14:val="none"/>
        </w:rPr>
        <w:t xml:space="preserve"> </w:t>
      </w:r>
    </w:p>
    <w:p w14:paraId="48A8B458" w14:textId="07E264EB" w:rsidR="00D21149" w:rsidRPr="00FB12EA" w:rsidRDefault="00D21149" w:rsidP="00FB12EA">
      <w:pPr>
        <w:spacing w:after="120" w:line="360" w:lineRule="auto"/>
        <w:jc w:val="both"/>
        <w:rPr>
          <w:rFonts w:ascii="Times New Roman" w:eastAsia="Calibri" w:hAnsi="Times New Roman" w:cs="Times New Roman"/>
          <w:b/>
          <w:kern w:val="0"/>
          <w:u w:val="single"/>
          <w:lang w:val="en-ZW"/>
          <w14:ligatures w14:val="none"/>
        </w:rPr>
      </w:pPr>
      <w:r w:rsidRPr="00FB12EA">
        <w:rPr>
          <w:rFonts w:ascii="Times New Roman" w:eastAsia="Calibri" w:hAnsi="Times New Roman" w:cs="Times New Roman"/>
          <w:b/>
          <w:kern w:val="0"/>
          <w:u w:val="single"/>
          <w:lang w:val="en-ZW"/>
          <w14:ligatures w14:val="none"/>
        </w:rPr>
        <w:t>APPLICANT’S REP</w:t>
      </w:r>
      <w:r w:rsidR="00DF2F16" w:rsidRPr="00FB12EA">
        <w:rPr>
          <w:rFonts w:ascii="Times New Roman" w:eastAsia="Calibri" w:hAnsi="Times New Roman" w:cs="Times New Roman"/>
          <w:b/>
          <w:kern w:val="0"/>
          <w:u w:val="single"/>
          <w:lang w:val="en-ZW"/>
          <w14:ligatures w14:val="none"/>
        </w:rPr>
        <w:t>YING SUBMISSIONS</w:t>
      </w:r>
    </w:p>
    <w:p w14:paraId="240A1080" w14:textId="6D6CA514" w:rsidR="00FB12EA" w:rsidRDefault="00DF2F16" w:rsidP="00B06C9D">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Mr </w:t>
      </w:r>
      <w:r w:rsidRPr="00FB12EA">
        <w:rPr>
          <w:rFonts w:ascii="Times New Roman" w:eastAsia="Calibri" w:hAnsi="Times New Roman" w:cs="Times New Roman"/>
          <w:bCs/>
          <w:i/>
          <w:iCs/>
          <w:kern w:val="0"/>
          <w:lang w:val="en-ZW"/>
          <w14:ligatures w14:val="none"/>
        </w:rPr>
        <w:t xml:space="preserve">Mtima </w:t>
      </w:r>
      <w:r>
        <w:rPr>
          <w:rFonts w:ascii="Times New Roman" w:eastAsia="Calibri" w:hAnsi="Times New Roman" w:cs="Times New Roman"/>
          <w:bCs/>
          <w:kern w:val="0"/>
          <w:lang w:val="en-ZW"/>
          <w14:ligatures w14:val="none"/>
        </w:rPr>
        <w:t xml:space="preserve">submitted that </w:t>
      </w:r>
      <w:r w:rsidR="00FB12EA">
        <w:rPr>
          <w:rFonts w:ascii="Times New Roman" w:eastAsia="Calibri" w:hAnsi="Times New Roman" w:cs="Times New Roman"/>
          <w:bCs/>
          <w:kern w:val="0"/>
          <w:lang w:val="en-ZW"/>
          <w14:ligatures w14:val="none"/>
        </w:rPr>
        <w:t>the applicant made a positive allegation regarding the third respondent's involvement,</w:t>
      </w:r>
      <w:r w:rsidR="006B4D9E">
        <w:rPr>
          <w:rFonts w:ascii="Times New Roman" w:eastAsia="Calibri" w:hAnsi="Times New Roman" w:cs="Times New Roman"/>
          <w:bCs/>
          <w:kern w:val="0"/>
          <w:lang w:val="en-ZW"/>
          <w14:ligatures w14:val="none"/>
        </w:rPr>
        <w:t xml:space="preserve"> </w:t>
      </w:r>
      <w:r w:rsidR="00671E7C" w:rsidRPr="00671E7C">
        <w:rPr>
          <w:rFonts w:ascii="Times New Roman" w:eastAsia="Calibri" w:hAnsi="Times New Roman" w:cs="Times New Roman"/>
          <w:bCs/>
          <w:kern w:val="0"/>
          <w:lang w:val="en-ZW"/>
          <w14:ligatures w14:val="none"/>
        </w:rPr>
        <w:t xml:space="preserve">as articulated in </w:t>
      </w:r>
      <w:r>
        <w:rPr>
          <w:rFonts w:ascii="Times New Roman" w:eastAsia="Calibri" w:hAnsi="Times New Roman" w:cs="Times New Roman"/>
          <w:bCs/>
          <w:kern w:val="0"/>
          <w:lang w:val="en-ZW"/>
          <w14:ligatures w14:val="none"/>
        </w:rPr>
        <w:t xml:space="preserve">his </w:t>
      </w:r>
      <w:r w:rsidR="00671E7C" w:rsidRPr="00671E7C">
        <w:rPr>
          <w:rFonts w:ascii="Times New Roman" w:eastAsia="Calibri" w:hAnsi="Times New Roman" w:cs="Times New Roman"/>
          <w:bCs/>
          <w:kern w:val="0"/>
          <w:lang w:val="en-ZW"/>
          <w14:ligatures w14:val="none"/>
        </w:rPr>
        <w:t>earlier submissions.</w:t>
      </w:r>
      <w:r w:rsidR="006B4D9E">
        <w:rPr>
          <w:rFonts w:ascii="Times New Roman" w:eastAsia="Calibri" w:hAnsi="Times New Roman" w:cs="Times New Roman"/>
          <w:bCs/>
          <w:kern w:val="0"/>
          <w:lang w:val="en-ZW"/>
          <w14:ligatures w14:val="none"/>
        </w:rPr>
        <w:t xml:space="preserve"> O</w:t>
      </w:r>
      <w:r w:rsidR="00671E7C" w:rsidRPr="00671E7C">
        <w:rPr>
          <w:rFonts w:ascii="Times New Roman" w:eastAsia="Calibri" w:hAnsi="Times New Roman" w:cs="Times New Roman"/>
          <w:bCs/>
          <w:kern w:val="0"/>
          <w:lang w:val="en-ZW"/>
          <w14:ligatures w14:val="none"/>
        </w:rPr>
        <w:t>nce a positive allegation is made at this stage</w:t>
      </w:r>
      <w:r w:rsidR="00FB12EA">
        <w:rPr>
          <w:rFonts w:ascii="Times New Roman" w:eastAsia="Calibri" w:hAnsi="Times New Roman" w:cs="Times New Roman"/>
          <w:bCs/>
          <w:kern w:val="0"/>
          <w:lang w:val="en-ZW"/>
          <w14:ligatures w14:val="none"/>
        </w:rPr>
        <w:t xml:space="preserve">, the court considers a </w:t>
      </w:r>
      <w:r w:rsidR="00FB12EA" w:rsidRPr="00FB12EA">
        <w:rPr>
          <w:rFonts w:ascii="Times New Roman" w:eastAsia="Calibri" w:hAnsi="Times New Roman" w:cs="Times New Roman"/>
          <w:bCs/>
          <w:i/>
          <w:iCs/>
          <w:kern w:val="0"/>
          <w:lang w:val="en-ZW"/>
          <w14:ligatures w14:val="none"/>
        </w:rPr>
        <w:t>prima facie</w:t>
      </w:r>
      <w:r w:rsidR="00FB12EA">
        <w:rPr>
          <w:rFonts w:ascii="Times New Roman" w:eastAsia="Calibri" w:hAnsi="Times New Roman" w:cs="Times New Roman"/>
          <w:bCs/>
          <w:kern w:val="0"/>
          <w:lang w:val="en-ZW"/>
          <w14:ligatures w14:val="none"/>
        </w:rPr>
        <w:t xml:space="preserve"> case rather than establishing a case on the</w:t>
      </w:r>
      <w:r w:rsidR="00671E7C" w:rsidRPr="00671E7C">
        <w:rPr>
          <w:rFonts w:ascii="Times New Roman" w:eastAsia="Calibri" w:hAnsi="Times New Roman" w:cs="Times New Roman"/>
          <w:bCs/>
          <w:kern w:val="0"/>
          <w:lang w:val="en-ZW"/>
          <w14:ligatures w14:val="none"/>
        </w:rPr>
        <w:t xml:space="preserve"> balance of probabilities. </w:t>
      </w:r>
      <w:r w:rsidR="006B236D">
        <w:rPr>
          <w:rFonts w:ascii="Times New Roman" w:eastAsia="Calibri" w:hAnsi="Times New Roman" w:cs="Times New Roman"/>
          <w:bCs/>
          <w:kern w:val="0"/>
          <w:lang w:val="en-ZW"/>
          <w14:ligatures w14:val="none"/>
        </w:rPr>
        <w:t xml:space="preserve">A </w:t>
      </w:r>
      <w:r w:rsidR="00671E7C" w:rsidRPr="00671E7C">
        <w:rPr>
          <w:rFonts w:ascii="Times New Roman" w:eastAsia="Calibri" w:hAnsi="Times New Roman" w:cs="Times New Roman"/>
          <w:bCs/>
          <w:kern w:val="0"/>
          <w:lang w:val="en-ZW"/>
          <w14:ligatures w14:val="none"/>
        </w:rPr>
        <w:t>reasonable inference should be made by the court.</w:t>
      </w:r>
      <w:r w:rsidR="004A005E">
        <w:rPr>
          <w:rFonts w:ascii="Times New Roman" w:eastAsia="Calibri" w:hAnsi="Times New Roman" w:cs="Times New Roman"/>
          <w:bCs/>
          <w:kern w:val="0"/>
          <w:lang w:val="en-ZW"/>
          <w14:ligatures w14:val="none"/>
        </w:rPr>
        <w:t xml:space="preserve"> </w:t>
      </w:r>
      <w:r w:rsidR="006B236D">
        <w:rPr>
          <w:rFonts w:ascii="Times New Roman" w:eastAsia="Calibri" w:hAnsi="Times New Roman" w:cs="Times New Roman"/>
          <w:bCs/>
          <w:kern w:val="0"/>
          <w:lang w:val="en-ZW"/>
          <w14:ligatures w14:val="none"/>
        </w:rPr>
        <w:t xml:space="preserve">There is an admission by the second respondent that </w:t>
      </w:r>
      <w:r w:rsidR="00B6699F">
        <w:rPr>
          <w:rFonts w:ascii="Times New Roman" w:eastAsia="Calibri" w:hAnsi="Times New Roman" w:cs="Times New Roman"/>
          <w:bCs/>
          <w:kern w:val="0"/>
          <w:lang w:val="en-ZW"/>
          <w14:ligatures w14:val="none"/>
        </w:rPr>
        <w:t xml:space="preserve">there are </w:t>
      </w:r>
      <w:r w:rsidR="006B236D">
        <w:rPr>
          <w:rFonts w:ascii="Times New Roman" w:eastAsia="Calibri" w:hAnsi="Times New Roman" w:cs="Times New Roman"/>
          <w:bCs/>
          <w:kern w:val="0"/>
          <w:lang w:val="en-ZW"/>
          <w14:ligatures w14:val="none"/>
        </w:rPr>
        <w:t>contractors</w:t>
      </w:r>
      <w:r w:rsidR="00FB12EA">
        <w:rPr>
          <w:rFonts w:ascii="Times New Roman" w:eastAsia="Calibri" w:hAnsi="Times New Roman" w:cs="Times New Roman"/>
          <w:bCs/>
          <w:kern w:val="0"/>
          <w:lang w:val="en-ZW"/>
          <w14:ligatures w14:val="none"/>
        </w:rPr>
        <w:t>, thereby supporting the applicant's allegation that there was a contracting party; surely a reasonable inference can be drawn</w:t>
      </w:r>
      <w:r w:rsidR="00671E7C" w:rsidRPr="00671E7C">
        <w:rPr>
          <w:rFonts w:ascii="Times New Roman" w:eastAsia="Calibri" w:hAnsi="Times New Roman" w:cs="Times New Roman"/>
          <w:bCs/>
          <w:kern w:val="0"/>
          <w:lang w:val="en-ZW"/>
          <w14:ligatures w14:val="none"/>
        </w:rPr>
        <w:t xml:space="preserve">. </w:t>
      </w:r>
      <w:r w:rsidR="00B6699F">
        <w:rPr>
          <w:rFonts w:ascii="Times New Roman" w:eastAsia="Calibri" w:hAnsi="Times New Roman" w:cs="Times New Roman"/>
          <w:bCs/>
          <w:kern w:val="0"/>
          <w:lang w:val="en-ZW"/>
          <w14:ligatures w14:val="none"/>
        </w:rPr>
        <w:t xml:space="preserve">What </w:t>
      </w:r>
      <w:r w:rsidR="00671E7C" w:rsidRPr="00671E7C">
        <w:rPr>
          <w:rFonts w:ascii="Times New Roman" w:eastAsia="Calibri" w:hAnsi="Times New Roman" w:cs="Times New Roman"/>
          <w:bCs/>
          <w:kern w:val="0"/>
          <w:lang w:val="en-ZW"/>
          <w14:ligatures w14:val="none"/>
        </w:rPr>
        <w:lastRenderedPageBreak/>
        <w:t xml:space="preserve">the third respondent raised is within the realm of </w:t>
      </w:r>
      <w:r w:rsidR="00393CB6">
        <w:rPr>
          <w:rFonts w:ascii="Times New Roman" w:eastAsia="Calibri" w:hAnsi="Times New Roman" w:cs="Times New Roman"/>
          <w:bCs/>
          <w:kern w:val="0"/>
          <w:lang w:val="en-ZW"/>
          <w14:ligatures w14:val="none"/>
        </w:rPr>
        <w:t xml:space="preserve">a </w:t>
      </w:r>
      <w:r w:rsidR="00671E7C" w:rsidRPr="00671E7C">
        <w:rPr>
          <w:rFonts w:ascii="Times New Roman" w:eastAsia="Calibri" w:hAnsi="Times New Roman" w:cs="Times New Roman"/>
          <w:bCs/>
          <w:kern w:val="0"/>
          <w:lang w:val="en-ZW"/>
          <w14:ligatures w14:val="none"/>
        </w:rPr>
        <w:t>non-joinder or misjoinder of a party</w:t>
      </w:r>
      <w:r w:rsidR="00FB12EA">
        <w:rPr>
          <w:rFonts w:ascii="Times New Roman" w:eastAsia="Calibri" w:hAnsi="Times New Roman" w:cs="Times New Roman"/>
          <w:bCs/>
          <w:kern w:val="0"/>
          <w:lang w:val="en-ZW"/>
          <w14:ligatures w14:val="none"/>
        </w:rPr>
        <w:t>,</w:t>
      </w:r>
      <w:r w:rsidR="003466D9">
        <w:rPr>
          <w:rFonts w:ascii="Times New Roman" w:eastAsia="Calibri" w:hAnsi="Times New Roman" w:cs="Times New Roman"/>
          <w:bCs/>
          <w:kern w:val="0"/>
          <w:lang w:val="en-ZW"/>
          <w14:ligatures w14:val="none"/>
        </w:rPr>
        <w:t xml:space="preserve"> which does not defeat the case. That </w:t>
      </w:r>
      <w:r w:rsidR="00671E7C" w:rsidRPr="00671E7C">
        <w:rPr>
          <w:rFonts w:ascii="Times New Roman" w:eastAsia="Calibri" w:hAnsi="Times New Roman" w:cs="Times New Roman"/>
          <w:bCs/>
          <w:kern w:val="0"/>
          <w:lang w:val="en-ZW"/>
          <w14:ligatures w14:val="none"/>
        </w:rPr>
        <w:t>principle</w:t>
      </w:r>
      <w:r w:rsidR="00FB12EA">
        <w:rPr>
          <w:rFonts w:ascii="Times New Roman" w:eastAsia="Calibri" w:hAnsi="Times New Roman" w:cs="Times New Roman"/>
          <w:bCs/>
          <w:kern w:val="0"/>
          <w:lang w:val="en-ZW"/>
          <w14:ligatures w14:val="none"/>
        </w:rPr>
        <w:t>,</w:t>
      </w:r>
      <w:r w:rsidR="00671E7C" w:rsidRPr="00671E7C">
        <w:rPr>
          <w:rFonts w:ascii="Times New Roman" w:eastAsia="Calibri" w:hAnsi="Times New Roman" w:cs="Times New Roman"/>
          <w:bCs/>
          <w:kern w:val="0"/>
          <w:lang w:val="en-ZW"/>
          <w14:ligatures w14:val="none"/>
        </w:rPr>
        <w:t xml:space="preserve"> being applied at this interim stage</w:t>
      </w:r>
      <w:r w:rsidR="00FB12EA">
        <w:rPr>
          <w:rFonts w:ascii="Times New Roman" w:eastAsia="Calibri" w:hAnsi="Times New Roman" w:cs="Times New Roman"/>
          <w:bCs/>
          <w:kern w:val="0"/>
          <w:lang w:val="en-ZW"/>
          <w14:ligatures w14:val="none"/>
        </w:rPr>
        <w:t>,</w:t>
      </w:r>
      <w:r w:rsidR="00671E7C" w:rsidRPr="00671E7C">
        <w:rPr>
          <w:rFonts w:ascii="Times New Roman" w:eastAsia="Calibri" w:hAnsi="Times New Roman" w:cs="Times New Roman"/>
          <w:bCs/>
          <w:kern w:val="0"/>
          <w:lang w:val="en-ZW"/>
          <w14:ligatures w14:val="none"/>
        </w:rPr>
        <w:t xml:space="preserve"> supports the reasonable inference that the court can make. </w:t>
      </w:r>
      <w:r w:rsidR="003466D9">
        <w:rPr>
          <w:rFonts w:ascii="Times New Roman" w:eastAsia="Calibri" w:hAnsi="Times New Roman" w:cs="Times New Roman"/>
          <w:bCs/>
          <w:kern w:val="0"/>
          <w:lang w:val="en-ZW"/>
          <w14:ligatures w14:val="none"/>
        </w:rPr>
        <w:t>The</w:t>
      </w:r>
      <w:r w:rsidR="00EF6E0B">
        <w:rPr>
          <w:rFonts w:ascii="Times New Roman" w:eastAsia="Calibri" w:hAnsi="Times New Roman" w:cs="Times New Roman"/>
          <w:bCs/>
          <w:kern w:val="0"/>
          <w:lang w:val="en-ZW"/>
          <w14:ligatures w14:val="none"/>
        </w:rPr>
        <w:t xml:space="preserve"> submissions on the</w:t>
      </w:r>
      <w:r w:rsidR="003466D9">
        <w:rPr>
          <w:rFonts w:ascii="Times New Roman" w:eastAsia="Calibri" w:hAnsi="Times New Roman" w:cs="Times New Roman"/>
          <w:bCs/>
          <w:kern w:val="0"/>
          <w:lang w:val="en-ZW"/>
          <w14:ligatures w14:val="none"/>
        </w:rPr>
        <w:t xml:space="preserve"> issue </w:t>
      </w:r>
      <w:r w:rsidR="00EF6E0B">
        <w:rPr>
          <w:rFonts w:ascii="Times New Roman" w:eastAsia="Calibri" w:hAnsi="Times New Roman" w:cs="Times New Roman"/>
          <w:bCs/>
          <w:kern w:val="0"/>
          <w:lang w:val="en-ZW"/>
          <w14:ligatures w14:val="none"/>
        </w:rPr>
        <w:t xml:space="preserve">of </w:t>
      </w:r>
      <w:r w:rsidR="003466D9">
        <w:rPr>
          <w:rFonts w:ascii="Times New Roman" w:eastAsia="Calibri" w:hAnsi="Times New Roman" w:cs="Times New Roman"/>
          <w:bCs/>
          <w:kern w:val="0"/>
          <w:lang w:val="en-ZW"/>
          <w14:ligatures w14:val="none"/>
        </w:rPr>
        <w:t xml:space="preserve">malice </w:t>
      </w:r>
      <w:r w:rsidR="00EF6E0B">
        <w:rPr>
          <w:rFonts w:ascii="Times New Roman" w:eastAsia="Calibri" w:hAnsi="Times New Roman" w:cs="Times New Roman"/>
          <w:bCs/>
          <w:kern w:val="0"/>
          <w:lang w:val="en-ZW"/>
          <w14:ligatures w14:val="none"/>
        </w:rPr>
        <w:t xml:space="preserve">are </w:t>
      </w:r>
      <w:r w:rsidR="00671E7C" w:rsidRPr="00671E7C">
        <w:rPr>
          <w:rFonts w:ascii="Times New Roman" w:eastAsia="Calibri" w:hAnsi="Times New Roman" w:cs="Times New Roman"/>
          <w:bCs/>
          <w:kern w:val="0"/>
          <w:lang w:val="en-ZW"/>
          <w14:ligatures w14:val="none"/>
        </w:rPr>
        <w:t>bare allegations.</w:t>
      </w:r>
      <w:r w:rsidR="00EF6E0B">
        <w:rPr>
          <w:rFonts w:ascii="Times New Roman" w:eastAsia="Calibri" w:hAnsi="Times New Roman" w:cs="Times New Roman"/>
          <w:bCs/>
          <w:kern w:val="0"/>
          <w:lang w:val="en-ZW"/>
          <w14:ligatures w14:val="none"/>
        </w:rPr>
        <w:t xml:space="preserve"> There </w:t>
      </w:r>
      <w:r w:rsidR="00671E7C" w:rsidRPr="00671E7C">
        <w:rPr>
          <w:rFonts w:ascii="Times New Roman" w:eastAsia="Calibri" w:hAnsi="Times New Roman" w:cs="Times New Roman"/>
          <w:bCs/>
          <w:kern w:val="0"/>
          <w:lang w:val="en-ZW"/>
          <w14:ligatures w14:val="none"/>
        </w:rPr>
        <w:t>cannot be malice</w:t>
      </w:r>
      <w:r w:rsidR="00FB12EA">
        <w:rPr>
          <w:rFonts w:ascii="Times New Roman" w:eastAsia="Calibri" w:hAnsi="Times New Roman" w:cs="Times New Roman"/>
          <w:bCs/>
          <w:kern w:val="0"/>
          <w:lang w:val="en-ZW"/>
          <w14:ligatures w14:val="none"/>
        </w:rPr>
        <w:t>, but a litigant who is acting within the realm of rights which are enforceable against the whole world,</w:t>
      </w:r>
      <w:r w:rsidR="00860928">
        <w:rPr>
          <w:rFonts w:ascii="Times New Roman" w:eastAsia="Calibri" w:hAnsi="Times New Roman" w:cs="Times New Roman"/>
          <w:bCs/>
          <w:kern w:val="0"/>
          <w:lang w:val="en-ZW"/>
          <w14:ligatures w14:val="none"/>
        </w:rPr>
        <w:t xml:space="preserve"> including the </w:t>
      </w:r>
      <w:r w:rsidR="00671E7C" w:rsidRPr="00671E7C">
        <w:rPr>
          <w:rFonts w:ascii="Times New Roman" w:eastAsia="Calibri" w:hAnsi="Times New Roman" w:cs="Times New Roman"/>
          <w:bCs/>
          <w:kern w:val="0"/>
          <w:lang w:val="en-ZW"/>
          <w14:ligatures w14:val="none"/>
        </w:rPr>
        <w:t>third respondent</w:t>
      </w:r>
      <w:r w:rsidR="00DE653E">
        <w:rPr>
          <w:rFonts w:ascii="Times New Roman" w:eastAsia="Calibri" w:hAnsi="Times New Roman" w:cs="Times New Roman"/>
          <w:bCs/>
          <w:kern w:val="0"/>
          <w:lang w:val="en-ZW"/>
          <w14:ligatures w14:val="none"/>
        </w:rPr>
        <w:t xml:space="preserve">. </w:t>
      </w:r>
    </w:p>
    <w:p w14:paraId="0C4A57E5" w14:textId="7E2E3494" w:rsidR="0084284A" w:rsidRDefault="00FB12EA" w:rsidP="00B06C9D">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It was further argued that c</w:t>
      </w:r>
      <w:r w:rsidR="00DE653E">
        <w:rPr>
          <w:rFonts w:ascii="Times New Roman" w:eastAsia="Calibri" w:hAnsi="Times New Roman" w:cs="Times New Roman"/>
          <w:bCs/>
          <w:kern w:val="0"/>
          <w:lang w:val="en-ZW"/>
          <w14:ligatures w14:val="none"/>
        </w:rPr>
        <w:t>osts on a higher scale are not warranted. Th</w:t>
      </w:r>
      <w:r>
        <w:rPr>
          <w:rFonts w:ascii="Times New Roman" w:eastAsia="Calibri" w:hAnsi="Times New Roman" w:cs="Times New Roman"/>
          <w:bCs/>
          <w:kern w:val="0"/>
          <w:lang w:val="en-ZW"/>
          <w14:ligatures w14:val="none"/>
        </w:rPr>
        <w:t>at</w:t>
      </w:r>
      <w:r w:rsidR="00DE653E">
        <w:rPr>
          <w:rFonts w:ascii="Times New Roman" w:eastAsia="Calibri" w:hAnsi="Times New Roman" w:cs="Times New Roman"/>
          <w:bCs/>
          <w:kern w:val="0"/>
          <w:lang w:val="en-ZW"/>
          <w14:ligatures w14:val="none"/>
        </w:rPr>
        <w:t xml:space="preserve"> </w:t>
      </w:r>
      <w:r w:rsidR="00671E7C" w:rsidRPr="00671E7C">
        <w:rPr>
          <w:rFonts w:ascii="Times New Roman" w:eastAsia="Calibri" w:hAnsi="Times New Roman" w:cs="Times New Roman"/>
          <w:bCs/>
          <w:kern w:val="0"/>
          <w:lang w:val="en-ZW"/>
          <w14:ligatures w14:val="none"/>
        </w:rPr>
        <w:t>cost</w:t>
      </w:r>
      <w:r w:rsidR="00DE653E">
        <w:rPr>
          <w:rFonts w:ascii="Times New Roman" w:eastAsia="Calibri" w:hAnsi="Times New Roman" w:cs="Times New Roman"/>
          <w:bCs/>
          <w:kern w:val="0"/>
          <w:lang w:val="en-ZW"/>
          <w14:ligatures w14:val="none"/>
        </w:rPr>
        <w:t>s</w:t>
      </w:r>
      <w:r w:rsidR="00671E7C" w:rsidRPr="00671E7C">
        <w:rPr>
          <w:rFonts w:ascii="Times New Roman" w:eastAsia="Calibri" w:hAnsi="Times New Roman" w:cs="Times New Roman"/>
          <w:bCs/>
          <w:kern w:val="0"/>
          <w:lang w:val="en-ZW"/>
          <w14:ligatures w14:val="none"/>
        </w:rPr>
        <w:t xml:space="preserve"> are within the discretion of the court</w:t>
      </w:r>
      <w:r>
        <w:rPr>
          <w:rFonts w:ascii="Times New Roman" w:eastAsia="Calibri" w:hAnsi="Times New Roman" w:cs="Times New Roman"/>
          <w:bCs/>
          <w:kern w:val="0"/>
          <w:lang w:val="en-ZW"/>
          <w14:ligatures w14:val="none"/>
        </w:rPr>
        <w:t>,</w:t>
      </w:r>
      <w:r w:rsidR="00671E7C" w:rsidRPr="00671E7C">
        <w:rPr>
          <w:rFonts w:ascii="Times New Roman" w:eastAsia="Calibri" w:hAnsi="Times New Roman" w:cs="Times New Roman"/>
          <w:bCs/>
          <w:kern w:val="0"/>
          <w:lang w:val="en-ZW"/>
          <w14:ligatures w14:val="none"/>
        </w:rPr>
        <w:t xml:space="preserve"> and that discretion is used judiciously. Judicial use of that discretion will not allow the court to order costs in the event that the applicant would have established a </w:t>
      </w:r>
      <w:r w:rsidR="00671E7C" w:rsidRPr="00FB12EA">
        <w:rPr>
          <w:rFonts w:ascii="Times New Roman" w:eastAsia="Calibri" w:hAnsi="Times New Roman" w:cs="Times New Roman"/>
          <w:bCs/>
          <w:i/>
          <w:iCs/>
          <w:kern w:val="0"/>
          <w:lang w:val="en-ZW"/>
          <w14:ligatures w14:val="none"/>
        </w:rPr>
        <w:t xml:space="preserve">prima facie </w:t>
      </w:r>
      <w:r w:rsidR="00671E7C" w:rsidRPr="00671E7C">
        <w:rPr>
          <w:rFonts w:ascii="Times New Roman" w:eastAsia="Calibri" w:hAnsi="Times New Roman" w:cs="Times New Roman"/>
          <w:bCs/>
          <w:kern w:val="0"/>
          <w:lang w:val="en-ZW"/>
          <w14:ligatures w14:val="none"/>
        </w:rPr>
        <w:t>case. Cost</w:t>
      </w:r>
      <w:r>
        <w:rPr>
          <w:rFonts w:ascii="Times New Roman" w:eastAsia="Calibri" w:hAnsi="Times New Roman" w:cs="Times New Roman"/>
          <w:bCs/>
          <w:kern w:val="0"/>
          <w:lang w:val="en-ZW"/>
          <w14:ligatures w14:val="none"/>
        </w:rPr>
        <w:t>s</w:t>
      </w:r>
      <w:r w:rsidR="00671E7C" w:rsidRPr="00671E7C">
        <w:rPr>
          <w:rFonts w:ascii="Times New Roman" w:eastAsia="Calibri" w:hAnsi="Times New Roman" w:cs="Times New Roman"/>
          <w:bCs/>
          <w:kern w:val="0"/>
          <w:lang w:val="en-ZW"/>
          <w14:ligatures w14:val="none"/>
        </w:rPr>
        <w:t xml:space="preserve"> will follow the c</w:t>
      </w:r>
      <w:r w:rsidR="0029282F">
        <w:rPr>
          <w:rFonts w:ascii="Times New Roman" w:eastAsia="Calibri" w:hAnsi="Times New Roman" w:cs="Times New Roman"/>
          <w:bCs/>
          <w:kern w:val="0"/>
          <w:lang w:val="en-ZW"/>
          <w14:ligatures w14:val="none"/>
        </w:rPr>
        <w:t>ause</w:t>
      </w:r>
      <w:r w:rsidR="00671E7C" w:rsidRPr="00671E7C">
        <w:rPr>
          <w:rFonts w:ascii="Times New Roman" w:eastAsia="Calibri" w:hAnsi="Times New Roman" w:cs="Times New Roman"/>
          <w:bCs/>
          <w:kern w:val="0"/>
          <w:lang w:val="en-ZW"/>
          <w14:ligatures w14:val="none"/>
        </w:rPr>
        <w:t>.</w:t>
      </w:r>
      <w:r w:rsidR="0029282F">
        <w:rPr>
          <w:rFonts w:ascii="Times New Roman" w:eastAsia="Calibri" w:hAnsi="Times New Roman" w:cs="Times New Roman"/>
          <w:bCs/>
          <w:kern w:val="0"/>
          <w:lang w:val="en-ZW"/>
          <w14:ligatures w14:val="none"/>
        </w:rPr>
        <w:t xml:space="preserve"> Obviously</w:t>
      </w:r>
      <w:r>
        <w:rPr>
          <w:rFonts w:ascii="Times New Roman" w:eastAsia="Calibri" w:hAnsi="Times New Roman" w:cs="Times New Roman"/>
          <w:bCs/>
          <w:kern w:val="0"/>
          <w:lang w:val="en-ZW"/>
          <w14:ligatures w14:val="none"/>
        </w:rPr>
        <w:t>, at this stage,</w:t>
      </w:r>
      <w:r w:rsidR="00671E7C" w:rsidRPr="00671E7C">
        <w:rPr>
          <w:rFonts w:ascii="Times New Roman" w:eastAsia="Calibri" w:hAnsi="Times New Roman" w:cs="Times New Roman"/>
          <w:bCs/>
          <w:kern w:val="0"/>
          <w:lang w:val="en-ZW"/>
          <w14:ligatures w14:val="none"/>
        </w:rPr>
        <w:t xml:space="preserve"> costs are not awarded in interim relief but will be awarded at the confirmation of these proceedings. That </w:t>
      </w:r>
      <w:r>
        <w:rPr>
          <w:rFonts w:ascii="Times New Roman" w:eastAsia="Calibri" w:hAnsi="Times New Roman" w:cs="Times New Roman"/>
          <w:bCs/>
          <w:kern w:val="0"/>
          <w:lang w:val="en-ZW"/>
          <w14:ligatures w14:val="none"/>
        </w:rPr>
        <w:t>issue of costs</w:t>
      </w:r>
      <w:r w:rsidR="0029282F">
        <w:rPr>
          <w:rFonts w:ascii="Times New Roman" w:eastAsia="Calibri" w:hAnsi="Times New Roman" w:cs="Times New Roman"/>
          <w:bCs/>
          <w:kern w:val="0"/>
          <w:lang w:val="en-ZW"/>
          <w14:ligatures w14:val="none"/>
        </w:rPr>
        <w:t xml:space="preserve"> </w:t>
      </w:r>
      <w:r w:rsidR="00671E7C" w:rsidRPr="00671E7C">
        <w:rPr>
          <w:rFonts w:ascii="Times New Roman" w:eastAsia="Calibri" w:hAnsi="Times New Roman" w:cs="Times New Roman"/>
          <w:bCs/>
          <w:kern w:val="0"/>
          <w:lang w:val="en-ZW"/>
          <w14:ligatures w14:val="none"/>
        </w:rPr>
        <w:t xml:space="preserve">will be dealt with at that stage. The submissions on </w:t>
      </w:r>
      <w:r>
        <w:rPr>
          <w:rFonts w:ascii="Times New Roman" w:eastAsia="Calibri" w:hAnsi="Times New Roman" w:cs="Times New Roman"/>
          <w:bCs/>
          <w:kern w:val="0"/>
          <w:lang w:val="en-ZW"/>
          <w14:ligatures w14:val="none"/>
        </w:rPr>
        <w:t>the issue of costs are without merit,</w:t>
      </w:r>
      <w:r w:rsidR="00671E7C" w:rsidRPr="00671E7C">
        <w:rPr>
          <w:rFonts w:ascii="Times New Roman" w:eastAsia="Calibri" w:hAnsi="Times New Roman" w:cs="Times New Roman"/>
          <w:bCs/>
          <w:kern w:val="0"/>
          <w:lang w:val="en-ZW"/>
          <w14:ligatures w14:val="none"/>
        </w:rPr>
        <w:t xml:space="preserve"> nor does it even arise at this stage. </w:t>
      </w:r>
    </w:p>
    <w:p w14:paraId="4FEC66DE" w14:textId="30556D24" w:rsidR="00774015" w:rsidRDefault="0084284A" w:rsidP="0066302B">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When I asked counsel to relate to the submissions by Mr </w:t>
      </w:r>
      <w:r w:rsidRPr="00FB12EA">
        <w:rPr>
          <w:rFonts w:ascii="Times New Roman" w:eastAsia="Calibri" w:hAnsi="Times New Roman" w:cs="Times New Roman"/>
          <w:bCs/>
          <w:i/>
          <w:iCs/>
          <w:kern w:val="0"/>
          <w:lang w:val="en-ZW"/>
          <w14:ligatures w14:val="none"/>
        </w:rPr>
        <w:t>Kuchenga</w:t>
      </w:r>
      <w:r>
        <w:rPr>
          <w:rFonts w:ascii="Times New Roman" w:eastAsia="Calibri" w:hAnsi="Times New Roman" w:cs="Times New Roman"/>
          <w:bCs/>
          <w:kern w:val="0"/>
          <w:lang w:val="en-ZW"/>
          <w14:ligatures w14:val="none"/>
        </w:rPr>
        <w:t xml:space="preserve"> that the applicant did not dispute the third respondent’s averments, </w:t>
      </w:r>
      <w:r w:rsidR="00FB12EA">
        <w:rPr>
          <w:rFonts w:ascii="Times New Roman" w:eastAsia="Calibri" w:hAnsi="Times New Roman" w:cs="Times New Roman"/>
          <w:bCs/>
          <w:kern w:val="0"/>
          <w:lang w:val="en-ZW"/>
          <w14:ligatures w14:val="none"/>
        </w:rPr>
        <w:t>counsel</w:t>
      </w:r>
      <w:r>
        <w:rPr>
          <w:rFonts w:ascii="Times New Roman" w:eastAsia="Calibri" w:hAnsi="Times New Roman" w:cs="Times New Roman"/>
          <w:bCs/>
          <w:kern w:val="0"/>
          <w:lang w:val="en-ZW"/>
          <w14:ligatures w14:val="none"/>
        </w:rPr>
        <w:t xml:space="preserve"> </w:t>
      </w:r>
      <w:r w:rsidR="00E340AA">
        <w:rPr>
          <w:rFonts w:ascii="Times New Roman" w:eastAsia="Calibri" w:hAnsi="Times New Roman" w:cs="Times New Roman"/>
          <w:bCs/>
          <w:kern w:val="0"/>
          <w:lang w:val="en-ZW"/>
          <w14:ligatures w14:val="none"/>
        </w:rPr>
        <w:t xml:space="preserve">stated that there was </w:t>
      </w:r>
      <w:r w:rsidR="00671E7C" w:rsidRPr="00671E7C">
        <w:rPr>
          <w:rFonts w:ascii="Times New Roman" w:eastAsia="Calibri" w:hAnsi="Times New Roman" w:cs="Times New Roman"/>
          <w:bCs/>
          <w:kern w:val="0"/>
          <w:lang w:val="en-ZW"/>
          <w14:ligatures w14:val="none"/>
        </w:rPr>
        <w:t xml:space="preserve">a positive allegation made that the third respondent was </w:t>
      </w:r>
      <w:r w:rsidR="00E340AA">
        <w:rPr>
          <w:rFonts w:ascii="Times New Roman" w:eastAsia="Calibri" w:hAnsi="Times New Roman" w:cs="Times New Roman"/>
          <w:bCs/>
          <w:kern w:val="0"/>
          <w:lang w:val="en-ZW"/>
          <w14:ligatures w14:val="none"/>
        </w:rPr>
        <w:t>working</w:t>
      </w:r>
      <w:r w:rsidR="00671E7C" w:rsidRPr="00671E7C">
        <w:rPr>
          <w:rFonts w:ascii="Times New Roman" w:eastAsia="Calibri" w:hAnsi="Times New Roman" w:cs="Times New Roman"/>
          <w:bCs/>
          <w:kern w:val="0"/>
          <w:lang w:val="en-ZW"/>
          <w14:ligatures w14:val="none"/>
        </w:rPr>
        <w:t xml:space="preserve"> on the ground. </w:t>
      </w:r>
      <w:r w:rsidR="003A3D03">
        <w:rPr>
          <w:rFonts w:ascii="Times New Roman" w:eastAsia="Calibri" w:hAnsi="Times New Roman" w:cs="Times New Roman"/>
          <w:bCs/>
          <w:kern w:val="0"/>
          <w:lang w:val="en-ZW"/>
          <w14:ligatures w14:val="none"/>
        </w:rPr>
        <w:t xml:space="preserve">See para(s) 15 and 16 of the founding affidavit. Once </w:t>
      </w:r>
      <w:r w:rsidR="00FB12EA">
        <w:rPr>
          <w:rFonts w:ascii="Times New Roman" w:eastAsia="Calibri" w:hAnsi="Times New Roman" w:cs="Times New Roman"/>
          <w:bCs/>
          <w:kern w:val="0"/>
          <w:lang w:val="en-ZW"/>
          <w14:ligatures w14:val="none"/>
        </w:rPr>
        <w:t>a denial is made, the issue becomes</w:t>
      </w:r>
      <w:r w:rsidR="00477437">
        <w:rPr>
          <w:rFonts w:ascii="Times New Roman" w:eastAsia="Calibri" w:hAnsi="Times New Roman" w:cs="Times New Roman"/>
          <w:bCs/>
          <w:kern w:val="0"/>
          <w:lang w:val="en-ZW"/>
          <w14:ligatures w14:val="none"/>
        </w:rPr>
        <w:t xml:space="preserve"> triable. It cannot be resolved at this stage</w:t>
      </w:r>
      <w:r w:rsidR="00B65113">
        <w:rPr>
          <w:rFonts w:ascii="Times New Roman" w:eastAsia="Calibri" w:hAnsi="Times New Roman" w:cs="Times New Roman"/>
          <w:bCs/>
          <w:kern w:val="0"/>
          <w:lang w:val="en-ZW"/>
          <w14:ligatures w14:val="none"/>
        </w:rPr>
        <w:t xml:space="preserve">. </w:t>
      </w:r>
      <w:r w:rsidR="00FB12EA">
        <w:rPr>
          <w:rFonts w:ascii="Times New Roman" w:eastAsia="Calibri" w:hAnsi="Times New Roman" w:cs="Times New Roman"/>
          <w:bCs/>
          <w:kern w:val="0"/>
          <w:lang w:val="en-ZW"/>
          <w14:ligatures w14:val="none"/>
        </w:rPr>
        <w:t>The parties will file subsequent pleadings, and the issue will be addressed</w:t>
      </w:r>
      <w:r w:rsidR="00032BC3">
        <w:rPr>
          <w:rFonts w:ascii="Times New Roman" w:eastAsia="Calibri" w:hAnsi="Times New Roman" w:cs="Times New Roman"/>
          <w:bCs/>
          <w:kern w:val="0"/>
          <w:lang w:val="en-ZW"/>
          <w14:ligatures w14:val="none"/>
        </w:rPr>
        <w:t xml:space="preserve"> on the return da</w:t>
      </w:r>
      <w:r w:rsidR="00AA7936">
        <w:rPr>
          <w:rFonts w:ascii="Times New Roman" w:eastAsia="Calibri" w:hAnsi="Times New Roman" w:cs="Times New Roman"/>
          <w:bCs/>
          <w:kern w:val="0"/>
          <w:lang w:val="en-ZW"/>
          <w14:ligatures w14:val="none"/>
        </w:rPr>
        <w:t>y</w:t>
      </w:r>
      <w:r w:rsidR="00032BC3">
        <w:rPr>
          <w:rFonts w:ascii="Times New Roman" w:eastAsia="Calibri" w:hAnsi="Times New Roman" w:cs="Times New Roman"/>
          <w:bCs/>
          <w:kern w:val="0"/>
          <w:lang w:val="en-ZW"/>
          <w14:ligatures w14:val="none"/>
        </w:rPr>
        <w:t>.</w:t>
      </w:r>
    </w:p>
    <w:p w14:paraId="20BD6B0A" w14:textId="77777777" w:rsidR="00452016" w:rsidRPr="00FB12EA" w:rsidRDefault="00452016" w:rsidP="00FB12EA">
      <w:pPr>
        <w:spacing w:after="120" w:line="360" w:lineRule="auto"/>
        <w:jc w:val="both"/>
        <w:rPr>
          <w:rFonts w:ascii="Times New Roman" w:eastAsia="Calibri" w:hAnsi="Times New Roman" w:cs="Times New Roman"/>
          <w:b/>
          <w:kern w:val="0"/>
          <w:u w:val="single"/>
          <w:lang w:val="en-ZW"/>
          <w14:ligatures w14:val="none"/>
        </w:rPr>
      </w:pPr>
      <w:r w:rsidRPr="00FB12EA">
        <w:rPr>
          <w:rFonts w:ascii="Times New Roman" w:eastAsia="Calibri" w:hAnsi="Times New Roman" w:cs="Times New Roman"/>
          <w:b/>
          <w:kern w:val="0"/>
          <w:u w:val="single"/>
          <w:lang w:val="en-ZW"/>
          <w14:ligatures w14:val="none"/>
        </w:rPr>
        <w:t>ISSUE FOR DETERMINATION</w:t>
      </w:r>
    </w:p>
    <w:p w14:paraId="3B332BD0" w14:textId="3524AA3F" w:rsidR="00774015" w:rsidRDefault="000A546D" w:rsidP="00774015">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The question I must determine is whether the applicant has </w:t>
      </w:r>
      <w:r w:rsidR="003D6546">
        <w:rPr>
          <w:rFonts w:ascii="Times New Roman" w:eastAsia="Calibri" w:hAnsi="Times New Roman" w:cs="Times New Roman"/>
          <w:bCs/>
          <w:kern w:val="0"/>
          <w:lang w:val="en-ZW"/>
          <w14:ligatures w14:val="none"/>
        </w:rPr>
        <w:t>satisfied the requirements for an interim interdict</w:t>
      </w:r>
      <w:r w:rsidR="00FB12EA">
        <w:rPr>
          <w:rFonts w:ascii="Times New Roman" w:eastAsia="Calibri" w:hAnsi="Times New Roman" w:cs="Times New Roman"/>
          <w:bCs/>
          <w:kern w:val="0"/>
          <w:lang w:val="en-ZW"/>
          <w14:ligatures w14:val="none"/>
        </w:rPr>
        <w:t>.</w:t>
      </w:r>
    </w:p>
    <w:p w14:paraId="1DB9D8D6" w14:textId="163BCECF" w:rsidR="00032BC3" w:rsidRPr="00FB12EA" w:rsidRDefault="00FB12EA" w:rsidP="00FB12EA">
      <w:pPr>
        <w:spacing w:after="120" w:line="360" w:lineRule="auto"/>
        <w:jc w:val="both"/>
        <w:rPr>
          <w:rFonts w:ascii="Times New Roman" w:eastAsia="Calibri" w:hAnsi="Times New Roman" w:cs="Times New Roman"/>
          <w:b/>
          <w:kern w:val="0"/>
          <w:u w:val="single"/>
          <w:lang w:val="en-ZW"/>
          <w14:ligatures w14:val="none"/>
        </w:rPr>
      </w:pPr>
      <w:r>
        <w:rPr>
          <w:rFonts w:ascii="Times New Roman" w:eastAsia="Calibri" w:hAnsi="Times New Roman" w:cs="Times New Roman"/>
          <w:b/>
          <w:kern w:val="0"/>
          <w:u w:val="single"/>
          <w:lang w:val="en-ZW"/>
          <w14:ligatures w14:val="none"/>
        </w:rPr>
        <w:t xml:space="preserve">THE LAW AND ITS </w:t>
      </w:r>
      <w:r w:rsidR="005558E5" w:rsidRPr="00FB12EA">
        <w:rPr>
          <w:rFonts w:ascii="Times New Roman" w:eastAsia="Calibri" w:hAnsi="Times New Roman" w:cs="Times New Roman"/>
          <w:b/>
          <w:kern w:val="0"/>
          <w:u w:val="single"/>
          <w:lang w:val="en-ZW"/>
          <w14:ligatures w14:val="none"/>
        </w:rPr>
        <w:t xml:space="preserve">APPLICATION </w:t>
      </w:r>
      <w:r>
        <w:rPr>
          <w:rFonts w:ascii="Times New Roman" w:eastAsia="Calibri" w:hAnsi="Times New Roman" w:cs="Times New Roman"/>
          <w:b/>
          <w:kern w:val="0"/>
          <w:u w:val="single"/>
          <w:lang w:val="en-ZW"/>
          <w14:ligatures w14:val="none"/>
        </w:rPr>
        <w:t>TO THE FACTS</w:t>
      </w:r>
    </w:p>
    <w:p w14:paraId="1A0F72DB" w14:textId="66442FF4" w:rsidR="00A94AE7" w:rsidRDefault="004D59E8" w:rsidP="00FB12EA">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An interim interdict is an extraordinary remedy</w:t>
      </w:r>
      <w:r w:rsidR="00FB12EA">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w:t>
      </w:r>
      <w:r w:rsidR="00AE22F8">
        <w:rPr>
          <w:rFonts w:ascii="Times New Roman" w:eastAsia="Calibri" w:hAnsi="Times New Roman" w:cs="Times New Roman"/>
          <w:bCs/>
          <w:kern w:val="0"/>
          <w:lang w:val="en-ZW"/>
          <w14:ligatures w14:val="none"/>
        </w:rPr>
        <w:t xml:space="preserve">the grant of which is within the discretion of the court. </w:t>
      </w:r>
      <w:r w:rsidR="00773FE8" w:rsidRPr="00773FE8">
        <w:rPr>
          <w:rFonts w:ascii="Times New Roman" w:eastAsia="Calibri" w:hAnsi="Times New Roman" w:cs="Times New Roman"/>
          <w:bCs/>
          <w:kern w:val="0"/>
          <w:lang w:val="en-ZW"/>
          <w14:ligatures w14:val="none"/>
        </w:rPr>
        <w:t xml:space="preserve">The requirements for an </w:t>
      </w:r>
      <w:r w:rsidR="00BA5367">
        <w:rPr>
          <w:rFonts w:ascii="Times New Roman" w:eastAsia="Calibri" w:hAnsi="Times New Roman" w:cs="Times New Roman"/>
          <w:bCs/>
          <w:kern w:val="0"/>
          <w:lang w:val="en-ZW"/>
          <w14:ligatures w14:val="none"/>
        </w:rPr>
        <w:t xml:space="preserve">interim interdict are well-settled. </w:t>
      </w:r>
      <w:r w:rsidR="00CA4289">
        <w:rPr>
          <w:rFonts w:ascii="Times New Roman" w:eastAsia="Calibri" w:hAnsi="Times New Roman" w:cs="Times New Roman"/>
          <w:bCs/>
          <w:kern w:val="0"/>
          <w:lang w:val="en-ZW"/>
          <w14:ligatures w14:val="none"/>
        </w:rPr>
        <w:t xml:space="preserve">The applicant must </w:t>
      </w:r>
      <w:r w:rsidR="0053034A">
        <w:rPr>
          <w:rFonts w:ascii="Times New Roman" w:eastAsia="Calibri" w:hAnsi="Times New Roman" w:cs="Times New Roman"/>
          <w:bCs/>
          <w:kern w:val="0"/>
          <w:lang w:val="en-ZW"/>
          <w14:ligatures w14:val="none"/>
        </w:rPr>
        <w:t xml:space="preserve">satisfy </w:t>
      </w:r>
      <w:r w:rsidR="00AA7936">
        <w:rPr>
          <w:rFonts w:ascii="Times New Roman" w:eastAsia="Calibri" w:hAnsi="Times New Roman" w:cs="Times New Roman"/>
          <w:bCs/>
          <w:kern w:val="0"/>
          <w:lang w:val="en-ZW"/>
          <w14:ligatures w14:val="none"/>
        </w:rPr>
        <w:t xml:space="preserve">all </w:t>
      </w:r>
      <w:r w:rsidR="0053034A">
        <w:rPr>
          <w:rFonts w:ascii="Times New Roman" w:eastAsia="Calibri" w:hAnsi="Times New Roman" w:cs="Times New Roman"/>
          <w:bCs/>
          <w:kern w:val="0"/>
          <w:lang w:val="en-ZW"/>
          <w14:ligatures w14:val="none"/>
        </w:rPr>
        <w:t>the following requirements</w:t>
      </w:r>
      <w:r w:rsidR="00FB12EA">
        <w:rPr>
          <w:rFonts w:ascii="Times New Roman" w:eastAsia="Calibri" w:hAnsi="Times New Roman" w:cs="Times New Roman"/>
          <w:bCs/>
          <w:kern w:val="0"/>
          <w:lang w:val="en-ZW"/>
          <w14:ligatures w14:val="none"/>
        </w:rPr>
        <w:t>,</w:t>
      </w:r>
      <w:r w:rsidR="0053034A">
        <w:rPr>
          <w:rFonts w:ascii="Times New Roman" w:eastAsia="Calibri" w:hAnsi="Times New Roman" w:cs="Times New Roman"/>
          <w:bCs/>
          <w:kern w:val="0"/>
          <w:lang w:val="en-ZW"/>
          <w14:ligatures w14:val="none"/>
        </w:rPr>
        <w:t xml:space="preserve"> namely: </w:t>
      </w:r>
      <w:r w:rsidR="00A416F7">
        <w:rPr>
          <w:rFonts w:ascii="Times New Roman" w:eastAsia="Calibri" w:hAnsi="Times New Roman" w:cs="Times New Roman"/>
          <w:bCs/>
          <w:kern w:val="0"/>
          <w:lang w:val="en-ZW"/>
          <w14:ligatures w14:val="none"/>
        </w:rPr>
        <w:t xml:space="preserve">(i) a </w:t>
      </w:r>
      <w:r w:rsidR="00A416F7" w:rsidRPr="00FB12EA">
        <w:rPr>
          <w:rFonts w:ascii="Times New Roman" w:eastAsia="Calibri" w:hAnsi="Times New Roman" w:cs="Times New Roman"/>
          <w:bCs/>
          <w:i/>
          <w:iCs/>
          <w:kern w:val="0"/>
          <w:lang w:val="en-ZW"/>
          <w14:ligatures w14:val="none"/>
        </w:rPr>
        <w:t>prima facie</w:t>
      </w:r>
      <w:r w:rsidR="00A416F7">
        <w:rPr>
          <w:rFonts w:ascii="Times New Roman" w:eastAsia="Calibri" w:hAnsi="Times New Roman" w:cs="Times New Roman"/>
          <w:bCs/>
          <w:kern w:val="0"/>
          <w:lang w:val="en-ZW"/>
          <w14:ligatures w14:val="none"/>
        </w:rPr>
        <w:t xml:space="preserve"> right, though open to some doubt; (ii) </w:t>
      </w:r>
      <w:r w:rsidR="00AC5943">
        <w:rPr>
          <w:rFonts w:ascii="Times New Roman" w:eastAsia="Calibri" w:hAnsi="Times New Roman" w:cs="Times New Roman"/>
          <w:bCs/>
          <w:kern w:val="0"/>
          <w:lang w:val="en-ZW"/>
          <w14:ligatures w14:val="none"/>
        </w:rPr>
        <w:t>a well</w:t>
      </w:r>
      <w:r w:rsidR="00DB3482">
        <w:rPr>
          <w:rFonts w:ascii="Times New Roman" w:eastAsia="Calibri" w:hAnsi="Times New Roman" w:cs="Times New Roman"/>
          <w:bCs/>
          <w:kern w:val="0"/>
          <w:lang w:val="en-ZW"/>
          <w14:ligatures w14:val="none"/>
        </w:rPr>
        <w:t>-</w:t>
      </w:r>
      <w:r w:rsidR="00AC5943">
        <w:rPr>
          <w:rFonts w:ascii="Times New Roman" w:eastAsia="Calibri" w:hAnsi="Times New Roman" w:cs="Times New Roman"/>
          <w:bCs/>
          <w:kern w:val="0"/>
          <w:lang w:val="en-ZW"/>
          <w14:ligatures w14:val="none"/>
        </w:rPr>
        <w:t>grounded apprehension of irreparable harm</w:t>
      </w:r>
      <w:r w:rsidR="00F14DDA">
        <w:rPr>
          <w:rFonts w:ascii="Times New Roman" w:eastAsia="Calibri" w:hAnsi="Times New Roman" w:cs="Times New Roman"/>
          <w:bCs/>
          <w:kern w:val="0"/>
          <w:lang w:val="en-ZW"/>
          <w14:ligatures w14:val="none"/>
        </w:rPr>
        <w:t>; (iii) that the balance of convenience favo</w:t>
      </w:r>
      <w:r w:rsidR="00DB3482">
        <w:rPr>
          <w:rFonts w:ascii="Times New Roman" w:eastAsia="Calibri" w:hAnsi="Times New Roman" w:cs="Times New Roman"/>
          <w:bCs/>
          <w:kern w:val="0"/>
          <w:lang w:val="en-ZW"/>
          <w14:ligatures w14:val="none"/>
        </w:rPr>
        <w:t>u</w:t>
      </w:r>
      <w:r w:rsidR="00F14DDA">
        <w:rPr>
          <w:rFonts w:ascii="Times New Roman" w:eastAsia="Calibri" w:hAnsi="Times New Roman" w:cs="Times New Roman"/>
          <w:bCs/>
          <w:kern w:val="0"/>
          <w:lang w:val="en-ZW"/>
          <w14:ligatures w14:val="none"/>
        </w:rPr>
        <w:t>rs the grant</w:t>
      </w:r>
      <w:r w:rsidR="00877581">
        <w:rPr>
          <w:rFonts w:ascii="Times New Roman" w:eastAsia="Calibri" w:hAnsi="Times New Roman" w:cs="Times New Roman"/>
          <w:bCs/>
          <w:kern w:val="0"/>
          <w:lang w:val="en-ZW"/>
          <w14:ligatures w14:val="none"/>
        </w:rPr>
        <w:t xml:space="preserve">ing of the interim relief and (iv) </w:t>
      </w:r>
      <w:r w:rsidR="00C33FB2">
        <w:rPr>
          <w:rFonts w:ascii="Times New Roman" w:eastAsia="Calibri" w:hAnsi="Times New Roman" w:cs="Times New Roman"/>
          <w:bCs/>
          <w:kern w:val="0"/>
          <w:lang w:val="en-ZW"/>
          <w14:ligatures w14:val="none"/>
        </w:rPr>
        <w:t xml:space="preserve">that there is no other satisfactory ordinary remedy. </w:t>
      </w:r>
      <w:r w:rsidR="00884A97">
        <w:rPr>
          <w:rFonts w:ascii="Times New Roman" w:eastAsia="Calibri" w:hAnsi="Times New Roman" w:cs="Times New Roman"/>
          <w:bCs/>
          <w:kern w:val="0"/>
          <w:lang w:val="en-ZW"/>
          <w14:ligatures w14:val="none"/>
        </w:rPr>
        <w:t xml:space="preserve">The law was restated in </w:t>
      </w:r>
      <w:r w:rsidR="00953376" w:rsidRPr="00AA7936">
        <w:rPr>
          <w:rFonts w:ascii="Times New Roman" w:eastAsia="Calibri" w:hAnsi="Times New Roman" w:cs="Times New Roman"/>
          <w:bCs/>
          <w:i/>
          <w:iCs/>
          <w:kern w:val="0"/>
          <w:lang w:val="en-ZW"/>
          <w14:ligatures w14:val="none"/>
        </w:rPr>
        <w:t xml:space="preserve">Movement for Democratic Change (Tsvangirai) &amp; Ors </w:t>
      </w:r>
      <w:r w:rsidR="00953376" w:rsidRPr="00DB37FD">
        <w:rPr>
          <w:rFonts w:ascii="Times New Roman" w:eastAsia="Calibri" w:hAnsi="Times New Roman" w:cs="Times New Roman"/>
          <w:bCs/>
          <w:iCs/>
          <w:kern w:val="0"/>
          <w:lang w:val="en-ZW"/>
          <w14:ligatures w14:val="none"/>
        </w:rPr>
        <w:t>v</w:t>
      </w:r>
      <w:r w:rsidR="00953376" w:rsidRPr="00AA7936">
        <w:rPr>
          <w:rFonts w:ascii="Times New Roman" w:eastAsia="Calibri" w:hAnsi="Times New Roman" w:cs="Times New Roman"/>
          <w:bCs/>
          <w:i/>
          <w:iCs/>
          <w:kern w:val="0"/>
          <w:lang w:val="en-ZW"/>
          <w14:ligatures w14:val="none"/>
        </w:rPr>
        <w:t xml:space="preserve"> Timveos </w:t>
      </w:r>
      <w:r w:rsidR="002F4A08" w:rsidRPr="00AA7936">
        <w:rPr>
          <w:rFonts w:ascii="Times New Roman" w:eastAsia="Calibri" w:hAnsi="Times New Roman" w:cs="Times New Roman"/>
          <w:bCs/>
          <w:i/>
          <w:iCs/>
          <w:kern w:val="0"/>
          <w:lang w:val="en-ZW"/>
          <w14:ligatures w14:val="none"/>
        </w:rPr>
        <w:t>&amp; Or</w:t>
      </w:r>
      <w:r w:rsidR="002F4A08">
        <w:rPr>
          <w:rFonts w:ascii="Times New Roman" w:eastAsia="Calibri" w:hAnsi="Times New Roman" w:cs="Times New Roman"/>
          <w:bCs/>
          <w:kern w:val="0"/>
          <w:lang w:val="en-ZW"/>
          <w14:ligatures w14:val="none"/>
        </w:rPr>
        <w:t xml:space="preserve">s SC 09/22 </w:t>
      </w:r>
      <w:r w:rsidR="000F7737">
        <w:rPr>
          <w:rFonts w:ascii="Times New Roman" w:eastAsia="Calibri" w:hAnsi="Times New Roman" w:cs="Times New Roman"/>
          <w:bCs/>
          <w:kern w:val="0"/>
          <w:lang w:val="en-ZW"/>
          <w14:ligatures w14:val="none"/>
        </w:rPr>
        <w:t>at pp 9-1</w:t>
      </w:r>
      <w:r w:rsidR="00A94AE7">
        <w:rPr>
          <w:rFonts w:ascii="Times New Roman" w:eastAsia="Calibri" w:hAnsi="Times New Roman" w:cs="Times New Roman"/>
          <w:bCs/>
          <w:kern w:val="0"/>
          <w:lang w:val="en-ZW"/>
          <w14:ligatures w14:val="none"/>
        </w:rPr>
        <w:t>0</w:t>
      </w:r>
      <w:r w:rsidR="00AA7936">
        <w:rPr>
          <w:rFonts w:ascii="Times New Roman" w:eastAsia="Calibri" w:hAnsi="Times New Roman" w:cs="Times New Roman"/>
          <w:bCs/>
          <w:kern w:val="0"/>
          <w:lang w:val="en-ZW"/>
          <w14:ligatures w14:val="none"/>
        </w:rPr>
        <w:t>,</w:t>
      </w:r>
      <w:r w:rsidR="00A94AE7">
        <w:rPr>
          <w:rFonts w:ascii="Times New Roman" w:eastAsia="Calibri" w:hAnsi="Times New Roman" w:cs="Times New Roman"/>
          <w:bCs/>
          <w:kern w:val="0"/>
          <w:lang w:val="en-ZW"/>
          <w14:ligatures w14:val="none"/>
        </w:rPr>
        <w:t xml:space="preserve"> where </w:t>
      </w:r>
      <w:r w:rsidR="004A0D6B" w:rsidRPr="004A0D6B">
        <w:rPr>
          <w:rFonts w:ascii="Times New Roman" w:eastAsia="Calibri" w:hAnsi="Times New Roman" w:cs="Times New Roman"/>
          <w:bCs/>
          <w:smallCaps/>
          <w:kern w:val="0"/>
          <w:lang w:val="en-ZW"/>
          <w14:ligatures w14:val="none"/>
        </w:rPr>
        <w:t xml:space="preserve">chitakunye ja </w:t>
      </w:r>
      <w:r w:rsidR="00A94AE7">
        <w:rPr>
          <w:rFonts w:ascii="Times New Roman" w:eastAsia="Calibri" w:hAnsi="Times New Roman" w:cs="Times New Roman"/>
          <w:bCs/>
          <w:kern w:val="0"/>
          <w:lang w:val="en-ZW"/>
          <w14:ligatures w14:val="none"/>
        </w:rPr>
        <w:t>said:</w:t>
      </w:r>
    </w:p>
    <w:p w14:paraId="76356537" w14:textId="6886C5FB" w:rsidR="00A94AE7" w:rsidRPr="00AA7936" w:rsidRDefault="00A94AE7" w:rsidP="00AA7936">
      <w:pPr>
        <w:spacing w:after="120" w:line="240" w:lineRule="auto"/>
        <w:ind w:left="720"/>
        <w:jc w:val="both"/>
        <w:rPr>
          <w:rFonts w:ascii="Times New Roman" w:eastAsia="Calibri" w:hAnsi="Times New Roman" w:cs="Times New Roman"/>
          <w:bCs/>
          <w:kern w:val="0"/>
          <w:sz w:val="22"/>
          <w:szCs w:val="22"/>
          <w:lang w:val="en-ZW"/>
          <w14:ligatures w14:val="none"/>
        </w:rPr>
      </w:pPr>
      <w:r w:rsidRPr="00AA7936">
        <w:rPr>
          <w:rFonts w:ascii="Times New Roman" w:eastAsia="Calibri" w:hAnsi="Times New Roman" w:cs="Times New Roman"/>
          <w:bCs/>
          <w:kern w:val="0"/>
          <w:sz w:val="22"/>
          <w:szCs w:val="22"/>
          <w14:ligatures w14:val="none"/>
        </w:rPr>
        <w:t xml:space="preserve">“It is a settled principle that for a party to be entitled to an interdict, he or she has to satisfy the Court that their particular case favours such with regards to the requirements for the granting of </w:t>
      </w:r>
      <w:r w:rsidRPr="00AA7936">
        <w:rPr>
          <w:rFonts w:ascii="Times New Roman" w:eastAsia="Calibri" w:hAnsi="Times New Roman" w:cs="Times New Roman"/>
          <w:bCs/>
          <w:kern w:val="0"/>
          <w:sz w:val="22"/>
          <w:szCs w:val="22"/>
          <w14:ligatures w14:val="none"/>
        </w:rPr>
        <w:lastRenderedPageBreak/>
        <w:t xml:space="preserve">the interdict. An interdict is a summary court order, usually issued upon application, by which a person is ordered either to do something, stop doing something or refrain from doing something in order to stop or prevent an infringement of a certain right. The requirements for an interim interdict were set out in </w:t>
      </w:r>
      <w:r w:rsidRPr="00AA7936">
        <w:rPr>
          <w:rFonts w:ascii="Times New Roman" w:eastAsia="Calibri" w:hAnsi="Times New Roman" w:cs="Times New Roman"/>
          <w:bCs/>
          <w:i/>
          <w:kern w:val="0"/>
          <w:sz w:val="22"/>
          <w:szCs w:val="22"/>
          <w14:ligatures w14:val="none"/>
        </w:rPr>
        <w:t xml:space="preserve">Setlogelo </w:t>
      </w:r>
      <w:r w:rsidRPr="00DB37FD">
        <w:rPr>
          <w:rFonts w:ascii="Times New Roman" w:eastAsia="Calibri" w:hAnsi="Times New Roman" w:cs="Times New Roman"/>
          <w:bCs/>
          <w:kern w:val="0"/>
          <w:sz w:val="22"/>
          <w:szCs w:val="22"/>
          <w14:ligatures w14:val="none"/>
        </w:rPr>
        <w:t xml:space="preserve">v </w:t>
      </w:r>
      <w:r w:rsidRPr="00AA7936">
        <w:rPr>
          <w:rFonts w:ascii="Times New Roman" w:eastAsia="Calibri" w:hAnsi="Times New Roman" w:cs="Times New Roman"/>
          <w:bCs/>
          <w:i/>
          <w:kern w:val="0"/>
          <w:sz w:val="22"/>
          <w:szCs w:val="22"/>
          <w14:ligatures w14:val="none"/>
        </w:rPr>
        <w:t>Setlogelo</w:t>
      </w:r>
      <w:r w:rsidRPr="00AA7936">
        <w:rPr>
          <w:rFonts w:ascii="Times New Roman" w:eastAsia="Calibri" w:hAnsi="Times New Roman" w:cs="Times New Roman"/>
          <w:bCs/>
          <w:kern w:val="0"/>
          <w:sz w:val="22"/>
          <w:szCs w:val="22"/>
          <w14:ligatures w14:val="none"/>
        </w:rPr>
        <w:t xml:space="preserve"> 1914 AD 221 at 227 as:-</w:t>
      </w:r>
    </w:p>
    <w:p w14:paraId="7978D5EE" w14:textId="77777777" w:rsidR="00A94AE7" w:rsidRPr="00AA7936" w:rsidRDefault="00A94AE7" w:rsidP="00AA7936">
      <w:pPr>
        <w:spacing w:after="120" w:line="240" w:lineRule="auto"/>
        <w:ind w:left="720" w:firstLine="720"/>
        <w:jc w:val="both"/>
        <w:rPr>
          <w:rFonts w:ascii="Times New Roman" w:eastAsia="Calibri" w:hAnsi="Times New Roman" w:cs="Times New Roman"/>
          <w:bCs/>
          <w:kern w:val="0"/>
          <w:sz w:val="22"/>
          <w:szCs w:val="22"/>
          <w14:ligatures w14:val="none"/>
        </w:rPr>
      </w:pPr>
      <w:r w:rsidRPr="00AA7936">
        <w:rPr>
          <w:rFonts w:ascii="Times New Roman" w:eastAsia="Calibri" w:hAnsi="Times New Roman" w:cs="Times New Roman"/>
          <w:bCs/>
          <w:kern w:val="0"/>
          <w:sz w:val="22"/>
          <w:szCs w:val="22"/>
          <w14:ligatures w14:val="none"/>
        </w:rPr>
        <w:t xml:space="preserve">“i.  A </w:t>
      </w:r>
      <w:r w:rsidRPr="00AA7936">
        <w:rPr>
          <w:rFonts w:ascii="Times New Roman" w:eastAsia="Calibri" w:hAnsi="Times New Roman" w:cs="Times New Roman"/>
          <w:bCs/>
          <w:i/>
          <w:kern w:val="0"/>
          <w:sz w:val="22"/>
          <w:szCs w:val="22"/>
          <w14:ligatures w14:val="none"/>
        </w:rPr>
        <w:t>prima facie</w:t>
      </w:r>
      <w:r w:rsidRPr="00AA7936">
        <w:rPr>
          <w:rFonts w:ascii="Times New Roman" w:eastAsia="Calibri" w:hAnsi="Times New Roman" w:cs="Times New Roman"/>
          <w:bCs/>
          <w:kern w:val="0"/>
          <w:sz w:val="22"/>
          <w:szCs w:val="22"/>
          <w14:ligatures w14:val="none"/>
        </w:rPr>
        <w:t xml:space="preserve"> right, even if it be open to some doubt;</w:t>
      </w:r>
    </w:p>
    <w:p w14:paraId="2BB3FB7B" w14:textId="77777777" w:rsidR="00A94AE7" w:rsidRPr="00AA7936" w:rsidRDefault="00A94AE7" w:rsidP="00AA7936">
      <w:pPr>
        <w:spacing w:after="120" w:line="240" w:lineRule="auto"/>
        <w:ind w:left="720" w:firstLine="720"/>
        <w:jc w:val="both"/>
        <w:rPr>
          <w:rFonts w:ascii="Times New Roman" w:eastAsia="Calibri" w:hAnsi="Times New Roman" w:cs="Times New Roman"/>
          <w:bCs/>
          <w:kern w:val="0"/>
          <w:sz w:val="22"/>
          <w:szCs w:val="22"/>
          <w14:ligatures w14:val="none"/>
        </w:rPr>
      </w:pPr>
      <w:r w:rsidRPr="00AA7936">
        <w:rPr>
          <w:rFonts w:ascii="Times New Roman" w:eastAsia="Calibri" w:hAnsi="Times New Roman" w:cs="Times New Roman"/>
          <w:bCs/>
          <w:kern w:val="0"/>
          <w:sz w:val="22"/>
          <w:szCs w:val="22"/>
          <w14:ligatures w14:val="none"/>
        </w:rPr>
        <w:t>ii. A well-grounded apprehension of irreparable harm if the   relief is not granted;</w:t>
      </w:r>
    </w:p>
    <w:p w14:paraId="32C36671" w14:textId="77777777" w:rsidR="00A94AE7" w:rsidRPr="00AA7936" w:rsidRDefault="00A94AE7" w:rsidP="00AA7936">
      <w:pPr>
        <w:spacing w:after="120" w:line="240" w:lineRule="auto"/>
        <w:ind w:left="720" w:firstLine="720"/>
        <w:jc w:val="both"/>
        <w:rPr>
          <w:rFonts w:ascii="Times New Roman" w:eastAsia="Calibri" w:hAnsi="Times New Roman" w:cs="Times New Roman"/>
          <w:bCs/>
          <w:kern w:val="0"/>
          <w:sz w:val="22"/>
          <w:szCs w:val="22"/>
          <w14:ligatures w14:val="none"/>
        </w:rPr>
      </w:pPr>
      <w:r w:rsidRPr="00AA7936">
        <w:rPr>
          <w:rFonts w:ascii="Times New Roman" w:eastAsia="Calibri" w:hAnsi="Times New Roman" w:cs="Times New Roman"/>
          <w:bCs/>
          <w:kern w:val="0"/>
          <w:sz w:val="22"/>
          <w:szCs w:val="22"/>
          <w14:ligatures w14:val="none"/>
        </w:rPr>
        <w:t>iii. That the balance of convenience favours the granting of an interim interdict;</w:t>
      </w:r>
    </w:p>
    <w:p w14:paraId="0D3DBED7" w14:textId="77777777" w:rsidR="00A94AE7" w:rsidRPr="00AA7936" w:rsidRDefault="00A94AE7" w:rsidP="00AA7936">
      <w:pPr>
        <w:spacing w:after="120" w:line="240" w:lineRule="auto"/>
        <w:ind w:left="720" w:firstLine="720"/>
        <w:jc w:val="both"/>
        <w:rPr>
          <w:rFonts w:ascii="Times New Roman" w:eastAsia="Calibri" w:hAnsi="Times New Roman" w:cs="Times New Roman"/>
          <w:bCs/>
          <w:kern w:val="0"/>
          <w:sz w:val="22"/>
          <w:szCs w:val="22"/>
          <w14:ligatures w14:val="none"/>
        </w:rPr>
      </w:pPr>
      <w:r w:rsidRPr="00AA7936">
        <w:rPr>
          <w:rFonts w:ascii="Times New Roman" w:eastAsia="Calibri" w:hAnsi="Times New Roman" w:cs="Times New Roman"/>
          <w:bCs/>
          <w:kern w:val="0"/>
          <w:sz w:val="22"/>
          <w:szCs w:val="22"/>
          <w14:ligatures w14:val="none"/>
        </w:rPr>
        <w:t>iv.  That there is no other satisfactory remedy”</w:t>
      </w:r>
    </w:p>
    <w:p w14:paraId="29D09BBA" w14:textId="0C9FF370" w:rsidR="00A94AE7" w:rsidRDefault="00A94AE7" w:rsidP="00AA7936">
      <w:pPr>
        <w:spacing w:after="120" w:line="240" w:lineRule="auto"/>
        <w:ind w:left="720"/>
        <w:jc w:val="both"/>
        <w:rPr>
          <w:rFonts w:ascii="Times New Roman" w:eastAsia="Calibri" w:hAnsi="Times New Roman" w:cs="Times New Roman"/>
          <w:bCs/>
          <w:kern w:val="0"/>
          <w:sz w:val="22"/>
          <w:szCs w:val="22"/>
          <w14:ligatures w14:val="none"/>
        </w:rPr>
      </w:pPr>
      <w:r w:rsidRPr="00AA7936">
        <w:rPr>
          <w:rFonts w:ascii="Times New Roman" w:eastAsia="Calibri" w:hAnsi="Times New Roman" w:cs="Times New Roman"/>
          <w:bCs/>
          <w:kern w:val="0"/>
          <w:sz w:val="22"/>
          <w:szCs w:val="22"/>
          <w14:ligatures w14:val="none"/>
        </w:rPr>
        <w:t>If the above conditions are met</w:t>
      </w:r>
      <w:r w:rsidR="00AA7936" w:rsidRPr="00AA7936">
        <w:rPr>
          <w:rFonts w:ascii="Times New Roman" w:eastAsia="Calibri" w:hAnsi="Times New Roman" w:cs="Times New Roman"/>
          <w:bCs/>
          <w:kern w:val="0"/>
          <w:sz w:val="22"/>
          <w:szCs w:val="22"/>
          <w14:ligatures w14:val="none"/>
        </w:rPr>
        <w:t>,</w:t>
      </w:r>
      <w:r w:rsidRPr="00AA7936">
        <w:rPr>
          <w:rFonts w:ascii="Times New Roman" w:eastAsia="Calibri" w:hAnsi="Times New Roman" w:cs="Times New Roman"/>
          <w:bCs/>
          <w:kern w:val="0"/>
          <w:sz w:val="22"/>
          <w:szCs w:val="22"/>
          <w14:ligatures w14:val="none"/>
        </w:rPr>
        <w:t xml:space="preserve"> then the Court may grant the provisional order sought and provide for a return date for the parties to then make arguments on whether or not the final order sought can be granted. On the return day</w:t>
      </w:r>
      <w:r w:rsidR="00AA7936" w:rsidRPr="00AA7936">
        <w:rPr>
          <w:rFonts w:ascii="Times New Roman" w:eastAsia="Calibri" w:hAnsi="Times New Roman" w:cs="Times New Roman"/>
          <w:bCs/>
          <w:kern w:val="0"/>
          <w:sz w:val="22"/>
          <w:szCs w:val="22"/>
          <w14:ligatures w14:val="none"/>
        </w:rPr>
        <w:t>,</w:t>
      </w:r>
      <w:r w:rsidRPr="00AA7936">
        <w:rPr>
          <w:rFonts w:ascii="Times New Roman" w:eastAsia="Calibri" w:hAnsi="Times New Roman" w:cs="Times New Roman"/>
          <w:bCs/>
          <w:kern w:val="0"/>
          <w:sz w:val="22"/>
          <w:szCs w:val="22"/>
          <w14:ligatures w14:val="none"/>
        </w:rPr>
        <w:t xml:space="preserve"> a party ought to establish a clear right as opposed to a </w:t>
      </w:r>
      <w:r w:rsidRPr="00AA7936">
        <w:rPr>
          <w:rFonts w:ascii="Times New Roman" w:eastAsia="Calibri" w:hAnsi="Times New Roman" w:cs="Times New Roman"/>
          <w:bCs/>
          <w:i/>
          <w:kern w:val="0"/>
          <w:sz w:val="22"/>
          <w:szCs w:val="22"/>
          <w14:ligatures w14:val="none"/>
        </w:rPr>
        <w:t>prima facie</w:t>
      </w:r>
      <w:r w:rsidRPr="00AA7936">
        <w:rPr>
          <w:rFonts w:ascii="Times New Roman" w:eastAsia="Calibri" w:hAnsi="Times New Roman" w:cs="Times New Roman"/>
          <w:bCs/>
          <w:kern w:val="0"/>
          <w:sz w:val="22"/>
          <w:szCs w:val="22"/>
          <w14:ligatures w14:val="none"/>
        </w:rPr>
        <w:t xml:space="preserve"> right.</w:t>
      </w:r>
      <w:r w:rsidR="000A3568" w:rsidRPr="00AA7936">
        <w:rPr>
          <w:rFonts w:ascii="Times New Roman" w:eastAsia="Calibri" w:hAnsi="Times New Roman" w:cs="Times New Roman"/>
          <w:bCs/>
          <w:kern w:val="0"/>
          <w:sz w:val="22"/>
          <w:szCs w:val="22"/>
          <w14:ligatures w14:val="none"/>
        </w:rPr>
        <w:t>”</w:t>
      </w:r>
    </w:p>
    <w:p w14:paraId="2E155399" w14:textId="77777777" w:rsidR="00482653" w:rsidRPr="00AA7936" w:rsidRDefault="00482653" w:rsidP="00AA7936">
      <w:pPr>
        <w:spacing w:after="120" w:line="240" w:lineRule="auto"/>
        <w:ind w:left="720"/>
        <w:jc w:val="both"/>
        <w:rPr>
          <w:rFonts w:ascii="Times New Roman" w:eastAsia="Calibri" w:hAnsi="Times New Roman" w:cs="Times New Roman"/>
          <w:bCs/>
          <w:kern w:val="0"/>
          <w:sz w:val="22"/>
          <w:szCs w:val="22"/>
          <w:lang w:val="en-ZW"/>
          <w14:ligatures w14:val="none"/>
        </w:rPr>
      </w:pPr>
    </w:p>
    <w:p w14:paraId="6838CB16" w14:textId="2304BD79" w:rsidR="00A52817" w:rsidRDefault="00773FE8" w:rsidP="0094631A">
      <w:pPr>
        <w:spacing w:after="0" w:line="360" w:lineRule="auto"/>
        <w:ind w:firstLine="720"/>
        <w:jc w:val="both"/>
        <w:rPr>
          <w:rFonts w:ascii="Times New Roman" w:eastAsia="Calibri" w:hAnsi="Times New Roman" w:cs="Times New Roman"/>
          <w:bCs/>
          <w:kern w:val="0"/>
          <w:lang w:val="en-ZW"/>
          <w14:ligatures w14:val="none"/>
        </w:rPr>
      </w:pPr>
      <w:r w:rsidRPr="00773FE8">
        <w:rPr>
          <w:rFonts w:ascii="Times New Roman" w:eastAsia="Calibri" w:hAnsi="Times New Roman" w:cs="Times New Roman"/>
          <w:bCs/>
          <w:kern w:val="0"/>
          <w:lang w:val="en-ZW"/>
          <w14:ligatures w14:val="none"/>
        </w:rPr>
        <w:t>It is</w:t>
      </w:r>
      <w:r w:rsidR="00AA7936">
        <w:rPr>
          <w:rFonts w:ascii="Times New Roman" w:eastAsia="Calibri" w:hAnsi="Times New Roman" w:cs="Times New Roman"/>
          <w:bCs/>
          <w:kern w:val="0"/>
          <w:lang w:val="en-ZW"/>
          <w14:ligatures w14:val="none"/>
        </w:rPr>
        <w:t xml:space="preserve"> clear that in </w:t>
      </w:r>
      <w:r w:rsidRPr="00773FE8">
        <w:rPr>
          <w:rFonts w:ascii="Times New Roman" w:eastAsia="Calibri" w:hAnsi="Times New Roman" w:cs="Times New Roman"/>
          <w:bCs/>
          <w:kern w:val="0"/>
          <w:lang w:val="en-ZW"/>
          <w14:ligatures w14:val="none"/>
        </w:rPr>
        <w:t xml:space="preserve">an application of this nature, the applicant must establish a </w:t>
      </w:r>
      <w:r w:rsidRPr="00AA7936">
        <w:rPr>
          <w:rFonts w:ascii="Times New Roman" w:eastAsia="Calibri" w:hAnsi="Times New Roman" w:cs="Times New Roman"/>
          <w:bCs/>
          <w:i/>
          <w:iCs/>
          <w:kern w:val="0"/>
          <w:lang w:val="en-ZW"/>
          <w14:ligatures w14:val="none"/>
        </w:rPr>
        <w:t>prima facie</w:t>
      </w:r>
      <w:r w:rsidRPr="00773FE8">
        <w:rPr>
          <w:rFonts w:ascii="Times New Roman" w:eastAsia="Calibri" w:hAnsi="Times New Roman" w:cs="Times New Roman"/>
          <w:bCs/>
          <w:kern w:val="0"/>
          <w:lang w:val="en-ZW"/>
          <w14:ligatures w14:val="none"/>
        </w:rPr>
        <w:t xml:space="preserve"> case</w:t>
      </w:r>
      <w:r w:rsidR="00F6554F">
        <w:rPr>
          <w:rFonts w:ascii="Times New Roman" w:eastAsia="Calibri" w:hAnsi="Times New Roman" w:cs="Times New Roman"/>
          <w:bCs/>
          <w:kern w:val="0"/>
          <w:lang w:val="en-ZW"/>
          <w14:ligatures w14:val="none"/>
        </w:rPr>
        <w:t xml:space="preserve">. It does not have to </w:t>
      </w:r>
      <w:r w:rsidR="00917574">
        <w:rPr>
          <w:rFonts w:ascii="Times New Roman" w:eastAsia="Calibri" w:hAnsi="Times New Roman" w:cs="Times New Roman"/>
          <w:bCs/>
          <w:kern w:val="0"/>
          <w:lang w:val="en-ZW"/>
          <w14:ligatures w14:val="none"/>
        </w:rPr>
        <w:t>establish its case on a balance of probabilities</w:t>
      </w:r>
      <w:r w:rsidR="00141626">
        <w:rPr>
          <w:rFonts w:ascii="Times New Roman" w:eastAsia="Calibri" w:hAnsi="Times New Roman" w:cs="Times New Roman"/>
          <w:bCs/>
          <w:kern w:val="0"/>
          <w:lang w:val="en-ZW"/>
          <w14:ligatures w14:val="none"/>
        </w:rPr>
        <w:t>. Thus</w:t>
      </w:r>
      <w:r w:rsidR="00AA7936">
        <w:rPr>
          <w:rFonts w:ascii="Times New Roman" w:eastAsia="Calibri" w:hAnsi="Times New Roman" w:cs="Times New Roman"/>
          <w:bCs/>
          <w:kern w:val="0"/>
          <w:lang w:val="en-ZW"/>
          <w14:ligatures w14:val="none"/>
        </w:rPr>
        <w:t>,</w:t>
      </w:r>
      <w:r w:rsidR="00141626">
        <w:rPr>
          <w:rFonts w:ascii="Times New Roman" w:eastAsia="Calibri" w:hAnsi="Times New Roman" w:cs="Times New Roman"/>
          <w:bCs/>
          <w:kern w:val="0"/>
          <w:lang w:val="en-ZW"/>
          <w14:ligatures w14:val="none"/>
        </w:rPr>
        <w:t xml:space="preserve"> </w:t>
      </w:r>
      <w:r w:rsidR="00440B67">
        <w:rPr>
          <w:rFonts w:ascii="Times New Roman" w:eastAsia="Calibri" w:hAnsi="Times New Roman" w:cs="Times New Roman"/>
          <w:bCs/>
          <w:kern w:val="0"/>
          <w14:ligatures w14:val="none"/>
        </w:rPr>
        <w:t>a</w:t>
      </w:r>
      <w:r w:rsidR="00440B67" w:rsidRPr="00440B67">
        <w:rPr>
          <w:rFonts w:ascii="Times New Roman" w:eastAsia="Calibri" w:hAnsi="Times New Roman" w:cs="Times New Roman"/>
          <w:bCs/>
          <w:kern w:val="0"/>
          <w14:ligatures w14:val="none"/>
        </w:rPr>
        <w:t xml:space="preserve"> </w:t>
      </w:r>
      <w:r w:rsidR="00440B67" w:rsidRPr="00440B67">
        <w:rPr>
          <w:rFonts w:ascii="Times New Roman" w:eastAsia="Calibri" w:hAnsi="Times New Roman" w:cs="Times New Roman"/>
          <w:bCs/>
          <w:i/>
          <w:kern w:val="0"/>
          <w14:ligatures w14:val="none"/>
        </w:rPr>
        <w:t>prima facie</w:t>
      </w:r>
      <w:r w:rsidR="00440B67" w:rsidRPr="00440B67">
        <w:rPr>
          <w:rFonts w:ascii="Times New Roman" w:eastAsia="Calibri" w:hAnsi="Times New Roman" w:cs="Times New Roman"/>
          <w:bCs/>
          <w:kern w:val="0"/>
          <w14:ligatures w14:val="none"/>
        </w:rPr>
        <w:t xml:space="preserve"> case </w:t>
      </w:r>
      <w:r w:rsidR="00440B67">
        <w:rPr>
          <w:rFonts w:ascii="Times New Roman" w:eastAsia="Calibri" w:hAnsi="Times New Roman" w:cs="Times New Roman"/>
          <w:bCs/>
          <w:kern w:val="0"/>
          <w14:ligatures w14:val="none"/>
        </w:rPr>
        <w:t>“d</w:t>
      </w:r>
      <w:r w:rsidR="00440B67" w:rsidRPr="00440B67">
        <w:rPr>
          <w:rFonts w:ascii="Times New Roman" w:eastAsia="Calibri" w:hAnsi="Times New Roman" w:cs="Times New Roman"/>
          <w:bCs/>
          <w:kern w:val="0"/>
          <w14:ligatures w14:val="none"/>
        </w:rPr>
        <w:t xml:space="preserve">oes not have to be established on a balance of probabilities but can be granted even though open to doubt. A provisional order granted on the basis of a </w:t>
      </w:r>
      <w:r w:rsidR="00440B67" w:rsidRPr="00440B67">
        <w:rPr>
          <w:rFonts w:ascii="Times New Roman" w:eastAsia="Calibri" w:hAnsi="Times New Roman" w:cs="Times New Roman"/>
          <w:bCs/>
          <w:i/>
          <w:kern w:val="0"/>
          <w14:ligatures w14:val="none"/>
        </w:rPr>
        <w:t>prima facie</w:t>
      </w:r>
      <w:r w:rsidR="00440B67" w:rsidRPr="00440B67">
        <w:rPr>
          <w:rFonts w:ascii="Times New Roman" w:eastAsia="Calibri" w:hAnsi="Times New Roman" w:cs="Times New Roman"/>
          <w:bCs/>
          <w:kern w:val="0"/>
          <w14:ligatures w14:val="none"/>
        </w:rPr>
        <w:t xml:space="preserve"> case affords the parties opportunity to fully argue their case on the return date</w:t>
      </w:r>
      <w:r w:rsidR="00440B67">
        <w:rPr>
          <w:rFonts w:ascii="Times New Roman" w:eastAsia="Calibri" w:hAnsi="Times New Roman" w:cs="Times New Roman"/>
          <w:bCs/>
          <w:kern w:val="0"/>
          <w14:ligatures w14:val="none"/>
        </w:rPr>
        <w:t>”:</w:t>
      </w:r>
      <w:r w:rsidR="00440B67" w:rsidRPr="00AA7936">
        <w:rPr>
          <w:rFonts w:ascii="Times New Roman" w:eastAsia="Calibri" w:hAnsi="Times New Roman" w:cs="Times New Roman"/>
          <w:bCs/>
          <w:i/>
          <w:iCs/>
          <w:kern w:val="0"/>
          <w14:ligatures w14:val="none"/>
        </w:rPr>
        <w:t xml:space="preserve"> per</w:t>
      </w:r>
      <w:r w:rsidR="00440B67">
        <w:rPr>
          <w:rFonts w:ascii="Times New Roman" w:eastAsia="Calibri" w:hAnsi="Times New Roman" w:cs="Times New Roman"/>
          <w:bCs/>
          <w:kern w:val="0"/>
          <w14:ligatures w14:val="none"/>
        </w:rPr>
        <w:t xml:space="preserve"> </w:t>
      </w:r>
      <w:r w:rsidR="00DB37FD" w:rsidRPr="00DB37FD">
        <w:rPr>
          <w:rFonts w:ascii="Times New Roman" w:eastAsia="Calibri" w:hAnsi="Times New Roman" w:cs="Times New Roman"/>
          <w:bCs/>
          <w:smallCaps/>
          <w:kern w:val="0"/>
          <w14:ligatures w14:val="none"/>
        </w:rPr>
        <w:t>chitakunye ja</w:t>
      </w:r>
      <w:r w:rsidR="00DB37FD">
        <w:rPr>
          <w:rFonts w:ascii="Times New Roman" w:eastAsia="Calibri" w:hAnsi="Times New Roman" w:cs="Times New Roman"/>
          <w:bCs/>
          <w:kern w:val="0"/>
          <w14:ligatures w14:val="none"/>
        </w:rPr>
        <w:t xml:space="preserve"> </w:t>
      </w:r>
      <w:r w:rsidR="00A52817">
        <w:rPr>
          <w:rFonts w:ascii="Times New Roman" w:eastAsia="Calibri" w:hAnsi="Times New Roman" w:cs="Times New Roman"/>
          <w:bCs/>
          <w:kern w:val="0"/>
          <w14:ligatures w14:val="none"/>
        </w:rPr>
        <w:t xml:space="preserve">in the </w:t>
      </w:r>
      <w:r w:rsidR="00A52817" w:rsidRPr="00AA7936">
        <w:rPr>
          <w:rFonts w:ascii="Times New Roman" w:eastAsia="Calibri" w:hAnsi="Times New Roman" w:cs="Times New Roman"/>
          <w:bCs/>
          <w:i/>
          <w:iCs/>
          <w:kern w:val="0"/>
          <w14:ligatures w14:val="none"/>
        </w:rPr>
        <w:t xml:space="preserve">Movement for </w:t>
      </w:r>
      <w:r w:rsidR="00AA7936" w:rsidRPr="00AA7936">
        <w:rPr>
          <w:rFonts w:ascii="Times New Roman" w:eastAsia="Calibri" w:hAnsi="Times New Roman" w:cs="Times New Roman"/>
          <w:bCs/>
          <w:i/>
          <w:iCs/>
          <w:kern w:val="0"/>
          <w14:ligatures w14:val="none"/>
        </w:rPr>
        <w:t>Democratic</w:t>
      </w:r>
      <w:r w:rsidR="00A52817" w:rsidRPr="00AA7936">
        <w:rPr>
          <w:rFonts w:ascii="Times New Roman" w:eastAsia="Calibri" w:hAnsi="Times New Roman" w:cs="Times New Roman"/>
          <w:bCs/>
          <w:i/>
          <w:iCs/>
          <w:kern w:val="0"/>
          <w14:ligatures w14:val="none"/>
        </w:rPr>
        <w:t xml:space="preserve"> Change (Tsvangirai) </w:t>
      </w:r>
      <w:r w:rsidR="00AA7936" w:rsidRPr="00AA7936">
        <w:rPr>
          <w:rFonts w:ascii="Times New Roman" w:eastAsia="Calibri" w:hAnsi="Times New Roman" w:cs="Times New Roman"/>
          <w:bCs/>
          <w:i/>
          <w:iCs/>
          <w:kern w:val="0"/>
          <w14:ligatures w14:val="none"/>
        </w:rPr>
        <w:t>&amp; Ors</w:t>
      </w:r>
      <w:r w:rsidR="00AA7936">
        <w:rPr>
          <w:rFonts w:ascii="Times New Roman" w:eastAsia="Calibri" w:hAnsi="Times New Roman" w:cs="Times New Roman"/>
          <w:bCs/>
          <w:kern w:val="0"/>
          <w14:ligatures w14:val="none"/>
        </w:rPr>
        <w:t xml:space="preserve"> case</w:t>
      </w:r>
      <w:r w:rsidR="00AA7936" w:rsidRPr="00AA7936">
        <w:rPr>
          <w:rFonts w:ascii="Times New Roman" w:eastAsia="Calibri" w:hAnsi="Times New Roman" w:cs="Times New Roman"/>
          <w:bCs/>
          <w:kern w:val="0"/>
          <w14:ligatures w14:val="none"/>
        </w:rPr>
        <w:t xml:space="preserve"> </w:t>
      </w:r>
      <w:r w:rsidR="00AA7936">
        <w:rPr>
          <w:rFonts w:ascii="Times New Roman" w:eastAsia="Calibri" w:hAnsi="Times New Roman" w:cs="Times New Roman"/>
          <w:bCs/>
          <w:kern w:val="0"/>
          <w14:ligatures w14:val="none"/>
        </w:rPr>
        <w:t>(</w:t>
      </w:r>
      <w:r w:rsidR="00A52817" w:rsidRPr="00AA7936">
        <w:rPr>
          <w:rFonts w:ascii="Times New Roman" w:eastAsia="Calibri" w:hAnsi="Times New Roman" w:cs="Times New Roman"/>
          <w:bCs/>
          <w:i/>
          <w:iCs/>
          <w:kern w:val="0"/>
          <w14:ligatures w14:val="none"/>
        </w:rPr>
        <w:t>supra</w:t>
      </w:r>
      <w:r w:rsidR="00AA7936">
        <w:rPr>
          <w:rFonts w:ascii="Times New Roman" w:eastAsia="Calibri" w:hAnsi="Times New Roman" w:cs="Times New Roman"/>
          <w:bCs/>
          <w:kern w:val="0"/>
          <w14:ligatures w14:val="none"/>
        </w:rPr>
        <w:t>)</w:t>
      </w:r>
      <w:r w:rsidR="00A52817">
        <w:rPr>
          <w:rFonts w:ascii="Times New Roman" w:eastAsia="Calibri" w:hAnsi="Times New Roman" w:cs="Times New Roman"/>
          <w:bCs/>
          <w:kern w:val="0"/>
          <w14:ligatures w14:val="none"/>
        </w:rPr>
        <w:t xml:space="preserve"> at p 10. </w:t>
      </w:r>
    </w:p>
    <w:p w14:paraId="1BC62F4B" w14:textId="1D112359" w:rsidR="00482653" w:rsidRDefault="00773FE8" w:rsidP="00482653">
      <w:pPr>
        <w:spacing w:after="0" w:line="360" w:lineRule="auto"/>
        <w:ind w:firstLine="720"/>
        <w:jc w:val="both"/>
        <w:rPr>
          <w:rFonts w:ascii="Times New Roman" w:eastAsia="Calibri" w:hAnsi="Times New Roman" w:cs="Times New Roman"/>
          <w:bCs/>
          <w:kern w:val="0"/>
          <w:lang w:val="en-ZW"/>
          <w14:ligatures w14:val="none"/>
        </w:rPr>
      </w:pPr>
      <w:r w:rsidRPr="00773FE8">
        <w:rPr>
          <w:rFonts w:ascii="Times New Roman" w:eastAsia="Calibri" w:hAnsi="Times New Roman" w:cs="Times New Roman"/>
          <w:bCs/>
          <w:kern w:val="0"/>
          <w:lang w:val="en-ZW"/>
          <w14:ligatures w14:val="none"/>
        </w:rPr>
        <w:t xml:space="preserve">The purpose of an </w:t>
      </w:r>
      <w:r w:rsidR="00A52817">
        <w:rPr>
          <w:rFonts w:ascii="Times New Roman" w:eastAsia="Calibri" w:hAnsi="Times New Roman" w:cs="Times New Roman"/>
          <w:bCs/>
          <w:kern w:val="0"/>
          <w:lang w:val="en-ZW"/>
          <w14:ligatures w14:val="none"/>
        </w:rPr>
        <w:t>interim interdict</w:t>
      </w:r>
      <w:r w:rsidRPr="00773FE8">
        <w:rPr>
          <w:rFonts w:ascii="Times New Roman" w:eastAsia="Calibri" w:hAnsi="Times New Roman" w:cs="Times New Roman"/>
          <w:bCs/>
          <w:kern w:val="0"/>
          <w:lang w:val="en-ZW"/>
          <w14:ligatures w14:val="none"/>
        </w:rPr>
        <w:t xml:space="preserve"> or injunction is to preserve the </w:t>
      </w:r>
      <w:r w:rsidRPr="00AA7936">
        <w:rPr>
          <w:rFonts w:ascii="Times New Roman" w:eastAsia="Calibri" w:hAnsi="Times New Roman" w:cs="Times New Roman"/>
          <w:bCs/>
          <w:i/>
          <w:iCs/>
          <w:kern w:val="0"/>
          <w:lang w:val="en-ZW"/>
          <w14:ligatures w14:val="none"/>
        </w:rPr>
        <w:t>status quo</w:t>
      </w:r>
      <w:r w:rsidRPr="00773FE8">
        <w:rPr>
          <w:rFonts w:ascii="Times New Roman" w:eastAsia="Calibri" w:hAnsi="Times New Roman" w:cs="Times New Roman"/>
          <w:bCs/>
          <w:kern w:val="0"/>
          <w:lang w:val="en-ZW"/>
          <w14:ligatures w14:val="none"/>
        </w:rPr>
        <w:t xml:space="preserve"> pending a trial of the matters</w:t>
      </w:r>
      <w:r w:rsidR="00AA7936">
        <w:rPr>
          <w:rFonts w:ascii="Times New Roman" w:eastAsia="Calibri" w:hAnsi="Times New Roman" w:cs="Times New Roman"/>
          <w:bCs/>
          <w:kern w:val="0"/>
          <w:lang w:val="en-ZW"/>
          <w14:ligatures w14:val="none"/>
        </w:rPr>
        <w:t>, a full argument,</w:t>
      </w:r>
      <w:r w:rsidRPr="00773FE8">
        <w:rPr>
          <w:rFonts w:ascii="Times New Roman" w:eastAsia="Calibri" w:hAnsi="Times New Roman" w:cs="Times New Roman"/>
          <w:bCs/>
          <w:kern w:val="0"/>
          <w:lang w:val="en-ZW"/>
          <w14:ligatures w14:val="none"/>
        </w:rPr>
        <w:t xml:space="preserve"> or a resolution of conflicts of evidence and </w:t>
      </w:r>
      <w:r w:rsidR="00AA7936">
        <w:rPr>
          <w:rFonts w:ascii="Times New Roman" w:eastAsia="Calibri" w:hAnsi="Times New Roman" w:cs="Times New Roman"/>
          <w:bCs/>
          <w:kern w:val="0"/>
          <w:lang w:val="en-ZW"/>
          <w14:ligatures w14:val="none"/>
        </w:rPr>
        <w:t xml:space="preserve">hard </w:t>
      </w:r>
      <w:r w:rsidRPr="00773FE8">
        <w:rPr>
          <w:rFonts w:ascii="Times New Roman" w:eastAsia="Calibri" w:hAnsi="Times New Roman" w:cs="Times New Roman"/>
          <w:bCs/>
          <w:kern w:val="0"/>
          <w:lang w:val="en-ZW"/>
          <w14:ligatures w14:val="none"/>
        </w:rPr>
        <w:t>questions of law on the return da</w:t>
      </w:r>
      <w:r w:rsidR="00F920F1">
        <w:rPr>
          <w:rFonts w:ascii="Times New Roman" w:eastAsia="Calibri" w:hAnsi="Times New Roman" w:cs="Times New Roman"/>
          <w:bCs/>
          <w:kern w:val="0"/>
          <w:lang w:val="en-ZW"/>
          <w14:ligatures w14:val="none"/>
        </w:rPr>
        <w:t>te</w:t>
      </w:r>
      <w:r w:rsidRPr="00773FE8">
        <w:rPr>
          <w:rFonts w:ascii="Times New Roman" w:eastAsia="Calibri" w:hAnsi="Times New Roman" w:cs="Times New Roman"/>
          <w:bCs/>
          <w:kern w:val="0"/>
          <w:lang w:val="en-ZW"/>
          <w14:ligatures w14:val="none"/>
        </w:rPr>
        <w:t>.</w:t>
      </w:r>
      <w:r w:rsidR="00F920F1">
        <w:rPr>
          <w:rFonts w:ascii="Times New Roman" w:eastAsia="Calibri" w:hAnsi="Times New Roman" w:cs="Times New Roman"/>
          <w:bCs/>
          <w:kern w:val="0"/>
          <w:lang w:val="en-ZW"/>
          <w14:ligatures w14:val="none"/>
        </w:rPr>
        <w:t xml:space="preserve"> Th</w:t>
      </w:r>
      <w:r w:rsidR="003D4FFF">
        <w:rPr>
          <w:rFonts w:ascii="Times New Roman" w:eastAsia="Calibri" w:hAnsi="Times New Roman" w:cs="Times New Roman"/>
          <w:bCs/>
          <w:kern w:val="0"/>
          <w:lang w:val="en-ZW"/>
          <w14:ligatures w14:val="none"/>
        </w:rPr>
        <w:t xml:space="preserve">e proper approach </w:t>
      </w:r>
      <w:r w:rsidR="00BF4917">
        <w:rPr>
          <w:rFonts w:ascii="Times New Roman" w:eastAsia="Calibri" w:hAnsi="Times New Roman" w:cs="Times New Roman"/>
          <w:bCs/>
          <w:kern w:val="0"/>
          <w:lang w:val="en-ZW"/>
          <w14:ligatures w14:val="none"/>
        </w:rPr>
        <w:t>which should be adopted in respect of an interim interdict was</w:t>
      </w:r>
      <w:r w:rsidR="00F920F1">
        <w:rPr>
          <w:rFonts w:ascii="Times New Roman" w:eastAsia="Calibri" w:hAnsi="Times New Roman" w:cs="Times New Roman"/>
          <w:bCs/>
          <w:kern w:val="0"/>
          <w:lang w:val="en-ZW"/>
          <w14:ligatures w14:val="none"/>
        </w:rPr>
        <w:t xml:space="preserve"> fully set out in</w:t>
      </w:r>
      <w:bookmarkStart w:id="3" w:name="_Hlk182422263"/>
      <w:r w:rsidR="00BF4917">
        <w:rPr>
          <w:rFonts w:ascii="Times New Roman" w:eastAsia="Calibri" w:hAnsi="Times New Roman" w:cs="Times New Roman"/>
          <w:bCs/>
          <w:kern w:val="0"/>
          <w:lang w:val="en-ZW"/>
          <w14:ligatures w14:val="none"/>
        </w:rPr>
        <w:t xml:space="preserve"> </w:t>
      </w:r>
      <w:r w:rsidR="00BF4917" w:rsidRPr="00BF4917">
        <w:rPr>
          <w:rFonts w:ascii="Times New Roman" w:eastAsia="Calibri" w:hAnsi="Times New Roman" w:cs="Times New Roman"/>
          <w:bCs/>
          <w:i/>
          <w:iCs/>
          <w:kern w:val="0"/>
          <w:lang w:val="en-ZW"/>
          <w14:ligatures w14:val="none"/>
        </w:rPr>
        <w:t xml:space="preserve">Attorney General </w:t>
      </w:r>
      <w:r w:rsidR="00BF4917" w:rsidRPr="00DB37FD">
        <w:rPr>
          <w:rFonts w:ascii="Times New Roman" w:eastAsia="Calibri" w:hAnsi="Times New Roman" w:cs="Times New Roman"/>
          <w:bCs/>
          <w:iCs/>
          <w:kern w:val="0"/>
          <w:lang w:val="en-ZW"/>
          <w14:ligatures w14:val="none"/>
        </w:rPr>
        <w:t>v</w:t>
      </w:r>
      <w:r w:rsidR="00BF4917" w:rsidRPr="00BF4917">
        <w:rPr>
          <w:rFonts w:ascii="Times New Roman" w:eastAsia="Calibri" w:hAnsi="Times New Roman" w:cs="Times New Roman"/>
          <w:bCs/>
          <w:i/>
          <w:iCs/>
          <w:kern w:val="0"/>
          <w:lang w:val="en-ZW"/>
          <w14:ligatures w14:val="none"/>
        </w:rPr>
        <w:t xml:space="preserve"> Punch Limited &amp; Anor</w:t>
      </w:r>
      <w:r w:rsidR="00BF4917" w:rsidRPr="00BF4917">
        <w:rPr>
          <w:rFonts w:ascii="Times New Roman" w:eastAsia="Calibri" w:hAnsi="Times New Roman" w:cs="Times New Roman"/>
          <w:bCs/>
          <w:kern w:val="0"/>
          <w:lang w:val="en-ZW"/>
          <w14:ligatures w14:val="none"/>
        </w:rPr>
        <w:t xml:space="preserve"> </w:t>
      </w:r>
      <w:bookmarkEnd w:id="3"/>
      <w:r w:rsidR="00BF4917" w:rsidRPr="00BF4917">
        <w:rPr>
          <w:rFonts w:ascii="Times New Roman" w:eastAsia="Calibri" w:hAnsi="Times New Roman" w:cs="Times New Roman"/>
          <w:bCs/>
          <w:kern w:val="0"/>
          <w:lang w:val="en-ZW"/>
          <w14:ligatures w14:val="none"/>
        </w:rPr>
        <w:t>[2002] UKHL 50 para 99</w:t>
      </w:r>
      <w:r w:rsidR="00AA7936">
        <w:rPr>
          <w:rFonts w:ascii="Times New Roman" w:eastAsia="Calibri" w:hAnsi="Times New Roman" w:cs="Times New Roman"/>
          <w:bCs/>
          <w:kern w:val="0"/>
          <w:lang w:val="en-ZW"/>
          <w14:ligatures w14:val="none"/>
        </w:rPr>
        <w:t>,</w:t>
      </w:r>
      <w:r w:rsidR="00BF4917" w:rsidRPr="00BF4917">
        <w:rPr>
          <w:rFonts w:ascii="Times New Roman" w:eastAsia="Calibri" w:hAnsi="Times New Roman" w:cs="Times New Roman"/>
          <w:bCs/>
          <w:kern w:val="0"/>
          <w:lang w:val="en-ZW"/>
          <w14:ligatures w14:val="none"/>
        </w:rPr>
        <w:t xml:space="preserve"> </w:t>
      </w:r>
      <w:r w:rsidR="00BF4917">
        <w:rPr>
          <w:rFonts w:ascii="Times New Roman" w:eastAsia="Calibri" w:hAnsi="Times New Roman" w:cs="Times New Roman"/>
          <w:bCs/>
          <w:kern w:val="0"/>
          <w:lang w:val="en-ZW"/>
          <w14:ligatures w14:val="none"/>
        </w:rPr>
        <w:t>where it was aptly stated</w:t>
      </w:r>
      <w:r w:rsidR="006623B1">
        <w:rPr>
          <w:rFonts w:ascii="Times New Roman" w:eastAsia="Calibri" w:hAnsi="Times New Roman" w:cs="Times New Roman"/>
          <w:bCs/>
          <w:kern w:val="0"/>
          <w:lang w:val="en-ZW"/>
          <w14:ligatures w14:val="none"/>
        </w:rPr>
        <w:t xml:space="preserve"> that:</w:t>
      </w:r>
    </w:p>
    <w:p w14:paraId="2D605265" w14:textId="6A37FC8E" w:rsidR="00BF4917" w:rsidRDefault="00BF4917" w:rsidP="00AA7936">
      <w:pPr>
        <w:spacing w:after="120" w:line="240" w:lineRule="auto"/>
        <w:ind w:left="720" w:firstLine="58"/>
        <w:jc w:val="both"/>
        <w:rPr>
          <w:rFonts w:ascii="Times New Roman" w:eastAsia="Calibri" w:hAnsi="Times New Roman" w:cs="Times New Roman"/>
          <w:bCs/>
          <w:kern w:val="0"/>
          <w:sz w:val="22"/>
          <w:szCs w:val="22"/>
          <w:lang w:val="en-ZW"/>
          <w14:ligatures w14:val="none"/>
        </w:rPr>
      </w:pPr>
      <w:r w:rsidRPr="00AA7936">
        <w:rPr>
          <w:rFonts w:ascii="Times New Roman" w:eastAsia="Calibri" w:hAnsi="Times New Roman" w:cs="Times New Roman"/>
          <w:bCs/>
          <w:kern w:val="0"/>
          <w:sz w:val="22"/>
          <w:szCs w:val="22"/>
          <w:lang w:val="en-ZW"/>
          <w14:ligatures w14:val="none"/>
        </w:rPr>
        <w:t>“The court must</w:t>
      </w:r>
      <w:r w:rsidR="00AA7936" w:rsidRPr="00AA7936">
        <w:rPr>
          <w:rFonts w:ascii="Times New Roman" w:eastAsia="Calibri" w:hAnsi="Times New Roman" w:cs="Times New Roman"/>
          <w:bCs/>
          <w:kern w:val="0"/>
          <w:sz w:val="22"/>
          <w:szCs w:val="22"/>
          <w:lang w:val="en-ZW"/>
          <w14:ligatures w14:val="none"/>
        </w:rPr>
        <w:t>, of course,</w:t>
      </w:r>
      <w:r w:rsidRPr="00AA7936">
        <w:rPr>
          <w:rFonts w:ascii="Times New Roman" w:eastAsia="Calibri" w:hAnsi="Times New Roman" w:cs="Times New Roman"/>
          <w:bCs/>
          <w:kern w:val="0"/>
          <w:sz w:val="22"/>
          <w:szCs w:val="22"/>
          <w:lang w:val="en-ZW"/>
          <w14:ligatures w14:val="none"/>
        </w:rPr>
        <w:t xml:space="preserve"> have a good reason for granting an order of this kind. It must be satisfied in the first place that a sufficient ground has been stated to show that there is a real dispute between the parties. As Lord Diplock put it in </w:t>
      </w:r>
      <w:r w:rsidRPr="00AA7936">
        <w:rPr>
          <w:rFonts w:ascii="Times New Roman" w:eastAsia="Calibri" w:hAnsi="Times New Roman" w:cs="Times New Roman"/>
          <w:bCs/>
          <w:i/>
          <w:iCs/>
          <w:kern w:val="0"/>
          <w:sz w:val="22"/>
          <w:szCs w:val="22"/>
          <w:lang w:val="en-ZW"/>
          <w14:ligatures w14:val="none"/>
        </w:rPr>
        <w:t>American Cyanamid Co</w:t>
      </w:r>
      <w:r w:rsidRPr="005E1E25">
        <w:rPr>
          <w:rFonts w:ascii="Times New Roman" w:eastAsia="Calibri" w:hAnsi="Times New Roman" w:cs="Times New Roman"/>
          <w:bCs/>
          <w:iCs/>
          <w:kern w:val="0"/>
          <w:sz w:val="22"/>
          <w:szCs w:val="22"/>
          <w:lang w:val="en-ZW"/>
          <w14:ligatures w14:val="none"/>
        </w:rPr>
        <w:t xml:space="preserve"> v</w:t>
      </w:r>
      <w:r w:rsidRPr="00AA7936">
        <w:rPr>
          <w:rFonts w:ascii="Times New Roman" w:eastAsia="Calibri" w:hAnsi="Times New Roman" w:cs="Times New Roman"/>
          <w:bCs/>
          <w:i/>
          <w:iCs/>
          <w:kern w:val="0"/>
          <w:sz w:val="22"/>
          <w:szCs w:val="22"/>
          <w:lang w:val="en-ZW"/>
          <w14:ligatures w14:val="none"/>
        </w:rPr>
        <w:t xml:space="preserve"> Ethicon Ltd supra</w:t>
      </w:r>
      <w:r w:rsidRPr="00AA7936">
        <w:rPr>
          <w:rFonts w:ascii="Times New Roman" w:eastAsia="Calibri" w:hAnsi="Times New Roman" w:cs="Times New Roman"/>
          <w:bCs/>
          <w:kern w:val="0"/>
          <w:sz w:val="22"/>
          <w:szCs w:val="22"/>
          <w:lang w:val="en-ZW"/>
          <w14:ligatures w14:val="none"/>
        </w:rPr>
        <w:t xml:space="preserve"> at p 407, the court must be satisfied that there is a serious question to be tried. It must then consider whether the balance of convenience lies in favour of granting or refusing an interlocutory injunction. </w:t>
      </w:r>
      <w:r w:rsidRPr="00AA7936">
        <w:rPr>
          <w:rFonts w:ascii="Times New Roman" w:eastAsia="Calibri" w:hAnsi="Times New Roman" w:cs="Times New Roman"/>
          <w:bCs/>
          <w:kern w:val="0"/>
          <w:sz w:val="22"/>
          <w:szCs w:val="22"/>
          <w:u w:val="single"/>
          <w:lang w:val="en-ZW"/>
          <w14:ligatures w14:val="none"/>
        </w:rPr>
        <w:t xml:space="preserve">But it is in no position to reach a final decision at the interlocutory stage on the matters which are in dispute between the parties. It is no part of the court’s function at that stage to resolve conflicts of evidence or questions of law that require detailed argument. All it can do is preserve the </w:t>
      </w:r>
      <w:r w:rsidRPr="00AA7936">
        <w:rPr>
          <w:rFonts w:ascii="Times New Roman" w:eastAsia="Calibri" w:hAnsi="Times New Roman" w:cs="Times New Roman"/>
          <w:bCs/>
          <w:i/>
          <w:iCs/>
          <w:kern w:val="0"/>
          <w:sz w:val="22"/>
          <w:szCs w:val="22"/>
          <w:u w:val="single"/>
          <w:lang w:val="en-ZW"/>
          <w14:ligatures w14:val="none"/>
        </w:rPr>
        <w:t>status quo</w:t>
      </w:r>
      <w:r w:rsidRPr="00AA7936">
        <w:rPr>
          <w:rFonts w:ascii="Times New Roman" w:eastAsia="Calibri" w:hAnsi="Times New Roman" w:cs="Times New Roman"/>
          <w:bCs/>
          <w:kern w:val="0"/>
          <w:sz w:val="22"/>
          <w:szCs w:val="22"/>
          <w:u w:val="single"/>
          <w:lang w:val="en-ZW"/>
          <w14:ligatures w14:val="none"/>
        </w:rPr>
        <w:t xml:space="preserve"> in the meantime until these matters can be determined at the trial.”</w:t>
      </w:r>
      <w:r w:rsidRPr="00AA7936">
        <w:rPr>
          <w:rFonts w:ascii="Times New Roman" w:eastAsia="Calibri" w:hAnsi="Times New Roman" w:cs="Times New Roman"/>
          <w:bCs/>
          <w:kern w:val="0"/>
          <w:sz w:val="22"/>
          <w:szCs w:val="22"/>
          <w:lang w:val="en-ZW"/>
          <w14:ligatures w14:val="none"/>
        </w:rPr>
        <w:t xml:space="preserve"> </w:t>
      </w:r>
      <w:r w:rsidR="006623B1" w:rsidRPr="00AA7936">
        <w:rPr>
          <w:rFonts w:ascii="Times New Roman" w:eastAsia="Calibri" w:hAnsi="Times New Roman" w:cs="Times New Roman"/>
          <w:bCs/>
          <w:kern w:val="0"/>
          <w:sz w:val="22"/>
          <w:szCs w:val="22"/>
          <w:lang w:val="en-ZW"/>
          <w14:ligatures w14:val="none"/>
        </w:rPr>
        <w:t>(</w:t>
      </w:r>
      <w:r w:rsidR="006623B1" w:rsidRPr="00AA7936">
        <w:rPr>
          <w:rFonts w:ascii="Times New Roman" w:eastAsia="Calibri" w:hAnsi="Times New Roman" w:cs="Times New Roman"/>
          <w:bCs/>
          <w:i/>
          <w:iCs/>
          <w:kern w:val="0"/>
          <w:sz w:val="22"/>
          <w:szCs w:val="22"/>
          <w:lang w:val="en-ZW"/>
          <w14:ligatures w14:val="none"/>
        </w:rPr>
        <w:t xml:space="preserve">my </w:t>
      </w:r>
      <w:r w:rsidRPr="00AA7936">
        <w:rPr>
          <w:rFonts w:ascii="Times New Roman" w:eastAsia="Calibri" w:hAnsi="Times New Roman" w:cs="Times New Roman"/>
          <w:bCs/>
          <w:i/>
          <w:iCs/>
          <w:kern w:val="0"/>
          <w:sz w:val="22"/>
          <w:szCs w:val="22"/>
          <w:lang w:val="en-ZW"/>
          <w14:ligatures w14:val="none"/>
        </w:rPr>
        <w:t>emphasis</w:t>
      </w:r>
      <w:r w:rsidR="006623B1" w:rsidRPr="00AA7936">
        <w:rPr>
          <w:rFonts w:ascii="Times New Roman" w:eastAsia="Calibri" w:hAnsi="Times New Roman" w:cs="Times New Roman"/>
          <w:bCs/>
          <w:kern w:val="0"/>
          <w:sz w:val="22"/>
          <w:szCs w:val="22"/>
          <w:lang w:val="en-ZW"/>
          <w14:ligatures w14:val="none"/>
        </w:rPr>
        <w:t>)</w:t>
      </w:r>
    </w:p>
    <w:p w14:paraId="677C1448" w14:textId="77777777" w:rsidR="00482653" w:rsidRPr="00AA7936" w:rsidRDefault="00482653" w:rsidP="00AA7936">
      <w:pPr>
        <w:spacing w:after="120" w:line="240" w:lineRule="auto"/>
        <w:ind w:left="720" w:firstLine="58"/>
        <w:jc w:val="both"/>
        <w:rPr>
          <w:rFonts w:ascii="Times New Roman" w:eastAsia="Calibri" w:hAnsi="Times New Roman" w:cs="Times New Roman"/>
          <w:bCs/>
          <w:kern w:val="0"/>
          <w:sz w:val="22"/>
          <w:szCs w:val="22"/>
          <w:lang w:val="en-ZW"/>
          <w14:ligatures w14:val="none"/>
        </w:rPr>
      </w:pPr>
    </w:p>
    <w:p w14:paraId="5FB6DB5C" w14:textId="77777777" w:rsidR="006B60E8" w:rsidRDefault="006623B1" w:rsidP="006B60E8">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See also the </w:t>
      </w:r>
      <w:r w:rsidRPr="006623B1">
        <w:rPr>
          <w:rFonts w:ascii="Times New Roman" w:eastAsia="Calibri" w:hAnsi="Times New Roman" w:cs="Times New Roman"/>
          <w:bCs/>
          <w:kern w:val="0"/>
          <w:lang w:val="en-ZW"/>
          <w14:ligatures w14:val="none"/>
        </w:rPr>
        <w:t xml:space="preserve">celebrated English case of </w:t>
      </w:r>
      <w:r w:rsidRPr="006623B1">
        <w:rPr>
          <w:rFonts w:ascii="Times New Roman" w:eastAsia="Calibri" w:hAnsi="Times New Roman" w:cs="Times New Roman"/>
          <w:bCs/>
          <w:i/>
          <w:iCs/>
          <w:kern w:val="0"/>
          <w:lang w:val="en-ZW"/>
          <w14:ligatures w14:val="none"/>
        </w:rPr>
        <w:t xml:space="preserve">American Cyanamid Co </w:t>
      </w:r>
      <w:r w:rsidRPr="00DB37FD">
        <w:rPr>
          <w:rFonts w:ascii="Times New Roman" w:eastAsia="Calibri" w:hAnsi="Times New Roman" w:cs="Times New Roman"/>
          <w:bCs/>
          <w:iCs/>
          <w:kern w:val="0"/>
          <w:lang w:val="en-ZW"/>
          <w14:ligatures w14:val="none"/>
        </w:rPr>
        <w:t>v</w:t>
      </w:r>
      <w:r w:rsidRPr="006623B1">
        <w:rPr>
          <w:rFonts w:ascii="Times New Roman" w:eastAsia="Calibri" w:hAnsi="Times New Roman" w:cs="Times New Roman"/>
          <w:bCs/>
          <w:i/>
          <w:iCs/>
          <w:kern w:val="0"/>
          <w:lang w:val="en-ZW"/>
          <w14:ligatures w14:val="none"/>
        </w:rPr>
        <w:t xml:space="preserve"> Ethicon Ltd</w:t>
      </w:r>
      <w:r w:rsidRPr="006623B1">
        <w:rPr>
          <w:rFonts w:ascii="Times New Roman" w:eastAsia="Calibri" w:hAnsi="Times New Roman" w:cs="Times New Roman"/>
          <w:bCs/>
          <w:kern w:val="0"/>
          <w:lang w:val="en-ZW"/>
          <w14:ligatures w14:val="none"/>
        </w:rPr>
        <w:t xml:space="preserve"> [1975] AC 396</w:t>
      </w:r>
      <w:r>
        <w:rPr>
          <w:rFonts w:ascii="Times New Roman" w:eastAsia="Calibri" w:hAnsi="Times New Roman" w:cs="Times New Roman"/>
          <w:bCs/>
          <w:kern w:val="0"/>
          <w:lang w:val="en-ZW"/>
          <w14:ligatures w14:val="none"/>
        </w:rPr>
        <w:t xml:space="preserve">. </w:t>
      </w:r>
    </w:p>
    <w:p w14:paraId="10A9F7E9" w14:textId="050A3171" w:rsidR="00AA7936" w:rsidRDefault="00415FF0" w:rsidP="00482653">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 xml:space="preserve">I must be satisfied that the applicant has established a </w:t>
      </w:r>
      <w:r w:rsidRPr="00AA7936">
        <w:rPr>
          <w:rFonts w:ascii="Times New Roman" w:eastAsia="Calibri" w:hAnsi="Times New Roman" w:cs="Times New Roman"/>
          <w:bCs/>
          <w:i/>
          <w:iCs/>
          <w:kern w:val="0"/>
          <w:lang w:val="en-ZW"/>
          <w14:ligatures w14:val="none"/>
        </w:rPr>
        <w:t>prima facie</w:t>
      </w:r>
      <w:r>
        <w:rPr>
          <w:rFonts w:ascii="Times New Roman" w:eastAsia="Calibri" w:hAnsi="Times New Roman" w:cs="Times New Roman"/>
          <w:bCs/>
          <w:kern w:val="0"/>
          <w:lang w:val="en-ZW"/>
          <w14:ligatures w14:val="none"/>
        </w:rPr>
        <w:t xml:space="preserve"> case </w:t>
      </w:r>
      <w:r w:rsidR="00B66283">
        <w:rPr>
          <w:rFonts w:ascii="Times New Roman" w:eastAsia="Calibri" w:hAnsi="Times New Roman" w:cs="Times New Roman"/>
          <w:bCs/>
          <w:kern w:val="0"/>
          <w:lang w:val="en-ZW"/>
          <w14:ligatures w14:val="none"/>
        </w:rPr>
        <w:t xml:space="preserve">which would warrant the granting of </w:t>
      </w:r>
      <w:r w:rsidR="00AA7936">
        <w:rPr>
          <w:rFonts w:ascii="Times New Roman" w:eastAsia="Calibri" w:hAnsi="Times New Roman" w:cs="Times New Roman"/>
          <w:bCs/>
          <w:kern w:val="0"/>
          <w:lang w:val="en-ZW"/>
          <w14:ligatures w14:val="none"/>
        </w:rPr>
        <w:t>the</w:t>
      </w:r>
      <w:r w:rsidR="00B66283">
        <w:rPr>
          <w:rFonts w:ascii="Times New Roman" w:eastAsia="Calibri" w:hAnsi="Times New Roman" w:cs="Times New Roman"/>
          <w:bCs/>
          <w:kern w:val="0"/>
          <w:lang w:val="en-ZW"/>
          <w14:ligatures w14:val="none"/>
        </w:rPr>
        <w:t xml:space="preserve"> interim order sought</w:t>
      </w:r>
      <w:r w:rsidR="00AA7936">
        <w:rPr>
          <w:rFonts w:ascii="Times New Roman" w:eastAsia="Calibri" w:hAnsi="Times New Roman" w:cs="Times New Roman"/>
          <w:bCs/>
          <w:kern w:val="0"/>
          <w:lang w:val="en-ZW"/>
          <w14:ligatures w14:val="none"/>
        </w:rPr>
        <w:t xml:space="preserve">, preserving the </w:t>
      </w:r>
      <w:r w:rsidR="00AA7936" w:rsidRPr="00AA7936">
        <w:rPr>
          <w:rFonts w:ascii="Times New Roman" w:eastAsia="Calibri" w:hAnsi="Times New Roman" w:cs="Times New Roman"/>
          <w:bCs/>
          <w:i/>
          <w:iCs/>
          <w:kern w:val="0"/>
          <w:lang w:val="en-ZW"/>
          <w14:ligatures w14:val="none"/>
        </w:rPr>
        <w:t>status quo</w:t>
      </w:r>
      <w:r w:rsidR="00AA7936">
        <w:rPr>
          <w:rFonts w:ascii="Times New Roman" w:eastAsia="Calibri" w:hAnsi="Times New Roman" w:cs="Times New Roman"/>
          <w:bCs/>
          <w:kern w:val="0"/>
          <w:lang w:val="en-ZW"/>
          <w14:ligatures w14:val="none"/>
        </w:rPr>
        <w:t xml:space="preserve"> pending the return day,</w:t>
      </w:r>
      <w:r w:rsidR="00661726" w:rsidRPr="00661726">
        <w:rPr>
          <w:rFonts w:ascii="Times New Roman" w:eastAsia="Calibri" w:hAnsi="Times New Roman" w:cs="Times New Roman"/>
          <w:bCs/>
          <w:kern w:val="0"/>
          <w:lang w:val="en-ZW"/>
          <w14:ligatures w14:val="none"/>
        </w:rPr>
        <w:t xml:space="preserve"> where full argument and conflict of evidence can be resolved</w:t>
      </w:r>
      <w:r w:rsidR="00334A5C">
        <w:rPr>
          <w:rFonts w:ascii="Times New Roman" w:eastAsia="Calibri" w:hAnsi="Times New Roman" w:cs="Times New Roman"/>
          <w:bCs/>
          <w:kern w:val="0"/>
          <w:lang w:val="en-ZW"/>
          <w14:ligatures w14:val="none"/>
        </w:rPr>
        <w:t xml:space="preserve">. </w:t>
      </w:r>
      <w:r w:rsidR="00661726" w:rsidRPr="00661726">
        <w:rPr>
          <w:rFonts w:ascii="Times New Roman" w:eastAsia="Calibri" w:hAnsi="Times New Roman" w:cs="Times New Roman"/>
          <w:bCs/>
          <w:kern w:val="0"/>
          <w:lang w:val="en-ZW"/>
          <w14:ligatures w14:val="none"/>
        </w:rPr>
        <w:t xml:space="preserve">I </w:t>
      </w:r>
      <w:r w:rsidR="00334A5C">
        <w:rPr>
          <w:rFonts w:ascii="Times New Roman" w:eastAsia="Calibri" w:hAnsi="Times New Roman" w:cs="Times New Roman"/>
          <w:bCs/>
          <w:kern w:val="0"/>
          <w:lang w:val="en-ZW"/>
          <w14:ligatures w14:val="none"/>
        </w:rPr>
        <w:t xml:space="preserve">now </w:t>
      </w:r>
      <w:r w:rsidR="00EF34A6">
        <w:rPr>
          <w:rFonts w:ascii="Times New Roman" w:eastAsia="Calibri" w:hAnsi="Times New Roman" w:cs="Times New Roman"/>
          <w:bCs/>
          <w:kern w:val="0"/>
          <w:lang w:val="en-ZW"/>
          <w14:ligatures w14:val="none"/>
        </w:rPr>
        <w:t>t</w:t>
      </w:r>
      <w:r w:rsidR="00334A5C">
        <w:rPr>
          <w:rFonts w:ascii="Times New Roman" w:eastAsia="Calibri" w:hAnsi="Times New Roman" w:cs="Times New Roman"/>
          <w:bCs/>
          <w:kern w:val="0"/>
          <w:lang w:val="en-ZW"/>
          <w14:ligatures w14:val="none"/>
        </w:rPr>
        <w:t>urn to consider the</w:t>
      </w:r>
      <w:r w:rsidR="00EF34A6">
        <w:rPr>
          <w:rFonts w:ascii="Times New Roman" w:eastAsia="Calibri" w:hAnsi="Times New Roman" w:cs="Times New Roman"/>
          <w:bCs/>
          <w:kern w:val="0"/>
          <w:lang w:val="en-ZW"/>
          <w14:ligatures w14:val="none"/>
        </w:rPr>
        <w:t xml:space="preserve"> requirements for the grant of an interim interdict and </w:t>
      </w:r>
      <w:r w:rsidR="00AA7936">
        <w:rPr>
          <w:rFonts w:ascii="Times New Roman" w:eastAsia="Calibri" w:hAnsi="Times New Roman" w:cs="Times New Roman"/>
          <w:bCs/>
          <w:kern w:val="0"/>
          <w:lang w:val="en-ZW"/>
          <w14:ligatures w14:val="none"/>
        </w:rPr>
        <w:t>relate</w:t>
      </w:r>
      <w:r w:rsidR="00C219C8">
        <w:rPr>
          <w:rFonts w:ascii="Times New Roman" w:eastAsia="Calibri" w:hAnsi="Times New Roman" w:cs="Times New Roman"/>
          <w:bCs/>
          <w:kern w:val="0"/>
          <w:lang w:val="en-ZW"/>
          <w14:ligatures w14:val="none"/>
        </w:rPr>
        <w:t xml:space="preserve"> that to the case before me. </w:t>
      </w:r>
    </w:p>
    <w:p w14:paraId="6EDA1BC3" w14:textId="77777777" w:rsidR="005A4DC5" w:rsidRDefault="002354B2" w:rsidP="0094631A">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With </w:t>
      </w:r>
      <w:r w:rsidR="00AA7936">
        <w:rPr>
          <w:rFonts w:ascii="Times New Roman" w:eastAsia="Calibri" w:hAnsi="Times New Roman" w:cs="Times New Roman"/>
          <w:bCs/>
          <w:kern w:val="0"/>
          <w:lang w:val="en-ZW"/>
          <w14:ligatures w14:val="none"/>
        </w:rPr>
        <w:t xml:space="preserve">regard to the first requirement, it is clear that the applicant has proved a </w:t>
      </w:r>
      <w:r w:rsidR="00AA7936" w:rsidRPr="00AA7936">
        <w:rPr>
          <w:rFonts w:ascii="Times New Roman" w:eastAsia="Calibri" w:hAnsi="Times New Roman" w:cs="Times New Roman"/>
          <w:bCs/>
          <w:i/>
          <w:iCs/>
          <w:kern w:val="0"/>
          <w:lang w:val="en-ZW"/>
          <w14:ligatures w14:val="none"/>
        </w:rPr>
        <w:t>prima facie</w:t>
      </w:r>
      <w:r w:rsidR="00AA7936">
        <w:rPr>
          <w:rFonts w:ascii="Times New Roman" w:eastAsia="Calibri" w:hAnsi="Times New Roman" w:cs="Times New Roman"/>
          <w:bCs/>
          <w:kern w:val="0"/>
          <w:lang w:val="en-ZW"/>
          <w14:ligatures w14:val="none"/>
        </w:rPr>
        <w:t xml:space="preserve"> right under substantive law, which the court can protect</w:t>
      </w:r>
      <w:r w:rsidR="006A6981">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The applicant is the registered owner of the property in question. </w:t>
      </w:r>
      <w:r w:rsidR="00997572">
        <w:rPr>
          <w:rFonts w:ascii="Times New Roman" w:eastAsia="Calibri" w:hAnsi="Times New Roman" w:cs="Times New Roman"/>
          <w:bCs/>
          <w:kern w:val="0"/>
          <w:lang w:val="en-ZW"/>
          <w14:ligatures w14:val="none"/>
        </w:rPr>
        <w:t xml:space="preserve">It produced a </w:t>
      </w:r>
      <w:r w:rsidR="00C130DF">
        <w:rPr>
          <w:rFonts w:ascii="Times New Roman" w:eastAsia="Calibri" w:hAnsi="Times New Roman" w:cs="Times New Roman"/>
          <w:bCs/>
          <w:kern w:val="0"/>
          <w:lang w:val="en-ZW"/>
          <w14:ligatures w14:val="none"/>
        </w:rPr>
        <w:t xml:space="preserve">deed of transfer at p 21-22 of the application. It is trite that a </w:t>
      </w:r>
      <w:r w:rsidR="00AA7936">
        <w:rPr>
          <w:rFonts w:ascii="Times New Roman" w:eastAsia="Calibri" w:hAnsi="Times New Roman" w:cs="Times New Roman"/>
          <w:bCs/>
          <w:kern w:val="0"/>
          <w:lang w:val="en-ZW"/>
          <w14:ligatures w14:val="none"/>
        </w:rPr>
        <w:t xml:space="preserve">title </w:t>
      </w:r>
      <w:r w:rsidR="00C130DF">
        <w:rPr>
          <w:rFonts w:ascii="Times New Roman" w:eastAsia="Calibri" w:hAnsi="Times New Roman" w:cs="Times New Roman"/>
          <w:bCs/>
          <w:kern w:val="0"/>
          <w:lang w:val="en-ZW"/>
          <w14:ligatures w14:val="none"/>
        </w:rPr>
        <w:t xml:space="preserve">deed is </w:t>
      </w:r>
      <w:r w:rsidR="00C130DF" w:rsidRPr="00AA7936">
        <w:rPr>
          <w:rFonts w:ascii="Times New Roman" w:eastAsia="Calibri" w:hAnsi="Times New Roman" w:cs="Times New Roman"/>
          <w:bCs/>
          <w:i/>
          <w:iCs/>
          <w:kern w:val="0"/>
          <w:lang w:val="en-ZW"/>
          <w14:ligatures w14:val="none"/>
        </w:rPr>
        <w:t>prima facie</w:t>
      </w:r>
      <w:r w:rsidR="00C130DF">
        <w:rPr>
          <w:rFonts w:ascii="Times New Roman" w:eastAsia="Calibri" w:hAnsi="Times New Roman" w:cs="Times New Roman"/>
          <w:bCs/>
          <w:kern w:val="0"/>
          <w:lang w:val="en-ZW"/>
          <w14:ligatures w14:val="none"/>
        </w:rPr>
        <w:t xml:space="preserve"> </w:t>
      </w:r>
      <w:r w:rsidR="00AA7936">
        <w:rPr>
          <w:rFonts w:ascii="Times New Roman" w:eastAsia="Calibri" w:hAnsi="Times New Roman" w:cs="Times New Roman"/>
          <w:bCs/>
          <w:kern w:val="0"/>
          <w:lang w:val="en-ZW"/>
          <w14:ligatures w14:val="none"/>
        </w:rPr>
        <w:t>proof</w:t>
      </w:r>
      <w:r w:rsidR="00C130DF">
        <w:rPr>
          <w:rFonts w:ascii="Times New Roman" w:eastAsia="Calibri" w:hAnsi="Times New Roman" w:cs="Times New Roman"/>
          <w:bCs/>
          <w:kern w:val="0"/>
          <w:lang w:val="en-ZW"/>
          <w14:ligatures w14:val="none"/>
        </w:rPr>
        <w:t xml:space="preserve"> of ownership of an immovable property. See </w:t>
      </w:r>
      <w:r w:rsidR="00C130DF" w:rsidRPr="00AA7936">
        <w:rPr>
          <w:rFonts w:ascii="Times New Roman" w:eastAsia="Calibri" w:hAnsi="Times New Roman" w:cs="Times New Roman"/>
          <w:bCs/>
          <w:i/>
          <w:iCs/>
          <w:kern w:val="0"/>
          <w:lang w:val="en-ZW"/>
          <w14:ligatures w14:val="none"/>
        </w:rPr>
        <w:t xml:space="preserve">CBZ Bank Ltd </w:t>
      </w:r>
      <w:r w:rsidR="00C130DF" w:rsidRPr="00DB37FD">
        <w:rPr>
          <w:rFonts w:ascii="Times New Roman" w:eastAsia="Calibri" w:hAnsi="Times New Roman" w:cs="Times New Roman"/>
          <w:bCs/>
          <w:iCs/>
          <w:kern w:val="0"/>
          <w:lang w:val="en-ZW"/>
          <w14:ligatures w14:val="none"/>
        </w:rPr>
        <w:t>v</w:t>
      </w:r>
      <w:r w:rsidR="00C130DF" w:rsidRPr="00AA7936">
        <w:rPr>
          <w:rFonts w:ascii="Times New Roman" w:eastAsia="Calibri" w:hAnsi="Times New Roman" w:cs="Times New Roman"/>
          <w:bCs/>
          <w:i/>
          <w:iCs/>
          <w:kern w:val="0"/>
          <w:lang w:val="en-ZW"/>
          <w14:ligatures w14:val="none"/>
        </w:rPr>
        <w:t xml:space="preserve"> Moyo </w:t>
      </w:r>
      <w:r w:rsidR="00AA7936" w:rsidRPr="00AA7936">
        <w:rPr>
          <w:rFonts w:ascii="Times New Roman" w:eastAsia="Calibri" w:hAnsi="Times New Roman" w:cs="Times New Roman"/>
          <w:bCs/>
          <w:i/>
          <w:iCs/>
          <w:kern w:val="0"/>
          <w:lang w:val="en-ZW"/>
          <w14:ligatures w14:val="none"/>
        </w:rPr>
        <w:t>&amp; Anor</w:t>
      </w:r>
      <w:r w:rsidR="00AA7936">
        <w:rPr>
          <w:rFonts w:ascii="Times New Roman" w:eastAsia="Calibri" w:hAnsi="Times New Roman" w:cs="Times New Roman"/>
          <w:bCs/>
          <w:kern w:val="0"/>
          <w:lang w:val="en-ZW"/>
          <w14:ligatures w14:val="none"/>
        </w:rPr>
        <w:t xml:space="preserve"> </w:t>
      </w:r>
      <w:r w:rsidR="00C130DF">
        <w:rPr>
          <w:rFonts w:ascii="Times New Roman" w:eastAsia="Calibri" w:hAnsi="Times New Roman" w:cs="Times New Roman"/>
          <w:bCs/>
          <w:kern w:val="0"/>
          <w:lang w:val="en-ZW"/>
          <w14:ligatures w14:val="none"/>
        </w:rPr>
        <w:t>SC</w:t>
      </w:r>
      <w:r w:rsidR="00AA7936">
        <w:rPr>
          <w:rFonts w:ascii="Times New Roman" w:eastAsia="Calibri" w:hAnsi="Times New Roman" w:cs="Times New Roman"/>
          <w:bCs/>
          <w:kern w:val="0"/>
          <w:lang w:val="en-ZW"/>
          <w14:ligatures w14:val="none"/>
        </w:rPr>
        <w:t xml:space="preserve"> 17/18 at p 7</w:t>
      </w:r>
      <w:r w:rsidR="00C130DF">
        <w:rPr>
          <w:rFonts w:ascii="Times New Roman" w:eastAsia="Calibri" w:hAnsi="Times New Roman" w:cs="Times New Roman"/>
          <w:bCs/>
          <w:kern w:val="0"/>
          <w:lang w:val="en-ZW"/>
          <w14:ligatures w14:val="none"/>
        </w:rPr>
        <w:t xml:space="preserve">. </w:t>
      </w:r>
      <w:r w:rsidR="00FC3686">
        <w:rPr>
          <w:rFonts w:ascii="Times New Roman" w:eastAsia="Calibri" w:hAnsi="Times New Roman" w:cs="Times New Roman"/>
          <w:bCs/>
          <w:kern w:val="0"/>
          <w:lang w:val="en-ZW"/>
          <w14:ligatures w14:val="none"/>
        </w:rPr>
        <w:t xml:space="preserve">In addition to that </w:t>
      </w:r>
      <w:r w:rsidR="00AA7936">
        <w:rPr>
          <w:rFonts w:ascii="Times New Roman" w:eastAsia="Calibri" w:hAnsi="Times New Roman" w:cs="Times New Roman"/>
          <w:bCs/>
          <w:kern w:val="0"/>
          <w:lang w:val="en-ZW"/>
          <w14:ligatures w14:val="none"/>
        </w:rPr>
        <w:t>title deed,</w:t>
      </w:r>
      <w:r w:rsidR="00FC3686">
        <w:rPr>
          <w:rFonts w:ascii="Times New Roman" w:eastAsia="Calibri" w:hAnsi="Times New Roman" w:cs="Times New Roman"/>
          <w:bCs/>
          <w:kern w:val="0"/>
          <w:lang w:val="en-ZW"/>
          <w14:ligatures w14:val="none"/>
        </w:rPr>
        <w:t xml:space="preserve"> it also produced a statement of the rates account from the local authority</w:t>
      </w:r>
      <w:r w:rsidR="00BC1B58">
        <w:rPr>
          <w:rFonts w:ascii="Times New Roman" w:eastAsia="Calibri" w:hAnsi="Times New Roman" w:cs="Times New Roman"/>
          <w:bCs/>
          <w:kern w:val="0"/>
          <w:lang w:val="en-ZW"/>
          <w14:ligatures w14:val="none"/>
        </w:rPr>
        <w:t>, the City of Harare. The</w:t>
      </w:r>
      <w:r w:rsidR="00D11B94">
        <w:rPr>
          <w:rFonts w:ascii="Times New Roman" w:eastAsia="Calibri" w:hAnsi="Times New Roman" w:cs="Times New Roman"/>
          <w:bCs/>
          <w:kern w:val="0"/>
          <w:lang w:val="en-ZW"/>
          <w14:ligatures w14:val="none"/>
        </w:rPr>
        <w:t xml:space="preserve">re was no evidence </w:t>
      </w:r>
      <w:r w:rsidR="009067DA">
        <w:rPr>
          <w:rFonts w:ascii="Times New Roman" w:eastAsia="Calibri" w:hAnsi="Times New Roman" w:cs="Times New Roman"/>
          <w:bCs/>
          <w:kern w:val="0"/>
          <w:lang w:val="en-ZW"/>
          <w14:ligatures w14:val="none"/>
        </w:rPr>
        <w:t>that such</w:t>
      </w:r>
      <w:r w:rsidR="00AA7936">
        <w:rPr>
          <w:rFonts w:ascii="Times New Roman" w:eastAsia="Calibri" w:hAnsi="Times New Roman" w:cs="Times New Roman"/>
          <w:bCs/>
          <w:kern w:val="0"/>
          <w:lang w:val="en-ZW"/>
          <w14:ligatures w14:val="none"/>
        </w:rPr>
        <w:t xml:space="preserve"> title was cancelled by an order of a competent court,</w:t>
      </w:r>
      <w:r w:rsidR="009067DA">
        <w:rPr>
          <w:rFonts w:ascii="Times New Roman" w:eastAsia="Calibri" w:hAnsi="Times New Roman" w:cs="Times New Roman"/>
          <w:bCs/>
          <w:kern w:val="0"/>
          <w:lang w:val="en-ZW"/>
          <w14:ligatures w14:val="none"/>
        </w:rPr>
        <w:t xml:space="preserve"> nor was it shown that the property was at any stage acquired by the State</w:t>
      </w:r>
      <w:r w:rsidR="00920A24">
        <w:rPr>
          <w:rFonts w:ascii="Times New Roman" w:eastAsia="Calibri" w:hAnsi="Times New Roman" w:cs="Times New Roman"/>
          <w:bCs/>
          <w:kern w:val="0"/>
          <w:lang w:val="en-ZW"/>
          <w14:ligatures w14:val="none"/>
        </w:rPr>
        <w:t>. The</w:t>
      </w:r>
      <w:r w:rsidR="00BC1B58">
        <w:rPr>
          <w:rFonts w:ascii="Times New Roman" w:eastAsia="Calibri" w:hAnsi="Times New Roman" w:cs="Times New Roman"/>
          <w:bCs/>
          <w:kern w:val="0"/>
          <w:lang w:val="en-ZW"/>
          <w14:ligatures w14:val="none"/>
        </w:rPr>
        <w:t xml:space="preserve"> applicant</w:t>
      </w:r>
      <w:r w:rsidR="00AA7936">
        <w:rPr>
          <w:rFonts w:ascii="Times New Roman" w:eastAsia="Calibri" w:hAnsi="Times New Roman" w:cs="Times New Roman"/>
          <w:bCs/>
          <w:kern w:val="0"/>
          <w:lang w:val="en-ZW"/>
          <w14:ligatures w14:val="none"/>
        </w:rPr>
        <w:t>, as the owner,</w:t>
      </w:r>
      <w:r w:rsidR="00D11B94">
        <w:rPr>
          <w:rFonts w:ascii="Times New Roman" w:eastAsia="Calibri" w:hAnsi="Times New Roman" w:cs="Times New Roman"/>
          <w:bCs/>
          <w:kern w:val="0"/>
          <w:lang w:val="en-ZW"/>
          <w14:ligatures w14:val="none"/>
        </w:rPr>
        <w:t xml:space="preserve"> is entitled to </w:t>
      </w:r>
      <w:r w:rsidR="005A4DC5">
        <w:rPr>
          <w:rFonts w:ascii="Times New Roman" w:eastAsia="Calibri" w:hAnsi="Times New Roman" w:cs="Times New Roman"/>
          <w:bCs/>
          <w:kern w:val="0"/>
          <w:lang w:val="en-ZW"/>
          <w14:ligatures w14:val="none"/>
        </w:rPr>
        <w:t>the protection of the law in respect of the respondents' alleged unlawful conduct</w:t>
      </w:r>
      <w:r w:rsidR="00D11B94">
        <w:rPr>
          <w:rFonts w:ascii="Times New Roman" w:eastAsia="Calibri" w:hAnsi="Times New Roman" w:cs="Times New Roman"/>
          <w:bCs/>
          <w:kern w:val="0"/>
          <w:lang w:val="en-ZW"/>
          <w14:ligatures w14:val="none"/>
        </w:rPr>
        <w:t xml:space="preserve">. </w:t>
      </w:r>
      <w:r w:rsidR="00920A24">
        <w:rPr>
          <w:rFonts w:ascii="Times New Roman" w:eastAsia="Calibri" w:hAnsi="Times New Roman" w:cs="Times New Roman"/>
          <w:bCs/>
          <w:kern w:val="0"/>
          <w:lang w:val="en-ZW"/>
          <w14:ligatures w14:val="none"/>
        </w:rPr>
        <w:t>The first respondent did</w:t>
      </w:r>
      <w:r w:rsidR="005A4DC5">
        <w:rPr>
          <w:rFonts w:ascii="Times New Roman" w:eastAsia="Calibri" w:hAnsi="Times New Roman" w:cs="Times New Roman"/>
          <w:bCs/>
          <w:kern w:val="0"/>
          <w:lang w:val="en-ZW"/>
          <w14:ligatures w14:val="none"/>
        </w:rPr>
        <w:t xml:space="preserve"> not </w:t>
      </w:r>
      <w:r w:rsidR="00920A24">
        <w:rPr>
          <w:rFonts w:ascii="Times New Roman" w:eastAsia="Calibri" w:hAnsi="Times New Roman" w:cs="Times New Roman"/>
          <w:bCs/>
          <w:kern w:val="0"/>
          <w:lang w:val="en-ZW"/>
          <w14:ligatures w14:val="none"/>
        </w:rPr>
        <w:t>oppose the application</w:t>
      </w:r>
      <w:r w:rsidR="00901079">
        <w:rPr>
          <w:rFonts w:ascii="Times New Roman" w:eastAsia="Calibri" w:hAnsi="Times New Roman" w:cs="Times New Roman"/>
          <w:bCs/>
          <w:kern w:val="0"/>
          <w:lang w:val="en-ZW"/>
          <w14:ligatures w14:val="none"/>
        </w:rPr>
        <w:t xml:space="preserve">. The settled principle of the law is that what is not denied in affidavits is taken to have been admitted. See </w:t>
      </w:r>
      <w:r w:rsidR="005A4DC5" w:rsidRPr="005A4DC5">
        <w:rPr>
          <w:rFonts w:ascii="Times New Roman" w:eastAsia="Calibri" w:hAnsi="Times New Roman" w:cs="Times New Roman"/>
          <w:bCs/>
          <w:i/>
          <w:iCs/>
          <w:kern w:val="0"/>
          <w:lang w:val="en-ZW"/>
          <w14:ligatures w14:val="none"/>
        </w:rPr>
        <w:t xml:space="preserve">Fawcett Security Operations (Pvt) Ltd </w:t>
      </w:r>
      <w:r w:rsidR="005A4DC5" w:rsidRPr="00DB37FD">
        <w:rPr>
          <w:rFonts w:ascii="Times New Roman" w:eastAsia="Calibri" w:hAnsi="Times New Roman" w:cs="Times New Roman"/>
          <w:bCs/>
          <w:iCs/>
          <w:kern w:val="0"/>
          <w:lang w:val="en-ZW"/>
          <w14:ligatures w14:val="none"/>
        </w:rPr>
        <w:t>v</w:t>
      </w:r>
      <w:r w:rsidR="005A4DC5" w:rsidRPr="005A4DC5">
        <w:rPr>
          <w:rFonts w:ascii="Times New Roman" w:eastAsia="Calibri" w:hAnsi="Times New Roman" w:cs="Times New Roman"/>
          <w:bCs/>
          <w:i/>
          <w:iCs/>
          <w:kern w:val="0"/>
          <w:lang w:val="en-ZW"/>
          <w14:ligatures w14:val="none"/>
        </w:rPr>
        <w:t xml:space="preserve"> Director of Customs &amp; Excise &amp; Ors</w:t>
      </w:r>
      <w:r w:rsidR="005A4DC5" w:rsidRPr="005A4DC5">
        <w:rPr>
          <w:rFonts w:ascii="Times New Roman" w:eastAsia="Calibri" w:hAnsi="Times New Roman" w:cs="Times New Roman"/>
          <w:bCs/>
          <w:kern w:val="0"/>
          <w:lang w:val="en-ZW"/>
          <w14:ligatures w14:val="none"/>
        </w:rPr>
        <w:t xml:space="preserve"> 1993 (2) ZLR 121 (S). </w:t>
      </w:r>
    </w:p>
    <w:p w14:paraId="5FDD475D" w14:textId="4067FBFB" w:rsidR="00717B65" w:rsidRDefault="00661726" w:rsidP="0094631A">
      <w:pPr>
        <w:spacing w:after="0" w:line="360" w:lineRule="auto"/>
        <w:ind w:firstLine="720"/>
        <w:jc w:val="both"/>
        <w:rPr>
          <w:rFonts w:ascii="Times New Roman" w:eastAsia="Calibri" w:hAnsi="Times New Roman" w:cs="Times New Roman"/>
          <w:bCs/>
          <w:kern w:val="0"/>
          <w:lang w:val="en-ZW"/>
          <w14:ligatures w14:val="none"/>
        </w:rPr>
      </w:pPr>
      <w:r w:rsidRPr="00661726">
        <w:rPr>
          <w:rFonts w:ascii="Times New Roman" w:eastAsia="Calibri" w:hAnsi="Times New Roman" w:cs="Times New Roman"/>
          <w:bCs/>
          <w:kern w:val="0"/>
          <w:lang w:val="en-ZW"/>
          <w14:ligatures w14:val="none"/>
        </w:rPr>
        <w:t>While the second respondent</w:t>
      </w:r>
      <w:r w:rsidR="0096103A">
        <w:rPr>
          <w:rFonts w:ascii="Times New Roman" w:eastAsia="Calibri" w:hAnsi="Times New Roman" w:cs="Times New Roman"/>
          <w:bCs/>
          <w:kern w:val="0"/>
          <w:lang w:val="en-ZW"/>
          <w14:ligatures w14:val="none"/>
        </w:rPr>
        <w:t>’s counsel argued that the title deed is not authentic and does not exist</w:t>
      </w:r>
      <w:r w:rsidR="005A4DC5">
        <w:rPr>
          <w:rFonts w:ascii="Times New Roman" w:eastAsia="Calibri" w:hAnsi="Times New Roman" w:cs="Times New Roman"/>
          <w:bCs/>
          <w:kern w:val="0"/>
          <w:lang w:val="en-ZW"/>
          <w14:ligatures w14:val="none"/>
        </w:rPr>
        <w:t>,</w:t>
      </w:r>
      <w:r w:rsidR="0096103A">
        <w:rPr>
          <w:rFonts w:ascii="Times New Roman" w:eastAsia="Calibri" w:hAnsi="Times New Roman" w:cs="Times New Roman"/>
          <w:bCs/>
          <w:kern w:val="0"/>
          <w:lang w:val="en-ZW"/>
          <w14:ligatures w14:val="none"/>
        </w:rPr>
        <w:t xml:space="preserve"> </w:t>
      </w:r>
      <w:r w:rsidR="005D5763">
        <w:rPr>
          <w:rFonts w:ascii="Times New Roman" w:eastAsia="Calibri" w:hAnsi="Times New Roman" w:cs="Times New Roman"/>
          <w:bCs/>
          <w:kern w:val="0"/>
          <w:lang w:val="en-ZW"/>
          <w14:ligatures w14:val="none"/>
        </w:rPr>
        <w:t xml:space="preserve">there was no evidence before me to rebut the applicant’s evidence. Mr </w:t>
      </w:r>
      <w:r w:rsidR="00A02F0B" w:rsidRPr="005A4DC5">
        <w:rPr>
          <w:rFonts w:ascii="Times New Roman" w:eastAsia="Calibri" w:hAnsi="Times New Roman" w:cs="Times New Roman"/>
          <w:bCs/>
          <w:i/>
          <w:iCs/>
          <w:kern w:val="0"/>
          <w:lang w:val="en-ZW"/>
          <w14:ligatures w14:val="none"/>
        </w:rPr>
        <w:t>Runganga</w:t>
      </w:r>
      <w:r w:rsidR="00A02F0B">
        <w:rPr>
          <w:rFonts w:ascii="Times New Roman" w:eastAsia="Calibri" w:hAnsi="Times New Roman" w:cs="Times New Roman"/>
          <w:bCs/>
          <w:kern w:val="0"/>
          <w:lang w:val="en-ZW"/>
          <w14:ligatures w14:val="none"/>
        </w:rPr>
        <w:t xml:space="preserve"> had to concede that he had nothing to challenge the applicant’s case with. </w:t>
      </w:r>
      <w:r w:rsidR="00D52D0A">
        <w:rPr>
          <w:rFonts w:ascii="Times New Roman" w:eastAsia="Calibri" w:hAnsi="Times New Roman" w:cs="Times New Roman"/>
          <w:bCs/>
          <w:kern w:val="0"/>
          <w:lang w:val="en-ZW"/>
          <w14:ligatures w14:val="none"/>
        </w:rPr>
        <w:t xml:space="preserve">That concession </w:t>
      </w:r>
      <w:r w:rsidR="000E04D3">
        <w:rPr>
          <w:rFonts w:ascii="Times New Roman" w:eastAsia="Calibri" w:hAnsi="Times New Roman" w:cs="Times New Roman"/>
          <w:bCs/>
          <w:kern w:val="0"/>
          <w:lang w:val="en-ZW"/>
          <w14:ligatures w14:val="none"/>
        </w:rPr>
        <w:t>resolved</w:t>
      </w:r>
      <w:r w:rsidR="00D52D0A">
        <w:rPr>
          <w:rFonts w:ascii="Times New Roman" w:eastAsia="Calibri" w:hAnsi="Times New Roman" w:cs="Times New Roman"/>
          <w:bCs/>
          <w:kern w:val="0"/>
          <w:lang w:val="en-ZW"/>
          <w14:ligatures w14:val="none"/>
        </w:rPr>
        <w:t xml:space="preserve"> the matter as </w:t>
      </w:r>
      <w:r w:rsidR="000E04D3">
        <w:rPr>
          <w:rFonts w:ascii="Times New Roman" w:eastAsia="Calibri" w:hAnsi="Times New Roman" w:cs="Times New Roman"/>
          <w:bCs/>
          <w:kern w:val="0"/>
          <w:lang w:val="en-ZW"/>
          <w14:ligatures w14:val="none"/>
        </w:rPr>
        <w:t>against</w:t>
      </w:r>
      <w:r w:rsidR="00D52D0A">
        <w:rPr>
          <w:rFonts w:ascii="Times New Roman" w:eastAsia="Calibri" w:hAnsi="Times New Roman" w:cs="Times New Roman"/>
          <w:bCs/>
          <w:kern w:val="0"/>
          <w:lang w:val="en-ZW"/>
          <w14:ligatures w14:val="none"/>
        </w:rPr>
        <w:t xml:space="preserve"> the second respondent</w:t>
      </w:r>
      <w:r w:rsidR="000E04D3">
        <w:rPr>
          <w:rFonts w:ascii="Times New Roman" w:eastAsia="Calibri" w:hAnsi="Times New Roman" w:cs="Times New Roman"/>
          <w:bCs/>
          <w:kern w:val="0"/>
          <w:lang w:val="en-ZW"/>
          <w14:ligatures w14:val="none"/>
        </w:rPr>
        <w:t xml:space="preserve">. </w:t>
      </w:r>
      <w:r w:rsidR="00043AD9" w:rsidRPr="00661726">
        <w:rPr>
          <w:rFonts w:ascii="Times New Roman" w:eastAsia="Calibri" w:hAnsi="Times New Roman" w:cs="Times New Roman"/>
          <w:bCs/>
          <w:kern w:val="0"/>
          <w:lang w:val="en-ZW"/>
          <w14:ligatures w14:val="none"/>
        </w:rPr>
        <w:t>In respect of the third respondent</w:t>
      </w:r>
      <w:r w:rsidR="00043AD9">
        <w:rPr>
          <w:rFonts w:ascii="Times New Roman" w:eastAsia="Calibri" w:hAnsi="Times New Roman" w:cs="Times New Roman"/>
          <w:bCs/>
          <w:kern w:val="0"/>
          <w:lang w:val="en-ZW"/>
          <w14:ligatures w14:val="none"/>
        </w:rPr>
        <w:t>, the applicant</w:t>
      </w:r>
      <w:r w:rsidR="002F7E63">
        <w:rPr>
          <w:rFonts w:ascii="Times New Roman" w:eastAsia="Calibri" w:hAnsi="Times New Roman" w:cs="Times New Roman"/>
          <w:bCs/>
          <w:kern w:val="0"/>
          <w:lang w:val="en-ZW"/>
          <w14:ligatures w14:val="none"/>
        </w:rPr>
        <w:t xml:space="preserve"> pleaded the cause of action against the third respondent in para(s) 15-16. </w:t>
      </w:r>
      <w:r w:rsidR="000467B0">
        <w:rPr>
          <w:rFonts w:ascii="Times New Roman" w:eastAsia="Calibri" w:hAnsi="Times New Roman" w:cs="Times New Roman"/>
          <w:bCs/>
          <w:kern w:val="0"/>
          <w:lang w:val="en-ZW"/>
          <w14:ligatures w14:val="none"/>
        </w:rPr>
        <w:t xml:space="preserve">It was stated as follows: </w:t>
      </w:r>
    </w:p>
    <w:p w14:paraId="5DE247A8" w14:textId="037F4757" w:rsidR="005A4DC5" w:rsidRPr="005A4DC5" w:rsidRDefault="00717B65" w:rsidP="005A4DC5">
      <w:pPr>
        <w:spacing w:after="120" w:line="240" w:lineRule="auto"/>
        <w:ind w:left="1440" w:hanging="720"/>
        <w:jc w:val="both"/>
        <w:rPr>
          <w:rFonts w:ascii="Times New Roman" w:eastAsia="Calibri" w:hAnsi="Times New Roman" w:cs="Times New Roman"/>
          <w:bCs/>
          <w:kern w:val="0"/>
          <w:sz w:val="22"/>
          <w:szCs w:val="22"/>
          <w:lang w:val="en-ZW"/>
          <w14:ligatures w14:val="none"/>
        </w:rPr>
      </w:pPr>
      <w:r w:rsidRPr="005A4DC5">
        <w:rPr>
          <w:rFonts w:ascii="Times New Roman" w:eastAsia="Calibri" w:hAnsi="Times New Roman" w:cs="Times New Roman"/>
          <w:bCs/>
          <w:kern w:val="0"/>
          <w:sz w:val="22"/>
          <w:szCs w:val="22"/>
          <w:lang w:val="en-ZW"/>
          <w14:ligatures w14:val="none"/>
        </w:rPr>
        <w:t xml:space="preserve">“15. </w:t>
      </w:r>
      <w:r w:rsidR="005A4DC5" w:rsidRPr="005A4DC5">
        <w:rPr>
          <w:rFonts w:ascii="Times New Roman" w:eastAsia="Calibri" w:hAnsi="Times New Roman" w:cs="Times New Roman"/>
          <w:bCs/>
          <w:kern w:val="0"/>
          <w:sz w:val="22"/>
          <w:szCs w:val="22"/>
          <w:lang w:val="en-ZW"/>
          <w14:ligatures w14:val="none"/>
        </w:rPr>
        <w:tab/>
      </w:r>
      <w:r w:rsidRPr="005A4DC5">
        <w:rPr>
          <w:rFonts w:ascii="Times New Roman" w:eastAsia="Calibri" w:hAnsi="Times New Roman" w:cs="Times New Roman"/>
          <w:bCs/>
          <w:kern w:val="0"/>
          <w:sz w:val="22"/>
          <w:szCs w:val="22"/>
          <w:lang w:val="en-ZW"/>
          <w14:ligatures w14:val="none"/>
        </w:rPr>
        <w:t>On the 28</w:t>
      </w:r>
      <w:r w:rsidRPr="005A4DC5">
        <w:rPr>
          <w:rFonts w:ascii="Times New Roman" w:eastAsia="Calibri" w:hAnsi="Times New Roman" w:cs="Times New Roman"/>
          <w:bCs/>
          <w:kern w:val="0"/>
          <w:sz w:val="22"/>
          <w:szCs w:val="22"/>
          <w:vertAlign w:val="superscript"/>
          <w:lang w:val="en-ZW"/>
          <w14:ligatures w14:val="none"/>
        </w:rPr>
        <w:t>th</w:t>
      </w:r>
      <w:r w:rsidRPr="005A4DC5">
        <w:rPr>
          <w:rFonts w:ascii="Times New Roman" w:eastAsia="Calibri" w:hAnsi="Times New Roman" w:cs="Times New Roman"/>
          <w:bCs/>
          <w:kern w:val="0"/>
          <w:sz w:val="22"/>
          <w:szCs w:val="22"/>
          <w:lang w:val="en-ZW"/>
          <w14:ligatures w14:val="none"/>
        </w:rPr>
        <w:t xml:space="preserve"> day of May 2026, the Applicant’s directors visited the land in question as part of their rou</w:t>
      </w:r>
      <w:r w:rsidR="00F43506">
        <w:rPr>
          <w:rFonts w:ascii="Times New Roman" w:eastAsia="Calibri" w:hAnsi="Times New Roman" w:cs="Times New Roman"/>
          <w:bCs/>
          <w:kern w:val="0"/>
          <w:sz w:val="22"/>
          <w:szCs w:val="22"/>
          <w:lang w:val="en-ZW"/>
          <w14:ligatures w14:val="none"/>
        </w:rPr>
        <w:t>tine site visits and found the third</w:t>
      </w:r>
      <w:r w:rsidRPr="005A4DC5">
        <w:rPr>
          <w:rFonts w:ascii="Times New Roman" w:eastAsia="Calibri" w:hAnsi="Times New Roman" w:cs="Times New Roman"/>
          <w:bCs/>
          <w:kern w:val="0"/>
          <w:sz w:val="22"/>
          <w:szCs w:val="22"/>
          <w:lang w:val="en-ZW"/>
          <w14:ligatures w14:val="none"/>
        </w:rPr>
        <w:t xml:space="preserve"> Respondent’s employees and equipment on the Applicant’s property clearing the land without the Applicant’s </w:t>
      </w:r>
      <w:r w:rsidR="005A4DC5" w:rsidRPr="005A4DC5">
        <w:rPr>
          <w:rFonts w:ascii="Times New Roman" w:eastAsia="Calibri" w:hAnsi="Times New Roman" w:cs="Times New Roman"/>
          <w:bCs/>
          <w:kern w:val="0"/>
          <w:sz w:val="22"/>
          <w:szCs w:val="22"/>
          <w:lang w:val="en-ZW"/>
          <w14:ligatures w14:val="none"/>
        </w:rPr>
        <w:t>knowledge</w:t>
      </w:r>
      <w:r w:rsidRPr="005A4DC5">
        <w:rPr>
          <w:rFonts w:ascii="Times New Roman" w:eastAsia="Calibri" w:hAnsi="Times New Roman" w:cs="Times New Roman"/>
          <w:bCs/>
          <w:kern w:val="0"/>
          <w:sz w:val="22"/>
          <w:szCs w:val="22"/>
          <w:lang w:val="en-ZW"/>
          <w14:ligatures w14:val="none"/>
        </w:rPr>
        <w:t xml:space="preserve"> and approval.</w:t>
      </w:r>
    </w:p>
    <w:p w14:paraId="7FDBBB3E" w14:textId="56837703" w:rsidR="004158ED" w:rsidRDefault="00717B65" w:rsidP="005A4DC5">
      <w:pPr>
        <w:spacing w:after="120" w:line="240" w:lineRule="auto"/>
        <w:ind w:left="1440" w:hanging="720"/>
        <w:jc w:val="both"/>
        <w:rPr>
          <w:rFonts w:ascii="Times New Roman" w:eastAsia="Calibri" w:hAnsi="Times New Roman" w:cs="Times New Roman"/>
          <w:bCs/>
          <w:kern w:val="0"/>
          <w:sz w:val="22"/>
          <w:szCs w:val="22"/>
          <w:lang w:val="en-ZW"/>
          <w14:ligatures w14:val="none"/>
        </w:rPr>
      </w:pPr>
      <w:r w:rsidRPr="005A4DC5">
        <w:rPr>
          <w:rFonts w:ascii="Times New Roman" w:eastAsia="Calibri" w:hAnsi="Times New Roman" w:cs="Times New Roman"/>
          <w:bCs/>
          <w:kern w:val="0"/>
          <w:sz w:val="22"/>
          <w:szCs w:val="22"/>
          <w:lang w:val="en-ZW"/>
          <w14:ligatures w14:val="none"/>
        </w:rPr>
        <w:t>1</w:t>
      </w:r>
      <w:r w:rsidR="00011DB4" w:rsidRPr="005A4DC5">
        <w:rPr>
          <w:rFonts w:ascii="Times New Roman" w:eastAsia="Calibri" w:hAnsi="Times New Roman" w:cs="Times New Roman"/>
          <w:bCs/>
          <w:kern w:val="0"/>
          <w:sz w:val="22"/>
          <w:szCs w:val="22"/>
          <w:lang w:val="en-ZW"/>
          <w14:ligatures w14:val="none"/>
        </w:rPr>
        <w:t xml:space="preserve">6. </w:t>
      </w:r>
      <w:r w:rsidR="005A4DC5" w:rsidRPr="005A4DC5">
        <w:rPr>
          <w:rFonts w:ascii="Times New Roman" w:eastAsia="Calibri" w:hAnsi="Times New Roman" w:cs="Times New Roman"/>
          <w:bCs/>
          <w:kern w:val="0"/>
          <w:sz w:val="22"/>
          <w:szCs w:val="22"/>
          <w:lang w:val="en-ZW"/>
          <w14:ligatures w14:val="none"/>
        </w:rPr>
        <w:tab/>
      </w:r>
      <w:r w:rsidR="00011DB4" w:rsidRPr="005A4DC5">
        <w:rPr>
          <w:rFonts w:ascii="Times New Roman" w:eastAsia="Calibri" w:hAnsi="Times New Roman" w:cs="Times New Roman"/>
          <w:bCs/>
          <w:kern w:val="0"/>
          <w:sz w:val="22"/>
          <w:szCs w:val="22"/>
          <w:lang w:val="en-ZW"/>
          <w14:ligatures w14:val="none"/>
        </w:rPr>
        <w:t>Upon enquir</w:t>
      </w:r>
      <w:r w:rsidR="00F43506">
        <w:rPr>
          <w:rFonts w:ascii="Times New Roman" w:eastAsia="Calibri" w:hAnsi="Times New Roman" w:cs="Times New Roman"/>
          <w:bCs/>
          <w:kern w:val="0"/>
          <w:sz w:val="22"/>
          <w:szCs w:val="22"/>
          <w:lang w:val="en-ZW"/>
          <w14:ligatures w14:val="none"/>
        </w:rPr>
        <w:t>y, it was established that the third</w:t>
      </w:r>
      <w:r w:rsidR="00011DB4" w:rsidRPr="005A4DC5">
        <w:rPr>
          <w:rFonts w:ascii="Times New Roman" w:eastAsia="Calibri" w:hAnsi="Times New Roman" w:cs="Times New Roman"/>
          <w:bCs/>
          <w:kern w:val="0"/>
          <w:sz w:val="22"/>
          <w:szCs w:val="22"/>
          <w:lang w:val="en-ZW"/>
          <w14:ligatures w14:val="none"/>
        </w:rPr>
        <w:t xml:space="preserve"> Respondent’s employees were clearing t</w:t>
      </w:r>
      <w:r w:rsidR="004158ED" w:rsidRPr="005A4DC5">
        <w:rPr>
          <w:rFonts w:ascii="Times New Roman" w:eastAsia="Calibri" w:hAnsi="Times New Roman" w:cs="Times New Roman"/>
          <w:bCs/>
          <w:kern w:val="0"/>
          <w:sz w:val="22"/>
          <w:szCs w:val="22"/>
          <w:lang w:val="en-ZW"/>
          <w14:ligatures w14:val="none"/>
        </w:rPr>
        <w:t>he land in question at the in</w:t>
      </w:r>
      <w:r w:rsidR="00F43506">
        <w:rPr>
          <w:rFonts w:ascii="Times New Roman" w:eastAsia="Calibri" w:hAnsi="Times New Roman" w:cs="Times New Roman"/>
          <w:bCs/>
          <w:kern w:val="0"/>
          <w:sz w:val="22"/>
          <w:szCs w:val="22"/>
          <w:lang w:val="en-ZW"/>
          <w14:ligatures w14:val="none"/>
        </w:rPr>
        <w:t>struction and directive of the second</w:t>
      </w:r>
      <w:r w:rsidR="004158ED" w:rsidRPr="005A4DC5">
        <w:rPr>
          <w:rFonts w:ascii="Times New Roman" w:eastAsia="Calibri" w:hAnsi="Times New Roman" w:cs="Times New Roman"/>
          <w:bCs/>
          <w:kern w:val="0"/>
          <w:sz w:val="22"/>
          <w:szCs w:val="22"/>
          <w:lang w:val="en-ZW"/>
          <w14:ligatures w14:val="none"/>
        </w:rPr>
        <w:t xml:space="preserve"> Respondent who had contracted them.” </w:t>
      </w:r>
    </w:p>
    <w:p w14:paraId="1318C266" w14:textId="77777777" w:rsidR="00482653" w:rsidRPr="005A4DC5" w:rsidRDefault="00482653" w:rsidP="005A4DC5">
      <w:pPr>
        <w:spacing w:after="120" w:line="240" w:lineRule="auto"/>
        <w:ind w:left="1440" w:hanging="720"/>
        <w:jc w:val="both"/>
        <w:rPr>
          <w:rFonts w:ascii="Times New Roman" w:eastAsia="Calibri" w:hAnsi="Times New Roman" w:cs="Times New Roman"/>
          <w:bCs/>
          <w:kern w:val="0"/>
          <w:sz w:val="22"/>
          <w:szCs w:val="22"/>
          <w:lang w:val="en-ZW"/>
          <w14:ligatures w14:val="none"/>
        </w:rPr>
      </w:pPr>
    </w:p>
    <w:p w14:paraId="229B3375" w14:textId="77777777" w:rsidR="005A4DC5" w:rsidRDefault="004158ED" w:rsidP="0094631A">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These averments were disputed in the third respondent’s opposing affidavit. The </w:t>
      </w:r>
      <w:r w:rsidR="001D1152">
        <w:rPr>
          <w:rFonts w:ascii="Times New Roman" w:eastAsia="Calibri" w:hAnsi="Times New Roman" w:cs="Times New Roman"/>
          <w:bCs/>
          <w:kern w:val="0"/>
          <w:lang w:val="en-ZW"/>
          <w14:ligatures w14:val="none"/>
        </w:rPr>
        <w:t>sting of its defence is to deny any involvement with the second respondent and with the land</w:t>
      </w:r>
      <w:r w:rsidR="005A4DC5">
        <w:rPr>
          <w:rFonts w:ascii="Times New Roman" w:eastAsia="Calibri" w:hAnsi="Times New Roman" w:cs="Times New Roman"/>
          <w:bCs/>
          <w:kern w:val="0"/>
          <w:lang w:val="en-ZW"/>
          <w14:ligatures w14:val="none"/>
        </w:rPr>
        <w:t xml:space="preserve"> in question</w:t>
      </w:r>
      <w:r w:rsidR="001D1152">
        <w:rPr>
          <w:rFonts w:ascii="Times New Roman" w:eastAsia="Calibri" w:hAnsi="Times New Roman" w:cs="Times New Roman"/>
          <w:bCs/>
          <w:kern w:val="0"/>
          <w:lang w:val="en-ZW"/>
          <w14:ligatures w14:val="none"/>
        </w:rPr>
        <w:t xml:space="preserve">. </w:t>
      </w:r>
      <w:r w:rsidR="007009D1">
        <w:rPr>
          <w:rFonts w:ascii="Times New Roman" w:eastAsia="Calibri" w:hAnsi="Times New Roman" w:cs="Times New Roman"/>
          <w:bCs/>
          <w:kern w:val="0"/>
          <w:lang w:val="en-ZW"/>
          <w14:ligatures w14:val="none"/>
        </w:rPr>
        <w:t xml:space="preserve">Mr </w:t>
      </w:r>
      <w:r w:rsidR="007009D1" w:rsidRPr="005A4DC5">
        <w:rPr>
          <w:rFonts w:ascii="Times New Roman" w:eastAsia="Calibri" w:hAnsi="Times New Roman" w:cs="Times New Roman"/>
          <w:bCs/>
          <w:i/>
          <w:iCs/>
          <w:kern w:val="0"/>
          <w:lang w:val="en-ZW"/>
          <w14:ligatures w14:val="none"/>
        </w:rPr>
        <w:t xml:space="preserve">Kuchenga </w:t>
      </w:r>
      <w:r w:rsidR="007009D1">
        <w:rPr>
          <w:rFonts w:ascii="Times New Roman" w:eastAsia="Calibri" w:hAnsi="Times New Roman" w:cs="Times New Roman"/>
          <w:bCs/>
          <w:kern w:val="0"/>
          <w:lang w:val="en-ZW"/>
          <w14:ligatures w14:val="none"/>
        </w:rPr>
        <w:t xml:space="preserve">also strenuously </w:t>
      </w:r>
      <w:r w:rsidR="005A4DC5">
        <w:rPr>
          <w:rFonts w:ascii="Times New Roman" w:eastAsia="Calibri" w:hAnsi="Times New Roman" w:cs="Times New Roman"/>
          <w:bCs/>
          <w:kern w:val="0"/>
          <w:lang w:val="en-ZW"/>
          <w14:ligatures w14:val="none"/>
        </w:rPr>
        <w:t xml:space="preserve">argued </w:t>
      </w:r>
      <w:r w:rsidR="007009D1">
        <w:rPr>
          <w:rFonts w:ascii="Times New Roman" w:eastAsia="Calibri" w:hAnsi="Times New Roman" w:cs="Times New Roman"/>
          <w:bCs/>
          <w:kern w:val="0"/>
          <w:lang w:val="en-ZW"/>
          <w14:ligatures w14:val="none"/>
        </w:rPr>
        <w:t>that the</w:t>
      </w:r>
      <w:r w:rsidR="004106B0">
        <w:rPr>
          <w:rFonts w:ascii="Times New Roman" w:eastAsia="Calibri" w:hAnsi="Times New Roman" w:cs="Times New Roman"/>
          <w:bCs/>
          <w:kern w:val="0"/>
          <w:lang w:val="en-ZW"/>
          <w14:ligatures w14:val="none"/>
        </w:rPr>
        <w:t xml:space="preserve"> evidence was </w:t>
      </w:r>
      <w:r w:rsidR="005A4DC5">
        <w:rPr>
          <w:rFonts w:ascii="Times New Roman" w:eastAsia="Calibri" w:hAnsi="Times New Roman" w:cs="Times New Roman"/>
          <w:bCs/>
          <w:kern w:val="0"/>
          <w:lang w:val="en-ZW"/>
          <w14:ligatures w14:val="none"/>
        </w:rPr>
        <w:t xml:space="preserve">insufficient to establish even a </w:t>
      </w:r>
      <w:r w:rsidR="005A4DC5" w:rsidRPr="005A4DC5">
        <w:rPr>
          <w:rFonts w:ascii="Times New Roman" w:eastAsia="Calibri" w:hAnsi="Times New Roman" w:cs="Times New Roman"/>
          <w:bCs/>
          <w:i/>
          <w:iCs/>
          <w:kern w:val="0"/>
          <w:lang w:val="en-ZW"/>
          <w14:ligatures w14:val="none"/>
        </w:rPr>
        <w:t xml:space="preserve">prima facie </w:t>
      </w:r>
      <w:r w:rsidR="005A4DC5">
        <w:rPr>
          <w:rFonts w:ascii="Times New Roman" w:eastAsia="Calibri" w:hAnsi="Times New Roman" w:cs="Times New Roman"/>
          <w:bCs/>
          <w:kern w:val="0"/>
          <w:lang w:val="en-ZW"/>
          <w14:ligatures w14:val="none"/>
        </w:rPr>
        <w:t>case in the absence of photographs of the alleged equipment</w:t>
      </w:r>
      <w:r w:rsidR="006B32B8">
        <w:rPr>
          <w:rFonts w:ascii="Times New Roman" w:eastAsia="Calibri" w:hAnsi="Times New Roman" w:cs="Times New Roman"/>
          <w:bCs/>
          <w:kern w:val="0"/>
          <w:lang w:val="en-ZW"/>
          <w14:ligatures w14:val="none"/>
        </w:rPr>
        <w:t xml:space="preserve">. He </w:t>
      </w:r>
      <w:r w:rsidR="005A4DC5">
        <w:rPr>
          <w:rFonts w:ascii="Times New Roman" w:eastAsia="Calibri" w:hAnsi="Times New Roman" w:cs="Times New Roman"/>
          <w:bCs/>
          <w:kern w:val="0"/>
          <w:lang w:val="en-ZW"/>
          <w14:ligatures w14:val="none"/>
        </w:rPr>
        <w:t xml:space="preserve">argued that in this </w:t>
      </w:r>
      <w:r w:rsidR="005A4DC5">
        <w:rPr>
          <w:rFonts w:ascii="Times New Roman" w:eastAsia="Calibri" w:hAnsi="Times New Roman" w:cs="Times New Roman"/>
          <w:bCs/>
          <w:kern w:val="0"/>
          <w:lang w:val="en-ZW"/>
          <w14:ligatures w14:val="none"/>
        </w:rPr>
        <w:lastRenderedPageBreak/>
        <w:t>day and age,</w:t>
      </w:r>
      <w:r w:rsidR="006B32B8">
        <w:rPr>
          <w:rFonts w:ascii="Times New Roman" w:eastAsia="Calibri" w:hAnsi="Times New Roman" w:cs="Times New Roman"/>
          <w:bCs/>
          <w:kern w:val="0"/>
          <w:lang w:val="en-ZW"/>
          <w14:ligatures w14:val="none"/>
        </w:rPr>
        <w:t xml:space="preserve"> at least the </w:t>
      </w:r>
      <w:r w:rsidR="00DD47B6">
        <w:rPr>
          <w:rFonts w:ascii="Times New Roman" w:eastAsia="Calibri" w:hAnsi="Times New Roman" w:cs="Times New Roman"/>
          <w:bCs/>
          <w:kern w:val="0"/>
          <w:lang w:val="en-ZW"/>
          <w14:ligatures w14:val="none"/>
        </w:rPr>
        <w:t xml:space="preserve">photos must have been taken. That the court </w:t>
      </w:r>
      <w:r w:rsidR="00043AD9" w:rsidRPr="00043AD9">
        <w:rPr>
          <w:rFonts w:ascii="Times New Roman" w:eastAsia="Calibri" w:hAnsi="Times New Roman" w:cs="Times New Roman"/>
          <w:bCs/>
          <w:kern w:val="0"/>
          <w:lang w:val="en-ZW"/>
          <w14:ligatures w14:val="none"/>
        </w:rPr>
        <w:t>ought</w:t>
      </w:r>
      <w:r w:rsidR="005A4DC5">
        <w:rPr>
          <w:rFonts w:ascii="Times New Roman" w:eastAsia="Calibri" w:hAnsi="Times New Roman" w:cs="Times New Roman"/>
          <w:bCs/>
          <w:kern w:val="0"/>
          <w:lang w:val="en-ZW"/>
          <w14:ligatures w14:val="none"/>
        </w:rPr>
        <w:t>,</w:t>
      </w:r>
      <w:r w:rsidR="00043AD9" w:rsidRPr="00043AD9">
        <w:rPr>
          <w:rFonts w:ascii="Times New Roman" w:eastAsia="Calibri" w:hAnsi="Times New Roman" w:cs="Times New Roman"/>
          <w:bCs/>
          <w:kern w:val="0"/>
          <w:lang w:val="en-ZW"/>
          <w14:ligatures w14:val="none"/>
        </w:rPr>
        <w:t xml:space="preserve"> therefore</w:t>
      </w:r>
      <w:r w:rsidR="005A4DC5">
        <w:rPr>
          <w:rFonts w:ascii="Times New Roman" w:eastAsia="Calibri" w:hAnsi="Times New Roman" w:cs="Times New Roman"/>
          <w:bCs/>
          <w:kern w:val="0"/>
          <w:lang w:val="en-ZW"/>
          <w14:ligatures w14:val="none"/>
        </w:rPr>
        <w:t>,</w:t>
      </w:r>
      <w:r w:rsidR="00043AD9" w:rsidRPr="00043AD9">
        <w:rPr>
          <w:rFonts w:ascii="Times New Roman" w:eastAsia="Calibri" w:hAnsi="Times New Roman" w:cs="Times New Roman"/>
          <w:bCs/>
          <w:kern w:val="0"/>
          <w:lang w:val="en-ZW"/>
          <w14:ligatures w14:val="none"/>
        </w:rPr>
        <w:t xml:space="preserve"> not to accept the applicant's case but dismiss it entirely.</w:t>
      </w:r>
      <w:r w:rsidR="005A4DC5">
        <w:rPr>
          <w:rFonts w:ascii="Times New Roman" w:eastAsia="Calibri" w:hAnsi="Times New Roman" w:cs="Times New Roman"/>
          <w:bCs/>
          <w:kern w:val="0"/>
          <w:lang w:val="en-ZW"/>
          <w14:ligatures w14:val="none"/>
        </w:rPr>
        <w:t xml:space="preserve"> </w:t>
      </w:r>
      <w:r w:rsidR="00043AD9" w:rsidRPr="00043AD9">
        <w:rPr>
          <w:rFonts w:ascii="Times New Roman" w:eastAsia="Calibri" w:hAnsi="Times New Roman" w:cs="Times New Roman"/>
          <w:bCs/>
          <w:kern w:val="0"/>
          <w:lang w:val="en-ZW"/>
          <w14:ligatures w14:val="none"/>
        </w:rPr>
        <w:t xml:space="preserve">I do not agree that the court can properly resolve this </w:t>
      </w:r>
      <w:r w:rsidR="005A4DC5">
        <w:rPr>
          <w:rFonts w:ascii="Times New Roman" w:eastAsia="Calibri" w:hAnsi="Times New Roman" w:cs="Times New Roman"/>
          <w:bCs/>
          <w:kern w:val="0"/>
          <w:lang w:val="en-ZW"/>
          <w14:ligatures w14:val="none"/>
        </w:rPr>
        <w:t xml:space="preserve">serious </w:t>
      </w:r>
      <w:r w:rsidR="00043AD9" w:rsidRPr="00043AD9">
        <w:rPr>
          <w:rFonts w:ascii="Times New Roman" w:eastAsia="Calibri" w:hAnsi="Times New Roman" w:cs="Times New Roman"/>
          <w:bCs/>
          <w:kern w:val="0"/>
          <w:lang w:val="en-ZW"/>
          <w14:ligatures w14:val="none"/>
        </w:rPr>
        <w:t xml:space="preserve">conflict </w:t>
      </w:r>
      <w:r w:rsidR="005A4DC5">
        <w:rPr>
          <w:rFonts w:ascii="Times New Roman" w:eastAsia="Calibri" w:hAnsi="Times New Roman" w:cs="Times New Roman"/>
          <w:bCs/>
          <w:kern w:val="0"/>
          <w:lang w:val="en-ZW"/>
          <w14:ligatures w14:val="none"/>
        </w:rPr>
        <w:t>in the evidence that</w:t>
      </w:r>
      <w:r w:rsidR="00043AD9" w:rsidRPr="00043AD9">
        <w:rPr>
          <w:rFonts w:ascii="Times New Roman" w:eastAsia="Calibri" w:hAnsi="Times New Roman" w:cs="Times New Roman"/>
          <w:bCs/>
          <w:kern w:val="0"/>
          <w:lang w:val="en-ZW"/>
          <w14:ligatures w14:val="none"/>
        </w:rPr>
        <w:t xml:space="preserve"> has arisen</w:t>
      </w:r>
      <w:r w:rsidR="005A4DC5">
        <w:rPr>
          <w:rFonts w:ascii="Times New Roman" w:eastAsia="Calibri" w:hAnsi="Times New Roman" w:cs="Times New Roman"/>
          <w:bCs/>
          <w:kern w:val="0"/>
          <w:lang w:val="en-ZW"/>
          <w14:ligatures w14:val="none"/>
        </w:rPr>
        <w:t xml:space="preserve"> at this stage</w:t>
      </w:r>
      <w:r w:rsidR="00043AD9" w:rsidRPr="00043AD9">
        <w:rPr>
          <w:rFonts w:ascii="Times New Roman" w:eastAsia="Calibri" w:hAnsi="Times New Roman" w:cs="Times New Roman"/>
          <w:bCs/>
          <w:kern w:val="0"/>
          <w:lang w:val="en-ZW"/>
          <w14:ligatures w14:val="none"/>
        </w:rPr>
        <w:t xml:space="preserve">. Taking the clue from the decision in the </w:t>
      </w:r>
      <w:r w:rsidR="00C56620" w:rsidRPr="00C56620">
        <w:rPr>
          <w:rFonts w:ascii="Times New Roman" w:eastAsia="Calibri" w:hAnsi="Times New Roman" w:cs="Times New Roman"/>
          <w:bCs/>
          <w:i/>
          <w:iCs/>
          <w:kern w:val="0"/>
          <w:lang w:val="en-ZW"/>
          <w14:ligatures w14:val="none"/>
        </w:rPr>
        <w:t xml:space="preserve">American Cyanamid Co </w:t>
      </w:r>
      <w:r w:rsidR="00C56620" w:rsidRPr="00F43506">
        <w:rPr>
          <w:rFonts w:ascii="Times New Roman" w:eastAsia="Calibri" w:hAnsi="Times New Roman" w:cs="Times New Roman"/>
          <w:bCs/>
          <w:iCs/>
          <w:kern w:val="0"/>
          <w:lang w:val="en-ZW"/>
          <w14:ligatures w14:val="none"/>
        </w:rPr>
        <w:t xml:space="preserve">v </w:t>
      </w:r>
      <w:r w:rsidR="00C56620" w:rsidRPr="00C56620">
        <w:rPr>
          <w:rFonts w:ascii="Times New Roman" w:eastAsia="Calibri" w:hAnsi="Times New Roman" w:cs="Times New Roman"/>
          <w:bCs/>
          <w:i/>
          <w:iCs/>
          <w:kern w:val="0"/>
          <w:lang w:val="en-ZW"/>
          <w14:ligatures w14:val="none"/>
        </w:rPr>
        <w:t>Ethicon Ltd</w:t>
      </w:r>
      <w:r w:rsidR="005A4DC5">
        <w:rPr>
          <w:rFonts w:ascii="Times New Roman" w:eastAsia="Calibri" w:hAnsi="Times New Roman" w:cs="Times New Roman"/>
          <w:bCs/>
          <w:kern w:val="0"/>
          <w:lang w:val="en-ZW"/>
          <w14:ligatures w14:val="none"/>
        </w:rPr>
        <w:t xml:space="preserve"> (</w:t>
      </w:r>
      <w:r w:rsidR="005A4DC5" w:rsidRPr="005A4DC5">
        <w:rPr>
          <w:rFonts w:ascii="Times New Roman" w:eastAsia="Calibri" w:hAnsi="Times New Roman" w:cs="Times New Roman"/>
          <w:bCs/>
          <w:i/>
          <w:iCs/>
          <w:kern w:val="0"/>
          <w:lang w:val="en-ZW"/>
          <w14:ligatures w14:val="none"/>
        </w:rPr>
        <w:t>supra</w:t>
      </w:r>
      <w:r w:rsidR="005A4DC5">
        <w:rPr>
          <w:rFonts w:ascii="Times New Roman" w:eastAsia="Calibri" w:hAnsi="Times New Roman" w:cs="Times New Roman"/>
          <w:bCs/>
          <w:kern w:val="0"/>
          <w:lang w:val="en-ZW"/>
          <w14:ligatures w14:val="none"/>
        </w:rPr>
        <w:t xml:space="preserve">) as well as </w:t>
      </w:r>
      <w:r w:rsidR="005A4DC5" w:rsidRPr="005A4DC5">
        <w:rPr>
          <w:rFonts w:ascii="Times New Roman" w:eastAsia="Calibri" w:hAnsi="Times New Roman" w:cs="Times New Roman"/>
          <w:bCs/>
          <w:i/>
          <w:iCs/>
          <w:kern w:val="0"/>
          <w:lang w:val="en-ZW"/>
          <w14:ligatures w14:val="none"/>
        </w:rPr>
        <w:t xml:space="preserve">Attorney General </w:t>
      </w:r>
      <w:r w:rsidR="005A4DC5" w:rsidRPr="00F43506">
        <w:rPr>
          <w:rFonts w:ascii="Times New Roman" w:eastAsia="Calibri" w:hAnsi="Times New Roman" w:cs="Times New Roman"/>
          <w:bCs/>
          <w:iCs/>
          <w:kern w:val="0"/>
          <w:lang w:val="en-ZW"/>
          <w14:ligatures w14:val="none"/>
        </w:rPr>
        <w:t>v</w:t>
      </w:r>
      <w:r w:rsidR="005A4DC5" w:rsidRPr="005A4DC5">
        <w:rPr>
          <w:rFonts w:ascii="Times New Roman" w:eastAsia="Calibri" w:hAnsi="Times New Roman" w:cs="Times New Roman"/>
          <w:bCs/>
          <w:i/>
          <w:iCs/>
          <w:kern w:val="0"/>
          <w:lang w:val="en-ZW"/>
          <w14:ligatures w14:val="none"/>
        </w:rPr>
        <w:t xml:space="preserve"> Punch Limited &amp; Anor</w:t>
      </w:r>
      <w:r w:rsidR="005A4DC5">
        <w:rPr>
          <w:rFonts w:ascii="Times New Roman" w:eastAsia="Calibri" w:hAnsi="Times New Roman" w:cs="Times New Roman"/>
          <w:bCs/>
          <w:kern w:val="0"/>
          <w:lang w:val="en-ZW"/>
          <w14:ligatures w14:val="none"/>
        </w:rPr>
        <w:t xml:space="preserve"> (</w:t>
      </w:r>
      <w:r w:rsidR="005A4DC5" w:rsidRPr="005A4DC5">
        <w:rPr>
          <w:rFonts w:ascii="Times New Roman" w:eastAsia="Calibri" w:hAnsi="Times New Roman" w:cs="Times New Roman"/>
          <w:bCs/>
          <w:i/>
          <w:iCs/>
          <w:kern w:val="0"/>
          <w:lang w:val="en-ZW"/>
          <w14:ligatures w14:val="none"/>
        </w:rPr>
        <w:t>supra</w:t>
      </w:r>
      <w:r w:rsidR="005A4DC5">
        <w:rPr>
          <w:rFonts w:ascii="Times New Roman" w:eastAsia="Calibri" w:hAnsi="Times New Roman" w:cs="Times New Roman"/>
          <w:bCs/>
          <w:kern w:val="0"/>
          <w:lang w:val="en-ZW"/>
          <w14:ligatures w14:val="none"/>
        </w:rPr>
        <w:t>),</w:t>
      </w:r>
      <w:r w:rsidR="003D07EB">
        <w:rPr>
          <w:rFonts w:ascii="Times New Roman" w:eastAsia="Calibri" w:hAnsi="Times New Roman" w:cs="Times New Roman"/>
          <w:bCs/>
          <w:kern w:val="0"/>
          <w:lang w:val="en-ZW"/>
          <w14:ligatures w14:val="none"/>
        </w:rPr>
        <w:t xml:space="preserve"> i</w:t>
      </w:r>
      <w:r w:rsidR="00043AD9" w:rsidRPr="00043AD9">
        <w:rPr>
          <w:rFonts w:ascii="Times New Roman" w:eastAsia="Calibri" w:hAnsi="Times New Roman" w:cs="Times New Roman"/>
          <w:bCs/>
          <w:kern w:val="0"/>
          <w:lang w:val="en-ZW"/>
          <w14:ligatures w14:val="none"/>
        </w:rPr>
        <w:t xml:space="preserve">t is </w:t>
      </w:r>
      <w:r w:rsidR="005A4DC5">
        <w:rPr>
          <w:rFonts w:ascii="Times New Roman" w:eastAsia="Calibri" w:hAnsi="Times New Roman" w:cs="Times New Roman"/>
          <w:bCs/>
          <w:kern w:val="0"/>
          <w:lang w:val="en-ZW"/>
          <w14:ligatures w14:val="none"/>
        </w:rPr>
        <w:t>not the</w:t>
      </w:r>
      <w:r w:rsidR="00043AD9" w:rsidRPr="00043AD9">
        <w:rPr>
          <w:rFonts w:ascii="Times New Roman" w:eastAsia="Calibri" w:hAnsi="Times New Roman" w:cs="Times New Roman"/>
          <w:bCs/>
          <w:kern w:val="0"/>
          <w:lang w:val="en-ZW"/>
          <w14:ligatures w14:val="none"/>
        </w:rPr>
        <w:t xml:space="preserve"> function of the court at this particular stage to resolve</w:t>
      </w:r>
      <w:r w:rsidR="003D07EB">
        <w:rPr>
          <w:rFonts w:ascii="Times New Roman" w:eastAsia="Calibri" w:hAnsi="Times New Roman" w:cs="Times New Roman"/>
          <w:bCs/>
          <w:kern w:val="0"/>
          <w:lang w:val="en-ZW"/>
          <w14:ligatures w14:val="none"/>
        </w:rPr>
        <w:t xml:space="preserve"> any serious </w:t>
      </w:r>
      <w:r w:rsidR="00043AD9" w:rsidRPr="00043AD9">
        <w:rPr>
          <w:rFonts w:ascii="Times New Roman" w:eastAsia="Calibri" w:hAnsi="Times New Roman" w:cs="Times New Roman"/>
          <w:bCs/>
          <w:kern w:val="0"/>
          <w:lang w:val="en-ZW"/>
          <w14:ligatures w14:val="none"/>
        </w:rPr>
        <w:t>conflict of evidence</w:t>
      </w:r>
      <w:r w:rsidR="005A4DC5">
        <w:rPr>
          <w:rFonts w:ascii="Times New Roman" w:eastAsia="Calibri" w:hAnsi="Times New Roman" w:cs="Times New Roman"/>
          <w:bCs/>
          <w:kern w:val="0"/>
          <w:lang w:val="en-ZW"/>
          <w14:ligatures w14:val="none"/>
        </w:rPr>
        <w:t xml:space="preserve"> or resolve the triable issues which ought to be determined on the return day</w:t>
      </w:r>
      <w:r w:rsidR="00043AD9" w:rsidRPr="00043AD9">
        <w:rPr>
          <w:rFonts w:ascii="Times New Roman" w:eastAsia="Calibri" w:hAnsi="Times New Roman" w:cs="Times New Roman"/>
          <w:bCs/>
          <w:kern w:val="0"/>
          <w:lang w:val="en-ZW"/>
          <w14:ligatures w14:val="none"/>
        </w:rPr>
        <w:t xml:space="preserve">. As long as the applicant has shown a </w:t>
      </w:r>
      <w:r w:rsidR="00043AD9" w:rsidRPr="005A4DC5">
        <w:rPr>
          <w:rFonts w:ascii="Times New Roman" w:eastAsia="Calibri" w:hAnsi="Times New Roman" w:cs="Times New Roman"/>
          <w:bCs/>
          <w:i/>
          <w:iCs/>
          <w:kern w:val="0"/>
          <w:lang w:val="en-ZW"/>
          <w14:ligatures w14:val="none"/>
        </w:rPr>
        <w:t>prima facie</w:t>
      </w:r>
      <w:r w:rsidR="00043AD9" w:rsidRPr="00043AD9">
        <w:rPr>
          <w:rFonts w:ascii="Times New Roman" w:eastAsia="Calibri" w:hAnsi="Times New Roman" w:cs="Times New Roman"/>
          <w:bCs/>
          <w:kern w:val="0"/>
          <w:lang w:val="en-ZW"/>
          <w14:ligatures w14:val="none"/>
        </w:rPr>
        <w:t xml:space="preserve"> case that there is indeed a triable</w:t>
      </w:r>
      <w:r w:rsidR="003D07EB">
        <w:rPr>
          <w:rFonts w:ascii="Times New Roman" w:eastAsia="Calibri" w:hAnsi="Times New Roman" w:cs="Times New Roman"/>
          <w:bCs/>
          <w:kern w:val="0"/>
          <w:lang w:val="en-ZW"/>
          <w14:ligatures w14:val="none"/>
        </w:rPr>
        <w:t xml:space="preserve"> or arguable </w:t>
      </w:r>
      <w:r w:rsidR="005A4DC5">
        <w:rPr>
          <w:rFonts w:ascii="Times New Roman" w:eastAsia="Calibri" w:hAnsi="Times New Roman" w:cs="Times New Roman"/>
          <w:bCs/>
          <w:kern w:val="0"/>
          <w:lang w:val="en-ZW"/>
          <w14:ligatures w14:val="none"/>
        </w:rPr>
        <w:t>issue on the return day,</w:t>
      </w:r>
      <w:r w:rsidR="00043AD9" w:rsidRPr="00043AD9">
        <w:rPr>
          <w:rFonts w:ascii="Times New Roman" w:eastAsia="Calibri" w:hAnsi="Times New Roman" w:cs="Times New Roman"/>
          <w:bCs/>
          <w:kern w:val="0"/>
          <w:lang w:val="en-ZW"/>
          <w14:ligatures w14:val="none"/>
        </w:rPr>
        <w:t xml:space="preserve"> </w:t>
      </w:r>
      <w:r w:rsidR="005A4DC5">
        <w:rPr>
          <w:rFonts w:ascii="Times New Roman" w:eastAsia="Calibri" w:hAnsi="Times New Roman" w:cs="Times New Roman"/>
          <w:bCs/>
          <w:kern w:val="0"/>
          <w:lang w:val="en-ZW"/>
          <w14:ligatures w14:val="none"/>
        </w:rPr>
        <w:t>the court</w:t>
      </w:r>
      <w:r w:rsidR="00043AD9" w:rsidRPr="00043AD9">
        <w:rPr>
          <w:rFonts w:ascii="Times New Roman" w:eastAsia="Calibri" w:hAnsi="Times New Roman" w:cs="Times New Roman"/>
          <w:bCs/>
          <w:kern w:val="0"/>
          <w:lang w:val="en-ZW"/>
          <w14:ligatures w14:val="none"/>
        </w:rPr>
        <w:t xml:space="preserve"> </w:t>
      </w:r>
      <w:r w:rsidR="005A4DC5">
        <w:rPr>
          <w:rFonts w:ascii="Times New Roman" w:eastAsia="Calibri" w:hAnsi="Times New Roman" w:cs="Times New Roman"/>
          <w:bCs/>
          <w:kern w:val="0"/>
          <w:lang w:val="en-ZW"/>
          <w14:ligatures w14:val="none"/>
        </w:rPr>
        <w:t>ought to grant an interim injunction</w:t>
      </w:r>
      <w:r w:rsidR="00043AD9" w:rsidRPr="00043AD9">
        <w:rPr>
          <w:rFonts w:ascii="Times New Roman" w:eastAsia="Calibri" w:hAnsi="Times New Roman" w:cs="Times New Roman"/>
          <w:bCs/>
          <w:kern w:val="0"/>
          <w:lang w:val="en-ZW"/>
          <w14:ligatures w14:val="none"/>
        </w:rPr>
        <w:t xml:space="preserve"> </w:t>
      </w:r>
      <w:r w:rsidR="006519CB">
        <w:rPr>
          <w:rFonts w:ascii="Times New Roman" w:eastAsia="Calibri" w:hAnsi="Times New Roman" w:cs="Times New Roman"/>
          <w:bCs/>
          <w:kern w:val="0"/>
          <w:lang w:val="en-ZW"/>
          <w14:ligatures w14:val="none"/>
        </w:rPr>
        <w:t>preserv</w:t>
      </w:r>
      <w:r w:rsidR="005A4DC5">
        <w:rPr>
          <w:rFonts w:ascii="Times New Roman" w:eastAsia="Calibri" w:hAnsi="Times New Roman" w:cs="Times New Roman"/>
          <w:bCs/>
          <w:kern w:val="0"/>
          <w:lang w:val="en-ZW"/>
          <w14:ligatures w14:val="none"/>
        </w:rPr>
        <w:t>ing</w:t>
      </w:r>
      <w:r w:rsidR="006519CB">
        <w:rPr>
          <w:rFonts w:ascii="Times New Roman" w:eastAsia="Calibri" w:hAnsi="Times New Roman" w:cs="Times New Roman"/>
          <w:bCs/>
          <w:kern w:val="0"/>
          <w:lang w:val="en-ZW"/>
          <w14:ligatures w14:val="none"/>
        </w:rPr>
        <w:t xml:space="preserve"> the status quo</w:t>
      </w:r>
      <w:r w:rsidR="005A4DC5">
        <w:rPr>
          <w:rFonts w:ascii="Times New Roman" w:eastAsia="Calibri" w:hAnsi="Times New Roman" w:cs="Times New Roman"/>
          <w:bCs/>
          <w:kern w:val="0"/>
          <w:lang w:val="en-ZW"/>
          <w14:ligatures w14:val="none"/>
        </w:rPr>
        <w:t xml:space="preserve"> pending the final determination of the dispute</w:t>
      </w:r>
      <w:r w:rsidR="006519CB">
        <w:rPr>
          <w:rFonts w:ascii="Times New Roman" w:eastAsia="Calibri" w:hAnsi="Times New Roman" w:cs="Times New Roman"/>
          <w:bCs/>
          <w:kern w:val="0"/>
          <w:lang w:val="en-ZW"/>
          <w14:ligatures w14:val="none"/>
        </w:rPr>
        <w:t xml:space="preserve">. </w:t>
      </w:r>
      <w:r w:rsidR="00CD4AE0">
        <w:rPr>
          <w:rFonts w:ascii="Times New Roman" w:eastAsia="Calibri" w:hAnsi="Times New Roman" w:cs="Times New Roman"/>
          <w:bCs/>
          <w:kern w:val="0"/>
          <w:lang w:val="en-ZW"/>
          <w14:ligatures w14:val="none"/>
        </w:rPr>
        <w:t xml:space="preserve">This is </w:t>
      </w:r>
      <w:r w:rsidR="005A4DC5">
        <w:rPr>
          <w:rFonts w:ascii="Times New Roman" w:eastAsia="Calibri" w:hAnsi="Times New Roman" w:cs="Times New Roman"/>
          <w:bCs/>
          <w:kern w:val="0"/>
          <w:lang w:val="en-ZW"/>
          <w14:ligatures w14:val="none"/>
        </w:rPr>
        <w:t xml:space="preserve">also the case, as it is accepted that the applicant establishes only a </w:t>
      </w:r>
      <w:r w:rsidR="005A4DC5" w:rsidRPr="005A4DC5">
        <w:rPr>
          <w:rFonts w:ascii="Times New Roman" w:eastAsia="Calibri" w:hAnsi="Times New Roman" w:cs="Times New Roman"/>
          <w:bCs/>
          <w:i/>
          <w:iCs/>
          <w:kern w:val="0"/>
          <w:lang w:val="en-ZW"/>
          <w14:ligatures w14:val="none"/>
        </w:rPr>
        <w:t>prima facie</w:t>
      </w:r>
      <w:r w:rsidR="005A4DC5">
        <w:rPr>
          <w:rFonts w:ascii="Times New Roman" w:eastAsia="Calibri" w:hAnsi="Times New Roman" w:cs="Times New Roman"/>
          <w:bCs/>
          <w:kern w:val="0"/>
          <w:lang w:val="en-ZW"/>
          <w14:ligatures w14:val="none"/>
        </w:rPr>
        <w:t xml:space="preserve"> right, though open to some doubt,</w:t>
      </w:r>
      <w:r w:rsidR="0003626A">
        <w:rPr>
          <w:rFonts w:ascii="Times New Roman" w:eastAsia="Calibri" w:hAnsi="Times New Roman" w:cs="Times New Roman"/>
          <w:bCs/>
          <w:kern w:val="0"/>
          <w:lang w:val="en-ZW"/>
          <w14:ligatures w14:val="none"/>
        </w:rPr>
        <w:t xml:space="preserve"> </w:t>
      </w:r>
      <w:r w:rsidR="005A4DC5">
        <w:rPr>
          <w:rFonts w:ascii="Times New Roman" w:eastAsia="Calibri" w:hAnsi="Times New Roman" w:cs="Times New Roman"/>
          <w:bCs/>
          <w:kern w:val="0"/>
          <w:lang w:val="en-ZW"/>
          <w14:ligatures w14:val="none"/>
        </w:rPr>
        <w:t xml:space="preserve">rather than a clear right established on a </w:t>
      </w:r>
      <w:r w:rsidR="0003626A">
        <w:rPr>
          <w:rFonts w:ascii="Times New Roman" w:eastAsia="Calibri" w:hAnsi="Times New Roman" w:cs="Times New Roman"/>
          <w:bCs/>
          <w:kern w:val="0"/>
          <w:lang w:val="en-ZW"/>
          <w14:ligatures w14:val="none"/>
        </w:rPr>
        <w:t xml:space="preserve">balance of probabilities. </w:t>
      </w:r>
    </w:p>
    <w:p w14:paraId="6E1EF544" w14:textId="74F9C4BA" w:rsidR="006676CA" w:rsidRPr="00661726" w:rsidRDefault="003716F0" w:rsidP="0094631A">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Mr </w:t>
      </w:r>
      <w:r w:rsidRPr="005A4DC5">
        <w:rPr>
          <w:rFonts w:ascii="Times New Roman" w:eastAsia="Calibri" w:hAnsi="Times New Roman" w:cs="Times New Roman"/>
          <w:bCs/>
          <w:i/>
          <w:iCs/>
          <w:kern w:val="0"/>
          <w:lang w:val="en-ZW"/>
          <w14:ligatures w14:val="none"/>
        </w:rPr>
        <w:t xml:space="preserve">Kuchenga </w:t>
      </w:r>
      <w:r>
        <w:rPr>
          <w:rFonts w:ascii="Times New Roman" w:eastAsia="Calibri" w:hAnsi="Times New Roman" w:cs="Times New Roman"/>
          <w:bCs/>
          <w:kern w:val="0"/>
          <w:lang w:val="en-ZW"/>
          <w14:ligatures w14:val="none"/>
        </w:rPr>
        <w:t>argued that the court take a robust</w:t>
      </w:r>
      <w:r w:rsidR="005A4DC5">
        <w:rPr>
          <w:rFonts w:ascii="Times New Roman" w:eastAsia="Calibri" w:hAnsi="Times New Roman" w:cs="Times New Roman"/>
          <w:bCs/>
          <w:kern w:val="0"/>
          <w:lang w:val="en-ZW"/>
          <w14:ligatures w14:val="none"/>
        </w:rPr>
        <w:t>, common-sense approach to resolve the conflict in the</w:t>
      </w:r>
      <w:r>
        <w:rPr>
          <w:rFonts w:ascii="Times New Roman" w:eastAsia="Calibri" w:hAnsi="Times New Roman" w:cs="Times New Roman"/>
          <w:bCs/>
          <w:kern w:val="0"/>
          <w:lang w:val="en-ZW"/>
          <w14:ligatures w14:val="none"/>
        </w:rPr>
        <w:t xml:space="preserve"> evidence. But what is clear is that the applicant makes a </w:t>
      </w:r>
      <w:r w:rsidR="005A4DC5">
        <w:rPr>
          <w:rFonts w:ascii="Times New Roman" w:eastAsia="Calibri" w:hAnsi="Times New Roman" w:cs="Times New Roman"/>
          <w:bCs/>
          <w:kern w:val="0"/>
          <w:lang w:val="en-ZW"/>
          <w14:ligatures w14:val="none"/>
        </w:rPr>
        <w:t>positive averment that it found the third respondent’s employees and equipment on its land while</w:t>
      </w:r>
      <w:r w:rsidR="00FD0760">
        <w:rPr>
          <w:rFonts w:ascii="Times New Roman" w:eastAsia="Calibri" w:hAnsi="Times New Roman" w:cs="Times New Roman"/>
          <w:bCs/>
          <w:kern w:val="0"/>
          <w:lang w:val="en-ZW"/>
          <w14:ligatures w14:val="none"/>
        </w:rPr>
        <w:t xml:space="preserve"> clearing </w:t>
      </w:r>
      <w:r w:rsidR="005A4DC5">
        <w:rPr>
          <w:rFonts w:ascii="Times New Roman" w:eastAsia="Calibri" w:hAnsi="Times New Roman" w:cs="Times New Roman"/>
          <w:bCs/>
          <w:kern w:val="0"/>
          <w:lang w:val="en-ZW"/>
          <w14:ligatures w14:val="none"/>
        </w:rPr>
        <w:t xml:space="preserve">it </w:t>
      </w:r>
      <w:r w:rsidR="00FD0760">
        <w:rPr>
          <w:rFonts w:ascii="Times New Roman" w:eastAsia="Calibri" w:hAnsi="Times New Roman" w:cs="Times New Roman"/>
          <w:bCs/>
          <w:kern w:val="0"/>
          <w:lang w:val="en-ZW"/>
          <w14:ligatures w14:val="none"/>
        </w:rPr>
        <w:t xml:space="preserve">on the instruction of the second respondent. The third respondent is linked to the </w:t>
      </w:r>
      <w:r w:rsidR="001411A8">
        <w:rPr>
          <w:rFonts w:ascii="Times New Roman" w:eastAsia="Calibri" w:hAnsi="Times New Roman" w:cs="Times New Roman"/>
          <w:bCs/>
          <w:kern w:val="0"/>
          <w:lang w:val="en-ZW"/>
          <w14:ligatures w14:val="none"/>
        </w:rPr>
        <w:t xml:space="preserve">alleged illegal conduct on the applicant’s property. </w:t>
      </w:r>
      <w:r w:rsidR="007D4F78">
        <w:rPr>
          <w:rFonts w:ascii="Times New Roman" w:eastAsia="Calibri" w:hAnsi="Times New Roman" w:cs="Times New Roman"/>
          <w:bCs/>
          <w:kern w:val="0"/>
          <w:lang w:val="en-ZW"/>
          <w14:ligatures w14:val="none"/>
        </w:rPr>
        <w:t xml:space="preserve">While the third respondent denies being completely involved, this cannot be taken as </w:t>
      </w:r>
      <w:r w:rsidR="00DF04A4">
        <w:rPr>
          <w:rFonts w:ascii="Times New Roman" w:eastAsia="Calibri" w:hAnsi="Times New Roman" w:cs="Times New Roman"/>
          <w:bCs/>
          <w:kern w:val="0"/>
          <w:lang w:val="en-ZW"/>
          <w14:ligatures w14:val="none"/>
        </w:rPr>
        <w:t>fact at this stage.</w:t>
      </w:r>
      <w:r w:rsidR="0031714B">
        <w:rPr>
          <w:rFonts w:ascii="Times New Roman" w:eastAsia="Calibri" w:hAnsi="Times New Roman" w:cs="Times New Roman"/>
          <w:bCs/>
          <w:kern w:val="0"/>
          <w:lang w:val="en-ZW"/>
          <w14:ligatures w14:val="none"/>
        </w:rPr>
        <w:t xml:space="preserve"> </w:t>
      </w:r>
      <w:r w:rsidR="0020780F">
        <w:rPr>
          <w:rFonts w:ascii="Times New Roman" w:eastAsia="Calibri" w:hAnsi="Times New Roman" w:cs="Times New Roman"/>
          <w:bCs/>
          <w:kern w:val="0"/>
          <w:lang w:val="en-ZW"/>
          <w14:ligatures w14:val="none"/>
        </w:rPr>
        <w:t xml:space="preserve">The applicant has shown a </w:t>
      </w:r>
      <w:r w:rsidR="0020780F" w:rsidRPr="007D4F78">
        <w:rPr>
          <w:rFonts w:ascii="Times New Roman" w:eastAsia="Calibri" w:hAnsi="Times New Roman" w:cs="Times New Roman"/>
          <w:bCs/>
          <w:i/>
          <w:iCs/>
          <w:kern w:val="0"/>
          <w:lang w:val="en-ZW"/>
          <w14:ligatures w14:val="none"/>
        </w:rPr>
        <w:t>prima facie</w:t>
      </w:r>
      <w:r w:rsidR="0020780F">
        <w:rPr>
          <w:rFonts w:ascii="Times New Roman" w:eastAsia="Calibri" w:hAnsi="Times New Roman" w:cs="Times New Roman"/>
          <w:bCs/>
          <w:kern w:val="0"/>
          <w:lang w:val="en-ZW"/>
          <w14:ligatures w14:val="none"/>
        </w:rPr>
        <w:t xml:space="preserve"> case which </w:t>
      </w:r>
      <w:r w:rsidR="00A729DA">
        <w:rPr>
          <w:rFonts w:ascii="Times New Roman" w:eastAsia="Calibri" w:hAnsi="Times New Roman" w:cs="Times New Roman"/>
          <w:bCs/>
          <w:kern w:val="0"/>
          <w:lang w:val="en-ZW"/>
          <w14:ligatures w14:val="none"/>
        </w:rPr>
        <w:t>the respondents can rebut on the return da</w:t>
      </w:r>
      <w:r w:rsidR="007D4F78">
        <w:rPr>
          <w:rFonts w:ascii="Times New Roman" w:eastAsia="Calibri" w:hAnsi="Times New Roman" w:cs="Times New Roman"/>
          <w:bCs/>
          <w:kern w:val="0"/>
          <w:lang w:val="en-ZW"/>
          <w14:ligatures w14:val="none"/>
        </w:rPr>
        <w:t>y</w:t>
      </w:r>
      <w:r w:rsidR="00A729DA">
        <w:rPr>
          <w:rFonts w:ascii="Times New Roman" w:eastAsia="Calibri" w:hAnsi="Times New Roman" w:cs="Times New Roman"/>
          <w:bCs/>
          <w:kern w:val="0"/>
          <w:lang w:val="en-ZW"/>
          <w14:ligatures w14:val="none"/>
        </w:rPr>
        <w:t xml:space="preserve">. It would be the </w:t>
      </w:r>
      <w:r w:rsidR="00043AD9" w:rsidRPr="00043AD9">
        <w:rPr>
          <w:rFonts w:ascii="Times New Roman" w:eastAsia="Calibri" w:hAnsi="Times New Roman" w:cs="Times New Roman"/>
          <w:bCs/>
          <w:kern w:val="0"/>
          <w:lang w:val="en-ZW"/>
          <w14:ligatures w14:val="none"/>
        </w:rPr>
        <w:t>function of the court on the return da</w:t>
      </w:r>
      <w:r w:rsidR="007D4F78">
        <w:rPr>
          <w:rFonts w:ascii="Times New Roman" w:eastAsia="Calibri" w:hAnsi="Times New Roman" w:cs="Times New Roman"/>
          <w:bCs/>
          <w:kern w:val="0"/>
          <w:lang w:val="en-ZW"/>
          <w14:ligatures w14:val="none"/>
        </w:rPr>
        <w:t>y</w:t>
      </w:r>
      <w:r w:rsidR="00043AD9" w:rsidRPr="00043AD9">
        <w:rPr>
          <w:rFonts w:ascii="Times New Roman" w:eastAsia="Calibri" w:hAnsi="Times New Roman" w:cs="Times New Roman"/>
          <w:bCs/>
          <w:kern w:val="0"/>
          <w:lang w:val="en-ZW"/>
          <w14:ligatures w14:val="none"/>
        </w:rPr>
        <w:t xml:space="preserve"> to consider </w:t>
      </w:r>
      <w:r w:rsidR="00006E9E">
        <w:rPr>
          <w:rFonts w:ascii="Times New Roman" w:eastAsia="Calibri" w:hAnsi="Times New Roman" w:cs="Times New Roman"/>
          <w:bCs/>
          <w:kern w:val="0"/>
          <w:lang w:val="en-ZW"/>
          <w14:ligatures w14:val="none"/>
        </w:rPr>
        <w:t xml:space="preserve">whether or not the applicant would have discharged </w:t>
      </w:r>
      <w:r w:rsidR="007D4F78">
        <w:rPr>
          <w:rFonts w:ascii="Times New Roman" w:eastAsia="Calibri" w:hAnsi="Times New Roman" w:cs="Times New Roman"/>
          <w:bCs/>
          <w:kern w:val="0"/>
          <w:lang w:val="en-ZW"/>
          <w14:ligatures w14:val="none"/>
        </w:rPr>
        <w:t>its</w:t>
      </w:r>
      <w:r w:rsidR="00006E9E">
        <w:rPr>
          <w:rFonts w:ascii="Times New Roman" w:eastAsia="Calibri" w:hAnsi="Times New Roman" w:cs="Times New Roman"/>
          <w:bCs/>
          <w:kern w:val="0"/>
          <w:lang w:val="en-ZW"/>
          <w14:ligatures w14:val="none"/>
        </w:rPr>
        <w:t xml:space="preserve"> </w:t>
      </w:r>
      <w:r w:rsidR="00006E9E" w:rsidRPr="007D4F78">
        <w:rPr>
          <w:rFonts w:ascii="Times New Roman" w:eastAsia="Calibri" w:hAnsi="Times New Roman" w:cs="Times New Roman"/>
          <w:bCs/>
          <w:i/>
          <w:iCs/>
          <w:kern w:val="0"/>
          <w:lang w:val="en-ZW"/>
          <w14:ligatures w14:val="none"/>
        </w:rPr>
        <w:t xml:space="preserve">onus </w:t>
      </w:r>
      <w:r w:rsidR="00006E9E">
        <w:rPr>
          <w:rFonts w:ascii="Times New Roman" w:eastAsia="Calibri" w:hAnsi="Times New Roman" w:cs="Times New Roman"/>
          <w:bCs/>
          <w:kern w:val="0"/>
          <w:lang w:val="en-ZW"/>
          <w14:ligatures w14:val="none"/>
        </w:rPr>
        <w:t>to establish a clear right</w:t>
      </w:r>
      <w:r w:rsidR="00043AD9" w:rsidRPr="00043AD9">
        <w:rPr>
          <w:rFonts w:ascii="Times New Roman" w:eastAsia="Calibri" w:hAnsi="Times New Roman" w:cs="Times New Roman"/>
          <w:bCs/>
          <w:kern w:val="0"/>
          <w:lang w:val="en-ZW"/>
          <w14:ligatures w14:val="none"/>
        </w:rPr>
        <w:t xml:space="preserve"> on a balance of probabilities. </w:t>
      </w:r>
      <w:r w:rsidR="003E2E5A">
        <w:rPr>
          <w:rFonts w:ascii="Times New Roman" w:eastAsia="Calibri" w:hAnsi="Times New Roman" w:cs="Times New Roman"/>
          <w:bCs/>
          <w:kern w:val="0"/>
          <w:lang w:val="en-ZW"/>
          <w14:ligatures w14:val="none"/>
        </w:rPr>
        <w:t>I am satisfied that</w:t>
      </w:r>
      <w:r w:rsidR="007D4F78">
        <w:rPr>
          <w:rFonts w:ascii="Times New Roman" w:eastAsia="Calibri" w:hAnsi="Times New Roman" w:cs="Times New Roman"/>
          <w:bCs/>
          <w:kern w:val="0"/>
          <w:lang w:val="en-ZW"/>
          <w14:ligatures w14:val="none"/>
        </w:rPr>
        <w:t>, at this stage, the third respondent has been sufficiently connected to the alleged unlawful conduct and is</w:t>
      </w:r>
      <w:r w:rsidR="00D341F1">
        <w:rPr>
          <w:rFonts w:ascii="Times New Roman" w:eastAsia="Calibri" w:hAnsi="Times New Roman" w:cs="Times New Roman"/>
          <w:bCs/>
          <w:kern w:val="0"/>
          <w:lang w:val="en-ZW"/>
          <w14:ligatures w14:val="none"/>
        </w:rPr>
        <w:t xml:space="preserve"> associated with the second respondent. The applicant</w:t>
      </w:r>
      <w:r w:rsidR="007D4F78">
        <w:rPr>
          <w:rFonts w:ascii="Times New Roman" w:eastAsia="Calibri" w:hAnsi="Times New Roman" w:cs="Times New Roman"/>
          <w:bCs/>
          <w:kern w:val="0"/>
          <w:lang w:val="en-ZW"/>
          <w14:ligatures w14:val="none"/>
        </w:rPr>
        <w:t xml:space="preserve">, therefore, </w:t>
      </w:r>
      <w:r w:rsidR="00D341F1">
        <w:rPr>
          <w:rFonts w:ascii="Times New Roman" w:eastAsia="Calibri" w:hAnsi="Times New Roman" w:cs="Times New Roman"/>
          <w:bCs/>
          <w:kern w:val="0"/>
          <w:lang w:val="en-ZW"/>
          <w14:ligatures w14:val="none"/>
        </w:rPr>
        <w:t xml:space="preserve">has </w:t>
      </w:r>
      <w:r w:rsidR="00D70B4D">
        <w:rPr>
          <w:rFonts w:ascii="Times New Roman" w:eastAsia="Calibri" w:hAnsi="Times New Roman" w:cs="Times New Roman"/>
          <w:bCs/>
          <w:kern w:val="0"/>
          <w:lang w:val="en-ZW"/>
          <w14:ligatures w14:val="none"/>
        </w:rPr>
        <w:t xml:space="preserve">established a </w:t>
      </w:r>
      <w:r w:rsidR="00D70B4D" w:rsidRPr="007D4F78">
        <w:rPr>
          <w:rFonts w:ascii="Times New Roman" w:eastAsia="Calibri" w:hAnsi="Times New Roman" w:cs="Times New Roman"/>
          <w:bCs/>
          <w:i/>
          <w:iCs/>
          <w:kern w:val="0"/>
          <w:lang w:val="en-ZW"/>
          <w14:ligatures w14:val="none"/>
        </w:rPr>
        <w:t>prima facie</w:t>
      </w:r>
      <w:r w:rsidR="007D4F78">
        <w:rPr>
          <w:rFonts w:ascii="Times New Roman" w:eastAsia="Calibri" w:hAnsi="Times New Roman" w:cs="Times New Roman"/>
          <w:bCs/>
          <w:kern w:val="0"/>
          <w:lang w:val="en-ZW"/>
          <w14:ligatures w14:val="none"/>
        </w:rPr>
        <w:t xml:space="preserve"> right,</w:t>
      </w:r>
      <w:r w:rsidR="00D70B4D">
        <w:rPr>
          <w:rFonts w:ascii="Times New Roman" w:eastAsia="Calibri" w:hAnsi="Times New Roman" w:cs="Times New Roman"/>
          <w:bCs/>
          <w:kern w:val="0"/>
          <w:lang w:val="en-ZW"/>
          <w14:ligatures w14:val="none"/>
        </w:rPr>
        <w:t xml:space="preserve"> though open to some doubt as against the third respondent</w:t>
      </w:r>
      <w:r w:rsidR="007D4F78">
        <w:rPr>
          <w:rFonts w:ascii="Times New Roman" w:eastAsia="Calibri" w:hAnsi="Times New Roman" w:cs="Times New Roman"/>
          <w:bCs/>
          <w:kern w:val="0"/>
          <w:lang w:val="en-ZW"/>
          <w14:ligatures w14:val="none"/>
        </w:rPr>
        <w:t>,</w:t>
      </w:r>
      <w:r w:rsidR="003E0D07">
        <w:rPr>
          <w:rFonts w:ascii="Times New Roman" w:eastAsia="Calibri" w:hAnsi="Times New Roman" w:cs="Times New Roman"/>
          <w:bCs/>
          <w:kern w:val="0"/>
          <w:lang w:val="en-ZW"/>
          <w14:ligatures w14:val="none"/>
        </w:rPr>
        <w:t xml:space="preserve"> which warrants the protection of the court. </w:t>
      </w:r>
      <w:r w:rsidR="006676CA">
        <w:rPr>
          <w:rFonts w:ascii="Times New Roman" w:eastAsia="Calibri" w:hAnsi="Times New Roman" w:cs="Times New Roman"/>
          <w:bCs/>
          <w:kern w:val="0"/>
          <w:lang w:val="en-ZW"/>
          <w14:ligatures w14:val="none"/>
        </w:rPr>
        <w:t xml:space="preserve">The respondents </w:t>
      </w:r>
      <w:r w:rsidR="007D4F78">
        <w:rPr>
          <w:rFonts w:ascii="Times New Roman" w:eastAsia="Calibri" w:hAnsi="Times New Roman" w:cs="Times New Roman"/>
          <w:bCs/>
          <w:kern w:val="0"/>
          <w:lang w:val="en-ZW"/>
          <w14:ligatures w14:val="none"/>
        </w:rPr>
        <w:t xml:space="preserve">ought to be </w:t>
      </w:r>
      <w:r w:rsidR="006676CA">
        <w:rPr>
          <w:rFonts w:ascii="Times New Roman" w:eastAsia="Calibri" w:hAnsi="Times New Roman" w:cs="Times New Roman"/>
          <w:bCs/>
          <w:kern w:val="0"/>
          <w:lang w:val="en-ZW"/>
          <w14:ligatures w14:val="none"/>
        </w:rPr>
        <w:t xml:space="preserve">barred from any further developments </w:t>
      </w:r>
      <w:r w:rsidR="0013186A">
        <w:rPr>
          <w:rFonts w:ascii="Times New Roman" w:eastAsia="Calibri" w:hAnsi="Times New Roman" w:cs="Times New Roman"/>
          <w:bCs/>
          <w:kern w:val="0"/>
          <w:lang w:val="en-ZW"/>
          <w14:ligatures w14:val="none"/>
        </w:rPr>
        <w:t xml:space="preserve">and entry into the applicant’s property pending the full argument and determination on the return day. </w:t>
      </w:r>
    </w:p>
    <w:p w14:paraId="62161C12" w14:textId="4A27B396" w:rsidR="00661726" w:rsidRPr="00661726" w:rsidRDefault="00731397" w:rsidP="0094631A">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The second requirement has also been established. There is well-</w:t>
      </w:r>
      <w:r w:rsidR="00E17AE9">
        <w:rPr>
          <w:rFonts w:ascii="Times New Roman" w:eastAsia="Calibri" w:hAnsi="Times New Roman" w:cs="Times New Roman"/>
          <w:bCs/>
          <w:kern w:val="0"/>
          <w:lang w:val="en-ZW"/>
          <w14:ligatures w14:val="none"/>
        </w:rPr>
        <w:t xml:space="preserve">grounded apprehension of </w:t>
      </w:r>
      <w:r w:rsidR="00CB5D07">
        <w:rPr>
          <w:rFonts w:ascii="Times New Roman" w:eastAsia="Calibri" w:hAnsi="Times New Roman" w:cs="Times New Roman"/>
          <w:bCs/>
          <w:kern w:val="0"/>
          <w:lang w:val="en-ZW"/>
          <w14:ligatures w14:val="none"/>
        </w:rPr>
        <w:t xml:space="preserve">irreparable injury or harm. </w:t>
      </w:r>
      <w:r w:rsidR="00661726" w:rsidRPr="00661726">
        <w:rPr>
          <w:rFonts w:ascii="Times New Roman" w:eastAsia="Calibri" w:hAnsi="Times New Roman" w:cs="Times New Roman"/>
          <w:bCs/>
          <w:kern w:val="0"/>
          <w:lang w:val="en-ZW"/>
          <w14:ligatures w14:val="none"/>
        </w:rPr>
        <w:t xml:space="preserve">It has been shown that </w:t>
      </w:r>
      <w:r w:rsidR="007D4F78">
        <w:rPr>
          <w:rFonts w:ascii="Times New Roman" w:eastAsia="Calibri" w:hAnsi="Times New Roman" w:cs="Times New Roman"/>
          <w:bCs/>
          <w:kern w:val="0"/>
          <w:lang w:val="en-ZW"/>
          <w14:ligatures w14:val="none"/>
        </w:rPr>
        <w:t>the first respondent indeed took steps to allocate the applicant’s property to the</w:t>
      </w:r>
      <w:r w:rsidR="00661726" w:rsidRPr="00661726">
        <w:rPr>
          <w:rFonts w:ascii="Times New Roman" w:eastAsia="Calibri" w:hAnsi="Times New Roman" w:cs="Times New Roman"/>
          <w:bCs/>
          <w:kern w:val="0"/>
          <w:lang w:val="en-ZW"/>
          <w14:ligatures w14:val="none"/>
        </w:rPr>
        <w:t xml:space="preserve"> second respondent. There is communication from the</w:t>
      </w:r>
      <w:r w:rsidR="00CB5D07">
        <w:rPr>
          <w:rFonts w:ascii="Times New Roman" w:eastAsia="Calibri" w:hAnsi="Times New Roman" w:cs="Times New Roman"/>
          <w:bCs/>
          <w:kern w:val="0"/>
          <w:lang w:val="en-ZW"/>
          <w14:ligatures w14:val="none"/>
        </w:rPr>
        <w:t xml:space="preserve"> </w:t>
      </w:r>
      <w:r w:rsidR="00661726" w:rsidRPr="00661726">
        <w:rPr>
          <w:rFonts w:ascii="Times New Roman" w:eastAsia="Calibri" w:hAnsi="Times New Roman" w:cs="Times New Roman"/>
          <w:bCs/>
          <w:kern w:val="0"/>
          <w:lang w:val="en-ZW"/>
          <w14:ligatures w14:val="none"/>
        </w:rPr>
        <w:t>Surveyor General relating to the second respondent</w:t>
      </w:r>
      <w:r w:rsidR="007D4F78">
        <w:rPr>
          <w:rFonts w:ascii="Times New Roman" w:eastAsia="Calibri" w:hAnsi="Times New Roman" w:cs="Times New Roman"/>
          <w:bCs/>
          <w:kern w:val="0"/>
          <w:lang w:val="en-ZW"/>
          <w14:ligatures w14:val="none"/>
        </w:rPr>
        <w:t>, and for this piece of land,</w:t>
      </w:r>
      <w:r w:rsidR="00661726" w:rsidRPr="00661726">
        <w:rPr>
          <w:rFonts w:ascii="Times New Roman" w:eastAsia="Calibri" w:hAnsi="Times New Roman" w:cs="Times New Roman"/>
          <w:bCs/>
          <w:kern w:val="0"/>
          <w:lang w:val="en-ZW"/>
          <w14:ligatures w14:val="none"/>
        </w:rPr>
        <w:t xml:space="preserve"> there is an </w:t>
      </w:r>
      <w:r w:rsidR="007D4F78">
        <w:rPr>
          <w:rFonts w:ascii="Times New Roman" w:eastAsia="Calibri" w:hAnsi="Times New Roman" w:cs="Times New Roman"/>
          <w:bCs/>
          <w:kern w:val="0"/>
          <w:lang w:val="en-ZW"/>
          <w14:ligatures w14:val="none"/>
        </w:rPr>
        <w:t>approved layout plan and an ongoing subdivision process</w:t>
      </w:r>
      <w:r w:rsidR="00CB5D07">
        <w:rPr>
          <w:rFonts w:ascii="Times New Roman" w:eastAsia="Calibri" w:hAnsi="Times New Roman" w:cs="Times New Roman"/>
          <w:bCs/>
          <w:kern w:val="0"/>
          <w:lang w:val="en-ZW"/>
          <w14:ligatures w14:val="none"/>
        </w:rPr>
        <w:t>. The</w:t>
      </w:r>
      <w:r w:rsidR="009C68D9">
        <w:rPr>
          <w:rFonts w:ascii="Times New Roman" w:eastAsia="Calibri" w:hAnsi="Times New Roman" w:cs="Times New Roman"/>
          <w:bCs/>
          <w:kern w:val="0"/>
          <w:lang w:val="en-ZW"/>
          <w14:ligatures w14:val="none"/>
        </w:rPr>
        <w:t>re are also further developments on the site</w:t>
      </w:r>
      <w:r w:rsidR="007D4F78">
        <w:rPr>
          <w:rFonts w:ascii="Times New Roman" w:eastAsia="Calibri" w:hAnsi="Times New Roman" w:cs="Times New Roman"/>
          <w:bCs/>
          <w:kern w:val="0"/>
          <w:lang w:val="en-ZW"/>
          <w14:ligatures w14:val="none"/>
        </w:rPr>
        <w:t>, as alleged, being undertaken by the third respondent under a contract with</w:t>
      </w:r>
      <w:r w:rsidR="002C754F">
        <w:rPr>
          <w:rFonts w:ascii="Times New Roman" w:eastAsia="Calibri" w:hAnsi="Times New Roman" w:cs="Times New Roman"/>
          <w:bCs/>
          <w:kern w:val="0"/>
          <w:lang w:val="en-ZW"/>
          <w14:ligatures w14:val="none"/>
        </w:rPr>
        <w:t xml:space="preserve"> the second </w:t>
      </w:r>
      <w:r w:rsidR="002C754F">
        <w:rPr>
          <w:rFonts w:ascii="Times New Roman" w:eastAsia="Calibri" w:hAnsi="Times New Roman" w:cs="Times New Roman"/>
          <w:bCs/>
          <w:kern w:val="0"/>
          <w:lang w:val="en-ZW"/>
          <w14:ligatures w14:val="none"/>
        </w:rPr>
        <w:lastRenderedPageBreak/>
        <w:t xml:space="preserve">respondent. The applicant has shown that it </w:t>
      </w:r>
      <w:r w:rsidR="007D4F78">
        <w:rPr>
          <w:rFonts w:ascii="Times New Roman" w:eastAsia="Calibri" w:hAnsi="Times New Roman" w:cs="Times New Roman"/>
          <w:bCs/>
          <w:kern w:val="0"/>
          <w:lang w:val="en-ZW"/>
          <w14:ligatures w14:val="none"/>
        </w:rPr>
        <w:t>holds an extant title deed to this land,</w:t>
      </w:r>
      <w:r w:rsidR="002C754F">
        <w:rPr>
          <w:rFonts w:ascii="Times New Roman" w:eastAsia="Calibri" w:hAnsi="Times New Roman" w:cs="Times New Roman"/>
          <w:bCs/>
          <w:kern w:val="0"/>
          <w:lang w:val="en-ZW"/>
          <w14:ligatures w14:val="none"/>
        </w:rPr>
        <w:t xml:space="preserve"> which </w:t>
      </w:r>
      <w:r w:rsidR="00987B05">
        <w:rPr>
          <w:rFonts w:ascii="Times New Roman" w:eastAsia="Calibri" w:hAnsi="Times New Roman" w:cs="Times New Roman"/>
          <w:bCs/>
          <w:kern w:val="0"/>
          <w:lang w:val="en-ZW"/>
          <w14:ligatures w14:val="none"/>
        </w:rPr>
        <w:t xml:space="preserve">is considered </w:t>
      </w:r>
      <w:r w:rsidR="00987B05" w:rsidRPr="007D4F78">
        <w:rPr>
          <w:rFonts w:ascii="Times New Roman" w:eastAsia="Calibri" w:hAnsi="Times New Roman" w:cs="Times New Roman"/>
          <w:bCs/>
          <w:i/>
          <w:iCs/>
          <w:kern w:val="0"/>
          <w:lang w:val="en-ZW"/>
          <w14:ligatures w14:val="none"/>
        </w:rPr>
        <w:t>prima facie</w:t>
      </w:r>
      <w:r w:rsidR="00987B05">
        <w:rPr>
          <w:rFonts w:ascii="Times New Roman" w:eastAsia="Calibri" w:hAnsi="Times New Roman" w:cs="Times New Roman"/>
          <w:bCs/>
          <w:kern w:val="0"/>
          <w:lang w:val="en-ZW"/>
          <w14:ligatures w14:val="none"/>
        </w:rPr>
        <w:t xml:space="preserve"> evidence of ownership of the property. At this stage</w:t>
      </w:r>
      <w:r w:rsidR="007D4F78">
        <w:rPr>
          <w:rFonts w:ascii="Times New Roman" w:eastAsia="Calibri" w:hAnsi="Times New Roman" w:cs="Times New Roman"/>
          <w:bCs/>
          <w:kern w:val="0"/>
          <w:lang w:val="en-ZW"/>
          <w14:ligatures w14:val="none"/>
        </w:rPr>
        <w:t>,</w:t>
      </w:r>
      <w:r w:rsidR="00987B05">
        <w:rPr>
          <w:rFonts w:ascii="Times New Roman" w:eastAsia="Calibri" w:hAnsi="Times New Roman" w:cs="Times New Roman"/>
          <w:bCs/>
          <w:kern w:val="0"/>
          <w:lang w:val="en-ZW"/>
          <w14:ligatures w14:val="none"/>
        </w:rPr>
        <w:t xml:space="preserve"> where there is no evidence </w:t>
      </w:r>
      <w:r w:rsidR="007D4F78">
        <w:rPr>
          <w:rFonts w:ascii="Times New Roman" w:eastAsia="Calibri" w:hAnsi="Times New Roman" w:cs="Times New Roman"/>
          <w:bCs/>
          <w:kern w:val="0"/>
          <w:lang w:val="en-ZW"/>
          <w14:ligatures w14:val="none"/>
        </w:rPr>
        <w:t>to the contrary, it is clear that the applicant will suffer irreparable harm,</w:t>
      </w:r>
      <w:r w:rsidR="008F0783">
        <w:rPr>
          <w:rFonts w:ascii="Times New Roman" w:eastAsia="Calibri" w:hAnsi="Times New Roman" w:cs="Times New Roman"/>
          <w:bCs/>
          <w:kern w:val="0"/>
          <w:lang w:val="en-ZW"/>
          <w14:ligatures w14:val="none"/>
        </w:rPr>
        <w:t xml:space="preserve"> as its land is being parcelled out and developed without its consent. As the owner</w:t>
      </w:r>
      <w:r w:rsidR="007D4F78">
        <w:rPr>
          <w:rFonts w:ascii="Times New Roman" w:eastAsia="Calibri" w:hAnsi="Times New Roman" w:cs="Times New Roman"/>
          <w:bCs/>
          <w:kern w:val="0"/>
          <w:lang w:val="en-ZW"/>
          <w14:ligatures w14:val="none"/>
        </w:rPr>
        <w:t xml:space="preserve">, it has the </w:t>
      </w:r>
      <w:r w:rsidR="008F0783">
        <w:rPr>
          <w:rFonts w:ascii="Times New Roman" w:eastAsia="Calibri" w:hAnsi="Times New Roman" w:cs="Times New Roman"/>
          <w:bCs/>
          <w:kern w:val="0"/>
          <w:lang w:val="en-ZW"/>
          <w14:ligatures w14:val="none"/>
        </w:rPr>
        <w:t>exclusive right to possess and use it for its own purposes.</w:t>
      </w:r>
      <w:r w:rsidR="00E94C5A">
        <w:rPr>
          <w:rFonts w:ascii="Times New Roman" w:eastAsia="Calibri" w:hAnsi="Times New Roman" w:cs="Times New Roman"/>
          <w:bCs/>
          <w:kern w:val="0"/>
          <w:lang w:val="en-ZW"/>
          <w14:ligatures w14:val="none"/>
        </w:rPr>
        <w:t xml:space="preserve"> The encroachment thus not only </w:t>
      </w:r>
      <w:r w:rsidR="007D4F78">
        <w:rPr>
          <w:rFonts w:ascii="Times New Roman" w:eastAsia="Calibri" w:hAnsi="Times New Roman" w:cs="Times New Roman"/>
          <w:bCs/>
          <w:kern w:val="0"/>
          <w:lang w:val="en-ZW"/>
          <w14:ligatures w14:val="none"/>
        </w:rPr>
        <w:t xml:space="preserve">threatens the enjoyment of its ownership rights but also its </w:t>
      </w:r>
      <w:r w:rsidR="00407E36">
        <w:rPr>
          <w:rFonts w:ascii="Times New Roman" w:eastAsia="Calibri" w:hAnsi="Times New Roman" w:cs="Times New Roman"/>
          <w:bCs/>
          <w:kern w:val="0"/>
          <w:lang w:val="en-ZW"/>
          <w14:ligatures w14:val="none"/>
        </w:rPr>
        <w:t xml:space="preserve">plans to develop the land. </w:t>
      </w:r>
      <w:r w:rsidR="00DA15B5">
        <w:rPr>
          <w:rFonts w:ascii="Times New Roman" w:eastAsia="Calibri" w:hAnsi="Times New Roman" w:cs="Times New Roman"/>
          <w:bCs/>
          <w:kern w:val="0"/>
          <w:lang w:val="en-ZW"/>
          <w14:ligatures w14:val="none"/>
        </w:rPr>
        <w:t xml:space="preserve">That </w:t>
      </w:r>
      <w:r w:rsidR="006B3E6A">
        <w:rPr>
          <w:rFonts w:ascii="Times New Roman" w:eastAsia="Calibri" w:hAnsi="Times New Roman" w:cs="Times New Roman"/>
          <w:bCs/>
          <w:kern w:val="0"/>
          <w:lang w:val="en-ZW"/>
          <w14:ligatures w14:val="none"/>
        </w:rPr>
        <w:t>would constitute irreparable harm</w:t>
      </w:r>
      <w:r w:rsidR="0021479C">
        <w:rPr>
          <w:rFonts w:ascii="Times New Roman" w:eastAsia="Calibri" w:hAnsi="Times New Roman" w:cs="Times New Roman"/>
          <w:bCs/>
          <w:kern w:val="0"/>
          <w:lang w:val="en-ZW"/>
          <w14:ligatures w14:val="none"/>
        </w:rPr>
        <w:t xml:space="preserve">. </w:t>
      </w:r>
      <w:r w:rsidR="00661726" w:rsidRPr="00661726">
        <w:rPr>
          <w:rFonts w:ascii="Times New Roman" w:eastAsia="Calibri" w:hAnsi="Times New Roman" w:cs="Times New Roman"/>
          <w:bCs/>
          <w:kern w:val="0"/>
          <w:lang w:val="en-ZW"/>
          <w14:ligatures w14:val="none"/>
        </w:rPr>
        <w:t>I</w:t>
      </w:r>
      <w:r w:rsidR="0021479C">
        <w:rPr>
          <w:rFonts w:ascii="Times New Roman" w:eastAsia="Calibri" w:hAnsi="Times New Roman" w:cs="Times New Roman"/>
          <w:bCs/>
          <w:kern w:val="0"/>
          <w:lang w:val="en-ZW"/>
          <w14:ligatures w14:val="none"/>
        </w:rPr>
        <w:t xml:space="preserve"> am </w:t>
      </w:r>
      <w:r w:rsidR="00661726" w:rsidRPr="00661726">
        <w:rPr>
          <w:rFonts w:ascii="Times New Roman" w:eastAsia="Calibri" w:hAnsi="Times New Roman" w:cs="Times New Roman"/>
          <w:bCs/>
          <w:kern w:val="0"/>
          <w:lang w:val="en-ZW"/>
          <w14:ligatures w14:val="none"/>
        </w:rPr>
        <w:t xml:space="preserve">satisfied that the </w:t>
      </w:r>
      <w:r w:rsidR="0021479C">
        <w:rPr>
          <w:rFonts w:ascii="Times New Roman" w:eastAsia="Calibri" w:hAnsi="Times New Roman" w:cs="Times New Roman"/>
          <w:bCs/>
          <w:kern w:val="0"/>
          <w:lang w:val="en-ZW"/>
          <w14:ligatures w14:val="none"/>
        </w:rPr>
        <w:t>alleged illegal conduct clearly gives rise to a reasonable apprehension of harm; if the relief is not granted, the applicant may certainly lose its property to the respondents,</w:t>
      </w:r>
      <w:r w:rsidR="00661726" w:rsidRPr="00661726">
        <w:rPr>
          <w:rFonts w:ascii="Times New Roman" w:eastAsia="Calibri" w:hAnsi="Times New Roman" w:cs="Times New Roman"/>
          <w:bCs/>
          <w:kern w:val="0"/>
          <w:lang w:val="en-ZW"/>
          <w14:ligatures w14:val="none"/>
        </w:rPr>
        <w:t xml:space="preserve"> who </w:t>
      </w:r>
      <w:r w:rsidR="007D4F78">
        <w:rPr>
          <w:rFonts w:ascii="Times New Roman" w:eastAsia="Calibri" w:hAnsi="Times New Roman" w:cs="Times New Roman"/>
          <w:bCs/>
          <w:kern w:val="0"/>
          <w:lang w:val="en-ZW"/>
          <w14:ligatures w14:val="none"/>
        </w:rPr>
        <w:t>have not yet proved any lawful right to the property.</w:t>
      </w:r>
    </w:p>
    <w:p w14:paraId="053FB8D5" w14:textId="1394FE9E" w:rsidR="00661726" w:rsidRPr="00661726" w:rsidRDefault="0021479C" w:rsidP="0094631A">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In respect of the balance of </w:t>
      </w:r>
      <w:r w:rsidR="007D4F78">
        <w:rPr>
          <w:rFonts w:ascii="Times New Roman" w:eastAsia="Calibri" w:hAnsi="Times New Roman" w:cs="Times New Roman"/>
          <w:bCs/>
          <w:kern w:val="0"/>
          <w:lang w:val="en-ZW"/>
          <w14:ligatures w14:val="none"/>
        </w:rPr>
        <w:t>convenience</w:t>
      </w:r>
      <w:r>
        <w:rPr>
          <w:rFonts w:ascii="Times New Roman" w:eastAsia="Calibri" w:hAnsi="Times New Roman" w:cs="Times New Roman"/>
          <w:bCs/>
          <w:kern w:val="0"/>
          <w:lang w:val="en-ZW"/>
          <w14:ligatures w14:val="none"/>
        </w:rPr>
        <w:t xml:space="preserve">, it certainly favours the applicant. The status quo must be preserved pending the return day. The applicant stands to </w:t>
      </w:r>
      <w:r w:rsidR="00260740">
        <w:rPr>
          <w:rFonts w:ascii="Times New Roman" w:eastAsia="Calibri" w:hAnsi="Times New Roman" w:cs="Times New Roman"/>
          <w:bCs/>
          <w:kern w:val="0"/>
          <w:lang w:val="en-ZW"/>
          <w14:ligatures w14:val="none"/>
        </w:rPr>
        <w:t xml:space="preserve">suffer greater prejudice if the developments are permitted to proceed before </w:t>
      </w:r>
      <w:r w:rsidR="007D4F78">
        <w:rPr>
          <w:rFonts w:ascii="Times New Roman" w:eastAsia="Calibri" w:hAnsi="Times New Roman" w:cs="Times New Roman"/>
          <w:bCs/>
          <w:kern w:val="0"/>
          <w:lang w:val="en-ZW"/>
          <w14:ligatures w14:val="none"/>
        </w:rPr>
        <w:t>the matter is fully determined</w:t>
      </w:r>
      <w:r w:rsidR="00260740">
        <w:rPr>
          <w:rFonts w:ascii="Times New Roman" w:eastAsia="Calibri" w:hAnsi="Times New Roman" w:cs="Times New Roman"/>
          <w:bCs/>
          <w:kern w:val="0"/>
          <w:lang w:val="en-ZW"/>
          <w14:ligatures w14:val="none"/>
        </w:rPr>
        <w:t xml:space="preserve">. </w:t>
      </w:r>
      <w:r w:rsidR="008225D6">
        <w:rPr>
          <w:rFonts w:ascii="Times New Roman" w:eastAsia="Calibri" w:hAnsi="Times New Roman" w:cs="Times New Roman"/>
          <w:bCs/>
          <w:kern w:val="0"/>
          <w:lang w:val="en-ZW"/>
          <w14:ligatures w14:val="none"/>
        </w:rPr>
        <w:t>The developments have an effect of altering the nature and outlook of the whole piece of land</w:t>
      </w:r>
      <w:r w:rsidR="007D4F78">
        <w:rPr>
          <w:rFonts w:ascii="Times New Roman" w:eastAsia="Calibri" w:hAnsi="Times New Roman" w:cs="Times New Roman"/>
          <w:bCs/>
          <w:kern w:val="0"/>
          <w:lang w:val="en-ZW"/>
          <w14:ligatures w14:val="none"/>
        </w:rPr>
        <w:t>, interfering completely with the applicant’s own plans to utilise</w:t>
      </w:r>
      <w:r w:rsidR="008225D6">
        <w:rPr>
          <w:rFonts w:ascii="Times New Roman" w:eastAsia="Calibri" w:hAnsi="Times New Roman" w:cs="Times New Roman"/>
          <w:bCs/>
          <w:kern w:val="0"/>
          <w:lang w:val="en-ZW"/>
          <w14:ligatures w14:val="none"/>
        </w:rPr>
        <w:t xml:space="preserve"> its own property. </w:t>
      </w:r>
      <w:r w:rsidR="00A27BEE">
        <w:rPr>
          <w:rFonts w:ascii="Times New Roman" w:eastAsia="Calibri" w:hAnsi="Times New Roman" w:cs="Times New Roman"/>
          <w:bCs/>
          <w:kern w:val="0"/>
          <w:lang w:val="en-ZW"/>
          <w14:ligatures w14:val="none"/>
        </w:rPr>
        <w:t xml:space="preserve">These developments would be irreversible </w:t>
      </w:r>
      <w:r w:rsidR="00391FA2">
        <w:rPr>
          <w:rFonts w:ascii="Times New Roman" w:eastAsia="Calibri" w:hAnsi="Times New Roman" w:cs="Times New Roman"/>
          <w:bCs/>
          <w:kern w:val="0"/>
          <w:lang w:val="en-ZW"/>
          <w14:ligatures w14:val="none"/>
        </w:rPr>
        <w:t xml:space="preserve">if </w:t>
      </w:r>
      <w:r w:rsidR="007D4F78">
        <w:rPr>
          <w:rFonts w:ascii="Times New Roman" w:eastAsia="Calibri" w:hAnsi="Times New Roman" w:cs="Times New Roman"/>
          <w:bCs/>
          <w:kern w:val="0"/>
          <w:lang w:val="en-ZW"/>
          <w14:ligatures w14:val="none"/>
        </w:rPr>
        <w:t>not arrested, given that the applicant maintains that it solely owns the property and has not granted the respondents any authority to carry out the subdivisions</w:t>
      </w:r>
      <w:r w:rsidR="009951A1">
        <w:rPr>
          <w:rFonts w:ascii="Times New Roman" w:eastAsia="Calibri" w:hAnsi="Times New Roman" w:cs="Times New Roman"/>
          <w:bCs/>
          <w:kern w:val="0"/>
          <w:lang w:val="en-ZW"/>
          <w14:ligatures w14:val="none"/>
        </w:rPr>
        <w:t xml:space="preserve"> and developments</w:t>
      </w:r>
      <w:r w:rsidR="007D4F78">
        <w:rPr>
          <w:rFonts w:ascii="Times New Roman" w:eastAsia="Calibri" w:hAnsi="Times New Roman" w:cs="Times New Roman"/>
          <w:bCs/>
          <w:kern w:val="0"/>
          <w:lang w:val="en-ZW"/>
          <w14:ligatures w14:val="none"/>
        </w:rPr>
        <w:t xml:space="preserve"> thereon</w:t>
      </w:r>
      <w:r w:rsidR="009951A1">
        <w:rPr>
          <w:rFonts w:ascii="Times New Roman" w:eastAsia="Calibri" w:hAnsi="Times New Roman" w:cs="Times New Roman"/>
          <w:bCs/>
          <w:kern w:val="0"/>
          <w:lang w:val="en-ZW"/>
          <w14:ligatures w14:val="none"/>
        </w:rPr>
        <w:t xml:space="preserve">. </w:t>
      </w:r>
      <w:r w:rsidR="006B1AA8">
        <w:rPr>
          <w:rFonts w:ascii="Times New Roman" w:eastAsia="Calibri" w:hAnsi="Times New Roman" w:cs="Times New Roman"/>
          <w:bCs/>
          <w:kern w:val="0"/>
          <w:lang w:val="en-ZW"/>
          <w14:ligatures w14:val="none"/>
        </w:rPr>
        <w:t xml:space="preserve">On this requirement, the first and second </w:t>
      </w:r>
      <w:r w:rsidR="007D4F78">
        <w:rPr>
          <w:rFonts w:ascii="Times New Roman" w:eastAsia="Calibri" w:hAnsi="Times New Roman" w:cs="Times New Roman"/>
          <w:bCs/>
          <w:kern w:val="0"/>
          <w:lang w:val="en-ZW"/>
          <w14:ligatures w14:val="none"/>
        </w:rPr>
        <w:t>respondents conceded that they would not suffer any prejudice if the interim</w:t>
      </w:r>
      <w:r w:rsidR="006B1AA8">
        <w:rPr>
          <w:rFonts w:ascii="Times New Roman" w:eastAsia="Calibri" w:hAnsi="Times New Roman" w:cs="Times New Roman"/>
          <w:bCs/>
          <w:kern w:val="0"/>
          <w:lang w:val="en-ZW"/>
          <w14:ligatures w14:val="none"/>
        </w:rPr>
        <w:t xml:space="preserve"> order is granted pending full argument</w:t>
      </w:r>
      <w:r w:rsidR="007D4F78">
        <w:rPr>
          <w:rFonts w:ascii="Times New Roman" w:eastAsia="Calibri" w:hAnsi="Times New Roman" w:cs="Times New Roman"/>
          <w:bCs/>
          <w:kern w:val="0"/>
          <w:lang w:val="en-ZW"/>
          <w14:ligatures w14:val="none"/>
        </w:rPr>
        <w:t xml:space="preserve"> on the return day</w:t>
      </w:r>
      <w:r w:rsidR="006B1AA8">
        <w:rPr>
          <w:rFonts w:ascii="Times New Roman" w:eastAsia="Calibri" w:hAnsi="Times New Roman" w:cs="Times New Roman"/>
          <w:bCs/>
          <w:kern w:val="0"/>
          <w:lang w:val="en-ZW"/>
          <w14:ligatures w14:val="none"/>
        </w:rPr>
        <w:t xml:space="preserve">. </w:t>
      </w:r>
      <w:r w:rsidR="007A7B98">
        <w:rPr>
          <w:rFonts w:ascii="Times New Roman" w:eastAsia="Calibri" w:hAnsi="Times New Roman" w:cs="Times New Roman"/>
          <w:bCs/>
          <w:kern w:val="0"/>
          <w:lang w:val="en-ZW"/>
          <w14:ligatures w14:val="none"/>
        </w:rPr>
        <w:t xml:space="preserve">I also cannot find any prejudice </w:t>
      </w:r>
      <w:r w:rsidR="007D4F78">
        <w:rPr>
          <w:rFonts w:ascii="Times New Roman" w:eastAsia="Calibri" w:hAnsi="Times New Roman" w:cs="Times New Roman"/>
          <w:bCs/>
          <w:kern w:val="0"/>
          <w:lang w:val="en-ZW"/>
          <w14:ligatures w14:val="none"/>
        </w:rPr>
        <w:t xml:space="preserve">that </w:t>
      </w:r>
      <w:r w:rsidR="007A7B98">
        <w:rPr>
          <w:rFonts w:ascii="Times New Roman" w:eastAsia="Calibri" w:hAnsi="Times New Roman" w:cs="Times New Roman"/>
          <w:bCs/>
          <w:kern w:val="0"/>
          <w:lang w:val="en-ZW"/>
          <w14:ligatures w14:val="none"/>
        </w:rPr>
        <w:t xml:space="preserve">the third respondent </w:t>
      </w:r>
      <w:r w:rsidR="007D4F78">
        <w:rPr>
          <w:rFonts w:ascii="Times New Roman" w:eastAsia="Calibri" w:hAnsi="Times New Roman" w:cs="Times New Roman"/>
          <w:bCs/>
          <w:kern w:val="0"/>
          <w:lang w:val="en-ZW"/>
          <w14:ligatures w14:val="none"/>
        </w:rPr>
        <w:t>may reasonably</w:t>
      </w:r>
      <w:r w:rsidR="007A7B98">
        <w:rPr>
          <w:rFonts w:ascii="Times New Roman" w:eastAsia="Calibri" w:hAnsi="Times New Roman" w:cs="Times New Roman"/>
          <w:bCs/>
          <w:kern w:val="0"/>
          <w:lang w:val="en-ZW"/>
          <w14:ligatures w14:val="none"/>
        </w:rPr>
        <w:t xml:space="preserve"> suffer as the sting of its defence is to </w:t>
      </w:r>
      <w:r w:rsidR="003478F1">
        <w:rPr>
          <w:rFonts w:ascii="Times New Roman" w:eastAsia="Calibri" w:hAnsi="Times New Roman" w:cs="Times New Roman"/>
          <w:bCs/>
          <w:kern w:val="0"/>
          <w:lang w:val="en-ZW"/>
          <w14:ligatures w14:val="none"/>
        </w:rPr>
        <w:t xml:space="preserve">disassociate itself </w:t>
      </w:r>
      <w:r w:rsidR="007D4F78">
        <w:rPr>
          <w:rFonts w:ascii="Times New Roman" w:eastAsia="Calibri" w:hAnsi="Times New Roman" w:cs="Times New Roman"/>
          <w:bCs/>
          <w:kern w:val="0"/>
          <w:lang w:val="en-ZW"/>
          <w14:ligatures w14:val="none"/>
        </w:rPr>
        <w:t>completely from</w:t>
      </w:r>
      <w:r w:rsidR="003478F1">
        <w:rPr>
          <w:rFonts w:ascii="Times New Roman" w:eastAsia="Calibri" w:hAnsi="Times New Roman" w:cs="Times New Roman"/>
          <w:bCs/>
          <w:kern w:val="0"/>
          <w:lang w:val="en-ZW"/>
          <w14:ligatures w14:val="none"/>
        </w:rPr>
        <w:t xml:space="preserve"> the property or any of the respondents. </w:t>
      </w:r>
      <w:r>
        <w:rPr>
          <w:rFonts w:ascii="Times New Roman" w:eastAsia="Calibri" w:hAnsi="Times New Roman" w:cs="Times New Roman"/>
          <w:bCs/>
          <w:kern w:val="0"/>
          <w:lang w:val="en-ZW"/>
          <w14:ligatures w14:val="none"/>
        </w:rPr>
        <w:t xml:space="preserve"> </w:t>
      </w:r>
    </w:p>
    <w:p w14:paraId="431CE9FD" w14:textId="4E908FEF" w:rsidR="00A73461" w:rsidRDefault="000A3773" w:rsidP="0094631A">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The fourth requirement is also met, that the applicant has no </w:t>
      </w:r>
      <w:r w:rsidR="000F12D6">
        <w:rPr>
          <w:rFonts w:ascii="Times New Roman" w:eastAsia="Calibri" w:hAnsi="Times New Roman" w:cs="Times New Roman"/>
          <w:bCs/>
          <w:kern w:val="0"/>
          <w:lang w:val="en-ZW"/>
          <w14:ligatures w14:val="none"/>
        </w:rPr>
        <w:t xml:space="preserve">other </w:t>
      </w:r>
      <w:r w:rsidR="008607E4">
        <w:rPr>
          <w:rFonts w:ascii="Times New Roman" w:eastAsia="Calibri" w:hAnsi="Times New Roman" w:cs="Times New Roman"/>
          <w:bCs/>
          <w:kern w:val="0"/>
          <w:lang w:val="en-ZW"/>
          <w14:ligatures w14:val="none"/>
        </w:rPr>
        <w:t xml:space="preserve">satisfactory </w:t>
      </w:r>
      <w:r w:rsidR="000F12D6">
        <w:rPr>
          <w:rFonts w:ascii="Times New Roman" w:eastAsia="Calibri" w:hAnsi="Times New Roman" w:cs="Times New Roman"/>
          <w:bCs/>
          <w:kern w:val="0"/>
          <w:lang w:val="en-ZW"/>
          <w14:ligatures w14:val="none"/>
        </w:rPr>
        <w:t xml:space="preserve">ordinary remedy </w:t>
      </w:r>
      <w:r w:rsidR="00661726" w:rsidRPr="00661726">
        <w:rPr>
          <w:rFonts w:ascii="Times New Roman" w:eastAsia="Calibri" w:hAnsi="Times New Roman" w:cs="Times New Roman"/>
          <w:bCs/>
          <w:kern w:val="0"/>
          <w:lang w:val="en-ZW"/>
          <w14:ligatures w14:val="none"/>
        </w:rPr>
        <w:t>in the circumstances</w:t>
      </w:r>
      <w:r w:rsidR="00054780">
        <w:rPr>
          <w:rFonts w:ascii="Times New Roman" w:eastAsia="Calibri" w:hAnsi="Times New Roman" w:cs="Times New Roman"/>
          <w:bCs/>
          <w:kern w:val="0"/>
          <w:lang w:val="en-ZW"/>
          <w14:ligatures w14:val="none"/>
        </w:rPr>
        <w:t>.</w:t>
      </w:r>
      <w:r w:rsidR="008607E4">
        <w:rPr>
          <w:rFonts w:ascii="Times New Roman" w:eastAsia="Calibri" w:hAnsi="Times New Roman" w:cs="Times New Roman"/>
          <w:bCs/>
          <w:kern w:val="0"/>
          <w:lang w:val="en-ZW"/>
          <w14:ligatures w14:val="none"/>
        </w:rPr>
        <w:t xml:space="preserve"> </w:t>
      </w:r>
      <w:r w:rsidR="00054780">
        <w:rPr>
          <w:rFonts w:ascii="Times New Roman" w:eastAsia="Calibri" w:hAnsi="Times New Roman" w:cs="Times New Roman"/>
          <w:bCs/>
          <w:kern w:val="0"/>
          <w:lang w:val="en-ZW"/>
          <w14:ligatures w14:val="none"/>
        </w:rPr>
        <w:t xml:space="preserve">It is trite that </w:t>
      </w:r>
      <w:r w:rsidR="00417055">
        <w:rPr>
          <w:rFonts w:ascii="Times New Roman" w:eastAsia="Calibri" w:hAnsi="Times New Roman" w:cs="Times New Roman"/>
          <w:bCs/>
          <w:kern w:val="0"/>
          <w:lang w:val="en-ZW"/>
          <w14:ligatures w14:val="none"/>
        </w:rPr>
        <w:t xml:space="preserve">the </w:t>
      </w:r>
      <w:r w:rsidR="008607E4">
        <w:rPr>
          <w:rFonts w:ascii="Times New Roman" w:eastAsia="Calibri" w:hAnsi="Times New Roman" w:cs="Times New Roman"/>
          <w:bCs/>
          <w:kern w:val="0"/>
          <w:lang w:val="en-ZW"/>
          <w14:ligatures w14:val="none"/>
        </w:rPr>
        <w:t xml:space="preserve">alternative remedy </w:t>
      </w:r>
      <w:r w:rsidR="00417055">
        <w:rPr>
          <w:rFonts w:ascii="Times New Roman" w:eastAsia="Calibri" w:hAnsi="Times New Roman" w:cs="Times New Roman"/>
          <w:bCs/>
          <w:kern w:val="0"/>
          <w:lang w:val="en-ZW"/>
          <w14:ligatures w14:val="none"/>
        </w:rPr>
        <w:t>must</w:t>
      </w:r>
      <w:r w:rsidR="00661726" w:rsidRPr="00661726">
        <w:rPr>
          <w:rFonts w:ascii="Times New Roman" w:eastAsia="Calibri" w:hAnsi="Times New Roman" w:cs="Times New Roman"/>
          <w:bCs/>
          <w:kern w:val="0"/>
          <w:lang w:val="en-ZW"/>
          <w14:ligatures w14:val="none"/>
        </w:rPr>
        <w:t xml:space="preserve"> provide similar protection</w:t>
      </w:r>
      <w:r w:rsidR="00417055">
        <w:rPr>
          <w:rFonts w:ascii="Times New Roman" w:eastAsia="Calibri" w:hAnsi="Times New Roman" w:cs="Times New Roman"/>
          <w:bCs/>
          <w:kern w:val="0"/>
          <w:lang w:val="en-ZW"/>
          <w14:ligatures w14:val="none"/>
        </w:rPr>
        <w:t xml:space="preserve"> that is adequate and </w:t>
      </w:r>
      <w:r w:rsidR="00661726" w:rsidRPr="00661726">
        <w:rPr>
          <w:rFonts w:ascii="Times New Roman" w:eastAsia="Calibri" w:hAnsi="Times New Roman" w:cs="Times New Roman"/>
          <w:bCs/>
          <w:kern w:val="0"/>
          <w:lang w:val="en-ZW"/>
          <w14:ligatures w14:val="none"/>
        </w:rPr>
        <w:t xml:space="preserve">effective. </w:t>
      </w:r>
      <w:r w:rsidR="00985ACB">
        <w:rPr>
          <w:rFonts w:ascii="Times New Roman" w:eastAsia="Calibri" w:hAnsi="Times New Roman" w:cs="Times New Roman"/>
          <w:bCs/>
          <w:kern w:val="0"/>
          <w:lang w:val="en-ZW"/>
          <w14:ligatures w14:val="none"/>
        </w:rPr>
        <w:t xml:space="preserve">The interim order sought </w:t>
      </w:r>
      <w:r>
        <w:rPr>
          <w:rFonts w:ascii="Times New Roman" w:eastAsia="Calibri" w:hAnsi="Times New Roman" w:cs="Times New Roman"/>
          <w:bCs/>
          <w:kern w:val="0"/>
          <w:lang w:val="en-ZW"/>
          <w14:ligatures w14:val="none"/>
        </w:rPr>
        <w:t xml:space="preserve">is the only effective ordinary remedy to preserve the </w:t>
      </w:r>
      <w:r w:rsidRPr="000A3773">
        <w:rPr>
          <w:rFonts w:ascii="Times New Roman" w:eastAsia="Calibri" w:hAnsi="Times New Roman" w:cs="Times New Roman"/>
          <w:bCs/>
          <w:i/>
          <w:iCs/>
          <w:kern w:val="0"/>
          <w:lang w:val="en-ZW"/>
          <w14:ligatures w14:val="none"/>
        </w:rPr>
        <w:t>status quo</w:t>
      </w:r>
      <w:r>
        <w:rPr>
          <w:rFonts w:ascii="Times New Roman" w:eastAsia="Calibri" w:hAnsi="Times New Roman" w:cs="Times New Roman"/>
          <w:bCs/>
          <w:kern w:val="0"/>
          <w:lang w:val="en-ZW"/>
          <w14:ligatures w14:val="none"/>
        </w:rPr>
        <w:t xml:space="preserve"> </w:t>
      </w:r>
      <w:r w:rsidR="00985ACB">
        <w:rPr>
          <w:rFonts w:ascii="Times New Roman" w:eastAsia="Calibri" w:hAnsi="Times New Roman" w:cs="Times New Roman"/>
          <w:bCs/>
          <w:kern w:val="0"/>
          <w:lang w:val="en-ZW"/>
          <w14:ligatures w14:val="none"/>
        </w:rPr>
        <w:t>pending the full argument on the dispute on the return da</w:t>
      </w:r>
      <w:r>
        <w:rPr>
          <w:rFonts w:ascii="Times New Roman" w:eastAsia="Calibri" w:hAnsi="Times New Roman" w:cs="Times New Roman"/>
          <w:bCs/>
          <w:kern w:val="0"/>
          <w:lang w:val="en-ZW"/>
          <w14:ligatures w14:val="none"/>
        </w:rPr>
        <w:t>y.</w:t>
      </w:r>
      <w:r w:rsidR="00985ACB">
        <w:rPr>
          <w:rFonts w:ascii="Times New Roman" w:eastAsia="Calibri" w:hAnsi="Times New Roman" w:cs="Times New Roman"/>
          <w:bCs/>
          <w:kern w:val="0"/>
          <w:lang w:val="en-ZW"/>
          <w14:ligatures w14:val="none"/>
        </w:rPr>
        <w:t xml:space="preserve"> </w:t>
      </w:r>
    </w:p>
    <w:p w14:paraId="18412DCD" w14:textId="731E36E9" w:rsidR="000A3773" w:rsidRPr="000A3773" w:rsidRDefault="000A3773" w:rsidP="0094631A">
      <w:pPr>
        <w:spacing w:after="0" w:line="360" w:lineRule="auto"/>
        <w:ind w:firstLine="720"/>
        <w:jc w:val="both"/>
        <w:rPr>
          <w:rFonts w:ascii="Times New Roman" w:eastAsia="Calibri" w:hAnsi="Times New Roman" w:cs="Times New Roman"/>
          <w:bCs/>
          <w:kern w:val="0"/>
          <w:lang w:val="en-ZW"/>
          <w14:ligatures w14:val="none"/>
        </w:rPr>
      </w:pPr>
      <w:r w:rsidRPr="000A3773">
        <w:rPr>
          <w:rFonts w:ascii="Times New Roman" w:eastAsia="Calibri" w:hAnsi="Times New Roman" w:cs="Times New Roman"/>
          <w:bCs/>
          <w:kern w:val="0"/>
          <w:lang w:val="en-ZW"/>
          <w14:ligatures w14:val="none"/>
        </w:rPr>
        <w:t xml:space="preserve">I am satisfied that the applicant has satisfied all the requirements for </w:t>
      </w:r>
      <w:r>
        <w:rPr>
          <w:rFonts w:ascii="Times New Roman" w:eastAsia="Calibri" w:hAnsi="Times New Roman" w:cs="Times New Roman"/>
          <w:bCs/>
          <w:kern w:val="0"/>
          <w:lang w:val="en-ZW"/>
          <w14:ligatures w14:val="none"/>
        </w:rPr>
        <w:t>the</w:t>
      </w:r>
      <w:r w:rsidRPr="000A3773">
        <w:rPr>
          <w:rFonts w:ascii="Times New Roman" w:eastAsia="Calibri" w:hAnsi="Times New Roman" w:cs="Times New Roman"/>
          <w:bCs/>
          <w:kern w:val="0"/>
          <w:lang w:val="en-ZW"/>
          <w14:ligatures w14:val="none"/>
        </w:rPr>
        <w:t xml:space="preserve"> interim relief so</w:t>
      </w:r>
      <w:r>
        <w:rPr>
          <w:rFonts w:ascii="Times New Roman" w:eastAsia="Calibri" w:hAnsi="Times New Roman" w:cs="Times New Roman"/>
          <w:bCs/>
          <w:kern w:val="0"/>
          <w:lang w:val="en-ZW"/>
          <w14:ligatures w14:val="none"/>
        </w:rPr>
        <w:t>ug</w:t>
      </w:r>
      <w:r w:rsidRPr="000A3773">
        <w:rPr>
          <w:rFonts w:ascii="Times New Roman" w:eastAsia="Calibri" w:hAnsi="Times New Roman" w:cs="Times New Roman"/>
          <w:bCs/>
          <w:kern w:val="0"/>
          <w:lang w:val="en-ZW"/>
          <w14:ligatures w14:val="none"/>
        </w:rPr>
        <w:t xml:space="preserve">ht. A </w:t>
      </w:r>
      <w:r w:rsidRPr="000A3773">
        <w:rPr>
          <w:rFonts w:ascii="Times New Roman" w:eastAsia="Calibri" w:hAnsi="Times New Roman" w:cs="Times New Roman"/>
          <w:bCs/>
          <w:i/>
          <w:iCs/>
          <w:kern w:val="0"/>
          <w:lang w:val="en-ZW"/>
          <w14:ligatures w14:val="none"/>
        </w:rPr>
        <w:t>prima facie</w:t>
      </w:r>
      <w:r w:rsidRPr="000A3773">
        <w:rPr>
          <w:rFonts w:ascii="Times New Roman" w:eastAsia="Calibri" w:hAnsi="Times New Roman" w:cs="Times New Roman"/>
          <w:bCs/>
          <w:kern w:val="0"/>
          <w:lang w:val="en-ZW"/>
          <w14:ligatures w14:val="none"/>
        </w:rPr>
        <w:t xml:space="preserve"> case has been made for the </w:t>
      </w:r>
      <w:r>
        <w:rPr>
          <w:rFonts w:ascii="Times New Roman" w:eastAsia="Calibri" w:hAnsi="Times New Roman" w:cs="Times New Roman"/>
          <w:bCs/>
          <w:kern w:val="0"/>
          <w:lang w:val="en-ZW"/>
          <w14:ligatures w14:val="none"/>
        </w:rPr>
        <w:t>grant of a provisional order in terms of the draft order</w:t>
      </w:r>
      <w:r w:rsidRPr="000A3773">
        <w:rPr>
          <w:rFonts w:ascii="Times New Roman" w:eastAsia="Calibri" w:hAnsi="Times New Roman" w:cs="Times New Roman"/>
          <w:bCs/>
          <w:kern w:val="0"/>
          <w:lang w:val="en-ZW"/>
          <w14:ligatures w14:val="none"/>
        </w:rPr>
        <w:t>.</w:t>
      </w:r>
    </w:p>
    <w:p w14:paraId="024C9C59" w14:textId="7C05DDF5" w:rsidR="00F748AC" w:rsidRDefault="00985ACB" w:rsidP="0094631A">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I agree with </w:t>
      </w:r>
      <w:r w:rsidR="000A3773">
        <w:rPr>
          <w:rFonts w:ascii="Times New Roman" w:eastAsia="Calibri" w:hAnsi="Times New Roman" w:cs="Times New Roman"/>
          <w:bCs/>
          <w:kern w:val="0"/>
          <w:lang w:val="en-ZW"/>
          <w14:ligatures w14:val="none"/>
        </w:rPr>
        <w:t xml:space="preserve">Mr </w:t>
      </w:r>
      <w:r w:rsidRPr="000A3773">
        <w:rPr>
          <w:rFonts w:ascii="Times New Roman" w:eastAsia="Calibri" w:hAnsi="Times New Roman" w:cs="Times New Roman"/>
          <w:bCs/>
          <w:i/>
          <w:iCs/>
          <w:kern w:val="0"/>
          <w:lang w:val="en-ZW"/>
          <w14:ligatures w14:val="none"/>
        </w:rPr>
        <w:t>Mtima</w:t>
      </w:r>
      <w:r>
        <w:rPr>
          <w:rFonts w:ascii="Times New Roman" w:eastAsia="Calibri" w:hAnsi="Times New Roman" w:cs="Times New Roman"/>
          <w:bCs/>
          <w:kern w:val="0"/>
          <w:lang w:val="en-ZW"/>
          <w14:ligatures w14:val="none"/>
        </w:rPr>
        <w:t xml:space="preserve"> that the issue of costs does not arise at this stage. It is </w:t>
      </w:r>
      <w:r w:rsidR="000A3773">
        <w:rPr>
          <w:rFonts w:ascii="Times New Roman" w:eastAsia="Calibri" w:hAnsi="Times New Roman" w:cs="Times New Roman"/>
          <w:bCs/>
          <w:kern w:val="0"/>
          <w:lang w:val="en-ZW"/>
          <w14:ligatures w14:val="none"/>
        </w:rPr>
        <w:t xml:space="preserve">to be </w:t>
      </w:r>
      <w:r w:rsidR="00A73461">
        <w:rPr>
          <w:rFonts w:ascii="Times New Roman" w:eastAsia="Calibri" w:hAnsi="Times New Roman" w:cs="Times New Roman"/>
          <w:bCs/>
          <w:kern w:val="0"/>
          <w:lang w:val="en-ZW"/>
          <w14:ligatures w14:val="none"/>
        </w:rPr>
        <w:t>properly considered in the proceedings</w:t>
      </w:r>
      <w:r w:rsidR="000A3773">
        <w:rPr>
          <w:rFonts w:ascii="Times New Roman" w:eastAsia="Calibri" w:hAnsi="Times New Roman" w:cs="Times New Roman"/>
          <w:bCs/>
          <w:kern w:val="0"/>
          <w:lang w:val="en-ZW"/>
          <w14:ligatures w14:val="none"/>
        </w:rPr>
        <w:t xml:space="preserve"> for the confirmation of the provisional order</w:t>
      </w:r>
      <w:r w:rsidR="001B4498">
        <w:rPr>
          <w:rFonts w:ascii="Times New Roman" w:eastAsia="Calibri" w:hAnsi="Times New Roman" w:cs="Times New Roman"/>
          <w:bCs/>
          <w:kern w:val="0"/>
          <w:lang w:val="en-ZW"/>
          <w14:ligatures w14:val="none"/>
        </w:rPr>
        <w:t xml:space="preserve">. </w:t>
      </w:r>
      <w:r w:rsidR="00661726" w:rsidRPr="00661726">
        <w:rPr>
          <w:rFonts w:ascii="Times New Roman" w:eastAsia="Calibri" w:hAnsi="Times New Roman" w:cs="Times New Roman"/>
          <w:bCs/>
          <w:kern w:val="0"/>
          <w:lang w:val="en-ZW"/>
          <w14:ligatures w14:val="none"/>
        </w:rPr>
        <w:t xml:space="preserve">Accordingly, </w:t>
      </w:r>
      <w:r w:rsidR="00185660">
        <w:rPr>
          <w:rFonts w:ascii="Times New Roman" w:eastAsia="Calibri" w:hAnsi="Times New Roman" w:cs="Times New Roman"/>
          <w:bCs/>
          <w:kern w:val="0"/>
          <w:lang w:val="en-ZW"/>
          <w14:ligatures w14:val="none"/>
        </w:rPr>
        <w:t xml:space="preserve">a </w:t>
      </w:r>
      <w:r w:rsidR="000A3773">
        <w:rPr>
          <w:rFonts w:ascii="Times New Roman" w:eastAsia="Calibri" w:hAnsi="Times New Roman" w:cs="Times New Roman"/>
          <w:bCs/>
          <w:kern w:val="0"/>
          <w:lang w:val="en-ZW"/>
          <w14:ligatures w14:val="none"/>
        </w:rPr>
        <w:t>provisional o</w:t>
      </w:r>
      <w:r w:rsidR="00185660">
        <w:rPr>
          <w:rFonts w:ascii="Times New Roman" w:eastAsia="Calibri" w:hAnsi="Times New Roman" w:cs="Times New Roman"/>
          <w:bCs/>
          <w:kern w:val="0"/>
          <w:lang w:val="en-ZW"/>
          <w14:ligatures w14:val="none"/>
        </w:rPr>
        <w:t>rder was granted</w:t>
      </w:r>
      <w:r w:rsidR="000A3773">
        <w:rPr>
          <w:rFonts w:ascii="Times New Roman" w:eastAsia="Calibri" w:hAnsi="Times New Roman" w:cs="Times New Roman"/>
          <w:bCs/>
          <w:kern w:val="0"/>
          <w:lang w:val="en-ZW"/>
          <w14:ligatures w14:val="none"/>
        </w:rPr>
        <w:t xml:space="preserve"> as follows</w:t>
      </w:r>
      <w:r w:rsidR="00185660">
        <w:rPr>
          <w:rFonts w:ascii="Times New Roman" w:eastAsia="Calibri" w:hAnsi="Times New Roman" w:cs="Times New Roman"/>
          <w:bCs/>
          <w:kern w:val="0"/>
          <w:lang w:val="en-ZW"/>
          <w14:ligatures w14:val="none"/>
        </w:rPr>
        <w:t xml:space="preserve">: </w:t>
      </w:r>
    </w:p>
    <w:p w14:paraId="649938B2" w14:textId="77777777" w:rsidR="00482653" w:rsidRDefault="00482653" w:rsidP="0094631A">
      <w:pPr>
        <w:spacing w:after="0" w:line="360" w:lineRule="auto"/>
        <w:ind w:firstLine="720"/>
        <w:jc w:val="both"/>
        <w:rPr>
          <w:rFonts w:ascii="Times New Roman" w:eastAsia="Calibri" w:hAnsi="Times New Roman" w:cs="Times New Roman"/>
          <w:bCs/>
          <w:kern w:val="0"/>
          <w:lang w:val="en-ZW"/>
          <w14:ligatures w14:val="none"/>
        </w:rPr>
      </w:pPr>
    </w:p>
    <w:p w14:paraId="5A182010" w14:textId="77777777" w:rsidR="000A3773" w:rsidRPr="00170439" w:rsidRDefault="000A3773" w:rsidP="0094631A">
      <w:pPr>
        <w:spacing w:after="0" w:line="240" w:lineRule="auto"/>
        <w:ind w:firstLine="720"/>
        <w:jc w:val="both"/>
        <w:rPr>
          <w:rFonts w:ascii="Times New Roman" w:eastAsia="Calibri" w:hAnsi="Times New Roman" w:cs="Times New Roman"/>
          <w:bCs/>
          <w:kern w:val="0"/>
          <w:sz w:val="22"/>
          <w:szCs w:val="22"/>
          <w:lang w:val="en-GB"/>
          <w14:ligatures w14:val="none"/>
        </w:rPr>
      </w:pPr>
      <w:r w:rsidRPr="00170439">
        <w:rPr>
          <w:rFonts w:ascii="Times New Roman" w:eastAsia="Calibri" w:hAnsi="Times New Roman" w:cs="Times New Roman"/>
          <w:bCs/>
          <w:kern w:val="0"/>
          <w:sz w:val="22"/>
          <w:szCs w:val="22"/>
          <w:lang w:val="en-GB"/>
          <w14:ligatures w14:val="none"/>
        </w:rPr>
        <w:lastRenderedPageBreak/>
        <w:t>“INTERIM ORDER GRANTED</w:t>
      </w:r>
    </w:p>
    <w:p w14:paraId="6A92F348" w14:textId="77777777" w:rsidR="000A3773" w:rsidRPr="00170439" w:rsidRDefault="000A3773" w:rsidP="000A3773">
      <w:pPr>
        <w:spacing w:after="120" w:line="240" w:lineRule="auto"/>
        <w:ind w:firstLine="720"/>
        <w:jc w:val="both"/>
        <w:rPr>
          <w:rFonts w:ascii="Times New Roman" w:eastAsia="Calibri" w:hAnsi="Times New Roman" w:cs="Times New Roman"/>
          <w:bCs/>
          <w:kern w:val="0"/>
          <w:sz w:val="22"/>
          <w:szCs w:val="22"/>
          <w:lang w:val="en-GB"/>
          <w14:ligatures w14:val="none"/>
        </w:rPr>
      </w:pPr>
      <w:r w:rsidRPr="00170439">
        <w:rPr>
          <w:rFonts w:ascii="Times New Roman" w:eastAsia="Calibri" w:hAnsi="Times New Roman" w:cs="Times New Roman"/>
          <w:bCs/>
          <w:kern w:val="0"/>
          <w:sz w:val="22"/>
          <w:szCs w:val="22"/>
          <w:lang w:val="en-GB"/>
          <w14:ligatures w14:val="none"/>
        </w:rPr>
        <w:t xml:space="preserve">Pending determination of this matter, the Applicant is granted the following relief – </w:t>
      </w:r>
    </w:p>
    <w:p w14:paraId="228BF975" w14:textId="77777777" w:rsidR="000A3773" w:rsidRPr="00170439" w:rsidRDefault="000A3773" w:rsidP="000A3773">
      <w:pPr>
        <w:pStyle w:val="ListParagraph"/>
        <w:numPr>
          <w:ilvl w:val="0"/>
          <w:numId w:val="4"/>
        </w:numPr>
        <w:spacing w:after="120" w:line="240" w:lineRule="auto"/>
        <w:contextualSpacing w:val="0"/>
        <w:jc w:val="both"/>
        <w:rPr>
          <w:rFonts w:ascii="Times New Roman" w:eastAsia="Calibri" w:hAnsi="Times New Roman" w:cs="Times New Roman"/>
          <w:bCs/>
          <w:kern w:val="0"/>
          <w:sz w:val="22"/>
          <w:szCs w:val="22"/>
          <w:lang w:val="en-GB"/>
          <w14:ligatures w14:val="none"/>
        </w:rPr>
      </w:pPr>
      <w:r w:rsidRPr="00170439">
        <w:rPr>
          <w:rFonts w:ascii="Times New Roman" w:eastAsia="Calibri" w:hAnsi="Times New Roman" w:cs="Times New Roman"/>
          <w:bCs/>
          <w:kern w:val="0"/>
          <w:sz w:val="22"/>
          <w:szCs w:val="22"/>
          <w:lang w:val="en-GB"/>
          <w14:ligatures w14:val="none"/>
        </w:rPr>
        <w:t>Pending the determination of this matter, the Respondents, their assignees, employees and/or agents are hereby interdicted and restrained from conducting any subdivision and developments on a certain piece of land situate in the District of Salisbury called Stand 163 Quinnington Township 4 of Quinnington of Borrowdale Estate measuring 12.6314 hectares.</w:t>
      </w:r>
    </w:p>
    <w:p w14:paraId="6246F037" w14:textId="341DCFB4" w:rsidR="00774015" w:rsidRPr="00482653" w:rsidRDefault="00410A89" w:rsidP="001C63D3">
      <w:pPr>
        <w:pStyle w:val="ListParagraph"/>
        <w:numPr>
          <w:ilvl w:val="0"/>
          <w:numId w:val="4"/>
        </w:numPr>
        <w:spacing w:after="120" w:line="240" w:lineRule="auto"/>
        <w:contextualSpacing w:val="0"/>
        <w:jc w:val="both"/>
        <w:rPr>
          <w:rFonts w:ascii="Times New Roman" w:eastAsia="Calibri" w:hAnsi="Times New Roman" w:cs="Times New Roman"/>
          <w:bCs/>
          <w:kern w:val="0"/>
          <w:sz w:val="22"/>
          <w:szCs w:val="22"/>
          <w:lang w:val="en-GB"/>
          <w14:ligatures w14:val="none"/>
        </w:rPr>
      </w:pPr>
      <w:r>
        <w:rPr>
          <w:rFonts w:ascii="Times New Roman" w:eastAsia="Calibri" w:hAnsi="Times New Roman" w:cs="Times New Roman"/>
          <w:bCs/>
          <w:kern w:val="0"/>
          <w:sz w:val="22"/>
          <w:szCs w:val="22"/>
          <w:lang w:val="en-GB"/>
          <w14:ligatures w14:val="none"/>
        </w:rPr>
        <w:t xml:space="preserve">The second and third </w:t>
      </w:r>
      <w:r w:rsidR="000A3773" w:rsidRPr="00170439">
        <w:rPr>
          <w:rFonts w:ascii="Times New Roman" w:eastAsia="Calibri" w:hAnsi="Times New Roman" w:cs="Times New Roman"/>
          <w:bCs/>
          <w:kern w:val="0"/>
          <w:sz w:val="22"/>
          <w:szCs w:val="22"/>
          <w:lang w:val="en-GB"/>
          <w14:ligatures w14:val="none"/>
        </w:rPr>
        <w:t>Respondents, their assignees, employees and/or agents be and are hereby barred from entering and/or engaging in any activities at Applicant’s property described in paragraph 1 above.</w:t>
      </w:r>
    </w:p>
    <w:p w14:paraId="60661F94" w14:textId="77777777" w:rsidR="00482653" w:rsidRDefault="00482653" w:rsidP="00482653">
      <w:pPr>
        <w:spacing w:after="120" w:line="240" w:lineRule="auto"/>
        <w:jc w:val="both"/>
        <w:rPr>
          <w:rFonts w:ascii="Times New Roman" w:eastAsia="Calibri" w:hAnsi="Times New Roman" w:cs="Times New Roman"/>
          <w:bCs/>
          <w:kern w:val="0"/>
          <w:sz w:val="22"/>
          <w:szCs w:val="22"/>
          <w:lang w:val="en-GB"/>
          <w14:ligatures w14:val="none"/>
        </w:rPr>
      </w:pPr>
    </w:p>
    <w:p w14:paraId="348526FD" w14:textId="6EF24C4D" w:rsidR="000A3773" w:rsidRPr="00D5517B" w:rsidRDefault="000A3773" w:rsidP="00482653">
      <w:pPr>
        <w:spacing w:after="120" w:line="240" w:lineRule="auto"/>
        <w:jc w:val="both"/>
        <w:rPr>
          <w:rFonts w:ascii="Times New Roman" w:eastAsia="Calibri" w:hAnsi="Times New Roman" w:cs="Times New Roman"/>
          <w:b/>
          <w:bCs/>
          <w:kern w:val="0"/>
          <w:sz w:val="22"/>
          <w:szCs w:val="22"/>
          <w:u w:val="single"/>
          <w:lang w:val="en-GB"/>
          <w14:ligatures w14:val="none"/>
        </w:rPr>
      </w:pPr>
      <w:r w:rsidRPr="00D5517B">
        <w:rPr>
          <w:rFonts w:ascii="Times New Roman" w:eastAsia="Calibri" w:hAnsi="Times New Roman" w:cs="Times New Roman"/>
          <w:b/>
          <w:bCs/>
          <w:kern w:val="0"/>
          <w:sz w:val="22"/>
          <w:szCs w:val="22"/>
          <w:u w:val="single"/>
          <w:lang w:val="en-GB"/>
          <w14:ligatures w14:val="none"/>
        </w:rPr>
        <w:t>SERVICE OF PROVISIONAL ORDER</w:t>
      </w:r>
    </w:p>
    <w:p w14:paraId="19D8306B" w14:textId="466243B9" w:rsidR="001C63D3" w:rsidRDefault="000A3773" w:rsidP="001C63D3">
      <w:pPr>
        <w:spacing w:after="120" w:line="240" w:lineRule="auto"/>
        <w:ind w:left="720"/>
        <w:jc w:val="both"/>
        <w:rPr>
          <w:rFonts w:ascii="Times New Roman" w:eastAsia="Calibri" w:hAnsi="Times New Roman" w:cs="Times New Roman"/>
          <w:bCs/>
          <w:kern w:val="0"/>
          <w:sz w:val="22"/>
          <w:szCs w:val="22"/>
          <w:lang w:val="en-GB"/>
          <w14:ligatures w14:val="none"/>
        </w:rPr>
      </w:pPr>
      <w:r w:rsidRPr="00170439">
        <w:rPr>
          <w:rFonts w:ascii="Times New Roman" w:eastAsia="Calibri" w:hAnsi="Times New Roman" w:cs="Times New Roman"/>
          <w:bCs/>
          <w:kern w:val="0"/>
          <w:sz w:val="22"/>
          <w:szCs w:val="22"/>
          <w:lang w:val="en-GB"/>
          <w14:ligatures w14:val="none"/>
        </w:rPr>
        <w:t xml:space="preserve">This Provisional Order shall be served on the Respondents or </w:t>
      </w:r>
      <w:r>
        <w:rPr>
          <w:rFonts w:ascii="Times New Roman" w:eastAsia="Calibri" w:hAnsi="Times New Roman" w:cs="Times New Roman"/>
          <w:bCs/>
          <w:kern w:val="0"/>
          <w:sz w:val="22"/>
          <w:szCs w:val="22"/>
          <w:lang w:val="en-GB"/>
          <w14:ligatures w14:val="none"/>
        </w:rPr>
        <w:t>their</w:t>
      </w:r>
      <w:r w:rsidRPr="00170439">
        <w:rPr>
          <w:rFonts w:ascii="Times New Roman" w:eastAsia="Calibri" w:hAnsi="Times New Roman" w:cs="Times New Roman"/>
          <w:bCs/>
          <w:kern w:val="0"/>
          <w:sz w:val="22"/>
          <w:szCs w:val="22"/>
          <w:lang w:val="en-GB"/>
          <w14:ligatures w14:val="none"/>
        </w:rPr>
        <w:t xml:space="preserve"> legal practitioners by the Applicant’s legal practitioners.”</w:t>
      </w:r>
    </w:p>
    <w:p w14:paraId="15C62D53" w14:textId="77777777" w:rsidR="001C63D3" w:rsidRPr="00492BA1" w:rsidRDefault="001C63D3" w:rsidP="00E55E9E">
      <w:pPr>
        <w:spacing w:after="120" w:line="360" w:lineRule="auto"/>
        <w:jc w:val="both"/>
        <w:rPr>
          <w:rFonts w:ascii="Times New Roman" w:eastAsia="Calibri" w:hAnsi="Times New Roman" w:cs="Times New Roman"/>
          <w:kern w:val="0"/>
          <w14:ligatures w14:val="none"/>
        </w:rPr>
      </w:pPr>
    </w:p>
    <w:p w14:paraId="1153D327" w14:textId="70DA9D76" w:rsidR="00E55E9E" w:rsidRDefault="00410A89" w:rsidP="00E55E9E">
      <w:pPr>
        <w:spacing w:after="120" w:line="240" w:lineRule="auto"/>
        <w:jc w:val="both"/>
        <w:rPr>
          <w:rFonts w:ascii="Times New Roman" w:eastAsia="Calibri" w:hAnsi="Times New Roman" w:cs="Times New Roman"/>
          <w:kern w:val="0"/>
          <w:lang w:val="en-GB"/>
          <w14:ligatures w14:val="none"/>
        </w:rPr>
      </w:pPr>
      <w:r w:rsidRPr="00410A89">
        <w:rPr>
          <w:rFonts w:ascii="Times New Roman" w:eastAsia="Calibri" w:hAnsi="Times New Roman" w:cs="Times New Roman"/>
          <w:b/>
          <w:bCs/>
          <w:smallCaps/>
          <w:kern w:val="0"/>
          <w:lang w:val="en-GB"/>
          <w14:ligatures w14:val="none"/>
        </w:rPr>
        <w:t>dembure j</w:t>
      </w:r>
      <w:r w:rsidR="00E55E9E" w:rsidRPr="00492BA1">
        <w:rPr>
          <w:rFonts w:ascii="Times New Roman" w:eastAsia="Calibri" w:hAnsi="Times New Roman" w:cs="Times New Roman"/>
          <w:b/>
          <w:bCs/>
          <w:kern w:val="0"/>
          <w:lang w:val="en-GB"/>
          <w14:ligatures w14:val="none"/>
        </w:rPr>
        <w:t xml:space="preserve">:   </w:t>
      </w:r>
      <w:r w:rsidR="00E55E9E" w:rsidRPr="00492BA1">
        <w:rPr>
          <w:rFonts w:ascii="Times New Roman" w:eastAsia="Calibri" w:hAnsi="Times New Roman" w:cs="Times New Roman"/>
          <w:kern w:val="0"/>
          <w:lang w:val="en-GB"/>
          <w14:ligatures w14:val="none"/>
        </w:rPr>
        <w:t>………………………………………</w:t>
      </w:r>
      <w:bookmarkEnd w:id="0"/>
      <w:r w:rsidR="00E55E9E" w:rsidRPr="00492BA1">
        <w:rPr>
          <w:rFonts w:ascii="Times New Roman" w:eastAsia="Calibri" w:hAnsi="Times New Roman" w:cs="Times New Roman"/>
          <w:kern w:val="0"/>
          <w:lang w:val="en-GB"/>
          <w14:ligatures w14:val="none"/>
        </w:rPr>
        <w:t>…</w:t>
      </w:r>
    </w:p>
    <w:p w14:paraId="5A7F4FCD" w14:textId="77777777" w:rsidR="00410A89" w:rsidRDefault="00410A89" w:rsidP="00E55E9E">
      <w:pPr>
        <w:spacing w:after="120" w:line="240" w:lineRule="auto"/>
        <w:jc w:val="both"/>
        <w:rPr>
          <w:rFonts w:ascii="Times New Roman" w:eastAsia="Calibri" w:hAnsi="Times New Roman" w:cs="Times New Roman"/>
          <w:kern w:val="0"/>
          <w:lang w:val="en-GB"/>
          <w14:ligatures w14:val="none"/>
        </w:rPr>
      </w:pPr>
    </w:p>
    <w:p w14:paraId="1B058D78" w14:textId="77777777" w:rsidR="00C22AED" w:rsidRDefault="00C22AED" w:rsidP="00E55E9E">
      <w:pPr>
        <w:spacing w:after="120" w:line="240" w:lineRule="auto"/>
        <w:jc w:val="both"/>
        <w:rPr>
          <w:rFonts w:ascii="Times New Roman" w:eastAsia="Calibri" w:hAnsi="Times New Roman" w:cs="Times New Roman"/>
          <w:kern w:val="0"/>
          <w:lang w:val="en-GB"/>
          <w14:ligatures w14:val="none"/>
        </w:rPr>
      </w:pPr>
    </w:p>
    <w:p w14:paraId="13C65110" w14:textId="24FD1C0C" w:rsidR="003F4366" w:rsidRDefault="00410A89" w:rsidP="00E55E9E">
      <w:pPr>
        <w:spacing w:after="120" w:line="240" w:lineRule="auto"/>
        <w:jc w:val="both"/>
        <w:rPr>
          <w:rFonts w:ascii="Times New Roman" w:eastAsia="Calibri" w:hAnsi="Times New Roman" w:cs="Times New Roman"/>
          <w:kern w:val="0"/>
          <w:lang w:val="en-GB"/>
          <w14:ligatures w14:val="none"/>
        </w:rPr>
      </w:pPr>
      <w:r w:rsidRPr="00410A89">
        <w:rPr>
          <w:rFonts w:ascii="Times New Roman" w:eastAsia="Calibri" w:hAnsi="Times New Roman" w:cs="Times New Roman"/>
          <w:b/>
          <w:bCs/>
          <w:smallCaps/>
          <w:kern w:val="0"/>
          <w:lang w:val="en-GB"/>
          <w14:ligatures w14:val="none"/>
        </w:rPr>
        <w:t>hove j</w:t>
      </w:r>
      <w:r w:rsidR="00784A7D">
        <w:rPr>
          <w:rFonts w:ascii="Times New Roman" w:eastAsia="Calibri" w:hAnsi="Times New Roman" w:cs="Times New Roman"/>
          <w:kern w:val="0"/>
          <w:lang w:val="en-GB"/>
          <w14:ligatures w14:val="none"/>
        </w:rPr>
        <w:t>:</w:t>
      </w:r>
      <w:r w:rsidRPr="00410A89">
        <w:rPr>
          <w:rFonts w:ascii="Times New Roman" w:eastAsia="Calibri" w:hAnsi="Times New Roman" w:cs="Times New Roman"/>
          <w:kern w:val="0"/>
          <w:lang w:val="en-GB"/>
          <w14:ligatures w14:val="none"/>
        </w:rPr>
        <w:t xml:space="preserve"> …………………………………………</w:t>
      </w:r>
      <w:r w:rsidR="003F4366">
        <w:rPr>
          <w:rFonts w:ascii="Times New Roman" w:eastAsia="Calibri" w:hAnsi="Times New Roman" w:cs="Times New Roman"/>
          <w:kern w:val="0"/>
          <w:lang w:val="en-GB"/>
          <w14:ligatures w14:val="none"/>
        </w:rPr>
        <w:t xml:space="preserve"> </w:t>
      </w:r>
      <w:r w:rsidR="00784A7D">
        <w:rPr>
          <w:rFonts w:ascii="Times New Roman" w:eastAsia="Calibri" w:hAnsi="Times New Roman" w:cs="Times New Roman"/>
          <w:kern w:val="0"/>
          <w:lang w:val="en-GB"/>
          <w14:ligatures w14:val="none"/>
        </w:rPr>
        <w:t>Agrees</w:t>
      </w:r>
    </w:p>
    <w:p w14:paraId="1DE6DEF9" w14:textId="77777777" w:rsidR="00784A7D" w:rsidRPr="00492BA1" w:rsidRDefault="00784A7D" w:rsidP="00E55E9E">
      <w:pPr>
        <w:spacing w:after="120" w:line="240" w:lineRule="auto"/>
        <w:jc w:val="both"/>
        <w:rPr>
          <w:rFonts w:ascii="Times New Roman" w:eastAsia="Calibri" w:hAnsi="Times New Roman" w:cs="Times New Roman"/>
          <w:kern w:val="0"/>
          <w:lang w:val="en-GB"/>
          <w14:ligatures w14:val="none"/>
        </w:rPr>
      </w:pPr>
    </w:p>
    <w:p w14:paraId="57D8296D" w14:textId="21AA649A" w:rsidR="00E55E9E" w:rsidRPr="00492BA1" w:rsidRDefault="003E09B3" w:rsidP="00E55E9E">
      <w:pPr>
        <w:spacing w:after="0" w:line="240" w:lineRule="auto"/>
        <w:jc w:val="both"/>
        <w:rPr>
          <w:rFonts w:ascii="Times New Roman" w:hAnsi="Times New Roman" w:cs="Times New Roman"/>
          <w:kern w:val="0"/>
          <w:lang w:val="en-ZW"/>
          <w14:ligatures w14:val="none"/>
        </w:rPr>
      </w:pPr>
      <w:r>
        <w:rPr>
          <w:rFonts w:ascii="Times New Roman" w:hAnsi="Times New Roman" w:cs="Times New Roman"/>
          <w:i/>
          <w:kern w:val="0"/>
          <w:lang w:val="en-ZW"/>
          <w14:ligatures w14:val="none"/>
        </w:rPr>
        <w:t>Jiti</w:t>
      </w:r>
      <w:r w:rsidR="00E55E9E" w:rsidRPr="00492BA1">
        <w:rPr>
          <w:rFonts w:ascii="Times New Roman" w:hAnsi="Times New Roman" w:cs="Times New Roman"/>
          <w:i/>
          <w:kern w:val="0"/>
          <w:lang w:val="en-ZW"/>
          <w14:ligatures w14:val="none"/>
        </w:rPr>
        <w:t xml:space="preserve"> Law </w:t>
      </w:r>
      <w:r>
        <w:rPr>
          <w:rFonts w:ascii="Times New Roman" w:hAnsi="Times New Roman" w:cs="Times New Roman"/>
          <w:i/>
          <w:kern w:val="0"/>
          <w:lang w:val="en-ZW"/>
          <w14:ligatures w14:val="none"/>
        </w:rPr>
        <w:t>Chambers</w:t>
      </w:r>
      <w:r w:rsidR="00E55E9E" w:rsidRPr="00492BA1">
        <w:rPr>
          <w:rFonts w:ascii="Times New Roman" w:hAnsi="Times New Roman" w:cs="Times New Roman"/>
          <w:kern w:val="0"/>
          <w:lang w:val="en-ZW"/>
          <w14:ligatures w14:val="none"/>
        </w:rPr>
        <w:t>, applicant’s legal practitioners</w:t>
      </w:r>
    </w:p>
    <w:p w14:paraId="1ABA2586" w14:textId="38A41893" w:rsidR="00E55E9E" w:rsidRPr="00492BA1" w:rsidRDefault="00272F4A" w:rsidP="00E55E9E">
      <w:pPr>
        <w:spacing w:after="0" w:line="240" w:lineRule="auto"/>
        <w:jc w:val="both"/>
        <w:rPr>
          <w:rFonts w:ascii="Times New Roman" w:hAnsi="Times New Roman" w:cs="Times New Roman"/>
          <w:kern w:val="0"/>
          <w:lang w:val="en-ZW"/>
          <w14:ligatures w14:val="none"/>
        </w:rPr>
      </w:pPr>
      <w:r>
        <w:rPr>
          <w:rFonts w:ascii="Times New Roman" w:hAnsi="Times New Roman" w:cs="Times New Roman"/>
          <w:i/>
          <w:kern w:val="0"/>
          <w:lang w:val="en-ZW"/>
          <w14:ligatures w14:val="none"/>
        </w:rPr>
        <w:t>James Majatame</w:t>
      </w:r>
      <w:r w:rsidR="00C7186A">
        <w:rPr>
          <w:rFonts w:ascii="Times New Roman" w:hAnsi="Times New Roman" w:cs="Times New Roman"/>
          <w:i/>
          <w:kern w:val="0"/>
          <w:lang w:val="en-ZW"/>
          <w14:ligatures w14:val="none"/>
        </w:rPr>
        <w:t xml:space="preserve"> Attorneys at Law</w:t>
      </w:r>
      <w:r w:rsidR="00E55E9E" w:rsidRPr="00492BA1">
        <w:rPr>
          <w:rFonts w:ascii="Times New Roman" w:hAnsi="Times New Roman" w:cs="Times New Roman"/>
          <w:kern w:val="0"/>
          <w:lang w:val="en-ZW"/>
          <w14:ligatures w14:val="none"/>
        </w:rPr>
        <w:t xml:space="preserve">, </w:t>
      </w:r>
      <w:r w:rsidR="00410A89">
        <w:rPr>
          <w:rFonts w:ascii="Times New Roman" w:hAnsi="Times New Roman" w:cs="Times New Roman"/>
          <w:kern w:val="0"/>
          <w:lang w:val="en-ZW"/>
          <w14:ligatures w14:val="none"/>
        </w:rPr>
        <w:t>third</w:t>
      </w:r>
      <w:r w:rsidR="00C7186A">
        <w:rPr>
          <w:rFonts w:ascii="Times New Roman" w:hAnsi="Times New Roman" w:cs="Times New Roman"/>
          <w:kern w:val="0"/>
          <w:lang w:val="en-ZW"/>
          <w14:ligatures w14:val="none"/>
        </w:rPr>
        <w:t xml:space="preserve"> </w:t>
      </w:r>
      <w:r w:rsidR="00E55E9E" w:rsidRPr="00492BA1">
        <w:rPr>
          <w:rFonts w:ascii="Times New Roman" w:hAnsi="Times New Roman" w:cs="Times New Roman"/>
          <w:kern w:val="0"/>
          <w:lang w:val="en-ZW"/>
          <w14:ligatures w14:val="none"/>
        </w:rPr>
        <w:t>respondent</w:t>
      </w:r>
      <w:r w:rsidR="00C7186A">
        <w:rPr>
          <w:rFonts w:ascii="Times New Roman" w:hAnsi="Times New Roman" w:cs="Times New Roman"/>
          <w:kern w:val="0"/>
          <w:lang w:val="en-ZW"/>
          <w14:ligatures w14:val="none"/>
        </w:rPr>
        <w:t>’s</w:t>
      </w:r>
      <w:r w:rsidR="00E55E9E" w:rsidRPr="00492BA1">
        <w:rPr>
          <w:rFonts w:ascii="Times New Roman" w:hAnsi="Times New Roman" w:cs="Times New Roman"/>
          <w:kern w:val="0"/>
          <w:lang w:val="en-ZW"/>
          <w14:ligatures w14:val="none"/>
        </w:rPr>
        <w:t xml:space="preserve"> legal practitioners</w:t>
      </w:r>
    </w:p>
    <w:p w14:paraId="723E40DF" w14:textId="77777777" w:rsidR="00E55E9E" w:rsidRPr="00492BA1" w:rsidRDefault="00E55E9E" w:rsidP="00E55E9E">
      <w:pPr>
        <w:spacing w:after="120" w:line="259" w:lineRule="auto"/>
        <w:jc w:val="both"/>
        <w:rPr>
          <w:rFonts w:ascii="Times New Roman" w:hAnsi="Times New Roman" w:cs="Times New Roman"/>
          <w:kern w:val="0"/>
          <w:lang w:val="en-ZW"/>
          <w14:ligatures w14:val="none"/>
        </w:rPr>
      </w:pPr>
    </w:p>
    <w:p w14:paraId="594B97E2" w14:textId="77777777" w:rsidR="00E55E9E" w:rsidRPr="00492BA1" w:rsidRDefault="00E55E9E" w:rsidP="00E55E9E">
      <w:pPr>
        <w:spacing w:line="259" w:lineRule="auto"/>
        <w:rPr>
          <w:sz w:val="22"/>
          <w:szCs w:val="22"/>
          <w:lang w:val="en-ZW"/>
        </w:rPr>
      </w:pPr>
    </w:p>
    <w:p w14:paraId="440E9018" w14:textId="77777777" w:rsidR="00E55E9E" w:rsidRDefault="00E55E9E" w:rsidP="00E55E9E"/>
    <w:p w14:paraId="33EF8881" w14:textId="77777777" w:rsidR="00EE4E1F" w:rsidRDefault="00EE4E1F"/>
    <w:sectPr w:rsidR="00EE4E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1CDB51" w14:textId="77777777" w:rsidR="008B2401" w:rsidRDefault="008B2401" w:rsidP="00E55E9E">
      <w:pPr>
        <w:spacing w:after="0" w:line="240" w:lineRule="auto"/>
      </w:pPr>
      <w:r>
        <w:separator/>
      </w:r>
    </w:p>
  </w:endnote>
  <w:endnote w:type="continuationSeparator" w:id="0">
    <w:p w14:paraId="7582ADB0" w14:textId="77777777" w:rsidR="008B2401" w:rsidRDefault="008B2401" w:rsidP="00E55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59F108" w14:textId="77777777" w:rsidR="008B2401" w:rsidRDefault="008B2401" w:rsidP="00E55E9E">
      <w:pPr>
        <w:spacing w:after="0" w:line="240" w:lineRule="auto"/>
      </w:pPr>
      <w:r>
        <w:separator/>
      </w:r>
    </w:p>
  </w:footnote>
  <w:footnote w:type="continuationSeparator" w:id="0">
    <w:p w14:paraId="63682E93" w14:textId="77777777" w:rsidR="008B2401" w:rsidRDefault="008B2401" w:rsidP="00E55E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5256525"/>
      <w:docPartObj>
        <w:docPartGallery w:val="Page Numbers (Top of Page)"/>
        <w:docPartUnique/>
      </w:docPartObj>
    </w:sdtPr>
    <w:sdtEndPr>
      <w:rPr>
        <w:noProof/>
      </w:rPr>
    </w:sdtEndPr>
    <w:sdtContent>
      <w:p w14:paraId="25179BF3" w14:textId="060BB5D5" w:rsidR="005E30F2" w:rsidRDefault="005E30F2" w:rsidP="005E30F2">
        <w:pPr>
          <w:pStyle w:val="Header"/>
          <w:jc w:val="right"/>
          <w:rPr>
            <w:noProof/>
          </w:rPr>
        </w:pPr>
        <w:r>
          <w:fldChar w:fldCharType="begin"/>
        </w:r>
        <w:r>
          <w:instrText xml:space="preserve"> PAGE   \* MERGEFORMAT </w:instrText>
        </w:r>
        <w:r>
          <w:fldChar w:fldCharType="separate"/>
        </w:r>
        <w:r w:rsidR="001D73BD">
          <w:rPr>
            <w:noProof/>
          </w:rPr>
          <w:t>1</w:t>
        </w:r>
        <w:r>
          <w:rPr>
            <w:noProof/>
          </w:rPr>
          <w:fldChar w:fldCharType="end"/>
        </w:r>
      </w:p>
    </w:sdtContent>
  </w:sdt>
  <w:p w14:paraId="7148F90F" w14:textId="5DB287FB" w:rsidR="005E30F2" w:rsidRPr="005E30F2" w:rsidRDefault="005E30F2" w:rsidP="005E30F2">
    <w:pPr>
      <w:pStyle w:val="Header"/>
      <w:jc w:val="right"/>
      <w:rPr>
        <w:noProof/>
      </w:rPr>
    </w:pPr>
    <w:r w:rsidRPr="005E30F2">
      <w:t xml:space="preserve"> </w:t>
    </w:r>
    <w:r w:rsidRPr="005E30F2">
      <w:rPr>
        <w:noProof/>
      </w:rPr>
      <w:t>HH 443-26</w:t>
    </w:r>
  </w:p>
  <w:p w14:paraId="227537B4" w14:textId="707A240D" w:rsidR="00E55E9E" w:rsidRDefault="005E30F2" w:rsidP="005E30F2">
    <w:pPr>
      <w:pStyle w:val="Header"/>
      <w:jc w:val="right"/>
      <w:rPr>
        <w:noProof/>
      </w:rPr>
    </w:pPr>
    <w:r w:rsidRPr="005E30F2">
      <w:rPr>
        <w:noProof/>
      </w:rPr>
      <w:tab/>
    </w:r>
    <w:r w:rsidRPr="005E30F2">
      <w:rPr>
        <w:noProof/>
      </w:rPr>
      <w:tab/>
      <w:t>HCH 2629/26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40262"/>
    <w:multiLevelType w:val="hybridMultilevel"/>
    <w:tmpl w:val="E1181248"/>
    <w:lvl w:ilvl="0" w:tplc="BC6E3BB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1A393C67"/>
    <w:multiLevelType w:val="hybridMultilevel"/>
    <w:tmpl w:val="F5986678"/>
    <w:lvl w:ilvl="0" w:tplc="2884D06A">
      <w:start w:val="1"/>
      <w:numFmt w:val="decimal"/>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EA77083"/>
    <w:multiLevelType w:val="hybridMultilevel"/>
    <w:tmpl w:val="D79E6EEE"/>
    <w:lvl w:ilvl="0" w:tplc="F0D6040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5297B28"/>
    <w:multiLevelType w:val="hybridMultilevel"/>
    <w:tmpl w:val="E118124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E9E"/>
    <w:rsid w:val="00006E9E"/>
    <w:rsid w:val="00011DB4"/>
    <w:rsid w:val="00013D03"/>
    <w:rsid w:val="00021460"/>
    <w:rsid w:val="00032BC3"/>
    <w:rsid w:val="000352BB"/>
    <w:rsid w:val="0003626A"/>
    <w:rsid w:val="00043AD9"/>
    <w:rsid w:val="000467B0"/>
    <w:rsid w:val="00054780"/>
    <w:rsid w:val="00066BDF"/>
    <w:rsid w:val="00077772"/>
    <w:rsid w:val="000A3568"/>
    <w:rsid w:val="000A3773"/>
    <w:rsid w:val="000A546D"/>
    <w:rsid w:val="000C7214"/>
    <w:rsid w:val="000E04D3"/>
    <w:rsid w:val="000E492E"/>
    <w:rsid w:val="000F12D6"/>
    <w:rsid w:val="000F7737"/>
    <w:rsid w:val="0013186A"/>
    <w:rsid w:val="001411A8"/>
    <w:rsid w:val="00141626"/>
    <w:rsid w:val="00146E7D"/>
    <w:rsid w:val="00170439"/>
    <w:rsid w:val="00182AF6"/>
    <w:rsid w:val="00185660"/>
    <w:rsid w:val="0019734A"/>
    <w:rsid w:val="001B4498"/>
    <w:rsid w:val="001B6225"/>
    <w:rsid w:val="001C4F6B"/>
    <w:rsid w:val="001C63D3"/>
    <w:rsid w:val="001C7F6D"/>
    <w:rsid w:val="001D1152"/>
    <w:rsid w:val="001D73BD"/>
    <w:rsid w:val="001E7A0D"/>
    <w:rsid w:val="00204208"/>
    <w:rsid w:val="0020780F"/>
    <w:rsid w:val="0021479C"/>
    <w:rsid w:val="00220E1E"/>
    <w:rsid w:val="0022642D"/>
    <w:rsid w:val="002354B2"/>
    <w:rsid w:val="00260740"/>
    <w:rsid w:val="00272F4A"/>
    <w:rsid w:val="00277BFF"/>
    <w:rsid w:val="00287D6C"/>
    <w:rsid w:val="00291D5F"/>
    <w:rsid w:val="0029282F"/>
    <w:rsid w:val="002C0BA2"/>
    <w:rsid w:val="002C754F"/>
    <w:rsid w:val="002F4A08"/>
    <w:rsid w:val="002F7E63"/>
    <w:rsid w:val="0030257B"/>
    <w:rsid w:val="0031714B"/>
    <w:rsid w:val="00326930"/>
    <w:rsid w:val="00334A5C"/>
    <w:rsid w:val="003466D9"/>
    <w:rsid w:val="003478F1"/>
    <w:rsid w:val="0036172E"/>
    <w:rsid w:val="003716F0"/>
    <w:rsid w:val="00391FA2"/>
    <w:rsid w:val="0039313A"/>
    <w:rsid w:val="00393CB6"/>
    <w:rsid w:val="003A088B"/>
    <w:rsid w:val="003A3D03"/>
    <w:rsid w:val="003C49D5"/>
    <w:rsid w:val="003C515A"/>
    <w:rsid w:val="003D07EB"/>
    <w:rsid w:val="003D4FFF"/>
    <w:rsid w:val="003D6546"/>
    <w:rsid w:val="003E09B3"/>
    <w:rsid w:val="003E0D07"/>
    <w:rsid w:val="003E2E5A"/>
    <w:rsid w:val="003E5E74"/>
    <w:rsid w:val="003F4366"/>
    <w:rsid w:val="003F7C2F"/>
    <w:rsid w:val="00400CCA"/>
    <w:rsid w:val="00407E36"/>
    <w:rsid w:val="004106B0"/>
    <w:rsid w:val="00410A89"/>
    <w:rsid w:val="004158ED"/>
    <w:rsid w:val="00415FF0"/>
    <w:rsid w:val="00417055"/>
    <w:rsid w:val="00440B67"/>
    <w:rsid w:val="00452016"/>
    <w:rsid w:val="00477437"/>
    <w:rsid w:val="004805F6"/>
    <w:rsid w:val="00480ACA"/>
    <w:rsid w:val="00482653"/>
    <w:rsid w:val="00483280"/>
    <w:rsid w:val="004A005E"/>
    <w:rsid w:val="004A0D6B"/>
    <w:rsid w:val="004A1E22"/>
    <w:rsid w:val="004C0D24"/>
    <w:rsid w:val="004D59E8"/>
    <w:rsid w:val="004E3870"/>
    <w:rsid w:val="004F01CE"/>
    <w:rsid w:val="004F19F6"/>
    <w:rsid w:val="00526EBE"/>
    <w:rsid w:val="0053034A"/>
    <w:rsid w:val="0054117C"/>
    <w:rsid w:val="005558E5"/>
    <w:rsid w:val="0056634D"/>
    <w:rsid w:val="00567B14"/>
    <w:rsid w:val="00571558"/>
    <w:rsid w:val="0058392A"/>
    <w:rsid w:val="00590454"/>
    <w:rsid w:val="005A4DC5"/>
    <w:rsid w:val="005B36CE"/>
    <w:rsid w:val="005D5763"/>
    <w:rsid w:val="005D63D6"/>
    <w:rsid w:val="005E1E25"/>
    <w:rsid w:val="005E30F2"/>
    <w:rsid w:val="005E731F"/>
    <w:rsid w:val="005F118C"/>
    <w:rsid w:val="00640585"/>
    <w:rsid w:val="006519CB"/>
    <w:rsid w:val="006608F7"/>
    <w:rsid w:val="00661726"/>
    <w:rsid w:val="006623B1"/>
    <w:rsid w:val="0066302B"/>
    <w:rsid w:val="006676CA"/>
    <w:rsid w:val="00671726"/>
    <w:rsid w:val="00671E7C"/>
    <w:rsid w:val="006A6981"/>
    <w:rsid w:val="006B1AA8"/>
    <w:rsid w:val="006B236D"/>
    <w:rsid w:val="006B32B8"/>
    <w:rsid w:val="006B3E6A"/>
    <w:rsid w:val="006B4D9E"/>
    <w:rsid w:val="006B60E8"/>
    <w:rsid w:val="006C7C4F"/>
    <w:rsid w:val="006E1EFD"/>
    <w:rsid w:val="007009D1"/>
    <w:rsid w:val="00710B1C"/>
    <w:rsid w:val="00717B65"/>
    <w:rsid w:val="00731397"/>
    <w:rsid w:val="00732A25"/>
    <w:rsid w:val="00756763"/>
    <w:rsid w:val="007653AD"/>
    <w:rsid w:val="00773FE8"/>
    <w:rsid w:val="00774015"/>
    <w:rsid w:val="00782548"/>
    <w:rsid w:val="00783EEF"/>
    <w:rsid w:val="00784A7D"/>
    <w:rsid w:val="007A0BE8"/>
    <w:rsid w:val="007A7B98"/>
    <w:rsid w:val="007D4F78"/>
    <w:rsid w:val="008225D6"/>
    <w:rsid w:val="00830371"/>
    <w:rsid w:val="0084284A"/>
    <w:rsid w:val="008607E4"/>
    <w:rsid w:val="00860928"/>
    <w:rsid w:val="00877581"/>
    <w:rsid w:val="00884A97"/>
    <w:rsid w:val="008B2401"/>
    <w:rsid w:val="008C4673"/>
    <w:rsid w:val="008D2248"/>
    <w:rsid w:val="008E5505"/>
    <w:rsid w:val="008E58B2"/>
    <w:rsid w:val="008F0016"/>
    <w:rsid w:val="008F0783"/>
    <w:rsid w:val="008F1873"/>
    <w:rsid w:val="00901079"/>
    <w:rsid w:val="009067DA"/>
    <w:rsid w:val="00917574"/>
    <w:rsid w:val="0092093B"/>
    <w:rsid w:val="00920A24"/>
    <w:rsid w:val="0092573D"/>
    <w:rsid w:val="009304B8"/>
    <w:rsid w:val="00941519"/>
    <w:rsid w:val="0094631A"/>
    <w:rsid w:val="00947B0B"/>
    <w:rsid w:val="00953376"/>
    <w:rsid w:val="0096103A"/>
    <w:rsid w:val="00985ACB"/>
    <w:rsid w:val="00987B05"/>
    <w:rsid w:val="009951A1"/>
    <w:rsid w:val="00997572"/>
    <w:rsid w:val="009C68D9"/>
    <w:rsid w:val="009F20CA"/>
    <w:rsid w:val="00A02F0B"/>
    <w:rsid w:val="00A20803"/>
    <w:rsid w:val="00A23A21"/>
    <w:rsid w:val="00A27BEE"/>
    <w:rsid w:val="00A3323F"/>
    <w:rsid w:val="00A33B31"/>
    <w:rsid w:val="00A36D9A"/>
    <w:rsid w:val="00A37AC7"/>
    <w:rsid w:val="00A416F7"/>
    <w:rsid w:val="00A43CD8"/>
    <w:rsid w:val="00A46DDA"/>
    <w:rsid w:val="00A52817"/>
    <w:rsid w:val="00A557DA"/>
    <w:rsid w:val="00A55A31"/>
    <w:rsid w:val="00A729DA"/>
    <w:rsid w:val="00A73461"/>
    <w:rsid w:val="00A94AE7"/>
    <w:rsid w:val="00A9660A"/>
    <w:rsid w:val="00AA5E7A"/>
    <w:rsid w:val="00AA7936"/>
    <w:rsid w:val="00AC5943"/>
    <w:rsid w:val="00AE22F8"/>
    <w:rsid w:val="00AF2AAD"/>
    <w:rsid w:val="00AF7DA1"/>
    <w:rsid w:val="00B020F5"/>
    <w:rsid w:val="00B02F11"/>
    <w:rsid w:val="00B06C9D"/>
    <w:rsid w:val="00B25F9F"/>
    <w:rsid w:val="00B43FCA"/>
    <w:rsid w:val="00B55B68"/>
    <w:rsid w:val="00B63144"/>
    <w:rsid w:val="00B65113"/>
    <w:rsid w:val="00B655BC"/>
    <w:rsid w:val="00B66283"/>
    <w:rsid w:val="00B6699F"/>
    <w:rsid w:val="00B67702"/>
    <w:rsid w:val="00BA3EEF"/>
    <w:rsid w:val="00BA5367"/>
    <w:rsid w:val="00BA7CEE"/>
    <w:rsid w:val="00BC1B58"/>
    <w:rsid w:val="00BC3805"/>
    <w:rsid w:val="00BE243C"/>
    <w:rsid w:val="00BF4917"/>
    <w:rsid w:val="00BF672D"/>
    <w:rsid w:val="00C03326"/>
    <w:rsid w:val="00C130DF"/>
    <w:rsid w:val="00C152E0"/>
    <w:rsid w:val="00C219C8"/>
    <w:rsid w:val="00C22AED"/>
    <w:rsid w:val="00C33FB2"/>
    <w:rsid w:val="00C4493D"/>
    <w:rsid w:val="00C51700"/>
    <w:rsid w:val="00C56620"/>
    <w:rsid w:val="00C620CC"/>
    <w:rsid w:val="00C7186A"/>
    <w:rsid w:val="00C71EBE"/>
    <w:rsid w:val="00C85F56"/>
    <w:rsid w:val="00C91066"/>
    <w:rsid w:val="00C96A41"/>
    <w:rsid w:val="00CA029F"/>
    <w:rsid w:val="00CA4289"/>
    <w:rsid w:val="00CB14A3"/>
    <w:rsid w:val="00CB5D07"/>
    <w:rsid w:val="00CD4AE0"/>
    <w:rsid w:val="00CF1BBA"/>
    <w:rsid w:val="00CF4F61"/>
    <w:rsid w:val="00D03E51"/>
    <w:rsid w:val="00D048E0"/>
    <w:rsid w:val="00D11B94"/>
    <w:rsid w:val="00D21149"/>
    <w:rsid w:val="00D33709"/>
    <w:rsid w:val="00D341F1"/>
    <w:rsid w:val="00D41160"/>
    <w:rsid w:val="00D473EB"/>
    <w:rsid w:val="00D52D0A"/>
    <w:rsid w:val="00D5517B"/>
    <w:rsid w:val="00D632E9"/>
    <w:rsid w:val="00D7098F"/>
    <w:rsid w:val="00D70B4D"/>
    <w:rsid w:val="00D77B10"/>
    <w:rsid w:val="00DA0EB3"/>
    <w:rsid w:val="00DA15B5"/>
    <w:rsid w:val="00DB3482"/>
    <w:rsid w:val="00DB37FD"/>
    <w:rsid w:val="00DC4608"/>
    <w:rsid w:val="00DD2138"/>
    <w:rsid w:val="00DD38AB"/>
    <w:rsid w:val="00DD47B6"/>
    <w:rsid w:val="00DE653E"/>
    <w:rsid w:val="00DF04A4"/>
    <w:rsid w:val="00DF2F16"/>
    <w:rsid w:val="00E038C6"/>
    <w:rsid w:val="00E17AE9"/>
    <w:rsid w:val="00E270F4"/>
    <w:rsid w:val="00E340AA"/>
    <w:rsid w:val="00E42A59"/>
    <w:rsid w:val="00E4734F"/>
    <w:rsid w:val="00E55E9E"/>
    <w:rsid w:val="00E64762"/>
    <w:rsid w:val="00E661AD"/>
    <w:rsid w:val="00E7439D"/>
    <w:rsid w:val="00E94C5A"/>
    <w:rsid w:val="00E96153"/>
    <w:rsid w:val="00E96DE1"/>
    <w:rsid w:val="00EB1794"/>
    <w:rsid w:val="00EC0DB5"/>
    <w:rsid w:val="00EC44FC"/>
    <w:rsid w:val="00EC57E1"/>
    <w:rsid w:val="00EC61FB"/>
    <w:rsid w:val="00EC7850"/>
    <w:rsid w:val="00EE1363"/>
    <w:rsid w:val="00EE4E1F"/>
    <w:rsid w:val="00EF34A6"/>
    <w:rsid w:val="00EF6E0B"/>
    <w:rsid w:val="00F14DDA"/>
    <w:rsid w:val="00F351EC"/>
    <w:rsid w:val="00F43506"/>
    <w:rsid w:val="00F450BA"/>
    <w:rsid w:val="00F45CFB"/>
    <w:rsid w:val="00F46C77"/>
    <w:rsid w:val="00F51855"/>
    <w:rsid w:val="00F53B92"/>
    <w:rsid w:val="00F6554F"/>
    <w:rsid w:val="00F66F68"/>
    <w:rsid w:val="00F703C9"/>
    <w:rsid w:val="00F748AC"/>
    <w:rsid w:val="00F74E3B"/>
    <w:rsid w:val="00F8223D"/>
    <w:rsid w:val="00F920F1"/>
    <w:rsid w:val="00F93EB7"/>
    <w:rsid w:val="00FB0499"/>
    <w:rsid w:val="00FB12EA"/>
    <w:rsid w:val="00FB7AA8"/>
    <w:rsid w:val="00FC3432"/>
    <w:rsid w:val="00FC3686"/>
    <w:rsid w:val="00FC6FAE"/>
    <w:rsid w:val="00FD047E"/>
    <w:rsid w:val="00FD0760"/>
    <w:rsid w:val="00FE07BA"/>
    <w:rsid w:val="00FF4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818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E9E"/>
  </w:style>
  <w:style w:type="paragraph" w:styleId="Heading1">
    <w:name w:val="heading 1"/>
    <w:basedOn w:val="Normal"/>
    <w:next w:val="Normal"/>
    <w:link w:val="Heading1Char"/>
    <w:uiPriority w:val="9"/>
    <w:qFormat/>
    <w:rsid w:val="00E55E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5E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5E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5E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5E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5E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E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E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E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E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5E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5E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5E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5E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5E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E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E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E9E"/>
    <w:rPr>
      <w:rFonts w:eastAsiaTheme="majorEastAsia" w:cstheme="majorBidi"/>
      <w:color w:val="272727" w:themeColor="text1" w:themeTint="D8"/>
    </w:rPr>
  </w:style>
  <w:style w:type="paragraph" w:styleId="Title">
    <w:name w:val="Title"/>
    <w:basedOn w:val="Normal"/>
    <w:next w:val="Normal"/>
    <w:link w:val="TitleChar"/>
    <w:uiPriority w:val="10"/>
    <w:qFormat/>
    <w:rsid w:val="00E55E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E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E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E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E9E"/>
    <w:pPr>
      <w:spacing w:before="160"/>
      <w:jc w:val="center"/>
    </w:pPr>
    <w:rPr>
      <w:i/>
      <w:iCs/>
      <w:color w:val="404040" w:themeColor="text1" w:themeTint="BF"/>
    </w:rPr>
  </w:style>
  <w:style w:type="character" w:customStyle="1" w:styleId="QuoteChar">
    <w:name w:val="Quote Char"/>
    <w:basedOn w:val="DefaultParagraphFont"/>
    <w:link w:val="Quote"/>
    <w:uiPriority w:val="29"/>
    <w:rsid w:val="00E55E9E"/>
    <w:rPr>
      <w:i/>
      <w:iCs/>
      <w:color w:val="404040" w:themeColor="text1" w:themeTint="BF"/>
    </w:rPr>
  </w:style>
  <w:style w:type="paragraph" w:styleId="ListParagraph">
    <w:name w:val="List Paragraph"/>
    <w:basedOn w:val="Normal"/>
    <w:uiPriority w:val="34"/>
    <w:qFormat/>
    <w:rsid w:val="00E55E9E"/>
    <w:pPr>
      <w:ind w:left="720"/>
      <w:contextualSpacing/>
    </w:pPr>
  </w:style>
  <w:style w:type="character" w:styleId="IntenseEmphasis">
    <w:name w:val="Intense Emphasis"/>
    <w:basedOn w:val="DefaultParagraphFont"/>
    <w:uiPriority w:val="21"/>
    <w:qFormat/>
    <w:rsid w:val="00E55E9E"/>
    <w:rPr>
      <w:i/>
      <w:iCs/>
      <w:color w:val="2F5496" w:themeColor="accent1" w:themeShade="BF"/>
    </w:rPr>
  </w:style>
  <w:style w:type="paragraph" w:styleId="IntenseQuote">
    <w:name w:val="Intense Quote"/>
    <w:basedOn w:val="Normal"/>
    <w:next w:val="Normal"/>
    <w:link w:val="IntenseQuoteChar"/>
    <w:uiPriority w:val="30"/>
    <w:qFormat/>
    <w:rsid w:val="00E55E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5E9E"/>
    <w:rPr>
      <w:i/>
      <w:iCs/>
      <w:color w:val="2F5496" w:themeColor="accent1" w:themeShade="BF"/>
    </w:rPr>
  </w:style>
  <w:style w:type="character" w:styleId="IntenseReference">
    <w:name w:val="Intense Reference"/>
    <w:basedOn w:val="DefaultParagraphFont"/>
    <w:uiPriority w:val="32"/>
    <w:qFormat/>
    <w:rsid w:val="00E55E9E"/>
    <w:rPr>
      <w:b/>
      <w:bCs/>
      <w:smallCaps/>
      <w:color w:val="2F5496" w:themeColor="accent1" w:themeShade="BF"/>
      <w:spacing w:val="5"/>
    </w:rPr>
  </w:style>
  <w:style w:type="character" w:styleId="Hyperlink">
    <w:name w:val="Hyperlink"/>
    <w:basedOn w:val="DefaultParagraphFont"/>
    <w:uiPriority w:val="99"/>
    <w:unhideWhenUsed/>
    <w:rsid w:val="00E55E9E"/>
    <w:rPr>
      <w:color w:val="0563C1" w:themeColor="hyperlink"/>
      <w:u w:val="single"/>
    </w:rPr>
  </w:style>
  <w:style w:type="paragraph" w:styleId="Header">
    <w:name w:val="header"/>
    <w:basedOn w:val="Normal"/>
    <w:link w:val="HeaderChar"/>
    <w:uiPriority w:val="99"/>
    <w:unhideWhenUsed/>
    <w:rsid w:val="00E55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E9E"/>
  </w:style>
  <w:style w:type="paragraph" w:styleId="Footer">
    <w:name w:val="footer"/>
    <w:basedOn w:val="Normal"/>
    <w:link w:val="FooterChar"/>
    <w:uiPriority w:val="99"/>
    <w:unhideWhenUsed/>
    <w:rsid w:val="00E55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E9E"/>
  </w:style>
  <w:style w:type="paragraph" w:styleId="NoSpacing">
    <w:name w:val="No Spacing"/>
    <w:uiPriority w:val="1"/>
    <w:qFormat/>
    <w:rsid w:val="00F66F6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E9E"/>
  </w:style>
  <w:style w:type="paragraph" w:styleId="Heading1">
    <w:name w:val="heading 1"/>
    <w:basedOn w:val="Normal"/>
    <w:next w:val="Normal"/>
    <w:link w:val="Heading1Char"/>
    <w:uiPriority w:val="9"/>
    <w:qFormat/>
    <w:rsid w:val="00E55E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5E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5E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5E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5E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5E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E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E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E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E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5E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5E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5E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5E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5E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E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E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E9E"/>
    <w:rPr>
      <w:rFonts w:eastAsiaTheme="majorEastAsia" w:cstheme="majorBidi"/>
      <w:color w:val="272727" w:themeColor="text1" w:themeTint="D8"/>
    </w:rPr>
  </w:style>
  <w:style w:type="paragraph" w:styleId="Title">
    <w:name w:val="Title"/>
    <w:basedOn w:val="Normal"/>
    <w:next w:val="Normal"/>
    <w:link w:val="TitleChar"/>
    <w:uiPriority w:val="10"/>
    <w:qFormat/>
    <w:rsid w:val="00E55E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E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E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E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E9E"/>
    <w:pPr>
      <w:spacing w:before="160"/>
      <w:jc w:val="center"/>
    </w:pPr>
    <w:rPr>
      <w:i/>
      <w:iCs/>
      <w:color w:val="404040" w:themeColor="text1" w:themeTint="BF"/>
    </w:rPr>
  </w:style>
  <w:style w:type="character" w:customStyle="1" w:styleId="QuoteChar">
    <w:name w:val="Quote Char"/>
    <w:basedOn w:val="DefaultParagraphFont"/>
    <w:link w:val="Quote"/>
    <w:uiPriority w:val="29"/>
    <w:rsid w:val="00E55E9E"/>
    <w:rPr>
      <w:i/>
      <w:iCs/>
      <w:color w:val="404040" w:themeColor="text1" w:themeTint="BF"/>
    </w:rPr>
  </w:style>
  <w:style w:type="paragraph" w:styleId="ListParagraph">
    <w:name w:val="List Paragraph"/>
    <w:basedOn w:val="Normal"/>
    <w:uiPriority w:val="34"/>
    <w:qFormat/>
    <w:rsid w:val="00E55E9E"/>
    <w:pPr>
      <w:ind w:left="720"/>
      <w:contextualSpacing/>
    </w:pPr>
  </w:style>
  <w:style w:type="character" w:styleId="IntenseEmphasis">
    <w:name w:val="Intense Emphasis"/>
    <w:basedOn w:val="DefaultParagraphFont"/>
    <w:uiPriority w:val="21"/>
    <w:qFormat/>
    <w:rsid w:val="00E55E9E"/>
    <w:rPr>
      <w:i/>
      <w:iCs/>
      <w:color w:val="2F5496" w:themeColor="accent1" w:themeShade="BF"/>
    </w:rPr>
  </w:style>
  <w:style w:type="paragraph" w:styleId="IntenseQuote">
    <w:name w:val="Intense Quote"/>
    <w:basedOn w:val="Normal"/>
    <w:next w:val="Normal"/>
    <w:link w:val="IntenseQuoteChar"/>
    <w:uiPriority w:val="30"/>
    <w:qFormat/>
    <w:rsid w:val="00E55E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5E9E"/>
    <w:rPr>
      <w:i/>
      <w:iCs/>
      <w:color w:val="2F5496" w:themeColor="accent1" w:themeShade="BF"/>
    </w:rPr>
  </w:style>
  <w:style w:type="character" w:styleId="IntenseReference">
    <w:name w:val="Intense Reference"/>
    <w:basedOn w:val="DefaultParagraphFont"/>
    <w:uiPriority w:val="32"/>
    <w:qFormat/>
    <w:rsid w:val="00E55E9E"/>
    <w:rPr>
      <w:b/>
      <w:bCs/>
      <w:smallCaps/>
      <w:color w:val="2F5496" w:themeColor="accent1" w:themeShade="BF"/>
      <w:spacing w:val="5"/>
    </w:rPr>
  </w:style>
  <w:style w:type="character" w:styleId="Hyperlink">
    <w:name w:val="Hyperlink"/>
    <w:basedOn w:val="DefaultParagraphFont"/>
    <w:uiPriority w:val="99"/>
    <w:unhideWhenUsed/>
    <w:rsid w:val="00E55E9E"/>
    <w:rPr>
      <w:color w:val="0563C1" w:themeColor="hyperlink"/>
      <w:u w:val="single"/>
    </w:rPr>
  </w:style>
  <w:style w:type="paragraph" w:styleId="Header">
    <w:name w:val="header"/>
    <w:basedOn w:val="Normal"/>
    <w:link w:val="HeaderChar"/>
    <w:uiPriority w:val="99"/>
    <w:unhideWhenUsed/>
    <w:rsid w:val="00E55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E9E"/>
  </w:style>
  <w:style w:type="paragraph" w:styleId="Footer">
    <w:name w:val="footer"/>
    <w:basedOn w:val="Normal"/>
    <w:link w:val="FooterChar"/>
    <w:uiPriority w:val="99"/>
    <w:unhideWhenUsed/>
    <w:rsid w:val="00E55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E9E"/>
  </w:style>
  <w:style w:type="paragraph" w:styleId="NoSpacing">
    <w:name w:val="No Spacing"/>
    <w:uiPriority w:val="1"/>
    <w:qFormat/>
    <w:rsid w:val="00F66F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4341</Words>
  <Characters>24744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Regis Dembure</dc:creator>
  <cp:lastModifiedBy>JSC</cp:lastModifiedBy>
  <cp:revision>2</cp:revision>
  <cp:lastPrinted>2026-06-16T12:36:00Z</cp:lastPrinted>
  <dcterms:created xsi:type="dcterms:W3CDTF">2026-06-19T10:18:00Z</dcterms:created>
  <dcterms:modified xsi:type="dcterms:W3CDTF">2026-06-19T10:18:00Z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3db4f598-ae4f-43a6-ab75-9066ca000b4c</vt:lpwstr>
  </property>
</Properties>
</file>