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D8514" w14:textId="5EFB3CB8" w:rsidR="009227BC" w:rsidRPr="00B74AD8" w:rsidRDefault="00B74AD8" w:rsidP="003E7F15">
      <w:pPr>
        <w:pStyle w:val="NoSpacing"/>
        <w:jc w:val="both"/>
        <w:rPr>
          <w:rFonts w:ascii="Times New Roman" w:hAnsi="Times New Roman" w:cs="Times New Roman"/>
          <w:lang w:val="en-US"/>
        </w:rPr>
      </w:pPr>
      <w:r w:rsidRPr="00B74AD8">
        <w:rPr>
          <w:rFonts w:ascii="Times New Roman" w:hAnsi="Times New Roman" w:cs="Times New Roman"/>
          <w:lang w:val="en-US"/>
        </w:rPr>
        <w:t>THE STATE</w:t>
      </w:r>
    </w:p>
    <w:p w14:paraId="4E9E2E6A" w14:textId="47A48081" w:rsidR="00B74AD8" w:rsidRPr="00B74AD8" w:rsidRDefault="00B74AD8" w:rsidP="003E7F15">
      <w:pPr>
        <w:pStyle w:val="NoSpacing"/>
        <w:jc w:val="both"/>
        <w:rPr>
          <w:rFonts w:ascii="Times New Roman" w:hAnsi="Times New Roman" w:cs="Times New Roman"/>
          <w:lang w:val="en-US"/>
        </w:rPr>
      </w:pPr>
      <w:proofErr w:type="gramStart"/>
      <w:r w:rsidRPr="00B74AD8">
        <w:rPr>
          <w:rFonts w:ascii="Times New Roman" w:hAnsi="Times New Roman" w:cs="Times New Roman"/>
          <w:lang w:val="en-US"/>
        </w:rPr>
        <w:t>versus</w:t>
      </w:r>
      <w:proofErr w:type="gramEnd"/>
    </w:p>
    <w:p w14:paraId="33BE348E" w14:textId="7BB075A3" w:rsidR="00B74AD8" w:rsidRPr="00B74AD8" w:rsidRDefault="00B74AD8" w:rsidP="003E7F15">
      <w:pPr>
        <w:pStyle w:val="NoSpacing"/>
        <w:jc w:val="both"/>
        <w:rPr>
          <w:rFonts w:ascii="Times New Roman" w:hAnsi="Times New Roman" w:cs="Times New Roman"/>
          <w:lang w:val="en-US"/>
        </w:rPr>
      </w:pPr>
      <w:r w:rsidRPr="00B74AD8">
        <w:rPr>
          <w:rFonts w:ascii="Times New Roman" w:hAnsi="Times New Roman" w:cs="Times New Roman"/>
          <w:lang w:val="en-US"/>
        </w:rPr>
        <w:t>FANUEL MASORA</w:t>
      </w:r>
    </w:p>
    <w:p w14:paraId="35B92612" w14:textId="77777777" w:rsidR="00B74AD8" w:rsidRDefault="00B74AD8" w:rsidP="003E7F15">
      <w:pPr>
        <w:pStyle w:val="NoSpacing"/>
        <w:jc w:val="both"/>
        <w:rPr>
          <w:rFonts w:ascii="Times New Roman" w:hAnsi="Times New Roman" w:cs="Times New Roman"/>
          <w:lang w:val="en-US"/>
        </w:rPr>
      </w:pPr>
    </w:p>
    <w:p w14:paraId="2246105B" w14:textId="77777777" w:rsidR="00B74AD8" w:rsidRPr="00B74AD8" w:rsidRDefault="00B74AD8" w:rsidP="003E7F15">
      <w:pPr>
        <w:pStyle w:val="NoSpacing"/>
        <w:jc w:val="both"/>
        <w:rPr>
          <w:rFonts w:ascii="Times New Roman" w:hAnsi="Times New Roman" w:cs="Times New Roman"/>
          <w:lang w:val="en-US"/>
        </w:rPr>
      </w:pPr>
    </w:p>
    <w:p w14:paraId="73DCDC1C" w14:textId="0D836633" w:rsidR="00B74AD8" w:rsidRPr="00B74AD8" w:rsidRDefault="00B74AD8" w:rsidP="003E7F15">
      <w:pPr>
        <w:pStyle w:val="NoSpacing"/>
        <w:jc w:val="both"/>
        <w:rPr>
          <w:rFonts w:ascii="Times New Roman" w:hAnsi="Times New Roman" w:cs="Times New Roman"/>
          <w:lang w:val="en-US"/>
        </w:rPr>
      </w:pPr>
      <w:r w:rsidRPr="00B74AD8">
        <w:rPr>
          <w:rFonts w:ascii="Times New Roman" w:hAnsi="Times New Roman" w:cs="Times New Roman"/>
          <w:lang w:val="en-US"/>
        </w:rPr>
        <w:t>HIGH COURT OF ZIMBABWE</w:t>
      </w:r>
    </w:p>
    <w:p w14:paraId="2DFD116B" w14:textId="2FA57BDB" w:rsidR="00B74AD8" w:rsidRPr="00B74AD8" w:rsidRDefault="00B74AD8" w:rsidP="003E7F15">
      <w:pPr>
        <w:pStyle w:val="NoSpacing"/>
        <w:jc w:val="both"/>
        <w:rPr>
          <w:rFonts w:ascii="Times New Roman" w:hAnsi="Times New Roman" w:cs="Times New Roman"/>
          <w:b/>
          <w:bCs/>
          <w:lang w:val="en-US"/>
        </w:rPr>
      </w:pPr>
      <w:r w:rsidRPr="00B74AD8">
        <w:rPr>
          <w:rFonts w:ascii="Times New Roman" w:hAnsi="Times New Roman" w:cs="Times New Roman"/>
          <w:b/>
          <w:bCs/>
          <w:lang w:val="en-US"/>
        </w:rPr>
        <w:t>MUCHAWA J</w:t>
      </w:r>
    </w:p>
    <w:p w14:paraId="1CB7C262" w14:textId="5A2C948A" w:rsidR="00B74AD8" w:rsidRPr="00B74AD8" w:rsidRDefault="00612EFA" w:rsidP="003E7F15">
      <w:pPr>
        <w:pStyle w:val="NoSpacing"/>
        <w:jc w:val="both"/>
        <w:rPr>
          <w:rFonts w:ascii="Times New Roman" w:hAnsi="Times New Roman" w:cs="Times New Roman"/>
          <w:lang w:val="en-US"/>
        </w:rPr>
      </w:pPr>
      <w:r w:rsidRPr="00B74AD8">
        <w:rPr>
          <w:rFonts w:ascii="Times New Roman" w:hAnsi="Times New Roman" w:cs="Times New Roman"/>
          <w:lang w:val="en-US"/>
        </w:rPr>
        <w:t>HARARE:</w:t>
      </w:r>
      <w:r w:rsidR="00B74AD8" w:rsidRPr="00B74AD8">
        <w:rPr>
          <w:rFonts w:ascii="Times New Roman" w:hAnsi="Times New Roman" w:cs="Times New Roman"/>
          <w:lang w:val="en-US"/>
        </w:rPr>
        <w:t xml:space="preserve"> </w:t>
      </w:r>
      <w:r>
        <w:rPr>
          <w:rFonts w:ascii="Times New Roman" w:hAnsi="Times New Roman" w:cs="Times New Roman"/>
          <w:lang w:val="en-US"/>
        </w:rPr>
        <w:t>2</w:t>
      </w:r>
      <w:proofErr w:type="gramStart"/>
      <w:r>
        <w:rPr>
          <w:rFonts w:ascii="Times New Roman" w:hAnsi="Times New Roman" w:cs="Times New Roman"/>
          <w:lang w:val="en-US"/>
        </w:rPr>
        <w:t>,3,11,24</w:t>
      </w:r>
      <w:proofErr w:type="gramEnd"/>
      <w:r>
        <w:rPr>
          <w:rFonts w:ascii="Times New Roman" w:hAnsi="Times New Roman" w:cs="Times New Roman"/>
          <w:lang w:val="en-US"/>
        </w:rPr>
        <w:t xml:space="preserve"> February &amp; 4 March 2026</w:t>
      </w:r>
    </w:p>
    <w:p w14:paraId="59871C5E" w14:textId="77777777" w:rsidR="00B74AD8" w:rsidRDefault="00B74AD8" w:rsidP="003E7F15">
      <w:pPr>
        <w:pStyle w:val="NoSpacing"/>
        <w:jc w:val="both"/>
        <w:rPr>
          <w:rFonts w:ascii="Times New Roman" w:hAnsi="Times New Roman" w:cs="Times New Roman"/>
          <w:lang w:val="en-US"/>
        </w:rPr>
      </w:pPr>
    </w:p>
    <w:p w14:paraId="38994089" w14:textId="77777777" w:rsidR="00B74AD8" w:rsidRDefault="00B74AD8" w:rsidP="003E7F15">
      <w:pPr>
        <w:pStyle w:val="NoSpacing"/>
        <w:jc w:val="both"/>
        <w:rPr>
          <w:rFonts w:ascii="Times New Roman" w:hAnsi="Times New Roman" w:cs="Times New Roman"/>
          <w:lang w:val="en-US"/>
        </w:rPr>
      </w:pPr>
    </w:p>
    <w:p w14:paraId="6275C7BC" w14:textId="6AC826B9" w:rsidR="00B74AD8" w:rsidRDefault="00612EFA" w:rsidP="003E7F15">
      <w:pPr>
        <w:pStyle w:val="NoSpacing"/>
        <w:jc w:val="both"/>
        <w:rPr>
          <w:rFonts w:ascii="Times New Roman" w:hAnsi="Times New Roman" w:cs="Times New Roman"/>
          <w:lang w:val="en-US"/>
        </w:rPr>
      </w:pPr>
      <w:r w:rsidRPr="00B74AD8">
        <w:rPr>
          <w:rFonts w:ascii="Times New Roman" w:hAnsi="Times New Roman" w:cs="Times New Roman"/>
          <w:lang w:val="en-US"/>
        </w:rPr>
        <w:t>Assessors:</w:t>
      </w:r>
      <w:r w:rsidR="00B74AD8" w:rsidRPr="00B74AD8">
        <w:rPr>
          <w:rFonts w:ascii="Times New Roman" w:hAnsi="Times New Roman" w:cs="Times New Roman"/>
          <w:lang w:val="en-US"/>
        </w:rPr>
        <w:t xml:space="preserve"> </w:t>
      </w:r>
      <w:proofErr w:type="spellStart"/>
      <w:r w:rsidR="00B74AD8" w:rsidRPr="00B74AD8">
        <w:rPr>
          <w:rFonts w:ascii="Times New Roman" w:hAnsi="Times New Roman" w:cs="Times New Roman"/>
          <w:lang w:val="en-US"/>
        </w:rPr>
        <w:t>Mr</w:t>
      </w:r>
      <w:proofErr w:type="spellEnd"/>
      <w:r w:rsidR="00B74AD8" w:rsidRPr="00B74AD8">
        <w:rPr>
          <w:rFonts w:ascii="Times New Roman" w:hAnsi="Times New Roman" w:cs="Times New Roman"/>
          <w:lang w:val="en-US"/>
        </w:rPr>
        <w:t xml:space="preserve"> </w:t>
      </w:r>
      <w:proofErr w:type="spellStart"/>
      <w:r w:rsidR="00B74AD8" w:rsidRPr="00B74AD8">
        <w:rPr>
          <w:rFonts w:ascii="Times New Roman" w:hAnsi="Times New Roman" w:cs="Times New Roman"/>
          <w:lang w:val="en-US"/>
        </w:rPr>
        <w:t>Shenje</w:t>
      </w:r>
      <w:proofErr w:type="spellEnd"/>
      <w:r w:rsidR="00B74AD8" w:rsidRPr="00B74AD8">
        <w:rPr>
          <w:rFonts w:ascii="Times New Roman" w:hAnsi="Times New Roman" w:cs="Times New Roman"/>
          <w:lang w:val="en-US"/>
        </w:rPr>
        <w:t xml:space="preserve"> and </w:t>
      </w:r>
      <w:proofErr w:type="spellStart"/>
      <w:r w:rsidR="00B74AD8" w:rsidRPr="00B74AD8">
        <w:rPr>
          <w:rFonts w:ascii="Times New Roman" w:hAnsi="Times New Roman" w:cs="Times New Roman"/>
          <w:lang w:val="en-US"/>
        </w:rPr>
        <w:t>Mr</w:t>
      </w:r>
      <w:proofErr w:type="spellEnd"/>
      <w:r w:rsidR="00B74AD8" w:rsidRPr="00B74AD8">
        <w:rPr>
          <w:rFonts w:ascii="Times New Roman" w:hAnsi="Times New Roman" w:cs="Times New Roman"/>
          <w:lang w:val="en-US"/>
        </w:rPr>
        <w:t xml:space="preserve"> </w:t>
      </w:r>
      <w:proofErr w:type="spellStart"/>
      <w:r w:rsidR="00B74AD8" w:rsidRPr="00B74AD8">
        <w:rPr>
          <w:rFonts w:ascii="Times New Roman" w:hAnsi="Times New Roman" w:cs="Times New Roman"/>
          <w:lang w:val="en-US"/>
        </w:rPr>
        <w:t>Mutombwa</w:t>
      </w:r>
      <w:proofErr w:type="spellEnd"/>
    </w:p>
    <w:p w14:paraId="77023660" w14:textId="77777777" w:rsidR="00612EFA" w:rsidRDefault="00612EFA" w:rsidP="003E7F15">
      <w:pPr>
        <w:pStyle w:val="NoSpacing"/>
        <w:jc w:val="both"/>
        <w:rPr>
          <w:rFonts w:ascii="Times New Roman" w:hAnsi="Times New Roman" w:cs="Times New Roman"/>
          <w:lang w:val="en-US"/>
        </w:rPr>
      </w:pPr>
    </w:p>
    <w:p w14:paraId="5F5DE476" w14:textId="77777777" w:rsidR="00612EFA" w:rsidRDefault="00612EFA" w:rsidP="003E7F15">
      <w:pPr>
        <w:pStyle w:val="NoSpacing"/>
        <w:jc w:val="both"/>
        <w:rPr>
          <w:rFonts w:ascii="Times New Roman" w:hAnsi="Times New Roman" w:cs="Times New Roman"/>
          <w:lang w:val="en-US"/>
        </w:rPr>
      </w:pPr>
    </w:p>
    <w:p w14:paraId="4B1C81B1" w14:textId="55B652DB" w:rsidR="00612EFA" w:rsidRPr="00612EFA" w:rsidRDefault="00612EFA" w:rsidP="003E7F15">
      <w:pPr>
        <w:pStyle w:val="NoSpacing"/>
        <w:jc w:val="both"/>
        <w:rPr>
          <w:rFonts w:ascii="Times New Roman" w:hAnsi="Times New Roman" w:cs="Times New Roman"/>
          <w:b/>
          <w:bCs/>
          <w:lang w:val="en-US"/>
        </w:rPr>
      </w:pPr>
      <w:r w:rsidRPr="00612EFA">
        <w:rPr>
          <w:rFonts w:ascii="Times New Roman" w:hAnsi="Times New Roman" w:cs="Times New Roman"/>
          <w:b/>
          <w:bCs/>
          <w:lang w:val="en-US"/>
        </w:rPr>
        <w:t>Criminal Trial</w:t>
      </w:r>
    </w:p>
    <w:p w14:paraId="24A23B8F" w14:textId="77777777" w:rsidR="00612EFA" w:rsidRDefault="00612EFA" w:rsidP="003E7F15">
      <w:pPr>
        <w:pStyle w:val="NoSpacing"/>
        <w:jc w:val="both"/>
        <w:rPr>
          <w:rFonts w:ascii="Times New Roman" w:hAnsi="Times New Roman" w:cs="Times New Roman"/>
          <w:lang w:val="en-US"/>
        </w:rPr>
      </w:pPr>
    </w:p>
    <w:p w14:paraId="1AB95953" w14:textId="77777777" w:rsidR="00612EFA" w:rsidRDefault="00612EFA" w:rsidP="003E7F15">
      <w:pPr>
        <w:pStyle w:val="NoSpacing"/>
        <w:jc w:val="both"/>
        <w:rPr>
          <w:rFonts w:ascii="Times New Roman" w:hAnsi="Times New Roman" w:cs="Times New Roman"/>
          <w:lang w:val="en-US"/>
        </w:rPr>
      </w:pPr>
    </w:p>
    <w:p w14:paraId="59FA5000" w14:textId="2B0101BB" w:rsidR="00B74AD8" w:rsidRPr="00B74AD8" w:rsidRDefault="00B74AD8" w:rsidP="003E7F15">
      <w:pPr>
        <w:pStyle w:val="NoSpacing"/>
        <w:jc w:val="both"/>
        <w:rPr>
          <w:rFonts w:ascii="Times New Roman" w:hAnsi="Times New Roman" w:cs="Times New Roman"/>
          <w:lang w:val="en-US"/>
        </w:rPr>
      </w:pPr>
      <w:proofErr w:type="spellStart"/>
      <w:r w:rsidRPr="00B74AD8">
        <w:rPr>
          <w:rFonts w:ascii="Times New Roman" w:hAnsi="Times New Roman" w:cs="Times New Roman"/>
          <w:lang w:val="en-US"/>
        </w:rPr>
        <w:t>Mrs</w:t>
      </w:r>
      <w:proofErr w:type="spellEnd"/>
      <w:r w:rsidRPr="00B74AD8">
        <w:rPr>
          <w:rFonts w:ascii="Times New Roman" w:hAnsi="Times New Roman" w:cs="Times New Roman"/>
          <w:lang w:val="en-US"/>
        </w:rPr>
        <w:t xml:space="preserve"> </w:t>
      </w:r>
      <w:r w:rsidRPr="00B74AD8">
        <w:rPr>
          <w:rFonts w:ascii="Times New Roman" w:hAnsi="Times New Roman" w:cs="Times New Roman"/>
          <w:i/>
          <w:iCs/>
          <w:lang w:val="en-US"/>
        </w:rPr>
        <w:t xml:space="preserve">K </w:t>
      </w:r>
      <w:proofErr w:type="spellStart"/>
      <w:r w:rsidRPr="00B74AD8">
        <w:rPr>
          <w:rFonts w:ascii="Times New Roman" w:hAnsi="Times New Roman" w:cs="Times New Roman"/>
          <w:i/>
          <w:iCs/>
          <w:lang w:val="en-US"/>
        </w:rPr>
        <w:t>Chigwedere</w:t>
      </w:r>
      <w:proofErr w:type="spellEnd"/>
      <w:r w:rsidRPr="00B74AD8">
        <w:rPr>
          <w:rFonts w:ascii="Times New Roman" w:hAnsi="Times New Roman" w:cs="Times New Roman"/>
          <w:lang w:val="en-US"/>
        </w:rPr>
        <w:t>, for the state</w:t>
      </w:r>
    </w:p>
    <w:p w14:paraId="47B60B5B" w14:textId="24F3E32F" w:rsidR="00B74AD8" w:rsidRDefault="00B74AD8" w:rsidP="003E7F15">
      <w:pPr>
        <w:pStyle w:val="NoSpacing"/>
        <w:jc w:val="both"/>
        <w:rPr>
          <w:rFonts w:ascii="Times New Roman" w:hAnsi="Times New Roman" w:cs="Times New Roman"/>
          <w:lang w:val="en-US"/>
        </w:rPr>
      </w:pPr>
      <w:proofErr w:type="spellStart"/>
      <w:r w:rsidRPr="00B74AD8">
        <w:rPr>
          <w:rFonts w:ascii="Times New Roman" w:hAnsi="Times New Roman" w:cs="Times New Roman"/>
          <w:lang w:val="en-US"/>
        </w:rPr>
        <w:t>Mr</w:t>
      </w:r>
      <w:proofErr w:type="spellEnd"/>
      <w:r w:rsidRPr="00B74AD8">
        <w:rPr>
          <w:rFonts w:ascii="Times New Roman" w:hAnsi="Times New Roman" w:cs="Times New Roman"/>
          <w:lang w:val="en-US"/>
        </w:rPr>
        <w:t xml:space="preserve"> </w:t>
      </w:r>
      <w:r w:rsidRPr="00B74AD8">
        <w:rPr>
          <w:rFonts w:ascii="Times New Roman" w:hAnsi="Times New Roman" w:cs="Times New Roman"/>
          <w:i/>
          <w:iCs/>
          <w:lang w:val="en-US"/>
        </w:rPr>
        <w:t xml:space="preserve">O </w:t>
      </w:r>
      <w:proofErr w:type="spellStart"/>
      <w:r w:rsidRPr="00B74AD8">
        <w:rPr>
          <w:rFonts w:ascii="Times New Roman" w:hAnsi="Times New Roman" w:cs="Times New Roman"/>
          <w:i/>
          <w:iCs/>
          <w:lang w:val="en-US"/>
        </w:rPr>
        <w:t>Shava</w:t>
      </w:r>
      <w:proofErr w:type="spellEnd"/>
      <w:r w:rsidRPr="00B74AD8">
        <w:rPr>
          <w:rFonts w:ascii="Times New Roman" w:hAnsi="Times New Roman" w:cs="Times New Roman"/>
          <w:i/>
          <w:iCs/>
          <w:lang w:val="en-US"/>
        </w:rPr>
        <w:t xml:space="preserve"> &amp; </w:t>
      </w:r>
      <w:proofErr w:type="spellStart"/>
      <w:r w:rsidRPr="00B74AD8">
        <w:rPr>
          <w:rFonts w:ascii="Times New Roman" w:hAnsi="Times New Roman" w:cs="Times New Roman"/>
          <w:i/>
          <w:iCs/>
          <w:lang w:val="en-US"/>
        </w:rPr>
        <w:t>Mr</w:t>
      </w:r>
      <w:proofErr w:type="spellEnd"/>
      <w:r w:rsidRPr="00B74AD8">
        <w:rPr>
          <w:rFonts w:ascii="Times New Roman" w:hAnsi="Times New Roman" w:cs="Times New Roman"/>
          <w:i/>
          <w:iCs/>
          <w:lang w:val="en-US"/>
        </w:rPr>
        <w:t xml:space="preserve"> O </w:t>
      </w:r>
      <w:proofErr w:type="spellStart"/>
      <w:r w:rsidRPr="00B74AD8">
        <w:rPr>
          <w:rFonts w:ascii="Times New Roman" w:hAnsi="Times New Roman" w:cs="Times New Roman"/>
          <w:i/>
          <w:iCs/>
          <w:lang w:val="en-US"/>
        </w:rPr>
        <w:t>Chitovamombe</w:t>
      </w:r>
      <w:proofErr w:type="spellEnd"/>
      <w:r w:rsidRPr="00B74AD8">
        <w:rPr>
          <w:rFonts w:ascii="Times New Roman" w:hAnsi="Times New Roman" w:cs="Times New Roman"/>
          <w:lang w:val="en-US"/>
        </w:rPr>
        <w:t xml:space="preserve">, for the </w:t>
      </w:r>
      <w:proofErr w:type="spellStart"/>
      <w:r w:rsidRPr="00B74AD8">
        <w:rPr>
          <w:rFonts w:ascii="Times New Roman" w:hAnsi="Times New Roman" w:cs="Times New Roman"/>
          <w:lang w:val="en-US"/>
        </w:rPr>
        <w:t>defence</w:t>
      </w:r>
      <w:proofErr w:type="spellEnd"/>
    </w:p>
    <w:p w14:paraId="0244D833" w14:textId="77777777" w:rsidR="00B74AD8" w:rsidRDefault="00B74AD8" w:rsidP="003E7F15">
      <w:pPr>
        <w:pStyle w:val="NoSpacing"/>
        <w:jc w:val="both"/>
        <w:rPr>
          <w:rFonts w:ascii="Times New Roman" w:hAnsi="Times New Roman" w:cs="Times New Roman"/>
          <w:lang w:val="en-US"/>
        </w:rPr>
      </w:pPr>
    </w:p>
    <w:p w14:paraId="379EF375" w14:textId="77777777" w:rsidR="00B74AD8" w:rsidRDefault="00B74AD8" w:rsidP="003E7F15">
      <w:pPr>
        <w:pStyle w:val="NoSpacing"/>
        <w:jc w:val="both"/>
        <w:rPr>
          <w:rFonts w:ascii="Times New Roman" w:hAnsi="Times New Roman" w:cs="Times New Roman"/>
          <w:lang w:val="en-US"/>
        </w:rPr>
      </w:pPr>
    </w:p>
    <w:p w14:paraId="3C484E0B" w14:textId="43DDFAA4" w:rsidR="00B74AD8" w:rsidRPr="00B74AD8" w:rsidRDefault="00B74AD8" w:rsidP="003E7F15">
      <w:pPr>
        <w:pStyle w:val="NoSpacing"/>
        <w:jc w:val="both"/>
        <w:rPr>
          <w:rFonts w:ascii="Times New Roman" w:hAnsi="Times New Roman" w:cs="Times New Roman"/>
          <w:b/>
          <w:bCs/>
          <w:u w:val="single"/>
          <w:lang w:val="en-US"/>
        </w:rPr>
      </w:pPr>
      <w:r w:rsidRPr="00B74AD8">
        <w:rPr>
          <w:rFonts w:ascii="Times New Roman" w:hAnsi="Times New Roman" w:cs="Times New Roman"/>
          <w:b/>
          <w:bCs/>
          <w:u w:val="single"/>
          <w:lang w:val="en-US"/>
        </w:rPr>
        <w:t xml:space="preserve">Introduction </w:t>
      </w:r>
    </w:p>
    <w:p w14:paraId="720CA1C3" w14:textId="77777777" w:rsidR="00B74AD8" w:rsidRDefault="00B74AD8" w:rsidP="003E7F15">
      <w:pPr>
        <w:pStyle w:val="NoSpacing"/>
        <w:jc w:val="both"/>
        <w:rPr>
          <w:rFonts w:ascii="Times New Roman" w:hAnsi="Times New Roman" w:cs="Times New Roman"/>
          <w:u w:val="single"/>
          <w:lang w:val="en-US"/>
        </w:rPr>
      </w:pPr>
    </w:p>
    <w:p w14:paraId="3B971643" w14:textId="5EA5407E" w:rsidR="00B74AD8" w:rsidRDefault="00B74AD8" w:rsidP="003E7F15">
      <w:pPr>
        <w:pStyle w:val="NoSpacing"/>
        <w:spacing w:line="360" w:lineRule="auto"/>
        <w:jc w:val="both"/>
        <w:rPr>
          <w:rFonts w:ascii="Times New Roman" w:hAnsi="Times New Roman" w:cs="Times New Roman"/>
          <w:lang w:val="en-US"/>
        </w:rPr>
      </w:pPr>
      <w:r w:rsidRPr="00B74AD8">
        <w:rPr>
          <w:rFonts w:ascii="Times New Roman" w:hAnsi="Times New Roman" w:cs="Times New Roman"/>
          <w:lang w:val="en-US"/>
        </w:rPr>
        <w:tab/>
        <w:t xml:space="preserve">The </w:t>
      </w:r>
      <w:r w:rsidR="00807A35">
        <w:rPr>
          <w:rFonts w:ascii="Times New Roman" w:hAnsi="Times New Roman" w:cs="Times New Roman"/>
          <w:lang w:val="en-US"/>
        </w:rPr>
        <w:t xml:space="preserve">accused is a male adult who is charged with the murder of </w:t>
      </w:r>
      <w:proofErr w:type="spellStart"/>
      <w:r w:rsidR="00807A35">
        <w:rPr>
          <w:rFonts w:ascii="Times New Roman" w:hAnsi="Times New Roman" w:cs="Times New Roman"/>
          <w:lang w:val="en-US"/>
        </w:rPr>
        <w:t>Magijo</w:t>
      </w:r>
      <w:proofErr w:type="spellEnd"/>
      <w:r w:rsidR="00807A35">
        <w:rPr>
          <w:rFonts w:ascii="Times New Roman" w:hAnsi="Times New Roman" w:cs="Times New Roman"/>
          <w:lang w:val="en-US"/>
        </w:rPr>
        <w:t xml:space="preserve"> </w:t>
      </w:r>
      <w:proofErr w:type="spellStart"/>
      <w:r w:rsidR="00807A35">
        <w:rPr>
          <w:rFonts w:ascii="Times New Roman" w:hAnsi="Times New Roman" w:cs="Times New Roman"/>
          <w:lang w:val="en-US"/>
        </w:rPr>
        <w:t>Masora</w:t>
      </w:r>
      <w:proofErr w:type="spellEnd"/>
      <w:r w:rsidR="00807A35">
        <w:rPr>
          <w:rFonts w:ascii="Times New Roman" w:hAnsi="Times New Roman" w:cs="Times New Roman"/>
          <w:lang w:val="en-US"/>
        </w:rPr>
        <w:t xml:space="preserve"> as defined in s 47 (1) of the Criminal Law (Codification and Reform) Act [</w:t>
      </w:r>
      <w:r w:rsidR="00807A35" w:rsidRPr="00807A35">
        <w:rPr>
          <w:rFonts w:ascii="Times New Roman" w:hAnsi="Times New Roman" w:cs="Times New Roman"/>
          <w:i/>
          <w:iCs/>
          <w:lang w:val="en-US"/>
        </w:rPr>
        <w:t>Chapter 9:23</w:t>
      </w:r>
      <w:r w:rsidR="00807A35">
        <w:rPr>
          <w:rFonts w:ascii="Times New Roman" w:hAnsi="Times New Roman" w:cs="Times New Roman"/>
          <w:lang w:val="en-US"/>
        </w:rPr>
        <w:t>].</w:t>
      </w:r>
    </w:p>
    <w:p w14:paraId="2F88ED85" w14:textId="24EE36FA" w:rsidR="00807A35" w:rsidRDefault="00807A35" w:rsidP="003E7F15">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It is alleged that on 5 January 2014 and at 1191 Eastview Phase 4, the accused unlawfully and with intent to kill or realizing  the possibility that his conduct might cause death assaulted </w:t>
      </w:r>
      <w:proofErr w:type="spellStart"/>
      <w:r>
        <w:rPr>
          <w:rFonts w:ascii="Times New Roman" w:hAnsi="Times New Roman" w:cs="Times New Roman"/>
          <w:lang w:val="en-US"/>
        </w:rPr>
        <w:t>Magijo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Masora</w:t>
      </w:r>
      <w:proofErr w:type="spellEnd"/>
      <w:r>
        <w:rPr>
          <w:rFonts w:ascii="Times New Roman" w:hAnsi="Times New Roman" w:cs="Times New Roman"/>
          <w:lang w:val="en-US"/>
        </w:rPr>
        <w:t xml:space="preserve"> four times on the head with a wheel spanner thereby causing injuries from which the deceased died.</w:t>
      </w:r>
    </w:p>
    <w:p w14:paraId="5F8496E3" w14:textId="4FAFB6DB" w:rsidR="003E7F15" w:rsidRDefault="00807A35" w:rsidP="003E7F15">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accused pleaded not guilty to murder and advanced two grounds for this.  The first is that he is deaf and mute and his exclusive and sole means of </w:t>
      </w:r>
      <w:r w:rsidR="003E7F15">
        <w:rPr>
          <w:rFonts w:ascii="Times New Roman" w:hAnsi="Times New Roman" w:cs="Times New Roman"/>
          <w:lang w:val="en-US"/>
        </w:rPr>
        <w:t xml:space="preserve">communication is Zimbabwe Sign Language.  He cannot read, write or comprehend written or printed English text in any meaningful way and as the Criminal Law Code was not </w:t>
      </w:r>
      <w:proofErr w:type="spellStart"/>
      <w:r w:rsidR="003E7F15">
        <w:rPr>
          <w:rFonts w:ascii="Times New Roman" w:hAnsi="Times New Roman" w:cs="Times New Roman"/>
          <w:lang w:val="en-US"/>
        </w:rPr>
        <w:t>gazetted</w:t>
      </w:r>
      <w:proofErr w:type="spellEnd"/>
      <w:r w:rsidR="003E7F15">
        <w:rPr>
          <w:rFonts w:ascii="Times New Roman" w:hAnsi="Times New Roman" w:cs="Times New Roman"/>
          <w:lang w:val="en-US"/>
        </w:rPr>
        <w:t xml:space="preserve"> in sign language, it was not brough</w:t>
      </w:r>
      <w:r w:rsidR="00612EFA">
        <w:rPr>
          <w:rFonts w:ascii="Times New Roman" w:hAnsi="Times New Roman" w:cs="Times New Roman"/>
          <w:lang w:val="en-US"/>
        </w:rPr>
        <w:t>t</w:t>
      </w:r>
      <w:r w:rsidR="003E7F15">
        <w:rPr>
          <w:rFonts w:ascii="Times New Roman" w:hAnsi="Times New Roman" w:cs="Times New Roman"/>
          <w:lang w:val="en-US"/>
        </w:rPr>
        <w:t xml:space="preserve"> to his notice </w:t>
      </w:r>
      <w:proofErr w:type="gramStart"/>
      <w:r w:rsidR="003E7F15">
        <w:rPr>
          <w:rFonts w:ascii="Times New Roman" w:hAnsi="Times New Roman" w:cs="Times New Roman"/>
          <w:lang w:val="en-US"/>
        </w:rPr>
        <w:t>nor</w:t>
      </w:r>
      <w:proofErr w:type="gramEnd"/>
      <w:r w:rsidR="003E7F15">
        <w:rPr>
          <w:rFonts w:ascii="Times New Roman" w:hAnsi="Times New Roman" w:cs="Times New Roman"/>
          <w:lang w:val="en-US"/>
        </w:rPr>
        <w:t xml:space="preserve"> that of the </w:t>
      </w:r>
      <w:r w:rsidR="00612EFA">
        <w:rPr>
          <w:rFonts w:ascii="Times New Roman" w:hAnsi="Times New Roman" w:cs="Times New Roman"/>
          <w:lang w:val="en-US"/>
        </w:rPr>
        <w:t>entirety</w:t>
      </w:r>
      <w:r w:rsidR="003E7F15">
        <w:rPr>
          <w:rFonts w:ascii="Times New Roman" w:hAnsi="Times New Roman" w:cs="Times New Roman"/>
          <w:lang w:val="en-US"/>
        </w:rPr>
        <w:t xml:space="preserve"> of the deaf and mute community.  Because of that the Criminal Law Code is not applicable to him and he is therefore not guilty.</w:t>
      </w:r>
    </w:p>
    <w:p w14:paraId="4AE55D0E" w14:textId="77777777" w:rsidR="00A661F3" w:rsidRDefault="003E7F15" w:rsidP="003E7F15">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w:t>
      </w:r>
      <w:proofErr w:type="gramStart"/>
      <w:r>
        <w:rPr>
          <w:rFonts w:ascii="Times New Roman" w:hAnsi="Times New Roman" w:cs="Times New Roman"/>
          <w:lang w:val="en-US"/>
        </w:rPr>
        <w:t>non</w:t>
      </w:r>
      <w:proofErr w:type="gramEnd"/>
      <w:r>
        <w:rPr>
          <w:rFonts w:ascii="Times New Roman" w:hAnsi="Times New Roman" w:cs="Times New Roman"/>
          <w:lang w:val="en-US"/>
        </w:rPr>
        <w:t xml:space="preserve"> </w:t>
      </w:r>
      <w:proofErr w:type="spellStart"/>
      <w:r>
        <w:rPr>
          <w:rFonts w:ascii="Times New Roman" w:hAnsi="Times New Roman" w:cs="Times New Roman"/>
          <w:lang w:val="en-US"/>
        </w:rPr>
        <w:t>gazetting</w:t>
      </w:r>
      <w:proofErr w:type="spellEnd"/>
      <w:r>
        <w:rPr>
          <w:rFonts w:ascii="Times New Roman" w:hAnsi="Times New Roman" w:cs="Times New Roman"/>
          <w:lang w:val="en-US"/>
        </w:rPr>
        <w:t xml:space="preserve"> of the Criminal Law Code in sign language is said to offend against s 132 of the Constitution which provides that an Act of Par</w:t>
      </w:r>
      <w:r w:rsidR="00A661F3">
        <w:rPr>
          <w:rFonts w:ascii="Times New Roman" w:hAnsi="Times New Roman" w:cs="Times New Roman"/>
          <w:lang w:val="en-US"/>
        </w:rPr>
        <w:t>l</w:t>
      </w:r>
      <w:r>
        <w:rPr>
          <w:rFonts w:ascii="Times New Roman" w:hAnsi="Times New Roman" w:cs="Times New Roman"/>
          <w:lang w:val="en-US"/>
        </w:rPr>
        <w:t>i</w:t>
      </w:r>
      <w:r w:rsidR="00A661F3">
        <w:rPr>
          <w:rFonts w:ascii="Times New Roman" w:hAnsi="Times New Roman" w:cs="Times New Roman"/>
          <w:lang w:val="en-US"/>
        </w:rPr>
        <w:t>a</w:t>
      </w:r>
      <w:r>
        <w:rPr>
          <w:rFonts w:ascii="Times New Roman" w:hAnsi="Times New Roman" w:cs="Times New Roman"/>
          <w:lang w:val="en-US"/>
        </w:rPr>
        <w:t xml:space="preserve">ment takes effect on the date it is published in the </w:t>
      </w:r>
      <w:r w:rsidR="00A661F3">
        <w:rPr>
          <w:rFonts w:ascii="Times New Roman" w:hAnsi="Times New Roman" w:cs="Times New Roman"/>
          <w:lang w:val="en-US"/>
        </w:rPr>
        <w:t>Government Gazette or as specified therein.</w:t>
      </w:r>
    </w:p>
    <w:p w14:paraId="1BBAF7B7" w14:textId="77777777" w:rsidR="00A661F3" w:rsidRDefault="00A661F3" w:rsidP="003E7F15">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alternative the accused pleaded not guilty to murder but tendered a limited plea of guilty to culpable homicide.  His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is that, the deceased, his uncle provoked him to a </w:t>
      </w:r>
      <w:r>
        <w:rPr>
          <w:rFonts w:ascii="Times New Roman" w:hAnsi="Times New Roman" w:cs="Times New Roman"/>
          <w:lang w:val="en-US"/>
        </w:rPr>
        <w:lastRenderedPageBreak/>
        <w:t>point where he lost self-control and this was heightened by his condition of being unable to hear and speak.</w:t>
      </w:r>
    </w:p>
    <w:p w14:paraId="3E9FC2D9" w14:textId="1A0FBC60" w:rsidR="00807A35" w:rsidRPr="00612EFA" w:rsidRDefault="00A661F3" w:rsidP="003E7F15">
      <w:pPr>
        <w:pStyle w:val="NoSpacing"/>
        <w:spacing w:line="360" w:lineRule="auto"/>
        <w:jc w:val="both"/>
        <w:rPr>
          <w:rFonts w:ascii="Times New Roman" w:hAnsi="Times New Roman" w:cs="Times New Roman"/>
          <w:b/>
          <w:bCs/>
          <w:u w:val="single"/>
          <w:lang w:val="en-US"/>
        </w:rPr>
      </w:pPr>
      <w:r w:rsidRPr="00612EFA">
        <w:rPr>
          <w:rFonts w:ascii="Times New Roman" w:hAnsi="Times New Roman" w:cs="Times New Roman"/>
          <w:b/>
          <w:bCs/>
          <w:u w:val="single"/>
          <w:lang w:val="en-US"/>
        </w:rPr>
        <w:t>The State Case</w:t>
      </w:r>
      <w:r w:rsidR="00807A35" w:rsidRPr="00612EFA">
        <w:rPr>
          <w:rFonts w:ascii="Times New Roman" w:hAnsi="Times New Roman" w:cs="Times New Roman"/>
          <w:b/>
          <w:bCs/>
          <w:u w:val="single"/>
          <w:lang w:val="en-US"/>
        </w:rPr>
        <w:t xml:space="preserve"> </w:t>
      </w:r>
    </w:p>
    <w:p w14:paraId="520B407A" w14:textId="57BF3056" w:rsidR="00A661F3" w:rsidRDefault="00A661F3" w:rsidP="00A661F3">
      <w:pPr>
        <w:pStyle w:val="NoSpacing"/>
        <w:spacing w:line="360" w:lineRule="auto"/>
        <w:ind w:firstLine="720"/>
        <w:jc w:val="both"/>
        <w:rPr>
          <w:rFonts w:ascii="Times New Roman" w:hAnsi="Times New Roman" w:cs="Times New Roman"/>
          <w:lang w:val="en-US"/>
        </w:rPr>
      </w:pPr>
      <w:r w:rsidRPr="00A661F3">
        <w:rPr>
          <w:rFonts w:ascii="Times New Roman" w:hAnsi="Times New Roman" w:cs="Times New Roman"/>
          <w:lang w:val="en-US"/>
        </w:rPr>
        <w:t xml:space="preserve">The </w:t>
      </w:r>
      <w:r>
        <w:rPr>
          <w:rFonts w:ascii="Times New Roman" w:hAnsi="Times New Roman" w:cs="Times New Roman"/>
          <w:lang w:val="en-US"/>
        </w:rPr>
        <w:t xml:space="preserve">State produced the following exhibits without any </w:t>
      </w:r>
      <w:r w:rsidR="00612EFA">
        <w:rPr>
          <w:rFonts w:ascii="Times New Roman" w:hAnsi="Times New Roman" w:cs="Times New Roman"/>
          <w:lang w:val="en-US"/>
        </w:rPr>
        <w:t>objections</w:t>
      </w:r>
      <w:r>
        <w:rPr>
          <w:rFonts w:ascii="Times New Roman" w:hAnsi="Times New Roman" w:cs="Times New Roman"/>
          <w:lang w:val="en-US"/>
        </w:rPr>
        <w:t xml:space="preserve"> from the </w:t>
      </w:r>
      <w:proofErr w:type="spellStart"/>
      <w:r>
        <w:rPr>
          <w:rFonts w:ascii="Times New Roman" w:hAnsi="Times New Roman" w:cs="Times New Roman"/>
          <w:lang w:val="en-US"/>
        </w:rPr>
        <w:t>defence</w:t>
      </w:r>
      <w:proofErr w:type="spellEnd"/>
      <w:r>
        <w:rPr>
          <w:rFonts w:ascii="Times New Roman" w:hAnsi="Times New Roman" w:cs="Times New Roman"/>
          <w:lang w:val="en-US"/>
        </w:rPr>
        <w:t>:</w:t>
      </w:r>
    </w:p>
    <w:p w14:paraId="43720E6B" w14:textId="701734D2" w:rsidR="00A661F3" w:rsidRPr="00612EFA" w:rsidRDefault="00A661F3" w:rsidP="00612EFA">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The postmortem report which gives the cause of death as poly trauma to the head and blunt force trauma</w:t>
      </w:r>
      <w:r w:rsidR="00612EFA">
        <w:rPr>
          <w:rFonts w:ascii="Times New Roman" w:hAnsi="Times New Roman" w:cs="Times New Roman"/>
          <w:lang w:val="en-US"/>
        </w:rPr>
        <w:t xml:space="preserve"> as </w:t>
      </w:r>
      <w:r w:rsidR="00612EFA" w:rsidRPr="00612EFA">
        <w:rPr>
          <w:rFonts w:ascii="Times New Roman" w:hAnsi="Times New Roman" w:cs="Times New Roman"/>
          <w:lang w:val="en-US"/>
        </w:rPr>
        <w:t>e</w:t>
      </w:r>
      <w:r w:rsidRPr="00612EFA">
        <w:rPr>
          <w:rFonts w:ascii="Times New Roman" w:hAnsi="Times New Roman" w:cs="Times New Roman"/>
          <w:lang w:val="en-US"/>
        </w:rPr>
        <w:t xml:space="preserve">xhibit </w:t>
      </w:r>
      <w:r w:rsidR="00612EFA">
        <w:rPr>
          <w:rFonts w:ascii="Times New Roman" w:hAnsi="Times New Roman" w:cs="Times New Roman"/>
          <w:lang w:val="en-US"/>
        </w:rPr>
        <w:t>1.</w:t>
      </w:r>
    </w:p>
    <w:p w14:paraId="7E677E2D" w14:textId="25C49255" w:rsidR="00A661F3" w:rsidRDefault="00A661F3" w:rsidP="00A661F3">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The accused’s confirmed warned and cautioned statement – exhibit 2. In it the accused admits to assaulting the deceased 4 times with a wheel spanner on the head whilst he was sleeping, among other things.</w:t>
      </w:r>
    </w:p>
    <w:p w14:paraId="4BB15598" w14:textId="77777777" w:rsidR="00A661F3" w:rsidRDefault="00A661F3" w:rsidP="00A661F3">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The wheel spanner as exhibit 3A.</w:t>
      </w:r>
    </w:p>
    <w:p w14:paraId="35098F41" w14:textId="2BFF51AF" w:rsidR="00A661F3" w:rsidRDefault="00A661F3" w:rsidP="00A661F3">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The weighing certificate for the wheel spanner showing a weight of 2,2kg</w:t>
      </w:r>
      <w:r w:rsidR="00612EFA">
        <w:rPr>
          <w:rFonts w:ascii="Times New Roman" w:hAnsi="Times New Roman" w:cs="Times New Roman"/>
          <w:lang w:val="en-US"/>
        </w:rPr>
        <w:t xml:space="preserve"> as exhibit 3B</w:t>
      </w:r>
      <w:r>
        <w:rPr>
          <w:rFonts w:ascii="Times New Roman" w:hAnsi="Times New Roman" w:cs="Times New Roman"/>
          <w:lang w:val="en-US"/>
        </w:rPr>
        <w:t>.</w:t>
      </w:r>
    </w:p>
    <w:p w14:paraId="1FEE06A3" w14:textId="38262413" w:rsidR="00A661F3" w:rsidRDefault="0077353A" w:rsidP="00A661F3">
      <w:pPr>
        <w:pStyle w:val="NoSpacing"/>
        <w:spacing w:line="360" w:lineRule="auto"/>
        <w:ind w:left="360"/>
        <w:jc w:val="both"/>
        <w:rPr>
          <w:rFonts w:ascii="Times New Roman" w:hAnsi="Times New Roman" w:cs="Times New Roman"/>
          <w:lang w:val="en-US"/>
        </w:rPr>
      </w:pPr>
      <w:r>
        <w:rPr>
          <w:rFonts w:ascii="Times New Roman" w:hAnsi="Times New Roman" w:cs="Times New Roman"/>
          <w:lang w:val="en-US"/>
        </w:rPr>
        <w:t>The evidence of the following witnesses was formally admitted in terms of s 314 of the Criminal Procedure and Evidence Act [</w:t>
      </w:r>
      <w:r w:rsidRPr="0077353A">
        <w:rPr>
          <w:rFonts w:ascii="Times New Roman" w:hAnsi="Times New Roman" w:cs="Times New Roman"/>
          <w:i/>
          <w:iCs/>
          <w:lang w:val="en-US"/>
        </w:rPr>
        <w:t>Chapter 9:07</w:t>
      </w:r>
      <w:r>
        <w:rPr>
          <w:rFonts w:ascii="Times New Roman" w:hAnsi="Times New Roman" w:cs="Times New Roman"/>
          <w:lang w:val="en-US"/>
        </w:rPr>
        <w:t>]</w:t>
      </w:r>
      <w:r w:rsidR="00A661F3">
        <w:rPr>
          <w:rFonts w:ascii="Times New Roman" w:hAnsi="Times New Roman" w:cs="Times New Roman"/>
          <w:lang w:val="en-US"/>
        </w:rPr>
        <w:t xml:space="preserve"> </w:t>
      </w:r>
    </w:p>
    <w:p w14:paraId="5E61FD9C" w14:textId="7702AC35" w:rsidR="0077353A" w:rsidRDefault="0077353A" w:rsidP="0077353A">
      <w:pPr>
        <w:pStyle w:val="NoSpacing"/>
        <w:numPr>
          <w:ilvl w:val="0"/>
          <w:numId w:val="2"/>
        </w:numPr>
        <w:spacing w:line="360" w:lineRule="auto"/>
        <w:jc w:val="both"/>
        <w:rPr>
          <w:rFonts w:ascii="Times New Roman" w:hAnsi="Times New Roman" w:cs="Times New Roman"/>
          <w:lang w:val="en-US"/>
        </w:rPr>
      </w:pPr>
      <w:proofErr w:type="spellStart"/>
      <w:r>
        <w:rPr>
          <w:rFonts w:ascii="Times New Roman" w:hAnsi="Times New Roman" w:cs="Times New Roman"/>
          <w:lang w:val="en-US"/>
        </w:rPr>
        <w:t>Tatenda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Masora</w:t>
      </w:r>
      <w:proofErr w:type="spellEnd"/>
    </w:p>
    <w:p w14:paraId="4BF6AEDA" w14:textId="315ED0CE" w:rsidR="0077353A" w:rsidRDefault="0077353A" w:rsidP="0077353A">
      <w:pPr>
        <w:pStyle w:val="NoSpacing"/>
        <w:numPr>
          <w:ilvl w:val="0"/>
          <w:numId w:val="2"/>
        </w:numPr>
        <w:spacing w:line="360" w:lineRule="auto"/>
        <w:jc w:val="both"/>
        <w:rPr>
          <w:rFonts w:ascii="Times New Roman" w:hAnsi="Times New Roman" w:cs="Times New Roman"/>
          <w:lang w:val="en-US"/>
        </w:rPr>
      </w:pPr>
      <w:proofErr w:type="spellStart"/>
      <w:r>
        <w:rPr>
          <w:rFonts w:ascii="Times New Roman" w:hAnsi="Times New Roman" w:cs="Times New Roman"/>
          <w:lang w:val="en-US"/>
        </w:rPr>
        <w:t>Linia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Masora</w:t>
      </w:r>
      <w:proofErr w:type="spellEnd"/>
    </w:p>
    <w:p w14:paraId="6B037EE3" w14:textId="48697149" w:rsidR="0077353A" w:rsidRDefault="0077353A" w:rsidP="0077353A">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Duncan </w:t>
      </w:r>
      <w:proofErr w:type="spellStart"/>
      <w:r>
        <w:rPr>
          <w:rFonts w:ascii="Times New Roman" w:hAnsi="Times New Roman" w:cs="Times New Roman"/>
          <w:lang w:val="en-US"/>
        </w:rPr>
        <w:t>Zimbizi</w:t>
      </w:r>
      <w:proofErr w:type="spellEnd"/>
    </w:p>
    <w:p w14:paraId="3080FD2A" w14:textId="61C1F51A" w:rsidR="0077353A" w:rsidRDefault="0077353A" w:rsidP="0077353A">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Doctor </w:t>
      </w:r>
      <w:proofErr w:type="spellStart"/>
      <w:r>
        <w:rPr>
          <w:rFonts w:ascii="Times New Roman" w:hAnsi="Times New Roman" w:cs="Times New Roman"/>
          <w:lang w:val="en-US"/>
        </w:rPr>
        <w:t>Chowe</w:t>
      </w:r>
      <w:proofErr w:type="spellEnd"/>
    </w:p>
    <w:p w14:paraId="2AD400A4" w14:textId="3EC74C3C" w:rsidR="0077353A" w:rsidRDefault="0077353A" w:rsidP="0077353A">
      <w:pPr>
        <w:pStyle w:val="NoSpacing"/>
        <w:spacing w:line="360" w:lineRule="auto"/>
        <w:ind w:firstLine="360"/>
        <w:jc w:val="both"/>
        <w:rPr>
          <w:rFonts w:ascii="Times New Roman" w:hAnsi="Times New Roman" w:cs="Times New Roman"/>
          <w:lang w:val="en-US"/>
        </w:rPr>
      </w:pPr>
      <w:proofErr w:type="spellStart"/>
      <w:r>
        <w:rPr>
          <w:rFonts w:ascii="Times New Roman" w:hAnsi="Times New Roman" w:cs="Times New Roman"/>
          <w:lang w:val="en-US"/>
        </w:rPr>
        <w:t>Tatenda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Masora</w:t>
      </w:r>
      <w:proofErr w:type="spellEnd"/>
      <w:r>
        <w:rPr>
          <w:rFonts w:ascii="Times New Roman" w:hAnsi="Times New Roman" w:cs="Times New Roman"/>
          <w:lang w:val="en-US"/>
        </w:rPr>
        <w:t xml:space="preserve"> is the accused’s brother whom he first told whilst at work around 0630hours about the deceased’s death.  </w:t>
      </w:r>
      <w:proofErr w:type="spellStart"/>
      <w:r>
        <w:rPr>
          <w:rFonts w:ascii="Times New Roman" w:hAnsi="Times New Roman" w:cs="Times New Roman"/>
          <w:lang w:val="en-US"/>
        </w:rPr>
        <w:t>Tatenda</w:t>
      </w:r>
      <w:proofErr w:type="spellEnd"/>
      <w:r>
        <w:rPr>
          <w:rFonts w:ascii="Times New Roman" w:hAnsi="Times New Roman" w:cs="Times New Roman"/>
          <w:lang w:val="en-US"/>
        </w:rPr>
        <w:t xml:space="preserve"> then informed </w:t>
      </w:r>
      <w:proofErr w:type="spellStart"/>
      <w:r>
        <w:rPr>
          <w:rFonts w:ascii="Times New Roman" w:hAnsi="Times New Roman" w:cs="Times New Roman"/>
          <w:lang w:val="en-US"/>
        </w:rPr>
        <w:t>Linia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Masora</w:t>
      </w:r>
      <w:proofErr w:type="spellEnd"/>
      <w:r>
        <w:rPr>
          <w:rFonts w:ascii="Times New Roman" w:hAnsi="Times New Roman" w:cs="Times New Roman"/>
          <w:lang w:val="en-US"/>
        </w:rPr>
        <w:t>, their cousin whose house was nearby to check for the deceased at his house.  She could not find him and soon thereafter the accused came back home and showed her where the deceased</w:t>
      </w:r>
      <w:r w:rsidR="00612EFA">
        <w:rPr>
          <w:rFonts w:ascii="Times New Roman" w:hAnsi="Times New Roman" w:cs="Times New Roman"/>
          <w:lang w:val="en-US"/>
        </w:rPr>
        <w:t>’s body</w:t>
      </w:r>
      <w:r>
        <w:rPr>
          <w:rFonts w:ascii="Times New Roman" w:hAnsi="Times New Roman" w:cs="Times New Roman"/>
          <w:lang w:val="en-US"/>
        </w:rPr>
        <w:t xml:space="preserve"> was.  It was in an unfinished house some 17 </w:t>
      </w:r>
      <w:proofErr w:type="spellStart"/>
      <w:r>
        <w:rPr>
          <w:rFonts w:ascii="Times New Roman" w:hAnsi="Times New Roman" w:cs="Times New Roman"/>
          <w:lang w:val="en-US"/>
        </w:rPr>
        <w:t>metres</w:t>
      </w:r>
      <w:proofErr w:type="spellEnd"/>
      <w:r>
        <w:rPr>
          <w:rFonts w:ascii="Times New Roman" w:hAnsi="Times New Roman" w:cs="Times New Roman"/>
          <w:lang w:val="en-US"/>
        </w:rPr>
        <w:t xml:space="preserve"> away.</w:t>
      </w:r>
    </w:p>
    <w:p w14:paraId="15E35C03" w14:textId="4D075B27" w:rsidR="005F0063" w:rsidRDefault="0077353A" w:rsidP="0077353A">
      <w:pPr>
        <w:pStyle w:val="NoSpacing"/>
        <w:spacing w:line="360" w:lineRule="auto"/>
        <w:ind w:firstLine="360"/>
        <w:jc w:val="both"/>
        <w:rPr>
          <w:rFonts w:ascii="Times New Roman" w:hAnsi="Times New Roman" w:cs="Times New Roman"/>
          <w:lang w:val="en-US"/>
        </w:rPr>
      </w:pPr>
      <w:proofErr w:type="spellStart"/>
      <w:r>
        <w:rPr>
          <w:rFonts w:ascii="Times New Roman" w:hAnsi="Times New Roman" w:cs="Times New Roman"/>
          <w:lang w:val="en-US"/>
        </w:rPr>
        <w:t>Linia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Masora</w:t>
      </w:r>
      <w:proofErr w:type="spellEnd"/>
      <w:r>
        <w:rPr>
          <w:rFonts w:ascii="Times New Roman" w:hAnsi="Times New Roman" w:cs="Times New Roman"/>
          <w:lang w:val="en-US"/>
        </w:rPr>
        <w:t xml:space="preserve"> called her husband Duncan </w:t>
      </w:r>
      <w:proofErr w:type="spellStart"/>
      <w:r>
        <w:rPr>
          <w:rFonts w:ascii="Times New Roman" w:hAnsi="Times New Roman" w:cs="Times New Roman"/>
          <w:lang w:val="en-US"/>
        </w:rPr>
        <w:t>Zimbizi</w:t>
      </w:r>
      <w:proofErr w:type="spellEnd"/>
      <w:r>
        <w:rPr>
          <w:rFonts w:ascii="Times New Roman" w:hAnsi="Times New Roman" w:cs="Times New Roman"/>
          <w:lang w:val="en-US"/>
        </w:rPr>
        <w:t>.  Duncan uncovered the body which was covered in a work suit and they noticed that the deceased was bleeding p</w:t>
      </w:r>
      <w:r w:rsidR="00C4486F">
        <w:rPr>
          <w:rFonts w:ascii="Times New Roman" w:hAnsi="Times New Roman" w:cs="Times New Roman"/>
          <w:lang w:val="en-US"/>
        </w:rPr>
        <w:t xml:space="preserve">rofusely from the head and had </w:t>
      </w:r>
      <w:r>
        <w:rPr>
          <w:rFonts w:ascii="Times New Roman" w:hAnsi="Times New Roman" w:cs="Times New Roman"/>
          <w:lang w:val="en-US"/>
        </w:rPr>
        <w:t xml:space="preserve">a deep cut on the left side of the chin.  Clotted </w:t>
      </w:r>
      <w:r w:rsidR="005F0063">
        <w:rPr>
          <w:rFonts w:ascii="Times New Roman" w:hAnsi="Times New Roman" w:cs="Times New Roman"/>
          <w:lang w:val="en-US"/>
        </w:rPr>
        <w:t>bl</w:t>
      </w:r>
      <w:r>
        <w:rPr>
          <w:rFonts w:ascii="Times New Roman" w:hAnsi="Times New Roman" w:cs="Times New Roman"/>
          <w:lang w:val="en-US"/>
        </w:rPr>
        <w:t>ood was on the floor.  The accused explained that he has assaulted the deceased because he was pained in his mind</w:t>
      </w:r>
      <w:r w:rsidR="005F0063">
        <w:rPr>
          <w:rFonts w:ascii="Times New Roman" w:hAnsi="Times New Roman" w:cs="Times New Roman"/>
          <w:lang w:val="en-US"/>
        </w:rPr>
        <w:t xml:space="preserve">. </w:t>
      </w:r>
      <w:proofErr w:type="spellStart"/>
      <w:r w:rsidR="005F0063">
        <w:rPr>
          <w:rFonts w:ascii="Times New Roman" w:hAnsi="Times New Roman" w:cs="Times New Roman"/>
          <w:lang w:val="en-US"/>
        </w:rPr>
        <w:t>Tatenda</w:t>
      </w:r>
      <w:proofErr w:type="spellEnd"/>
      <w:r w:rsidR="005F0063">
        <w:rPr>
          <w:rFonts w:ascii="Times New Roman" w:hAnsi="Times New Roman" w:cs="Times New Roman"/>
          <w:lang w:val="en-US"/>
        </w:rPr>
        <w:t xml:space="preserve"> </w:t>
      </w:r>
      <w:proofErr w:type="spellStart"/>
      <w:r w:rsidR="005F0063">
        <w:rPr>
          <w:rFonts w:ascii="Times New Roman" w:hAnsi="Times New Roman" w:cs="Times New Roman"/>
          <w:lang w:val="en-US"/>
        </w:rPr>
        <w:t>Masora</w:t>
      </w:r>
      <w:proofErr w:type="spellEnd"/>
      <w:r w:rsidR="005F0063">
        <w:rPr>
          <w:rFonts w:ascii="Times New Roman" w:hAnsi="Times New Roman" w:cs="Times New Roman"/>
          <w:lang w:val="en-US"/>
        </w:rPr>
        <w:t xml:space="preserve"> made a police report after visiting the scene around 0715 hours.</w:t>
      </w:r>
    </w:p>
    <w:p w14:paraId="286F7711" w14:textId="4E643A4B" w:rsidR="005F0063" w:rsidRDefault="005F0063" w:rsidP="0077353A">
      <w:pPr>
        <w:pStyle w:val="NoSpacing"/>
        <w:spacing w:line="360" w:lineRule="auto"/>
        <w:ind w:firstLine="360"/>
        <w:jc w:val="both"/>
        <w:rPr>
          <w:rFonts w:ascii="Times New Roman" w:hAnsi="Times New Roman" w:cs="Times New Roman"/>
          <w:lang w:val="en-US"/>
        </w:rPr>
      </w:pPr>
      <w:proofErr w:type="spellStart"/>
      <w:r>
        <w:rPr>
          <w:rFonts w:ascii="Times New Roman" w:hAnsi="Times New Roman" w:cs="Times New Roman"/>
          <w:lang w:val="en-US"/>
        </w:rPr>
        <w:t>Sithabile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Jonasi</w:t>
      </w:r>
      <w:proofErr w:type="spellEnd"/>
      <w:r>
        <w:rPr>
          <w:rFonts w:ascii="Times New Roman" w:hAnsi="Times New Roman" w:cs="Times New Roman"/>
          <w:lang w:val="en-US"/>
        </w:rPr>
        <w:t xml:space="preserve"> was the investigating officer in this matter. </w:t>
      </w:r>
      <w:r w:rsidR="00612EFA">
        <w:rPr>
          <w:rFonts w:ascii="Times New Roman" w:hAnsi="Times New Roman" w:cs="Times New Roman"/>
          <w:lang w:val="en-US"/>
        </w:rPr>
        <w:t>S</w:t>
      </w:r>
      <w:r>
        <w:rPr>
          <w:rFonts w:ascii="Times New Roman" w:hAnsi="Times New Roman" w:cs="Times New Roman"/>
          <w:lang w:val="en-US"/>
        </w:rPr>
        <w:t xml:space="preserve">he knows the accused only in connection with this matter.  She received the report of murder from </w:t>
      </w:r>
      <w:proofErr w:type="spellStart"/>
      <w:r>
        <w:rPr>
          <w:rFonts w:ascii="Times New Roman" w:hAnsi="Times New Roman" w:cs="Times New Roman"/>
          <w:lang w:val="en-US"/>
        </w:rPr>
        <w:t>Tatenda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Masora</w:t>
      </w:r>
      <w:proofErr w:type="spellEnd"/>
      <w:r>
        <w:rPr>
          <w:rFonts w:ascii="Times New Roman" w:hAnsi="Times New Roman" w:cs="Times New Roman"/>
          <w:lang w:val="en-US"/>
        </w:rPr>
        <w:t xml:space="preserve"> on 5 January 2026 and went to the scene of crime and met the accused who was speaking in sign language and explained that he had had a misunderstanding with the deceased, his uncle. </w:t>
      </w:r>
      <w:r>
        <w:rPr>
          <w:rFonts w:ascii="Times New Roman" w:hAnsi="Times New Roman" w:cs="Times New Roman"/>
          <w:lang w:val="en-US"/>
        </w:rPr>
        <w:lastRenderedPageBreak/>
        <w:t xml:space="preserve">Accused wrote on the ground that the time was 2400hrs.  </w:t>
      </w:r>
      <w:r w:rsidR="00612EFA">
        <w:rPr>
          <w:rFonts w:ascii="Times New Roman" w:hAnsi="Times New Roman" w:cs="Times New Roman"/>
          <w:lang w:val="en-US"/>
        </w:rPr>
        <w:t>The</w:t>
      </w:r>
      <w:r>
        <w:rPr>
          <w:rFonts w:ascii="Times New Roman" w:hAnsi="Times New Roman" w:cs="Times New Roman"/>
          <w:lang w:val="en-US"/>
        </w:rPr>
        <w:t xml:space="preserve"> investigating officer could speak in sign language but also got assistance from </w:t>
      </w:r>
      <w:proofErr w:type="spellStart"/>
      <w:r>
        <w:rPr>
          <w:rFonts w:ascii="Times New Roman" w:hAnsi="Times New Roman" w:cs="Times New Roman"/>
          <w:lang w:val="en-US"/>
        </w:rPr>
        <w:t>Linia</w:t>
      </w:r>
      <w:proofErr w:type="spellEnd"/>
      <w:r>
        <w:rPr>
          <w:rFonts w:ascii="Times New Roman" w:hAnsi="Times New Roman" w:cs="Times New Roman"/>
          <w:lang w:val="en-US"/>
        </w:rPr>
        <w:t>, the accused’s cousin</w:t>
      </w:r>
      <w:r w:rsidR="00612EFA">
        <w:rPr>
          <w:rFonts w:ascii="Times New Roman" w:hAnsi="Times New Roman" w:cs="Times New Roman"/>
          <w:lang w:val="en-US"/>
        </w:rPr>
        <w:t>.</w:t>
      </w:r>
      <w:r>
        <w:rPr>
          <w:rFonts w:ascii="Times New Roman" w:hAnsi="Times New Roman" w:cs="Times New Roman"/>
          <w:lang w:val="en-US"/>
        </w:rPr>
        <w:t xml:space="preserve">  </w:t>
      </w:r>
      <w:r w:rsidR="00612EFA">
        <w:rPr>
          <w:rFonts w:ascii="Times New Roman" w:hAnsi="Times New Roman" w:cs="Times New Roman"/>
          <w:lang w:val="en-US"/>
        </w:rPr>
        <w:t>The</w:t>
      </w:r>
      <w:r>
        <w:rPr>
          <w:rFonts w:ascii="Times New Roman" w:hAnsi="Times New Roman" w:cs="Times New Roman"/>
          <w:lang w:val="en-US"/>
        </w:rPr>
        <w:t xml:space="preserve"> accused told the witness that he assaulted the deceased whilst he was asleep on the bed. She observed blood on the bed.</w:t>
      </w:r>
    </w:p>
    <w:p w14:paraId="7DF96D9D" w14:textId="55BB887A" w:rsidR="005F0063" w:rsidRDefault="005F0063"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The accused handed over the murder weapon, exhibit 3A.  </w:t>
      </w:r>
      <w:r w:rsidR="00612EFA">
        <w:rPr>
          <w:rFonts w:ascii="Times New Roman" w:hAnsi="Times New Roman" w:cs="Times New Roman"/>
          <w:lang w:val="en-US"/>
        </w:rPr>
        <w:t>H</w:t>
      </w:r>
      <w:r>
        <w:rPr>
          <w:rFonts w:ascii="Times New Roman" w:hAnsi="Times New Roman" w:cs="Times New Roman"/>
          <w:lang w:val="en-US"/>
        </w:rPr>
        <w:t xml:space="preserve">e made indications and showed the investigating officer the unfinished house opposite theirs where he had carried the deceased to.  During this time the accused was stable and not </w:t>
      </w:r>
      <w:r w:rsidR="00612EFA">
        <w:rPr>
          <w:rFonts w:ascii="Times New Roman" w:hAnsi="Times New Roman" w:cs="Times New Roman"/>
          <w:lang w:val="en-US"/>
        </w:rPr>
        <w:t>a</w:t>
      </w:r>
      <w:r>
        <w:rPr>
          <w:rFonts w:ascii="Times New Roman" w:hAnsi="Times New Roman" w:cs="Times New Roman"/>
          <w:lang w:val="en-US"/>
        </w:rPr>
        <w:t>ngry.  She arrested the accused.</w:t>
      </w:r>
    </w:p>
    <w:p w14:paraId="7620B03D" w14:textId="08135A8E" w:rsidR="005F0063" w:rsidRDefault="00C4486F"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The expla</w:t>
      </w:r>
      <w:bookmarkStart w:id="0" w:name="_GoBack"/>
      <w:bookmarkEnd w:id="0"/>
      <w:r w:rsidR="005F0063">
        <w:rPr>
          <w:rFonts w:ascii="Times New Roman" w:hAnsi="Times New Roman" w:cs="Times New Roman"/>
          <w:lang w:val="en-US"/>
        </w:rPr>
        <w:t>n</w:t>
      </w:r>
      <w:r w:rsidR="00612EFA">
        <w:rPr>
          <w:rFonts w:ascii="Times New Roman" w:hAnsi="Times New Roman" w:cs="Times New Roman"/>
          <w:lang w:val="en-US"/>
        </w:rPr>
        <w:t>ation</w:t>
      </w:r>
      <w:r w:rsidR="005F0063">
        <w:rPr>
          <w:rFonts w:ascii="Times New Roman" w:hAnsi="Times New Roman" w:cs="Times New Roman"/>
          <w:lang w:val="en-US"/>
        </w:rPr>
        <w:t xml:space="preserve"> given was that the deceased had provoked the accused by talking too much just before they went to bed.</w:t>
      </w:r>
    </w:p>
    <w:p w14:paraId="1A6DF9EA" w14:textId="77777777" w:rsidR="005F0063" w:rsidRDefault="005F0063"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Where the body was, the witness observed that the body was lying facing upwards.  Blood was flowing and also covered the ground.</w:t>
      </w:r>
    </w:p>
    <w:p w14:paraId="08741A6D" w14:textId="430EEFE8" w:rsidR="00F64081" w:rsidRDefault="005F0063"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The investigating officer posited that the accused had no intention to </w:t>
      </w:r>
      <w:r w:rsidR="00612EFA">
        <w:rPr>
          <w:rFonts w:ascii="Times New Roman" w:hAnsi="Times New Roman" w:cs="Times New Roman"/>
          <w:lang w:val="en-US"/>
        </w:rPr>
        <w:t>kill the</w:t>
      </w:r>
      <w:r>
        <w:rPr>
          <w:rFonts w:ascii="Times New Roman" w:hAnsi="Times New Roman" w:cs="Times New Roman"/>
          <w:lang w:val="en-US"/>
        </w:rPr>
        <w:t xml:space="preserve"> deceased as they were living together and he was remorseful. The provocation must </w:t>
      </w:r>
      <w:r w:rsidR="00F64081">
        <w:rPr>
          <w:rFonts w:ascii="Times New Roman" w:hAnsi="Times New Roman" w:cs="Times New Roman"/>
          <w:lang w:val="en-US"/>
        </w:rPr>
        <w:t>have</w:t>
      </w:r>
      <w:r>
        <w:rPr>
          <w:rFonts w:ascii="Times New Roman" w:hAnsi="Times New Roman" w:cs="Times New Roman"/>
          <w:lang w:val="en-US"/>
        </w:rPr>
        <w:t xml:space="preserve"> caused the accused a lot of anger. </w:t>
      </w:r>
    </w:p>
    <w:p w14:paraId="0016FF71" w14:textId="01D340FE" w:rsidR="0077353A" w:rsidRPr="00F64081" w:rsidRDefault="00F64081" w:rsidP="00F64081">
      <w:pPr>
        <w:pStyle w:val="NoSpacing"/>
        <w:spacing w:line="360" w:lineRule="auto"/>
        <w:jc w:val="both"/>
        <w:rPr>
          <w:rFonts w:ascii="Times New Roman" w:hAnsi="Times New Roman" w:cs="Times New Roman"/>
          <w:b/>
          <w:bCs/>
          <w:u w:val="single"/>
          <w:lang w:val="en-US"/>
        </w:rPr>
      </w:pPr>
      <w:proofErr w:type="spellStart"/>
      <w:r w:rsidRPr="00F64081">
        <w:rPr>
          <w:rFonts w:ascii="Times New Roman" w:hAnsi="Times New Roman" w:cs="Times New Roman"/>
          <w:b/>
          <w:bCs/>
          <w:u w:val="single"/>
          <w:lang w:val="en-US"/>
        </w:rPr>
        <w:t>Defence</w:t>
      </w:r>
      <w:proofErr w:type="spellEnd"/>
      <w:r w:rsidRPr="00F64081">
        <w:rPr>
          <w:rFonts w:ascii="Times New Roman" w:hAnsi="Times New Roman" w:cs="Times New Roman"/>
          <w:b/>
          <w:bCs/>
          <w:u w:val="single"/>
          <w:lang w:val="en-US"/>
        </w:rPr>
        <w:t xml:space="preserve"> Case</w:t>
      </w:r>
      <w:r w:rsidR="005F0063" w:rsidRPr="00F64081">
        <w:rPr>
          <w:rFonts w:ascii="Times New Roman" w:hAnsi="Times New Roman" w:cs="Times New Roman"/>
          <w:b/>
          <w:bCs/>
          <w:u w:val="single"/>
          <w:lang w:val="en-US"/>
        </w:rPr>
        <w:t xml:space="preserve"> </w:t>
      </w:r>
    </w:p>
    <w:p w14:paraId="1E028632" w14:textId="0A588A44" w:rsidR="0077353A" w:rsidRDefault="00F64081"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The accused was the only witness in his </w:t>
      </w:r>
      <w:proofErr w:type="spellStart"/>
      <w:r>
        <w:rPr>
          <w:rFonts w:ascii="Times New Roman" w:hAnsi="Times New Roman" w:cs="Times New Roman"/>
          <w:lang w:val="en-US"/>
        </w:rPr>
        <w:t>defence</w:t>
      </w:r>
      <w:proofErr w:type="spellEnd"/>
      <w:r>
        <w:rPr>
          <w:rFonts w:ascii="Times New Roman" w:hAnsi="Times New Roman" w:cs="Times New Roman"/>
          <w:lang w:val="en-US"/>
        </w:rPr>
        <w:t>.</w:t>
      </w:r>
    </w:p>
    <w:p w14:paraId="4C9FD900" w14:textId="59772564" w:rsidR="00F64081" w:rsidRDefault="00F64081"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He was born deaf and mute and his primary mode of communication is sign language.  He knows there are laws but does not know how they are made.</w:t>
      </w:r>
    </w:p>
    <w:p w14:paraId="66BCC3B0" w14:textId="274A8C89" w:rsidR="00F64081" w:rsidRDefault="00F64081"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He attended Emerald Hill School for the deaf till form 2 </w:t>
      </w:r>
      <w:proofErr w:type="gramStart"/>
      <w:r>
        <w:rPr>
          <w:rFonts w:ascii="Times New Roman" w:hAnsi="Times New Roman" w:cs="Times New Roman"/>
          <w:lang w:val="en-US"/>
        </w:rPr>
        <w:t>level</w:t>
      </w:r>
      <w:proofErr w:type="gramEnd"/>
      <w:r>
        <w:rPr>
          <w:rFonts w:ascii="Times New Roman" w:hAnsi="Times New Roman" w:cs="Times New Roman"/>
          <w:lang w:val="en-US"/>
        </w:rPr>
        <w:t>.</w:t>
      </w:r>
    </w:p>
    <w:p w14:paraId="4140D5D7" w14:textId="7F81FD74" w:rsidR="00F64081" w:rsidRDefault="00F64081"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The deceased was his uncle whom he was very close to as they lived together, ate together and shared what they had including a bed.</w:t>
      </w:r>
    </w:p>
    <w:p w14:paraId="4D2F7BD2" w14:textId="658CFBF6" w:rsidR="00F64081" w:rsidRDefault="00F64081"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Their misunderstanding arose in respect to accused’s former girlfriend, Memory whom he loved and hoped to get married to.  They had started off as friends.</w:t>
      </w:r>
    </w:p>
    <w:p w14:paraId="751FFBF9" w14:textId="2F16729F" w:rsidR="00F64081" w:rsidRDefault="00F64081"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In the afternoon </w:t>
      </w:r>
      <w:proofErr w:type="gramStart"/>
      <w:r>
        <w:rPr>
          <w:rFonts w:ascii="Times New Roman" w:hAnsi="Times New Roman" w:cs="Times New Roman"/>
          <w:lang w:val="en-US"/>
        </w:rPr>
        <w:t>preceding</w:t>
      </w:r>
      <w:proofErr w:type="gramEnd"/>
      <w:r>
        <w:rPr>
          <w:rFonts w:ascii="Times New Roman" w:hAnsi="Times New Roman" w:cs="Times New Roman"/>
          <w:lang w:val="en-US"/>
        </w:rPr>
        <w:t xml:space="preserve"> the fateful day, the accused, deceased and Memory had met to discuss their challenges.  The girl had no hearing and speaking impairments so the uncle was interpreting in sign language.  The uncle spent more time speaking to the girl and they were using Shona. He suspected that the uncle was taking his girlfriend for himself.  In particular the uncle said that the hearing and the deaf cannot be together.  The accused </w:t>
      </w:r>
      <w:r w:rsidR="00CE48D3">
        <w:rPr>
          <w:rFonts w:ascii="Times New Roman" w:hAnsi="Times New Roman" w:cs="Times New Roman"/>
          <w:lang w:val="en-US"/>
        </w:rPr>
        <w:t>felt excluded, shut out and angry.</w:t>
      </w:r>
    </w:p>
    <w:p w14:paraId="1BC01F0C" w14:textId="0C747EED" w:rsidR="00CE48D3" w:rsidRDefault="00CE48D3"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In the evening the misunderstanding happened between 10:00pm and 12:00am.  Both of them retried to sleep.  When both were asleep, the accused got up, torched the deceased and </w:t>
      </w:r>
      <w:r>
        <w:rPr>
          <w:rFonts w:ascii="Times New Roman" w:hAnsi="Times New Roman" w:cs="Times New Roman"/>
          <w:lang w:val="en-US"/>
        </w:rPr>
        <w:lastRenderedPageBreak/>
        <w:t>saw he was sleeping.  He picked up the 2,2kg wheel spanner and hit the accused four times on the face continuously.</w:t>
      </w:r>
    </w:p>
    <w:p w14:paraId="6E31035D" w14:textId="24B3F6E3" w:rsidR="00CE48D3" w:rsidRDefault="00CE48D3"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When the deceased was first hit, he did not do anything.  The accused carried him outside to an unfinished house opposite theirs.  He wanted him to get fresh air and was hoping to get help but it was just the two of them.</w:t>
      </w:r>
    </w:p>
    <w:p w14:paraId="260C0462" w14:textId="62FEE4D0" w:rsidR="00CE48D3" w:rsidRDefault="00CE48D3"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The accused had observed that the deceased’s whole face was bleeding, but thinks he did not use severe force.  Thereafter the accused cleaned up the blood stains in the house from around 1.00am to 2.00am.</w:t>
      </w:r>
    </w:p>
    <w:p w14:paraId="637BCB5C" w14:textId="76A304E0" w:rsidR="00CE48D3" w:rsidRDefault="00CE48D3"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He had then told his relatives in </w:t>
      </w:r>
      <w:r w:rsidR="00612EFA">
        <w:rPr>
          <w:rFonts w:ascii="Times New Roman" w:hAnsi="Times New Roman" w:cs="Times New Roman"/>
          <w:lang w:val="en-US"/>
        </w:rPr>
        <w:t>th</w:t>
      </w:r>
      <w:r>
        <w:rPr>
          <w:rFonts w:ascii="Times New Roman" w:hAnsi="Times New Roman" w:cs="Times New Roman"/>
          <w:lang w:val="en-US"/>
        </w:rPr>
        <w:t xml:space="preserve">e </w:t>
      </w:r>
      <w:r w:rsidR="00612EFA">
        <w:rPr>
          <w:rFonts w:ascii="Times New Roman" w:hAnsi="Times New Roman" w:cs="Times New Roman"/>
          <w:lang w:val="en-US"/>
        </w:rPr>
        <w:t>morning,</w:t>
      </w:r>
      <w:r>
        <w:rPr>
          <w:rFonts w:ascii="Times New Roman" w:hAnsi="Times New Roman" w:cs="Times New Roman"/>
          <w:lang w:val="en-US"/>
        </w:rPr>
        <w:t xml:space="preserve"> and a report was made to the police.</w:t>
      </w:r>
    </w:p>
    <w:p w14:paraId="38C57E4B" w14:textId="5A44ACD5" w:rsidR="002E4F5D" w:rsidRDefault="00CE48D3"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The accused insisted that he had not intended to kill his uncle but he had a lot of pain in his heart due to his uncle’s hand in the breakup with his girlfriend. When he hit him, he was angr</w:t>
      </w:r>
      <w:r w:rsidR="00612EFA">
        <w:rPr>
          <w:rFonts w:ascii="Times New Roman" w:hAnsi="Times New Roman" w:cs="Times New Roman"/>
          <w:lang w:val="en-US"/>
        </w:rPr>
        <w:t>y</w:t>
      </w:r>
      <w:r>
        <w:rPr>
          <w:rFonts w:ascii="Times New Roman" w:hAnsi="Times New Roman" w:cs="Times New Roman"/>
          <w:lang w:val="en-US"/>
        </w:rPr>
        <w:t xml:space="preserve"> as he persuaded her to hate the deaf</w:t>
      </w:r>
      <w:r w:rsidR="002E4F5D">
        <w:rPr>
          <w:rFonts w:ascii="Times New Roman" w:hAnsi="Times New Roman" w:cs="Times New Roman"/>
          <w:lang w:val="en-US"/>
        </w:rPr>
        <w:t>.</w:t>
      </w:r>
    </w:p>
    <w:p w14:paraId="55E89BB9" w14:textId="77777777" w:rsidR="002E4F5D" w:rsidRDefault="002E4F5D" w:rsidP="0077353A">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The accused confirmed that he can read and write as he learnt up to form 2 level.</w:t>
      </w:r>
    </w:p>
    <w:p w14:paraId="08CE44C4" w14:textId="17C90398" w:rsidR="00CE48D3" w:rsidRPr="00612EFA" w:rsidRDefault="002E4F5D" w:rsidP="0077353A">
      <w:pPr>
        <w:pStyle w:val="NoSpacing"/>
        <w:spacing w:line="360" w:lineRule="auto"/>
        <w:ind w:firstLine="360"/>
        <w:jc w:val="both"/>
        <w:rPr>
          <w:rFonts w:ascii="Times New Roman" w:hAnsi="Times New Roman" w:cs="Times New Roman"/>
          <w:b/>
          <w:bCs/>
          <w:u w:val="single"/>
          <w:lang w:val="en-US"/>
        </w:rPr>
      </w:pPr>
      <w:r w:rsidRPr="00612EFA">
        <w:rPr>
          <w:rFonts w:ascii="Times New Roman" w:hAnsi="Times New Roman" w:cs="Times New Roman"/>
          <w:b/>
          <w:bCs/>
          <w:u w:val="single"/>
          <w:lang w:val="en-US"/>
        </w:rPr>
        <w:t>Common Cause Facts</w:t>
      </w:r>
      <w:r w:rsidR="00CE48D3" w:rsidRPr="00612EFA">
        <w:rPr>
          <w:rFonts w:ascii="Times New Roman" w:hAnsi="Times New Roman" w:cs="Times New Roman"/>
          <w:b/>
          <w:bCs/>
          <w:u w:val="single"/>
          <w:lang w:val="en-US"/>
        </w:rPr>
        <w:t xml:space="preserve"> </w:t>
      </w:r>
    </w:p>
    <w:p w14:paraId="48D782EA" w14:textId="157A5604" w:rsidR="00CE48D3" w:rsidRDefault="002E4F5D" w:rsidP="002E4F5D">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The accused and deceased were nephew and uncle and they lived together.</w:t>
      </w:r>
    </w:p>
    <w:p w14:paraId="4F916F4D" w14:textId="3D6E095A" w:rsidR="002E4F5D" w:rsidRDefault="002E4F5D" w:rsidP="002E4F5D">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There was a misunderstanding between them in respect to Memory’s breakup with the accused. He attributed the breakup to his uncle’s influence on the girls to hate the deaf.</w:t>
      </w:r>
    </w:p>
    <w:p w14:paraId="09CBBC1A" w14:textId="19AC2156" w:rsidR="002E4F5D" w:rsidRDefault="002E4F5D" w:rsidP="002E4F5D">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 xml:space="preserve">The misunderstanding had spilled into the </w:t>
      </w:r>
      <w:r w:rsidR="00612EFA">
        <w:rPr>
          <w:rFonts w:ascii="Times New Roman" w:hAnsi="Times New Roman" w:cs="Times New Roman"/>
          <w:lang w:val="en-US"/>
        </w:rPr>
        <w:t>night</w:t>
      </w:r>
      <w:r>
        <w:rPr>
          <w:rFonts w:ascii="Times New Roman" w:hAnsi="Times New Roman" w:cs="Times New Roman"/>
          <w:lang w:val="en-US"/>
        </w:rPr>
        <w:t xml:space="preserve"> from around 10</w:t>
      </w:r>
      <w:r w:rsidR="00612EFA">
        <w:rPr>
          <w:rFonts w:ascii="Times New Roman" w:hAnsi="Times New Roman" w:cs="Times New Roman"/>
          <w:lang w:val="en-US"/>
        </w:rPr>
        <w:t xml:space="preserve">.00 pm to </w:t>
      </w:r>
      <w:r>
        <w:rPr>
          <w:rFonts w:ascii="Times New Roman" w:hAnsi="Times New Roman" w:cs="Times New Roman"/>
          <w:lang w:val="en-US"/>
        </w:rPr>
        <w:t>12</w:t>
      </w:r>
      <w:r w:rsidR="00612EFA">
        <w:rPr>
          <w:rFonts w:ascii="Times New Roman" w:hAnsi="Times New Roman" w:cs="Times New Roman"/>
          <w:lang w:val="en-US"/>
        </w:rPr>
        <w:t>.00 pm</w:t>
      </w:r>
      <w:r>
        <w:rPr>
          <w:rFonts w:ascii="Times New Roman" w:hAnsi="Times New Roman" w:cs="Times New Roman"/>
          <w:lang w:val="en-US"/>
        </w:rPr>
        <w:t xml:space="preserve"> during which time the accused felt the uncle was talking too much and this enraged him.</w:t>
      </w:r>
    </w:p>
    <w:p w14:paraId="7C2EACC8" w14:textId="28379B50" w:rsidR="002E4F5D" w:rsidRDefault="002E4F5D" w:rsidP="002E4F5D">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They both went to sleep. It was whilst the deceased was asleep that the accused armed himself with a 2.2kgs wheel spanner.</w:t>
      </w:r>
    </w:p>
    <w:p w14:paraId="65FA44C3" w14:textId="7B8794EA" w:rsidR="002E4F5D" w:rsidRDefault="002E4F5D" w:rsidP="002E4F5D">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He struck the deceased four times on the face after torching his face and confirming he was asleep.</w:t>
      </w:r>
    </w:p>
    <w:p w14:paraId="521DA0D6" w14:textId="398829ED" w:rsidR="002E4F5D" w:rsidRDefault="002E4F5D" w:rsidP="002E4F5D">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 xml:space="preserve">Thereafter </w:t>
      </w:r>
      <w:proofErr w:type="gramStart"/>
      <w:r>
        <w:rPr>
          <w:rFonts w:ascii="Times New Roman" w:hAnsi="Times New Roman" w:cs="Times New Roman"/>
          <w:lang w:val="en-US"/>
        </w:rPr>
        <w:t>her</w:t>
      </w:r>
      <w:proofErr w:type="gramEnd"/>
      <w:r>
        <w:rPr>
          <w:rFonts w:ascii="Times New Roman" w:hAnsi="Times New Roman" w:cs="Times New Roman"/>
          <w:lang w:val="en-US"/>
        </w:rPr>
        <w:t xml:space="preserve"> carried the body to an unfinished house opposite theirs.</w:t>
      </w:r>
    </w:p>
    <w:p w14:paraId="2DF19C7E" w14:textId="77777777" w:rsidR="002E4F5D" w:rsidRDefault="002E4F5D" w:rsidP="002E4F5D">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He set upon cleaning and washing to remove blood stains.</w:t>
      </w:r>
    </w:p>
    <w:p w14:paraId="639EBF50" w14:textId="230AB2CE" w:rsidR="002E4F5D" w:rsidRDefault="00853719" w:rsidP="002E4F5D">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 xml:space="preserve">The deceased sustained multiple fractures of the mandible and maxilla, cuts on the left side of the chin, swollen left cheek, buccal mucosa, cerebral </w:t>
      </w:r>
      <w:proofErr w:type="spellStart"/>
      <w:r w:rsidR="002C5741">
        <w:rPr>
          <w:rFonts w:ascii="Times New Roman" w:hAnsi="Times New Roman" w:cs="Times New Roman"/>
          <w:lang w:val="en-US"/>
        </w:rPr>
        <w:t>oedema</w:t>
      </w:r>
      <w:proofErr w:type="spellEnd"/>
      <w:r>
        <w:rPr>
          <w:rFonts w:ascii="Times New Roman" w:hAnsi="Times New Roman" w:cs="Times New Roman"/>
          <w:lang w:val="en-US"/>
        </w:rPr>
        <w:t xml:space="preserve">, </w:t>
      </w:r>
      <w:proofErr w:type="gramStart"/>
      <w:r>
        <w:rPr>
          <w:rFonts w:ascii="Times New Roman" w:hAnsi="Times New Roman" w:cs="Times New Roman"/>
          <w:lang w:val="en-US"/>
        </w:rPr>
        <w:t>pulmonary</w:t>
      </w:r>
      <w:proofErr w:type="gramEnd"/>
      <w:r>
        <w:rPr>
          <w:rFonts w:ascii="Times New Roman" w:hAnsi="Times New Roman" w:cs="Times New Roman"/>
          <w:lang w:val="en-US"/>
        </w:rPr>
        <w:t xml:space="preserve"> </w:t>
      </w:r>
      <w:proofErr w:type="spellStart"/>
      <w:r w:rsidR="002C5741">
        <w:rPr>
          <w:rFonts w:ascii="Times New Roman" w:hAnsi="Times New Roman" w:cs="Times New Roman"/>
          <w:lang w:val="en-US"/>
        </w:rPr>
        <w:t>oedema</w:t>
      </w:r>
      <w:proofErr w:type="spellEnd"/>
      <w:r>
        <w:rPr>
          <w:rFonts w:ascii="Times New Roman" w:hAnsi="Times New Roman" w:cs="Times New Roman"/>
          <w:lang w:val="en-US"/>
        </w:rPr>
        <w:t>.</w:t>
      </w:r>
      <w:r w:rsidR="002E4F5D">
        <w:rPr>
          <w:rFonts w:ascii="Times New Roman" w:hAnsi="Times New Roman" w:cs="Times New Roman"/>
          <w:lang w:val="en-US"/>
        </w:rPr>
        <w:t xml:space="preserve">  </w:t>
      </w:r>
    </w:p>
    <w:p w14:paraId="1BD2536B" w14:textId="6FB8457F" w:rsidR="00853719" w:rsidRDefault="00853719" w:rsidP="00853719">
      <w:pPr>
        <w:pStyle w:val="NoSpacing"/>
        <w:spacing w:line="360" w:lineRule="auto"/>
        <w:ind w:left="360"/>
        <w:jc w:val="both"/>
        <w:rPr>
          <w:rFonts w:ascii="Times New Roman" w:hAnsi="Times New Roman" w:cs="Times New Roman"/>
          <w:lang w:val="en-US"/>
        </w:rPr>
      </w:pPr>
      <w:r>
        <w:rPr>
          <w:rFonts w:ascii="Times New Roman" w:hAnsi="Times New Roman" w:cs="Times New Roman"/>
          <w:lang w:val="en-US"/>
        </w:rPr>
        <w:t xml:space="preserve">Death was concluded to have been accused by poly trauma to the head and blunt force trauma. </w:t>
      </w:r>
    </w:p>
    <w:p w14:paraId="75410847" w14:textId="51F51CA0" w:rsidR="00853719" w:rsidRDefault="00853719" w:rsidP="00853719">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lastRenderedPageBreak/>
        <w:t>The deceased died as a result of the injuries inflicted by the accused.</w:t>
      </w:r>
    </w:p>
    <w:p w14:paraId="20E12577" w14:textId="1E04FEBF" w:rsidR="00853719" w:rsidRDefault="00853719" w:rsidP="00853719">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The accused ca</w:t>
      </w:r>
      <w:r w:rsidR="00612EFA">
        <w:rPr>
          <w:rFonts w:ascii="Times New Roman" w:hAnsi="Times New Roman" w:cs="Times New Roman"/>
          <w:lang w:val="en-US"/>
        </w:rPr>
        <w:t>n</w:t>
      </w:r>
      <w:r>
        <w:rPr>
          <w:rFonts w:ascii="Times New Roman" w:hAnsi="Times New Roman" w:cs="Times New Roman"/>
          <w:lang w:val="en-US"/>
        </w:rPr>
        <w:t xml:space="preserve"> read and write </w:t>
      </w:r>
    </w:p>
    <w:p w14:paraId="71CE75C8" w14:textId="40ADA12E" w:rsidR="00853719" w:rsidRDefault="00853719" w:rsidP="00853719">
      <w:pPr>
        <w:pStyle w:val="NoSpacing"/>
        <w:spacing w:line="360" w:lineRule="auto"/>
        <w:jc w:val="both"/>
        <w:rPr>
          <w:rFonts w:ascii="Times New Roman" w:hAnsi="Times New Roman" w:cs="Times New Roman"/>
          <w:b/>
          <w:bCs/>
          <w:u w:val="single"/>
          <w:lang w:val="en-US"/>
        </w:rPr>
      </w:pPr>
      <w:r w:rsidRPr="00853719">
        <w:rPr>
          <w:rFonts w:ascii="Times New Roman" w:hAnsi="Times New Roman" w:cs="Times New Roman"/>
          <w:b/>
          <w:bCs/>
          <w:u w:val="single"/>
          <w:lang w:val="en-US"/>
        </w:rPr>
        <w:t>Dispute</w:t>
      </w:r>
      <w:r w:rsidR="00612EFA">
        <w:rPr>
          <w:rFonts w:ascii="Times New Roman" w:hAnsi="Times New Roman" w:cs="Times New Roman"/>
          <w:b/>
          <w:bCs/>
          <w:u w:val="single"/>
          <w:lang w:val="en-US"/>
        </w:rPr>
        <w:t>d</w:t>
      </w:r>
      <w:r w:rsidRPr="00853719">
        <w:rPr>
          <w:rFonts w:ascii="Times New Roman" w:hAnsi="Times New Roman" w:cs="Times New Roman"/>
          <w:b/>
          <w:bCs/>
          <w:u w:val="single"/>
          <w:lang w:val="en-US"/>
        </w:rPr>
        <w:t xml:space="preserve"> Facts</w:t>
      </w:r>
    </w:p>
    <w:p w14:paraId="219E6BD2" w14:textId="4EF818C0" w:rsidR="00853719" w:rsidRDefault="00853719" w:rsidP="00853719">
      <w:pPr>
        <w:pStyle w:val="NoSpacing"/>
        <w:spacing w:line="360" w:lineRule="auto"/>
        <w:jc w:val="both"/>
        <w:rPr>
          <w:rFonts w:ascii="Times New Roman" w:hAnsi="Times New Roman" w:cs="Times New Roman"/>
          <w:lang w:val="en-US"/>
        </w:rPr>
      </w:pPr>
      <w:r w:rsidRPr="00853719">
        <w:rPr>
          <w:rFonts w:ascii="Times New Roman" w:hAnsi="Times New Roman" w:cs="Times New Roman"/>
          <w:lang w:val="en-US"/>
        </w:rPr>
        <w:tab/>
        <w:t xml:space="preserve">The </w:t>
      </w:r>
      <w:r>
        <w:rPr>
          <w:rFonts w:ascii="Times New Roman" w:hAnsi="Times New Roman" w:cs="Times New Roman"/>
          <w:lang w:val="en-US"/>
        </w:rPr>
        <w:t xml:space="preserve">issue which the accused puts into issue is that he had no intention to kill the deceased but was provoked so as to cause a sudden and total loss of self-control.  Due to his deafness and inability to speak, he says he exists in a world where visual stimuli and emotional betrayals can be more acute thus explaining his </w:t>
      </w:r>
      <w:r w:rsidR="00977AF0">
        <w:rPr>
          <w:rFonts w:ascii="Times New Roman" w:hAnsi="Times New Roman" w:cs="Times New Roman"/>
          <w:lang w:val="en-US"/>
        </w:rPr>
        <w:t>failure</w:t>
      </w:r>
      <w:r>
        <w:rPr>
          <w:rFonts w:ascii="Times New Roman" w:hAnsi="Times New Roman" w:cs="Times New Roman"/>
          <w:lang w:val="en-US"/>
        </w:rPr>
        <w:t xml:space="preserve"> to control himself.  He therefore rendered a limited plea of guilty to culpable homicide.</w:t>
      </w:r>
    </w:p>
    <w:p w14:paraId="246BD034" w14:textId="0057A6BA" w:rsidR="00853719" w:rsidRDefault="00853719" w:rsidP="008537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Section 239 of the Criminal Law Code provides that provocation may be a partial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w:t>
      </w:r>
      <w:r w:rsidR="00977AF0">
        <w:rPr>
          <w:rFonts w:ascii="Times New Roman" w:hAnsi="Times New Roman" w:cs="Times New Roman"/>
          <w:lang w:val="en-US"/>
        </w:rPr>
        <w:t>to murder where a provoked person does or omits to do anything resulting in the death of a person shall be guilty of culpable homicide if, as a result of the provocation-</w:t>
      </w:r>
    </w:p>
    <w:p w14:paraId="51F4E6EE" w14:textId="4D493F16" w:rsidR="00977AF0" w:rsidRDefault="00977AF0" w:rsidP="00977AF0">
      <w:pPr>
        <w:pStyle w:val="NoSpacing"/>
        <w:numPr>
          <w:ilvl w:val="0"/>
          <w:numId w:val="5"/>
        </w:numPr>
        <w:spacing w:line="360" w:lineRule="auto"/>
        <w:jc w:val="both"/>
        <w:rPr>
          <w:rFonts w:ascii="Times New Roman" w:hAnsi="Times New Roman" w:cs="Times New Roman"/>
          <w:lang w:val="en-US"/>
        </w:rPr>
      </w:pPr>
      <w:r>
        <w:rPr>
          <w:rFonts w:ascii="Times New Roman" w:hAnsi="Times New Roman" w:cs="Times New Roman"/>
          <w:lang w:val="en-US"/>
        </w:rPr>
        <w:t xml:space="preserve">he or she does not have the intention or realization referred to in s 47; or </w:t>
      </w:r>
    </w:p>
    <w:p w14:paraId="2C0E12DF" w14:textId="02FA67AA" w:rsidR="00977AF0" w:rsidRDefault="00977AF0" w:rsidP="00977AF0">
      <w:pPr>
        <w:pStyle w:val="NoSpacing"/>
        <w:numPr>
          <w:ilvl w:val="0"/>
          <w:numId w:val="5"/>
        </w:numPr>
        <w:spacing w:line="360" w:lineRule="auto"/>
        <w:jc w:val="both"/>
        <w:rPr>
          <w:rFonts w:ascii="Times New Roman" w:hAnsi="Times New Roman" w:cs="Times New Roman"/>
          <w:lang w:val="en-US"/>
        </w:rPr>
      </w:pPr>
      <w:proofErr w:type="gramStart"/>
      <w:r>
        <w:rPr>
          <w:rFonts w:ascii="Times New Roman" w:hAnsi="Times New Roman" w:cs="Times New Roman"/>
          <w:lang w:val="en-US"/>
        </w:rPr>
        <w:t>he</w:t>
      </w:r>
      <w:proofErr w:type="gramEnd"/>
      <w:r>
        <w:rPr>
          <w:rFonts w:ascii="Times New Roman" w:hAnsi="Times New Roman" w:cs="Times New Roman"/>
          <w:lang w:val="en-US"/>
        </w:rPr>
        <w:t xml:space="preserve"> or she has the intention or realization referred to in s47 but has completely lost his or her self-control, the provocation being sufficient to make a reasonable person in his or her position and circumstances lose his or her self-control. </w:t>
      </w:r>
    </w:p>
    <w:p w14:paraId="326A2EE6" w14:textId="07F24CDB" w:rsidR="00977AF0" w:rsidRDefault="00977AF0" w:rsidP="00977AF0">
      <w:pPr>
        <w:pStyle w:val="NoSpacing"/>
        <w:spacing w:line="360" w:lineRule="auto"/>
        <w:jc w:val="both"/>
        <w:rPr>
          <w:rFonts w:ascii="Times New Roman" w:hAnsi="Times New Roman" w:cs="Times New Roman"/>
          <w:lang w:val="en-US"/>
        </w:rPr>
      </w:pPr>
      <w:r>
        <w:rPr>
          <w:rFonts w:ascii="Times New Roman" w:hAnsi="Times New Roman" w:cs="Times New Roman"/>
          <w:lang w:val="en-US"/>
        </w:rPr>
        <w:t>In the assessment of whether s 47 (1) (b) is applicable the court noted the need to have evidence from an expert, a psychologist who has experience dealing with the deaf and mute so that we can have an understanding of how a reasonable person in the shoes of the accused would be expected to react when provoked as he was.  This was after the State conceded that there was indeed some provocation.</w:t>
      </w:r>
    </w:p>
    <w:p w14:paraId="0FFCC474" w14:textId="37959ACC" w:rsidR="00977AF0" w:rsidRDefault="00977AF0" w:rsidP="00977AF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Both </w:t>
      </w:r>
      <w:proofErr w:type="gramStart"/>
      <w:r>
        <w:rPr>
          <w:rFonts w:ascii="Times New Roman" w:hAnsi="Times New Roman" w:cs="Times New Roman"/>
          <w:lang w:val="en-US"/>
        </w:rPr>
        <w:t>counsel</w:t>
      </w:r>
      <w:proofErr w:type="gramEnd"/>
      <w:r>
        <w:rPr>
          <w:rFonts w:ascii="Times New Roman" w:hAnsi="Times New Roman" w:cs="Times New Roman"/>
          <w:lang w:val="en-US"/>
        </w:rPr>
        <w:t xml:space="preserve"> were invited for deliberation and they agreed that expert evidence would be necessary in this case.  The </w:t>
      </w:r>
      <w:r w:rsidR="002A4DC4">
        <w:rPr>
          <w:rFonts w:ascii="Times New Roman" w:hAnsi="Times New Roman" w:cs="Times New Roman"/>
          <w:lang w:val="en-US"/>
        </w:rPr>
        <w:t xml:space="preserve">expert witness called is Professor Lincoln </w:t>
      </w:r>
      <w:proofErr w:type="spellStart"/>
      <w:r w:rsidR="002A4DC4">
        <w:rPr>
          <w:rFonts w:ascii="Times New Roman" w:hAnsi="Times New Roman" w:cs="Times New Roman"/>
          <w:lang w:val="en-US"/>
        </w:rPr>
        <w:t>Hlatshw</w:t>
      </w:r>
      <w:r w:rsidR="002C5741">
        <w:rPr>
          <w:rFonts w:ascii="Times New Roman" w:hAnsi="Times New Roman" w:cs="Times New Roman"/>
          <w:lang w:val="en-US"/>
        </w:rPr>
        <w:t>a</w:t>
      </w:r>
      <w:r w:rsidR="002A4DC4">
        <w:rPr>
          <w:rFonts w:ascii="Times New Roman" w:hAnsi="Times New Roman" w:cs="Times New Roman"/>
          <w:lang w:val="en-US"/>
        </w:rPr>
        <w:t>yo</w:t>
      </w:r>
      <w:proofErr w:type="spellEnd"/>
      <w:r w:rsidR="002A4DC4">
        <w:rPr>
          <w:rFonts w:ascii="Times New Roman" w:hAnsi="Times New Roman" w:cs="Times New Roman"/>
          <w:lang w:val="en-US"/>
        </w:rPr>
        <w:t>.  He holds a PHD in inclusive Education, MSC in Special Education, MED in Psychology</w:t>
      </w:r>
      <w:r w:rsidR="002C5741">
        <w:rPr>
          <w:rFonts w:ascii="Times New Roman" w:hAnsi="Times New Roman" w:cs="Times New Roman"/>
          <w:lang w:val="en-US"/>
        </w:rPr>
        <w:t>,</w:t>
      </w:r>
      <w:r w:rsidR="002A4DC4">
        <w:rPr>
          <w:rFonts w:ascii="Times New Roman" w:hAnsi="Times New Roman" w:cs="Times New Roman"/>
          <w:lang w:val="en-US"/>
        </w:rPr>
        <w:t xml:space="preserve"> BSC in Special </w:t>
      </w:r>
      <w:r w:rsidR="002C5741">
        <w:rPr>
          <w:rFonts w:ascii="Times New Roman" w:hAnsi="Times New Roman" w:cs="Times New Roman"/>
          <w:lang w:val="en-US"/>
        </w:rPr>
        <w:t>E</w:t>
      </w:r>
      <w:r w:rsidR="002A4DC4">
        <w:rPr>
          <w:rFonts w:ascii="Times New Roman" w:hAnsi="Times New Roman" w:cs="Times New Roman"/>
          <w:lang w:val="en-US"/>
        </w:rPr>
        <w:t xml:space="preserve">ducation among a vast of other qualifications. His working experience includes teaching for 10 years at Emerald Hill School for the Deaf. </w:t>
      </w:r>
      <w:r w:rsidR="00DF2966">
        <w:rPr>
          <w:rFonts w:ascii="Times New Roman" w:hAnsi="Times New Roman" w:cs="Times New Roman"/>
          <w:lang w:val="en-US"/>
        </w:rPr>
        <w:t>Our assessment was that he was well qualified to assist the court.</w:t>
      </w:r>
    </w:p>
    <w:p w14:paraId="1DAB0524" w14:textId="123FCEB6" w:rsidR="00DF2966" w:rsidRDefault="00DF2966" w:rsidP="00977AF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his evidence, Professor </w:t>
      </w:r>
      <w:proofErr w:type="spellStart"/>
      <w:r w:rsidR="002C5741">
        <w:rPr>
          <w:rFonts w:ascii="Times New Roman" w:hAnsi="Times New Roman" w:cs="Times New Roman"/>
          <w:lang w:val="en-US"/>
        </w:rPr>
        <w:t>Hlatshwayo</w:t>
      </w:r>
      <w:proofErr w:type="spellEnd"/>
      <w:r>
        <w:rPr>
          <w:rFonts w:ascii="Times New Roman" w:hAnsi="Times New Roman" w:cs="Times New Roman"/>
          <w:lang w:val="en-US"/>
        </w:rPr>
        <w:t xml:space="preserve"> highlighted that there are a lot of gaps in information dissemination within the speech and hearing-impaired community.  This limitation was said to have the psychological effect of limiting the conceptualization of general life issues especially as the familie</w:t>
      </w:r>
      <w:r w:rsidR="002C5741">
        <w:rPr>
          <w:rFonts w:ascii="Times New Roman" w:hAnsi="Times New Roman" w:cs="Times New Roman"/>
          <w:lang w:val="en-US"/>
        </w:rPr>
        <w:t>s</w:t>
      </w:r>
      <w:r>
        <w:rPr>
          <w:rFonts w:ascii="Times New Roman" w:hAnsi="Times New Roman" w:cs="Times New Roman"/>
          <w:lang w:val="en-US"/>
        </w:rPr>
        <w:t xml:space="preserve"> and communities do not learn sign language.  This fosters social isolation and discrimination for the deaf and mute person in all spheres of his life.  It was his testimony that a 17- to 18-year-old deaf individual has a mental age of an </w:t>
      </w:r>
      <w:r>
        <w:rPr>
          <w:rFonts w:ascii="Times New Roman" w:hAnsi="Times New Roman" w:cs="Times New Roman"/>
          <w:lang w:val="en-US"/>
        </w:rPr>
        <w:lastRenderedPageBreak/>
        <w:t>8- to 9-year-old as most may start grade 1 at the age of 11 years or more.  The accused person who is 36 years old was said to possibly have conceptualization of issues similar to that of an 18-year-old.  It was his further view that the accused person who is a form 2 graduate has a mental capacity of a grade 3 or 4 learner due to his speech and hearing impairment.</w:t>
      </w:r>
    </w:p>
    <w:p w14:paraId="78B97785" w14:textId="77777777" w:rsidR="004A3FE4" w:rsidRDefault="00DF2966" w:rsidP="00977AF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An important part of the witness’ testimony was that when deaf persons feel they are under threatening circumstances or that they are being treated unfairly, they exhibit bad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due to </w:t>
      </w:r>
      <w:r w:rsidR="004A3FE4">
        <w:rPr>
          <w:rFonts w:ascii="Times New Roman" w:hAnsi="Times New Roman" w:cs="Times New Roman"/>
          <w:lang w:val="en-US"/>
        </w:rPr>
        <w:t>communication gaps.  They may attack an individual later if they had been subjected to a group attack.  In other circumstances, they may not.  This means that the fact that a deaf person may attack their presumed attacker later is subjectively possible.</w:t>
      </w:r>
    </w:p>
    <w:p w14:paraId="09AA0B84" w14:textId="34E9E014" w:rsidR="00DF2966" w:rsidRDefault="004A3FE4" w:rsidP="00977AF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Where there is a discriminatory utterance, as in this case a person with a speech and hearing impairment will act, depending on who authored the word</w:t>
      </w:r>
      <w:r w:rsidR="002C5741">
        <w:rPr>
          <w:rFonts w:ascii="Times New Roman" w:hAnsi="Times New Roman" w:cs="Times New Roman"/>
          <w:lang w:val="en-US"/>
        </w:rPr>
        <w:t>s</w:t>
      </w:r>
      <w:r>
        <w:rPr>
          <w:rFonts w:ascii="Times New Roman" w:hAnsi="Times New Roman" w:cs="Times New Roman"/>
          <w:lang w:val="en-US"/>
        </w:rPr>
        <w:t xml:space="preserve"> and how frequent they were uttered. </w:t>
      </w:r>
    </w:p>
    <w:p w14:paraId="78C096E0" w14:textId="1E96C32A" w:rsidR="004A3FE4" w:rsidRDefault="004A3FE4" w:rsidP="00977AF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Professor </w:t>
      </w:r>
      <w:proofErr w:type="spellStart"/>
      <w:r w:rsidR="002C5741">
        <w:rPr>
          <w:rFonts w:ascii="Times New Roman" w:hAnsi="Times New Roman" w:cs="Times New Roman"/>
          <w:lang w:val="en-US"/>
        </w:rPr>
        <w:t>Hlatshwayo</w:t>
      </w:r>
      <w:proofErr w:type="spellEnd"/>
      <w:r>
        <w:rPr>
          <w:rFonts w:ascii="Times New Roman" w:hAnsi="Times New Roman" w:cs="Times New Roman"/>
          <w:lang w:val="en-US"/>
        </w:rPr>
        <w:t xml:space="preserve"> also told the court that fights on love issues </w:t>
      </w:r>
      <w:proofErr w:type="gramStart"/>
      <w:r>
        <w:rPr>
          <w:rFonts w:ascii="Times New Roman" w:hAnsi="Times New Roman" w:cs="Times New Roman"/>
          <w:lang w:val="en-US"/>
        </w:rPr>
        <w:t>are</w:t>
      </w:r>
      <w:proofErr w:type="gramEnd"/>
      <w:r>
        <w:rPr>
          <w:rFonts w:ascii="Times New Roman" w:hAnsi="Times New Roman" w:cs="Times New Roman"/>
          <w:lang w:val="en-US"/>
        </w:rPr>
        <w:t xml:space="preserve"> common within this community. It is our view that this is understandable.  Here is someone who is generally socially isolated due to communication barriers and discrimination.  Suddenly someone sees them, hears them and listens and despite their challenges, professes love.  If they believe someone has dimed the only light which was shining in their life, they are likely to react in a disproportionate manner compared to those without a similar impairment. It was in this light that he posited that the accused was grossly provoked by the discriminatory utterance of the deceased as they were very close and his actions are what other people in his circumstances, could have done.</w:t>
      </w:r>
    </w:p>
    <w:p w14:paraId="6108DDF9" w14:textId="1E4385D0" w:rsidR="004A3FE4" w:rsidRDefault="004A3FE4" w:rsidP="00977AF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Professor </w:t>
      </w:r>
      <w:proofErr w:type="spellStart"/>
      <w:r w:rsidR="002C5741">
        <w:rPr>
          <w:rFonts w:ascii="Times New Roman" w:hAnsi="Times New Roman" w:cs="Times New Roman"/>
          <w:lang w:val="en-US"/>
        </w:rPr>
        <w:t>Hlatshwayo’s</w:t>
      </w:r>
      <w:proofErr w:type="spellEnd"/>
      <w:r w:rsidR="003C6F7F">
        <w:rPr>
          <w:rFonts w:ascii="Times New Roman" w:hAnsi="Times New Roman" w:cs="Times New Roman"/>
          <w:lang w:val="en-US"/>
        </w:rPr>
        <w:t xml:space="preserve"> evidence is supported by an article </w:t>
      </w:r>
      <w:r w:rsidR="00617692">
        <w:rPr>
          <w:rFonts w:ascii="Times New Roman" w:hAnsi="Times New Roman" w:cs="Times New Roman"/>
          <w:lang w:val="en-US"/>
        </w:rPr>
        <w:t xml:space="preserve">published in the International Journal for Psychotherapy in Africa </w:t>
      </w:r>
      <w:r w:rsidR="00957619">
        <w:rPr>
          <w:rFonts w:ascii="Times New Roman" w:hAnsi="Times New Roman" w:cs="Times New Roman"/>
          <w:lang w:val="en-US"/>
        </w:rPr>
        <w:t xml:space="preserve">(9:2) on </w:t>
      </w:r>
      <w:proofErr w:type="gramStart"/>
      <w:r w:rsidR="00957619">
        <w:rPr>
          <w:rFonts w:ascii="Times New Roman" w:hAnsi="Times New Roman" w:cs="Times New Roman"/>
          <w:lang w:val="en-US"/>
        </w:rPr>
        <w:t>“ Anger</w:t>
      </w:r>
      <w:proofErr w:type="gramEnd"/>
      <w:r w:rsidR="00957619">
        <w:rPr>
          <w:rFonts w:ascii="Times New Roman" w:hAnsi="Times New Roman" w:cs="Times New Roman"/>
          <w:lang w:val="en-US"/>
        </w:rPr>
        <w:t xml:space="preserve"> Management in Deaf Persons: A </w:t>
      </w:r>
      <w:r w:rsidR="002C5741">
        <w:rPr>
          <w:rFonts w:ascii="Times New Roman" w:hAnsi="Times New Roman" w:cs="Times New Roman"/>
          <w:lang w:val="en-US"/>
        </w:rPr>
        <w:t>Psychotherapy</w:t>
      </w:r>
      <w:r w:rsidR="00957619">
        <w:rPr>
          <w:rFonts w:ascii="Times New Roman" w:hAnsi="Times New Roman" w:cs="Times New Roman"/>
          <w:lang w:val="en-US"/>
        </w:rPr>
        <w:t xml:space="preserve"> Approach” by Green Albert </w:t>
      </w:r>
      <w:proofErr w:type="spellStart"/>
      <w:r w:rsidR="00957619">
        <w:rPr>
          <w:rFonts w:ascii="Times New Roman" w:hAnsi="Times New Roman" w:cs="Times New Roman"/>
          <w:lang w:val="en-US"/>
        </w:rPr>
        <w:t>Ulutorti</w:t>
      </w:r>
      <w:proofErr w:type="spellEnd"/>
      <w:r w:rsidR="00957619">
        <w:rPr>
          <w:rFonts w:ascii="Times New Roman" w:hAnsi="Times New Roman" w:cs="Times New Roman"/>
          <w:lang w:val="en-US"/>
        </w:rPr>
        <w:t xml:space="preserve"> and </w:t>
      </w:r>
      <w:proofErr w:type="spellStart"/>
      <w:r w:rsidR="00957619">
        <w:rPr>
          <w:rFonts w:ascii="Times New Roman" w:hAnsi="Times New Roman" w:cs="Times New Roman"/>
          <w:lang w:val="en-US"/>
        </w:rPr>
        <w:t>Eweni</w:t>
      </w:r>
      <w:proofErr w:type="spellEnd"/>
      <w:r w:rsidR="00957619">
        <w:rPr>
          <w:rFonts w:ascii="Times New Roman" w:hAnsi="Times New Roman" w:cs="Times New Roman"/>
          <w:lang w:val="en-US"/>
        </w:rPr>
        <w:t xml:space="preserve"> Henry </w:t>
      </w:r>
      <w:proofErr w:type="spellStart"/>
      <w:r w:rsidR="00957619">
        <w:rPr>
          <w:rFonts w:ascii="Times New Roman" w:hAnsi="Times New Roman" w:cs="Times New Roman"/>
          <w:lang w:val="en-US"/>
        </w:rPr>
        <w:t>Ike</w:t>
      </w:r>
      <w:r w:rsidR="002C5741">
        <w:rPr>
          <w:rFonts w:ascii="Times New Roman" w:hAnsi="Times New Roman" w:cs="Times New Roman"/>
          <w:lang w:val="en-US"/>
        </w:rPr>
        <w:t>m</w:t>
      </w:r>
      <w:r w:rsidR="00957619">
        <w:rPr>
          <w:rFonts w:ascii="Times New Roman" w:hAnsi="Times New Roman" w:cs="Times New Roman"/>
          <w:lang w:val="en-US"/>
        </w:rPr>
        <w:t>efuna</w:t>
      </w:r>
      <w:proofErr w:type="spellEnd"/>
      <w:r w:rsidR="00957619">
        <w:rPr>
          <w:rFonts w:ascii="Times New Roman" w:hAnsi="Times New Roman" w:cs="Times New Roman"/>
          <w:lang w:val="en-US"/>
        </w:rPr>
        <w:t>.  They state the following;</w:t>
      </w:r>
    </w:p>
    <w:p w14:paraId="485B0609" w14:textId="3E10BF34" w:rsidR="00957619" w:rsidRPr="00957619" w:rsidRDefault="00957619" w:rsidP="00957619">
      <w:pPr>
        <w:pStyle w:val="NoSpacing"/>
        <w:ind w:left="720"/>
        <w:jc w:val="both"/>
        <w:rPr>
          <w:rFonts w:ascii="Times New Roman" w:hAnsi="Times New Roman" w:cs="Times New Roman"/>
          <w:sz w:val="22"/>
          <w:szCs w:val="22"/>
          <w:lang w:val="en-US"/>
        </w:rPr>
      </w:pPr>
      <w:r w:rsidRPr="00957619">
        <w:rPr>
          <w:rFonts w:ascii="Times New Roman" w:hAnsi="Times New Roman" w:cs="Times New Roman"/>
          <w:sz w:val="22"/>
          <w:szCs w:val="22"/>
          <w:lang w:val="en-US"/>
        </w:rPr>
        <w:t>“Deaf individuals may experience anger differently due to various factors such as communication barriers, social isolation and discrimination.  Misunderstandings and frustration resulting from communication challenges can contribute to heightened anger levels in deaf individuals.”</w:t>
      </w:r>
    </w:p>
    <w:p w14:paraId="4EB52A82" w14:textId="172C9C03" w:rsidR="00DF2966" w:rsidRPr="00957619" w:rsidRDefault="00DF2966" w:rsidP="00957619">
      <w:pPr>
        <w:pStyle w:val="NoSpacing"/>
        <w:jc w:val="both"/>
        <w:rPr>
          <w:rFonts w:ascii="Times New Roman" w:hAnsi="Times New Roman" w:cs="Times New Roman"/>
          <w:sz w:val="22"/>
          <w:szCs w:val="22"/>
          <w:lang w:val="en-US"/>
        </w:rPr>
      </w:pPr>
      <w:r w:rsidRPr="00957619">
        <w:rPr>
          <w:rFonts w:ascii="Times New Roman" w:hAnsi="Times New Roman" w:cs="Times New Roman"/>
          <w:sz w:val="22"/>
          <w:szCs w:val="22"/>
          <w:lang w:val="en-US"/>
        </w:rPr>
        <w:tab/>
      </w:r>
    </w:p>
    <w:p w14:paraId="74DD2639" w14:textId="708F19A8" w:rsidR="0077353A" w:rsidRDefault="00957619" w:rsidP="00957619">
      <w:pPr>
        <w:pStyle w:val="NoSpacing"/>
        <w:spacing w:line="360" w:lineRule="auto"/>
        <w:jc w:val="both"/>
        <w:rPr>
          <w:rFonts w:ascii="Times New Roman" w:hAnsi="Times New Roman" w:cs="Times New Roman"/>
          <w:lang w:val="en-US"/>
        </w:rPr>
      </w:pPr>
      <w:r>
        <w:rPr>
          <w:rFonts w:ascii="Times New Roman" w:hAnsi="Times New Roman" w:cs="Times New Roman"/>
          <w:sz w:val="22"/>
          <w:szCs w:val="22"/>
          <w:lang w:val="en-US"/>
        </w:rPr>
        <w:tab/>
      </w:r>
      <w:r w:rsidRPr="00957619">
        <w:rPr>
          <w:rFonts w:ascii="Times New Roman" w:hAnsi="Times New Roman" w:cs="Times New Roman"/>
          <w:lang w:val="en-US"/>
        </w:rPr>
        <w:t xml:space="preserve">In an article </w:t>
      </w:r>
      <w:r>
        <w:rPr>
          <w:rFonts w:ascii="Times New Roman" w:hAnsi="Times New Roman" w:cs="Times New Roman"/>
          <w:lang w:val="en-US"/>
        </w:rPr>
        <w:t>published by Oxford in the Journal of Deaf Studies and Deaf Education, 2019, 1-11 titled “Emotional Functioning</w:t>
      </w:r>
      <w:r w:rsidR="002C5741">
        <w:rPr>
          <w:rFonts w:ascii="Times New Roman" w:hAnsi="Times New Roman" w:cs="Times New Roman"/>
          <w:lang w:val="en-US"/>
        </w:rPr>
        <w:t>,</w:t>
      </w:r>
      <w:r>
        <w:rPr>
          <w:rFonts w:ascii="Times New Roman" w:hAnsi="Times New Roman" w:cs="Times New Roman"/>
          <w:lang w:val="en-US"/>
        </w:rPr>
        <w:t xml:space="preserve"> Positive Relationships and Language Use in Deaf Adults” by Cecilia </w:t>
      </w:r>
      <w:proofErr w:type="spellStart"/>
      <w:r>
        <w:rPr>
          <w:rFonts w:ascii="Times New Roman" w:hAnsi="Times New Roman" w:cs="Times New Roman"/>
          <w:lang w:val="en-US"/>
        </w:rPr>
        <w:t>Pen</w:t>
      </w:r>
      <w:r w:rsidR="002C5741">
        <w:rPr>
          <w:rFonts w:ascii="Times New Roman" w:hAnsi="Times New Roman" w:cs="Times New Roman"/>
          <w:lang w:val="en-US"/>
        </w:rPr>
        <w:t>a</w:t>
      </w:r>
      <w:r>
        <w:rPr>
          <w:rFonts w:ascii="Times New Roman" w:hAnsi="Times New Roman" w:cs="Times New Roman"/>
          <w:lang w:val="en-US"/>
        </w:rPr>
        <w:t>coba</w:t>
      </w:r>
      <w:proofErr w:type="spellEnd"/>
      <w:r>
        <w:rPr>
          <w:rFonts w:ascii="Times New Roman" w:hAnsi="Times New Roman" w:cs="Times New Roman"/>
          <w:lang w:val="en-US"/>
        </w:rPr>
        <w:t xml:space="preserve"> the following is </w:t>
      </w:r>
      <w:r w:rsidR="002C5741">
        <w:rPr>
          <w:rFonts w:ascii="Times New Roman" w:hAnsi="Times New Roman" w:cs="Times New Roman"/>
          <w:lang w:val="en-US"/>
        </w:rPr>
        <w:t>stated.</w:t>
      </w:r>
    </w:p>
    <w:p w14:paraId="19D1A485" w14:textId="3DD72C60" w:rsidR="00957619" w:rsidRPr="002C5741" w:rsidRDefault="00957619" w:rsidP="00957619">
      <w:pPr>
        <w:pStyle w:val="NoSpacing"/>
        <w:spacing w:line="360" w:lineRule="auto"/>
        <w:jc w:val="both"/>
        <w:rPr>
          <w:rFonts w:ascii="Times New Roman" w:hAnsi="Times New Roman" w:cs="Times New Roman"/>
          <w:sz w:val="22"/>
          <w:szCs w:val="22"/>
          <w:lang w:val="en-US"/>
        </w:rPr>
      </w:pPr>
      <w:r>
        <w:rPr>
          <w:rFonts w:ascii="Times New Roman" w:hAnsi="Times New Roman" w:cs="Times New Roman"/>
          <w:lang w:val="en-US"/>
        </w:rPr>
        <w:lastRenderedPageBreak/>
        <w:tab/>
      </w:r>
      <w:r w:rsidR="002C5741">
        <w:rPr>
          <w:rFonts w:ascii="Times New Roman" w:hAnsi="Times New Roman" w:cs="Times New Roman"/>
          <w:lang w:val="en-US"/>
        </w:rPr>
        <w:t>“</w:t>
      </w:r>
      <w:r w:rsidRPr="002C5741">
        <w:rPr>
          <w:rFonts w:ascii="Times New Roman" w:hAnsi="Times New Roman" w:cs="Times New Roman"/>
          <w:sz w:val="22"/>
          <w:szCs w:val="22"/>
          <w:lang w:val="en-US"/>
        </w:rPr>
        <w:t xml:space="preserve">In this regard, most deaf children born to hearing parents are raised in an oral language environment (Mitchell &amp; </w:t>
      </w:r>
      <w:proofErr w:type="spellStart"/>
      <w:r w:rsidRPr="002C5741">
        <w:rPr>
          <w:rFonts w:ascii="Times New Roman" w:hAnsi="Times New Roman" w:cs="Times New Roman"/>
          <w:sz w:val="22"/>
          <w:szCs w:val="22"/>
          <w:lang w:val="en-US"/>
        </w:rPr>
        <w:t>Kartchmer</w:t>
      </w:r>
      <w:proofErr w:type="spellEnd"/>
      <w:r w:rsidRPr="002C5741">
        <w:rPr>
          <w:rFonts w:ascii="Times New Roman" w:hAnsi="Times New Roman" w:cs="Times New Roman"/>
          <w:sz w:val="22"/>
          <w:szCs w:val="22"/>
          <w:lang w:val="en-US"/>
        </w:rPr>
        <w:t xml:space="preserve">, 2004) which frequently results in language acquisition delays, and, in turn decreased social and psychological functioning.  Similarly, most hearing parents of deaf children that adopt sign language as the </w:t>
      </w:r>
      <w:r w:rsidR="00134973" w:rsidRPr="002C5741">
        <w:rPr>
          <w:rFonts w:ascii="Times New Roman" w:hAnsi="Times New Roman" w:cs="Times New Roman"/>
          <w:sz w:val="22"/>
          <w:szCs w:val="22"/>
          <w:lang w:val="en-US"/>
        </w:rPr>
        <w:t>main way of communicating usually don’t master it sufficiently (</w:t>
      </w:r>
      <w:proofErr w:type="spellStart"/>
      <w:r w:rsidR="00134973" w:rsidRPr="002C5741">
        <w:rPr>
          <w:rFonts w:ascii="Times New Roman" w:hAnsi="Times New Roman" w:cs="Times New Roman"/>
          <w:sz w:val="22"/>
          <w:szCs w:val="22"/>
          <w:lang w:val="en-US"/>
        </w:rPr>
        <w:t>Fellinger</w:t>
      </w:r>
      <w:proofErr w:type="spellEnd"/>
      <w:r w:rsidR="00134973" w:rsidRPr="002C5741">
        <w:rPr>
          <w:rFonts w:ascii="Times New Roman" w:hAnsi="Times New Roman" w:cs="Times New Roman"/>
          <w:sz w:val="22"/>
          <w:szCs w:val="22"/>
          <w:lang w:val="en-US"/>
        </w:rPr>
        <w:t xml:space="preserve"> et al, 2012), which may also result in language acquisition delays for the child.</w:t>
      </w:r>
    </w:p>
    <w:p w14:paraId="3EB65124" w14:textId="19828B27" w:rsidR="00134973" w:rsidRPr="002C5741" w:rsidRDefault="00134973" w:rsidP="00957619">
      <w:pPr>
        <w:pStyle w:val="NoSpacing"/>
        <w:spacing w:line="360" w:lineRule="auto"/>
        <w:jc w:val="both"/>
        <w:rPr>
          <w:rFonts w:ascii="Times New Roman" w:hAnsi="Times New Roman" w:cs="Times New Roman"/>
          <w:sz w:val="22"/>
          <w:szCs w:val="22"/>
          <w:lang w:val="en-US"/>
        </w:rPr>
      </w:pPr>
      <w:r w:rsidRPr="002C5741">
        <w:rPr>
          <w:rFonts w:ascii="Times New Roman" w:hAnsi="Times New Roman" w:cs="Times New Roman"/>
          <w:sz w:val="22"/>
          <w:szCs w:val="22"/>
          <w:lang w:val="en-US"/>
        </w:rPr>
        <w:tab/>
        <w:t>Not matching the deaf child’s communication m</w:t>
      </w:r>
      <w:r w:rsidR="002C5741">
        <w:rPr>
          <w:rFonts w:ascii="Times New Roman" w:hAnsi="Times New Roman" w:cs="Times New Roman"/>
          <w:sz w:val="22"/>
          <w:szCs w:val="22"/>
          <w:lang w:val="en-US"/>
        </w:rPr>
        <w:t>o</w:t>
      </w:r>
      <w:r w:rsidRPr="002C5741">
        <w:rPr>
          <w:rFonts w:ascii="Times New Roman" w:hAnsi="Times New Roman" w:cs="Times New Roman"/>
          <w:sz w:val="22"/>
          <w:szCs w:val="22"/>
          <w:lang w:val="en-US"/>
        </w:rPr>
        <w:t xml:space="preserve">de may result in poorer </w:t>
      </w:r>
      <w:proofErr w:type="spellStart"/>
      <w:r w:rsidRPr="002C5741">
        <w:rPr>
          <w:rFonts w:ascii="Times New Roman" w:hAnsi="Times New Roman" w:cs="Times New Roman"/>
          <w:sz w:val="22"/>
          <w:szCs w:val="22"/>
          <w:lang w:val="en-US"/>
        </w:rPr>
        <w:t>mantal</w:t>
      </w:r>
      <w:proofErr w:type="spellEnd"/>
      <w:r w:rsidRPr="002C5741">
        <w:rPr>
          <w:rFonts w:ascii="Times New Roman" w:hAnsi="Times New Roman" w:cs="Times New Roman"/>
          <w:sz w:val="22"/>
          <w:szCs w:val="22"/>
          <w:lang w:val="en-US"/>
        </w:rPr>
        <w:t xml:space="preserve"> health (Brown &amp;</w:t>
      </w:r>
      <w:proofErr w:type="spellStart"/>
      <w:r w:rsidRPr="002C5741">
        <w:rPr>
          <w:rFonts w:ascii="Times New Roman" w:hAnsi="Times New Roman" w:cs="Times New Roman"/>
          <w:sz w:val="22"/>
          <w:szCs w:val="22"/>
          <w:lang w:val="en-US"/>
        </w:rPr>
        <w:t>Cornes</w:t>
      </w:r>
      <w:proofErr w:type="spellEnd"/>
      <w:r w:rsidRPr="002C5741">
        <w:rPr>
          <w:rFonts w:ascii="Times New Roman" w:hAnsi="Times New Roman" w:cs="Times New Roman"/>
          <w:sz w:val="22"/>
          <w:szCs w:val="22"/>
          <w:lang w:val="en-US"/>
        </w:rPr>
        <w:t xml:space="preserve">, 2015; </w:t>
      </w:r>
      <w:proofErr w:type="spellStart"/>
      <w:r w:rsidRPr="002C5741">
        <w:rPr>
          <w:rFonts w:ascii="Times New Roman" w:hAnsi="Times New Roman" w:cs="Times New Roman"/>
          <w:sz w:val="22"/>
          <w:szCs w:val="22"/>
          <w:lang w:val="en-US"/>
        </w:rPr>
        <w:t>Fellinger</w:t>
      </w:r>
      <w:proofErr w:type="spellEnd"/>
      <w:r w:rsidRPr="002C5741">
        <w:rPr>
          <w:rFonts w:ascii="Times New Roman" w:hAnsi="Times New Roman" w:cs="Times New Roman"/>
          <w:sz w:val="22"/>
          <w:szCs w:val="22"/>
          <w:lang w:val="en-US"/>
        </w:rPr>
        <w:t xml:space="preserve"> et al 2012), impaired emotional (</w:t>
      </w:r>
      <w:proofErr w:type="spellStart"/>
      <w:r w:rsidRPr="002C5741">
        <w:rPr>
          <w:rFonts w:ascii="Times New Roman" w:hAnsi="Times New Roman" w:cs="Times New Roman"/>
          <w:sz w:val="22"/>
          <w:szCs w:val="22"/>
          <w:lang w:val="en-US"/>
        </w:rPr>
        <w:t>Hintermair</w:t>
      </w:r>
      <w:proofErr w:type="spellEnd"/>
      <w:r w:rsidRPr="002C5741">
        <w:rPr>
          <w:rFonts w:ascii="Times New Roman" w:hAnsi="Times New Roman" w:cs="Times New Roman"/>
          <w:sz w:val="22"/>
          <w:szCs w:val="22"/>
          <w:lang w:val="en-US"/>
        </w:rPr>
        <w:t xml:space="preserve">, 2016, </w:t>
      </w:r>
      <w:proofErr w:type="spellStart"/>
      <w:r w:rsidRPr="002C5741">
        <w:rPr>
          <w:rFonts w:ascii="Times New Roman" w:hAnsi="Times New Roman" w:cs="Times New Roman"/>
          <w:sz w:val="22"/>
          <w:szCs w:val="22"/>
          <w:lang w:val="en-US"/>
        </w:rPr>
        <w:t>Wiefferink</w:t>
      </w:r>
      <w:proofErr w:type="spellEnd"/>
      <w:r w:rsidRPr="002C5741">
        <w:rPr>
          <w:rFonts w:ascii="Times New Roman" w:hAnsi="Times New Roman" w:cs="Times New Roman"/>
          <w:sz w:val="22"/>
          <w:szCs w:val="22"/>
          <w:lang w:val="en-US"/>
        </w:rPr>
        <w:t xml:space="preserve"> et al 2013), cognitive </w:t>
      </w:r>
      <w:proofErr w:type="gramStart"/>
      <w:r w:rsidRPr="002C5741">
        <w:rPr>
          <w:rFonts w:ascii="Times New Roman" w:hAnsi="Times New Roman" w:cs="Times New Roman"/>
          <w:sz w:val="22"/>
          <w:szCs w:val="22"/>
          <w:lang w:val="en-US"/>
        </w:rPr>
        <w:t xml:space="preserve">( </w:t>
      </w:r>
      <w:proofErr w:type="spellStart"/>
      <w:r w:rsidRPr="002C5741">
        <w:rPr>
          <w:rFonts w:ascii="Times New Roman" w:hAnsi="Times New Roman" w:cs="Times New Roman"/>
          <w:sz w:val="22"/>
          <w:szCs w:val="22"/>
          <w:lang w:val="en-US"/>
        </w:rPr>
        <w:t>Hintermair</w:t>
      </w:r>
      <w:proofErr w:type="spellEnd"/>
      <w:proofErr w:type="gramEnd"/>
      <w:r w:rsidRPr="002C5741">
        <w:rPr>
          <w:rFonts w:ascii="Times New Roman" w:hAnsi="Times New Roman" w:cs="Times New Roman"/>
          <w:sz w:val="22"/>
          <w:szCs w:val="22"/>
          <w:lang w:val="en-US"/>
        </w:rPr>
        <w:t xml:space="preserve">, 2013), and social functioning ( </w:t>
      </w:r>
      <w:proofErr w:type="spellStart"/>
      <w:r w:rsidRPr="002C5741">
        <w:rPr>
          <w:rFonts w:ascii="Times New Roman" w:hAnsi="Times New Roman" w:cs="Times New Roman"/>
          <w:sz w:val="22"/>
          <w:szCs w:val="22"/>
          <w:lang w:val="en-US"/>
        </w:rPr>
        <w:t>Hintermair</w:t>
      </w:r>
      <w:proofErr w:type="spellEnd"/>
      <w:r w:rsidRPr="002C5741">
        <w:rPr>
          <w:rFonts w:ascii="Times New Roman" w:hAnsi="Times New Roman" w:cs="Times New Roman"/>
          <w:sz w:val="22"/>
          <w:szCs w:val="22"/>
          <w:lang w:val="en-US"/>
        </w:rPr>
        <w:t xml:space="preserve">, 2016).  </w:t>
      </w:r>
      <w:r w:rsidR="002C5741" w:rsidRPr="002C5741">
        <w:rPr>
          <w:rFonts w:ascii="Times New Roman" w:hAnsi="Times New Roman" w:cs="Times New Roman"/>
          <w:sz w:val="22"/>
          <w:szCs w:val="22"/>
          <w:lang w:val="en-US"/>
        </w:rPr>
        <w:t>However,</w:t>
      </w:r>
      <w:r w:rsidRPr="002C5741">
        <w:rPr>
          <w:rFonts w:ascii="Times New Roman" w:hAnsi="Times New Roman" w:cs="Times New Roman"/>
          <w:sz w:val="22"/>
          <w:szCs w:val="22"/>
          <w:lang w:val="en-US"/>
        </w:rPr>
        <w:t xml:space="preserve"> Barker et al (2009) </w:t>
      </w:r>
      <w:r w:rsidR="002C5741">
        <w:rPr>
          <w:rFonts w:ascii="Times New Roman" w:hAnsi="Times New Roman" w:cs="Times New Roman"/>
          <w:sz w:val="22"/>
          <w:szCs w:val="22"/>
          <w:lang w:val="en-US"/>
        </w:rPr>
        <w:t>s</w:t>
      </w:r>
      <w:r w:rsidRPr="002C5741">
        <w:rPr>
          <w:rFonts w:ascii="Times New Roman" w:hAnsi="Times New Roman" w:cs="Times New Roman"/>
          <w:sz w:val="22"/>
          <w:szCs w:val="22"/>
          <w:lang w:val="en-US"/>
        </w:rPr>
        <w:t xml:space="preserve">tate that it is not a delay in the acquisition of concepts crucial for the development of the child that makes deaf children show greater difficulties in different </w:t>
      </w:r>
      <w:r w:rsidR="002C5741" w:rsidRPr="002C5741">
        <w:rPr>
          <w:rFonts w:ascii="Times New Roman" w:hAnsi="Times New Roman" w:cs="Times New Roman"/>
          <w:sz w:val="22"/>
          <w:szCs w:val="22"/>
          <w:lang w:val="en-US"/>
        </w:rPr>
        <w:t>areas</w:t>
      </w:r>
      <w:r w:rsidR="002C5741">
        <w:rPr>
          <w:rFonts w:ascii="Times New Roman" w:hAnsi="Times New Roman" w:cs="Times New Roman"/>
          <w:sz w:val="22"/>
          <w:szCs w:val="22"/>
          <w:lang w:val="en-US"/>
        </w:rPr>
        <w:t>”</w:t>
      </w:r>
      <w:r w:rsidR="002C5741" w:rsidRPr="002C5741">
        <w:rPr>
          <w:rFonts w:ascii="Times New Roman" w:hAnsi="Times New Roman" w:cs="Times New Roman"/>
          <w:sz w:val="22"/>
          <w:szCs w:val="22"/>
          <w:lang w:val="en-US"/>
        </w:rPr>
        <w:t>.</w:t>
      </w:r>
    </w:p>
    <w:p w14:paraId="17C23A33" w14:textId="53165211" w:rsidR="00134973" w:rsidRDefault="00134973"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We therefore accepted the expert witness evidence </w:t>
      </w:r>
      <w:r w:rsidR="002C5741">
        <w:rPr>
          <w:rFonts w:ascii="Times New Roman" w:hAnsi="Times New Roman" w:cs="Times New Roman"/>
          <w:lang w:val="en-US"/>
        </w:rPr>
        <w:t>a</w:t>
      </w:r>
      <w:r>
        <w:rPr>
          <w:rFonts w:ascii="Times New Roman" w:hAnsi="Times New Roman" w:cs="Times New Roman"/>
          <w:lang w:val="en-US"/>
        </w:rPr>
        <w:t xml:space="preserve">s showing that the accused, due to his speech and hearing impediment, is in a </w:t>
      </w:r>
      <w:r w:rsidRPr="002C5741">
        <w:rPr>
          <w:rFonts w:ascii="Times New Roman" w:hAnsi="Times New Roman" w:cs="Times New Roman"/>
          <w:i/>
          <w:iCs/>
          <w:lang w:val="en-US"/>
        </w:rPr>
        <w:t>sui gene</w:t>
      </w:r>
      <w:r w:rsidR="002C5741">
        <w:rPr>
          <w:rFonts w:ascii="Times New Roman" w:hAnsi="Times New Roman" w:cs="Times New Roman"/>
          <w:i/>
          <w:iCs/>
          <w:lang w:val="en-US"/>
        </w:rPr>
        <w:t>r</w:t>
      </w:r>
      <w:r w:rsidRPr="002C5741">
        <w:rPr>
          <w:rFonts w:ascii="Times New Roman" w:hAnsi="Times New Roman" w:cs="Times New Roman"/>
          <w:i/>
          <w:iCs/>
          <w:lang w:val="en-US"/>
        </w:rPr>
        <w:t>is</w:t>
      </w:r>
      <w:r>
        <w:rPr>
          <w:rFonts w:ascii="Times New Roman" w:hAnsi="Times New Roman" w:cs="Times New Roman"/>
          <w:lang w:val="en-US"/>
        </w:rPr>
        <w:t xml:space="preserve"> position calling for the court not to use an armchair approach in applying the reasonable man test set out in s 239 of the Criminal Law Code.</w:t>
      </w:r>
    </w:p>
    <w:p w14:paraId="1D341024" w14:textId="77777777" w:rsidR="00134973" w:rsidRDefault="00134973"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 have to commend both </w:t>
      </w:r>
      <w:proofErr w:type="gramStart"/>
      <w:r>
        <w:rPr>
          <w:rFonts w:ascii="Times New Roman" w:hAnsi="Times New Roman" w:cs="Times New Roman"/>
          <w:lang w:val="en-US"/>
        </w:rPr>
        <w:t>counsel</w:t>
      </w:r>
      <w:proofErr w:type="gramEnd"/>
      <w:r>
        <w:rPr>
          <w:rFonts w:ascii="Times New Roman" w:hAnsi="Times New Roman" w:cs="Times New Roman"/>
          <w:lang w:val="en-US"/>
        </w:rPr>
        <w:t xml:space="preserve"> for their extensive supplementary submissions on the applicable law.</w:t>
      </w:r>
    </w:p>
    <w:p w14:paraId="343FD7CF" w14:textId="3429DEF5" w:rsidR="00134973" w:rsidRDefault="00134973"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At the international level there is the </w:t>
      </w:r>
      <w:r w:rsidR="002C5741">
        <w:rPr>
          <w:rFonts w:ascii="Times New Roman" w:hAnsi="Times New Roman" w:cs="Times New Roman"/>
          <w:lang w:val="en-US"/>
        </w:rPr>
        <w:t>C</w:t>
      </w:r>
      <w:r>
        <w:rPr>
          <w:rFonts w:ascii="Times New Roman" w:hAnsi="Times New Roman" w:cs="Times New Roman"/>
          <w:lang w:val="en-US"/>
        </w:rPr>
        <w:t>onvention on the Rights of Persons with Disabilities.  It mandates State Parties to take effective and appropriate measures to enable P</w:t>
      </w:r>
      <w:r w:rsidR="002C5741">
        <w:rPr>
          <w:rFonts w:ascii="Times New Roman" w:hAnsi="Times New Roman" w:cs="Times New Roman"/>
          <w:lang w:val="en-US"/>
        </w:rPr>
        <w:t xml:space="preserve">eople </w:t>
      </w:r>
      <w:proofErr w:type="gramStart"/>
      <w:r>
        <w:rPr>
          <w:rFonts w:ascii="Times New Roman" w:hAnsi="Times New Roman" w:cs="Times New Roman"/>
          <w:lang w:val="en-US"/>
        </w:rPr>
        <w:t>W</w:t>
      </w:r>
      <w:r w:rsidR="002C5741">
        <w:rPr>
          <w:rFonts w:ascii="Times New Roman" w:hAnsi="Times New Roman" w:cs="Times New Roman"/>
          <w:lang w:val="en-US"/>
        </w:rPr>
        <w:t>ith</w:t>
      </w:r>
      <w:proofErr w:type="gramEnd"/>
      <w:r w:rsidR="002C5741">
        <w:rPr>
          <w:rFonts w:ascii="Times New Roman" w:hAnsi="Times New Roman" w:cs="Times New Roman"/>
          <w:lang w:val="en-US"/>
        </w:rPr>
        <w:t xml:space="preserve"> </w:t>
      </w:r>
      <w:r>
        <w:rPr>
          <w:rFonts w:ascii="Times New Roman" w:hAnsi="Times New Roman" w:cs="Times New Roman"/>
          <w:lang w:val="en-US"/>
        </w:rPr>
        <w:t>D</w:t>
      </w:r>
      <w:r w:rsidR="002C5741">
        <w:rPr>
          <w:rFonts w:ascii="Times New Roman" w:hAnsi="Times New Roman" w:cs="Times New Roman"/>
          <w:lang w:val="en-US"/>
        </w:rPr>
        <w:t>isabilities</w:t>
      </w:r>
      <w:r>
        <w:rPr>
          <w:rFonts w:ascii="Times New Roman" w:hAnsi="Times New Roman" w:cs="Times New Roman"/>
          <w:lang w:val="en-US"/>
        </w:rPr>
        <w:t xml:space="preserve"> to attain and </w:t>
      </w:r>
      <w:r w:rsidR="00960D34">
        <w:rPr>
          <w:rFonts w:ascii="Times New Roman" w:hAnsi="Times New Roman" w:cs="Times New Roman"/>
          <w:lang w:val="en-US"/>
        </w:rPr>
        <w:t>maintain</w:t>
      </w:r>
      <w:r>
        <w:rPr>
          <w:rFonts w:ascii="Times New Roman" w:hAnsi="Times New Roman" w:cs="Times New Roman"/>
          <w:lang w:val="en-US"/>
        </w:rPr>
        <w:t xml:space="preserve"> maximum </w:t>
      </w:r>
      <w:r w:rsidR="00960D34">
        <w:rPr>
          <w:rFonts w:ascii="Times New Roman" w:hAnsi="Times New Roman" w:cs="Times New Roman"/>
          <w:lang w:val="en-US"/>
        </w:rPr>
        <w:t xml:space="preserve">independence, </w:t>
      </w:r>
      <w:r w:rsidR="002C5741">
        <w:rPr>
          <w:rFonts w:ascii="Times New Roman" w:hAnsi="Times New Roman" w:cs="Times New Roman"/>
          <w:lang w:val="en-US"/>
        </w:rPr>
        <w:t>p</w:t>
      </w:r>
      <w:r w:rsidR="00960D34">
        <w:rPr>
          <w:rFonts w:ascii="Times New Roman" w:hAnsi="Times New Roman" w:cs="Times New Roman"/>
          <w:lang w:val="en-US"/>
        </w:rPr>
        <w:t>hysical</w:t>
      </w:r>
      <w:r>
        <w:rPr>
          <w:rFonts w:ascii="Times New Roman" w:hAnsi="Times New Roman" w:cs="Times New Roman"/>
          <w:lang w:val="en-US"/>
        </w:rPr>
        <w:t xml:space="preserve">, </w:t>
      </w:r>
      <w:r w:rsidR="00960D34">
        <w:rPr>
          <w:rFonts w:ascii="Times New Roman" w:hAnsi="Times New Roman" w:cs="Times New Roman"/>
          <w:lang w:val="en-US"/>
        </w:rPr>
        <w:t>mental, social and vocational ability and to ensure their social inclusion.</w:t>
      </w:r>
    </w:p>
    <w:p w14:paraId="41DD75B7" w14:textId="47A62CD8" w:rsidR="00960D34" w:rsidRDefault="00960D34"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Fortunately for us, there is a wealth of authorities internationally where the question we are grappling with was settled.</w:t>
      </w:r>
    </w:p>
    <w:p w14:paraId="728026C0" w14:textId="56F7D247" w:rsidR="00960D34" w:rsidRDefault="00960D34"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case of </w:t>
      </w:r>
      <w:r w:rsidRPr="002C5741">
        <w:rPr>
          <w:rFonts w:ascii="Times New Roman" w:hAnsi="Times New Roman" w:cs="Times New Roman"/>
          <w:i/>
          <w:iCs/>
          <w:lang w:val="en-US"/>
        </w:rPr>
        <w:t xml:space="preserve">Daly v Liverpool </w:t>
      </w:r>
      <w:r w:rsidR="002C5741">
        <w:rPr>
          <w:rFonts w:ascii="Times New Roman" w:hAnsi="Times New Roman" w:cs="Times New Roman"/>
          <w:i/>
          <w:iCs/>
          <w:lang w:val="en-US"/>
        </w:rPr>
        <w:t>C</w:t>
      </w:r>
      <w:r w:rsidRPr="002C5741">
        <w:rPr>
          <w:rFonts w:ascii="Times New Roman" w:hAnsi="Times New Roman" w:cs="Times New Roman"/>
          <w:i/>
          <w:iCs/>
          <w:lang w:val="en-US"/>
        </w:rPr>
        <w:t>orporation</w:t>
      </w:r>
      <w:r>
        <w:rPr>
          <w:rFonts w:ascii="Times New Roman" w:hAnsi="Times New Roman" w:cs="Times New Roman"/>
          <w:lang w:val="en-US"/>
        </w:rPr>
        <w:t xml:space="preserve"> [1939] 2 All ER 142 it was held that the test for a person with a physical disability is to ask what a reasonable person with that same disability would have done.</w:t>
      </w:r>
    </w:p>
    <w:p w14:paraId="423258C7" w14:textId="7C4AD7F7" w:rsidR="00960D34" w:rsidRDefault="00960D34"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case of </w:t>
      </w:r>
      <w:r w:rsidRPr="002C5741">
        <w:rPr>
          <w:rFonts w:ascii="Times New Roman" w:hAnsi="Times New Roman" w:cs="Times New Roman"/>
          <w:i/>
          <w:iCs/>
          <w:lang w:val="en-US"/>
        </w:rPr>
        <w:t>Fletcher v Aberdeen</w:t>
      </w:r>
      <w:r>
        <w:rPr>
          <w:rFonts w:ascii="Times New Roman" w:hAnsi="Times New Roman" w:cs="Times New Roman"/>
          <w:lang w:val="en-US"/>
        </w:rPr>
        <w:t xml:space="preserve"> (Supreme Court of Washington</w:t>
      </w:r>
      <w:r w:rsidR="002C5741">
        <w:rPr>
          <w:rFonts w:ascii="Times New Roman" w:hAnsi="Times New Roman" w:cs="Times New Roman"/>
          <w:lang w:val="en-US"/>
        </w:rPr>
        <w:t>)</w:t>
      </w:r>
      <w:r>
        <w:rPr>
          <w:rFonts w:ascii="Times New Roman" w:hAnsi="Times New Roman" w:cs="Times New Roman"/>
          <w:lang w:val="en-US"/>
        </w:rPr>
        <w:t xml:space="preserve"> it was held that a blind person should be held to the objective reasonable standard of a blind person, not a sighted one.</w:t>
      </w:r>
    </w:p>
    <w:p w14:paraId="17448DF5" w14:textId="4E06CCEE" w:rsidR="00960D34" w:rsidRDefault="00960D34"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003E6BFD">
        <w:rPr>
          <w:rFonts w:ascii="Times New Roman" w:hAnsi="Times New Roman" w:cs="Times New Roman"/>
          <w:lang w:val="en-US"/>
        </w:rPr>
        <w:t xml:space="preserve">Further direction is gleaned from the South African case of </w:t>
      </w:r>
      <w:r w:rsidR="003E6BFD" w:rsidRPr="002C5741">
        <w:rPr>
          <w:rFonts w:ascii="Times New Roman" w:hAnsi="Times New Roman" w:cs="Times New Roman"/>
          <w:i/>
          <w:iCs/>
          <w:lang w:val="en-US"/>
        </w:rPr>
        <w:t xml:space="preserve">Oscar </w:t>
      </w:r>
      <w:proofErr w:type="spellStart"/>
      <w:r w:rsidR="003E6BFD" w:rsidRPr="002C5741">
        <w:rPr>
          <w:rFonts w:ascii="Times New Roman" w:hAnsi="Times New Roman" w:cs="Times New Roman"/>
          <w:i/>
          <w:iCs/>
          <w:lang w:val="en-US"/>
        </w:rPr>
        <w:t>Le</w:t>
      </w:r>
      <w:r w:rsidR="002C5741" w:rsidRPr="002C5741">
        <w:rPr>
          <w:rFonts w:ascii="Times New Roman" w:hAnsi="Times New Roman" w:cs="Times New Roman"/>
          <w:i/>
          <w:iCs/>
          <w:lang w:val="en-US"/>
        </w:rPr>
        <w:t>o</w:t>
      </w:r>
      <w:r w:rsidR="003E6BFD" w:rsidRPr="002C5741">
        <w:rPr>
          <w:rFonts w:ascii="Times New Roman" w:hAnsi="Times New Roman" w:cs="Times New Roman"/>
          <w:i/>
          <w:iCs/>
          <w:lang w:val="en-US"/>
        </w:rPr>
        <w:t>rnard</w:t>
      </w:r>
      <w:proofErr w:type="spellEnd"/>
      <w:r w:rsidR="003E6BFD" w:rsidRPr="002C5741">
        <w:rPr>
          <w:rFonts w:ascii="Times New Roman" w:hAnsi="Times New Roman" w:cs="Times New Roman"/>
          <w:i/>
          <w:iCs/>
          <w:lang w:val="en-US"/>
        </w:rPr>
        <w:t xml:space="preserve"> Carl </w:t>
      </w:r>
      <w:proofErr w:type="spellStart"/>
      <w:r w:rsidR="003E6BFD" w:rsidRPr="002C5741">
        <w:rPr>
          <w:rFonts w:ascii="Times New Roman" w:hAnsi="Times New Roman" w:cs="Times New Roman"/>
          <w:i/>
          <w:iCs/>
          <w:lang w:val="en-US"/>
        </w:rPr>
        <w:t>Pretorious</w:t>
      </w:r>
      <w:proofErr w:type="spellEnd"/>
      <w:r w:rsidR="003E6BFD">
        <w:rPr>
          <w:rFonts w:ascii="Times New Roman" w:hAnsi="Times New Roman" w:cs="Times New Roman"/>
          <w:lang w:val="en-US"/>
        </w:rPr>
        <w:t xml:space="preserve"> </w:t>
      </w:r>
      <w:r w:rsidR="002C5741">
        <w:rPr>
          <w:rFonts w:ascii="Times New Roman" w:hAnsi="Times New Roman" w:cs="Times New Roman"/>
          <w:lang w:val="en-US"/>
        </w:rPr>
        <w:t>CC</w:t>
      </w:r>
      <w:r w:rsidR="003E6BFD">
        <w:rPr>
          <w:rFonts w:ascii="Times New Roman" w:hAnsi="Times New Roman" w:cs="Times New Roman"/>
          <w:lang w:val="en-US"/>
        </w:rPr>
        <w:t>113-2013 wherein the court was of the view that negligence must be tested by a test of a reasonable person of the same background and educational level, culture, sex and race of the accused.  The accuse</w:t>
      </w:r>
      <w:r w:rsidR="002C5741">
        <w:rPr>
          <w:rFonts w:ascii="Times New Roman" w:hAnsi="Times New Roman" w:cs="Times New Roman"/>
          <w:lang w:val="en-US"/>
        </w:rPr>
        <w:t>d</w:t>
      </w:r>
      <w:r w:rsidR="003E6BFD">
        <w:rPr>
          <w:rFonts w:ascii="Times New Roman" w:hAnsi="Times New Roman" w:cs="Times New Roman"/>
          <w:lang w:val="en-US"/>
        </w:rPr>
        <w:t xml:space="preserve"> has to be viewed as a reasonable person of a particular </w:t>
      </w:r>
      <w:r w:rsidR="003E6BFD">
        <w:rPr>
          <w:rFonts w:ascii="Times New Roman" w:hAnsi="Times New Roman" w:cs="Times New Roman"/>
          <w:lang w:val="en-US"/>
        </w:rPr>
        <w:lastRenderedPageBreak/>
        <w:t>group of persons who are in the same circumstances as the accused with the same ability and knowledge.</w:t>
      </w:r>
    </w:p>
    <w:p w14:paraId="41C455A5" w14:textId="4AC3D3BB" w:rsidR="003E6BFD" w:rsidRDefault="003E6BFD"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approach employed in Zimbabwe in relation to the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of provocation as provided in s 239 of the Code</w:t>
      </w:r>
      <w:r w:rsidR="002C5741">
        <w:rPr>
          <w:rFonts w:ascii="Times New Roman" w:hAnsi="Times New Roman" w:cs="Times New Roman"/>
          <w:lang w:val="en-US"/>
        </w:rPr>
        <w:t xml:space="preserve"> is set out in the</w:t>
      </w:r>
      <w:r>
        <w:rPr>
          <w:rFonts w:ascii="Times New Roman" w:hAnsi="Times New Roman" w:cs="Times New Roman"/>
          <w:lang w:val="en-US"/>
        </w:rPr>
        <w:t xml:space="preserve"> case of </w:t>
      </w:r>
      <w:r w:rsidRPr="002C5741">
        <w:rPr>
          <w:rFonts w:ascii="Times New Roman" w:hAnsi="Times New Roman" w:cs="Times New Roman"/>
          <w:i/>
          <w:iCs/>
          <w:lang w:val="en-US"/>
        </w:rPr>
        <w:t xml:space="preserve">S v </w:t>
      </w:r>
      <w:proofErr w:type="spellStart"/>
      <w:r w:rsidRPr="002C5741">
        <w:rPr>
          <w:rFonts w:ascii="Times New Roman" w:hAnsi="Times New Roman" w:cs="Times New Roman"/>
          <w:i/>
          <w:iCs/>
          <w:lang w:val="en-US"/>
        </w:rPr>
        <w:t>Mafusire</w:t>
      </w:r>
      <w:proofErr w:type="spellEnd"/>
      <w:r w:rsidRPr="002C5741">
        <w:rPr>
          <w:rFonts w:ascii="Times New Roman" w:hAnsi="Times New Roman" w:cs="Times New Roman"/>
          <w:i/>
          <w:iCs/>
          <w:lang w:val="en-US"/>
        </w:rPr>
        <w:t xml:space="preserve"> N</w:t>
      </w:r>
      <w:r>
        <w:rPr>
          <w:rFonts w:ascii="Times New Roman" w:hAnsi="Times New Roman" w:cs="Times New Roman"/>
          <w:lang w:val="en-US"/>
        </w:rPr>
        <w:t xml:space="preserve"> HH 130/2010.  It was held therein that in murder cases, there is a </w:t>
      </w:r>
      <w:r w:rsidR="002C5741">
        <w:rPr>
          <w:rFonts w:ascii="Times New Roman" w:hAnsi="Times New Roman" w:cs="Times New Roman"/>
          <w:lang w:val="en-US"/>
        </w:rPr>
        <w:t>two-stage</w:t>
      </w:r>
      <w:r>
        <w:rPr>
          <w:rFonts w:ascii="Times New Roman" w:hAnsi="Times New Roman" w:cs="Times New Roman"/>
          <w:lang w:val="en-US"/>
        </w:rPr>
        <w:t xml:space="preserve"> approach.  The first stage is to decide whether the accused had the intention to kill when he reacted to provocation.  If he did not have the intention to kill, he will not be convicted of murder but </w:t>
      </w:r>
      <w:r w:rsidR="002C5741">
        <w:rPr>
          <w:rFonts w:ascii="Times New Roman" w:hAnsi="Times New Roman" w:cs="Times New Roman"/>
          <w:lang w:val="en-US"/>
        </w:rPr>
        <w:t>o</w:t>
      </w:r>
      <w:r>
        <w:rPr>
          <w:rFonts w:ascii="Times New Roman" w:hAnsi="Times New Roman" w:cs="Times New Roman"/>
          <w:lang w:val="en-US"/>
        </w:rPr>
        <w:t xml:space="preserve">nly of culpable homicide.  If he had an intention to kill, then the court will proceed to the second stage, which is to decide whether the accused himself lost his </w:t>
      </w:r>
      <w:r w:rsidR="002C5741">
        <w:rPr>
          <w:rFonts w:ascii="Times New Roman" w:hAnsi="Times New Roman" w:cs="Times New Roman"/>
          <w:lang w:val="en-US"/>
        </w:rPr>
        <w:t>self-control</w:t>
      </w:r>
      <w:r>
        <w:rPr>
          <w:rFonts w:ascii="Times New Roman" w:hAnsi="Times New Roman" w:cs="Times New Roman"/>
          <w:lang w:val="en-US"/>
        </w:rPr>
        <w:t xml:space="preserve"> and killed intentionally in circumstances where even the reasonable person, faced with this extent of provocation, </w:t>
      </w:r>
      <w:r w:rsidR="00481001">
        <w:rPr>
          <w:rFonts w:ascii="Times New Roman" w:hAnsi="Times New Roman" w:cs="Times New Roman"/>
          <w:lang w:val="en-US"/>
        </w:rPr>
        <w:t>would also</w:t>
      </w:r>
      <w:r>
        <w:rPr>
          <w:rFonts w:ascii="Times New Roman" w:hAnsi="Times New Roman" w:cs="Times New Roman"/>
          <w:lang w:val="en-US"/>
        </w:rPr>
        <w:t xml:space="preserve"> have lost </w:t>
      </w:r>
      <w:r w:rsidR="00481001">
        <w:rPr>
          <w:rFonts w:ascii="Times New Roman" w:hAnsi="Times New Roman" w:cs="Times New Roman"/>
          <w:lang w:val="en-US"/>
        </w:rPr>
        <w:t>self-control</w:t>
      </w:r>
      <w:r>
        <w:rPr>
          <w:rFonts w:ascii="Times New Roman" w:hAnsi="Times New Roman" w:cs="Times New Roman"/>
          <w:lang w:val="en-US"/>
        </w:rPr>
        <w:t>.  If the a</w:t>
      </w:r>
      <w:r w:rsidR="00481001">
        <w:rPr>
          <w:rFonts w:ascii="Times New Roman" w:hAnsi="Times New Roman" w:cs="Times New Roman"/>
          <w:lang w:val="en-US"/>
        </w:rPr>
        <w:t>cc</w:t>
      </w:r>
      <w:r>
        <w:rPr>
          <w:rFonts w:ascii="Times New Roman" w:hAnsi="Times New Roman" w:cs="Times New Roman"/>
          <w:lang w:val="en-US"/>
        </w:rPr>
        <w:t xml:space="preserve">used did lose his self-control and the reasonable person </w:t>
      </w:r>
      <w:r w:rsidR="00481001">
        <w:rPr>
          <w:rFonts w:ascii="Times New Roman" w:hAnsi="Times New Roman" w:cs="Times New Roman"/>
          <w:lang w:val="en-US"/>
        </w:rPr>
        <w:t>would</w:t>
      </w:r>
      <w:r>
        <w:rPr>
          <w:rFonts w:ascii="Times New Roman" w:hAnsi="Times New Roman" w:cs="Times New Roman"/>
          <w:lang w:val="en-US"/>
        </w:rPr>
        <w:t xml:space="preserve"> have done likewise, the accused will have a </w:t>
      </w:r>
      <w:r w:rsidR="00481001">
        <w:rPr>
          <w:rFonts w:ascii="Times New Roman" w:hAnsi="Times New Roman" w:cs="Times New Roman"/>
          <w:lang w:val="en-US"/>
        </w:rPr>
        <w:t>partial</w:t>
      </w:r>
      <w:r>
        <w:rPr>
          <w:rFonts w:ascii="Times New Roman" w:hAnsi="Times New Roman" w:cs="Times New Roman"/>
          <w:lang w:val="en-US"/>
        </w:rPr>
        <w:t xml:space="preserve">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and will be </w:t>
      </w:r>
      <w:r w:rsidR="00481001">
        <w:rPr>
          <w:rFonts w:ascii="Times New Roman" w:hAnsi="Times New Roman" w:cs="Times New Roman"/>
          <w:lang w:val="en-US"/>
        </w:rPr>
        <w:t>found guilty of culpable homicide and not murder.</w:t>
      </w:r>
    </w:p>
    <w:p w14:paraId="08607A6B" w14:textId="2D096933" w:rsidR="00481001" w:rsidRDefault="00481001"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Applying this test to the facts at hand- it is agreed that the deceased’s utterances were grossly provocative on the accused as they cemented a lifelong isolation and discrimination and came from </w:t>
      </w:r>
      <w:r w:rsidR="004D5E7D">
        <w:rPr>
          <w:rFonts w:ascii="Times New Roman" w:hAnsi="Times New Roman" w:cs="Times New Roman"/>
          <w:lang w:val="en-US"/>
        </w:rPr>
        <w:t>someone,</w:t>
      </w:r>
      <w:r>
        <w:rPr>
          <w:rFonts w:ascii="Times New Roman" w:hAnsi="Times New Roman" w:cs="Times New Roman"/>
          <w:lang w:val="en-US"/>
        </w:rPr>
        <w:t xml:space="preserve"> he was close to, </w:t>
      </w:r>
      <w:r w:rsidR="004D5E7D">
        <w:rPr>
          <w:rFonts w:ascii="Times New Roman" w:hAnsi="Times New Roman" w:cs="Times New Roman"/>
          <w:lang w:val="en-US"/>
        </w:rPr>
        <w:t>sharing</w:t>
      </w:r>
      <w:r>
        <w:rPr>
          <w:rFonts w:ascii="Times New Roman" w:hAnsi="Times New Roman" w:cs="Times New Roman"/>
          <w:lang w:val="en-US"/>
        </w:rPr>
        <w:t xml:space="preserve"> everything with including the bed. Due to this the deceased who uttered that </w:t>
      </w:r>
      <w:r w:rsidR="004D5E7D">
        <w:rPr>
          <w:rFonts w:ascii="Times New Roman" w:hAnsi="Times New Roman" w:cs="Times New Roman"/>
          <w:lang w:val="en-US"/>
        </w:rPr>
        <w:t>“the</w:t>
      </w:r>
      <w:r>
        <w:rPr>
          <w:rFonts w:ascii="Times New Roman" w:hAnsi="Times New Roman" w:cs="Times New Roman"/>
          <w:lang w:val="en-US"/>
        </w:rPr>
        <w:t xml:space="preserve"> hearing and the deaf cannot be together,” became the recipient </w:t>
      </w:r>
      <w:r w:rsidR="004D5E7D">
        <w:rPr>
          <w:rFonts w:ascii="Times New Roman" w:hAnsi="Times New Roman" w:cs="Times New Roman"/>
          <w:lang w:val="en-US"/>
        </w:rPr>
        <w:t>of all</w:t>
      </w:r>
      <w:r>
        <w:rPr>
          <w:rFonts w:ascii="Times New Roman" w:hAnsi="Times New Roman" w:cs="Times New Roman"/>
          <w:lang w:val="en-US"/>
        </w:rPr>
        <w:t xml:space="preserve"> the accumulated anger and frustration of the deceased’s entire life. He could not dissipate his anger through verbal arguments or shouting.  All he said in evidence was that the decease</w:t>
      </w:r>
      <w:r w:rsidR="004D5E7D">
        <w:rPr>
          <w:rFonts w:ascii="Times New Roman" w:hAnsi="Times New Roman" w:cs="Times New Roman"/>
          <w:lang w:val="en-US"/>
        </w:rPr>
        <w:t>d</w:t>
      </w:r>
      <w:r>
        <w:rPr>
          <w:rFonts w:ascii="Times New Roman" w:hAnsi="Times New Roman" w:cs="Times New Roman"/>
          <w:lang w:val="en-US"/>
        </w:rPr>
        <w:t xml:space="preserve"> was talking too much on that day and had spent a long time talking orally to his girlfriend, shutting him out.  He even suspected that his dear uncle, the deceased had s</w:t>
      </w:r>
      <w:r w:rsidR="00CC372F">
        <w:rPr>
          <w:rFonts w:ascii="Times New Roman" w:hAnsi="Times New Roman" w:cs="Times New Roman"/>
          <w:lang w:val="en-US"/>
        </w:rPr>
        <w:t>natched his girlfriend.</w:t>
      </w:r>
    </w:p>
    <w:p w14:paraId="0D4236CA" w14:textId="2D17C9BA" w:rsidR="00CC372F" w:rsidRDefault="00CC372F"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next inquiry is to establish whether the accused intended to kill the deceased. In the case of </w:t>
      </w:r>
      <w:r w:rsidRPr="00CC372F">
        <w:rPr>
          <w:rFonts w:ascii="Times New Roman" w:hAnsi="Times New Roman" w:cs="Times New Roman"/>
          <w:i/>
          <w:iCs/>
          <w:lang w:val="en-US"/>
        </w:rPr>
        <w:t xml:space="preserve">S </w:t>
      </w:r>
      <w:r>
        <w:rPr>
          <w:rFonts w:ascii="Times New Roman" w:hAnsi="Times New Roman" w:cs="Times New Roman"/>
          <w:lang w:val="en-US"/>
        </w:rPr>
        <w:t xml:space="preserve">v </w:t>
      </w:r>
      <w:proofErr w:type="spellStart"/>
      <w:r w:rsidRPr="00CC372F">
        <w:rPr>
          <w:rFonts w:ascii="Times New Roman" w:hAnsi="Times New Roman" w:cs="Times New Roman"/>
          <w:i/>
          <w:iCs/>
          <w:lang w:val="en-US"/>
        </w:rPr>
        <w:t>Wairosi</w:t>
      </w:r>
      <w:proofErr w:type="spellEnd"/>
      <w:r>
        <w:rPr>
          <w:rFonts w:ascii="Times New Roman" w:hAnsi="Times New Roman" w:cs="Times New Roman"/>
          <w:lang w:val="en-US"/>
        </w:rPr>
        <w:t xml:space="preserve"> HCM 57/27 it was held that the weapon used, the body part attacked and the seve</w:t>
      </w:r>
      <w:r w:rsidR="004D5E7D">
        <w:rPr>
          <w:rFonts w:ascii="Times New Roman" w:hAnsi="Times New Roman" w:cs="Times New Roman"/>
          <w:lang w:val="en-US"/>
        </w:rPr>
        <w:t>ri</w:t>
      </w:r>
      <w:r>
        <w:rPr>
          <w:rFonts w:ascii="Times New Roman" w:hAnsi="Times New Roman" w:cs="Times New Roman"/>
          <w:lang w:val="en-US"/>
        </w:rPr>
        <w:t>ty of the attack show actual intention to kill.  In this case the accused used</w:t>
      </w:r>
      <w:r w:rsidR="004D5E7D">
        <w:rPr>
          <w:rFonts w:ascii="Times New Roman" w:hAnsi="Times New Roman" w:cs="Times New Roman"/>
          <w:lang w:val="en-US"/>
        </w:rPr>
        <w:t xml:space="preserve"> a</w:t>
      </w:r>
      <w:r>
        <w:rPr>
          <w:rFonts w:ascii="Times New Roman" w:hAnsi="Times New Roman" w:cs="Times New Roman"/>
          <w:lang w:val="en-US"/>
        </w:rPr>
        <w:t xml:space="preserve"> 2.2kg wheel spanner and targeted the sleeping deceased’s face and delivered four successive blows whose result was </w:t>
      </w:r>
      <w:proofErr w:type="spellStart"/>
      <w:r>
        <w:rPr>
          <w:rFonts w:ascii="Times New Roman" w:hAnsi="Times New Roman" w:cs="Times New Roman"/>
          <w:lang w:val="en-US"/>
        </w:rPr>
        <w:t>polytrauma</w:t>
      </w:r>
      <w:proofErr w:type="spellEnd"/>
      <w:r>
        <w:rPr>
          <w:rFonts w:ascii="Times New Roman" w:hAnsi="Times New Roman" w:cs="Times New Roman"/>
          <w:lang w:val="en-US"/>
        </w:rPr>
        <w:t xml:space="preserve"> to the head and blunt force trauma which caused the death.  Some of the surface wounds were cuts on the left side of the chin, swollen left cheek, multiple mandible and maxilla fractures with some dislodged teeth and cuts on the buccal mucosa. </w:t>
      </w:r>
    </w:p>
    <w:p w14:paraId="76035A43" w14:textId="7554E758" w:rsidR="00CC372F" w:rsidRDefault="00CC372F"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Whilst demonstrating a clear intention to kill, the accused in his evidence explained that he delivered the four blows in quick succession and did not stop to check after the first </w:t>
      </w:r>
      <w:r>
        <w:rPr>
          <w:rFonts w:ascii="Times New Roman" w:hAnsi="Times New Roman" w:cs="Times New Roman"/>
          <w:lang w:val="en-US"/>
        </w:rPr>
        <w:lastRenderedPageBreak/>
        <w:t xml:space="preserve">blow what </w:t>
      </w:r>
      <w:proofErr w:type="gramStart"/>
      <w:r>
        <w:rPr>
          <w:rFonts w:ascii="Times New Roman" w:hAnsi="Times New Roman" w:cs="Times New Roman"/>
          <w:lang w:val="en-US"/>
        </w:rPr>
        <w:t>was the effect of his attack</w:t>
      </w:r>
      <w:proofErr w:type="gramEnd"/>
      <w:r>
        <w:rPr>
          <w:rFonts w:ascii="Times New Roman" w:hAnsi="Times New Roman" w:cs="Times New Roman"/>
          <w:lang w:val="en-US"/>
        </w:rPr>
        <w:t xml:space="preserve">. As observed in </w:t>
      </w:r>
      <w:r w:rsidRPr="004D5E7D">
        <w:rPr>
          <w:rFonts w:ascii="Times New Roman" w:hAnsi="Times New Roman" w:cs="Times New Roman"/>
          <w:i/>
          <w:iCs/>
          <w:lang w:val="en-US"/>
        </w:rPr>
        <w:t xml:space="preserve">S v </w:t>
      </w:r>
      <w:proofErr w:type="spellStart"/>
      <w:r w:rsidRPr="004D5E7D">
        <w:rPr>
          <w:rFonts w:ascii="Times New Roman" w:hAnsi="Times New Roman" w:cs="Times New Roman"/>
          <w:i/>
          <w:iCs/>
          <w:lang w:val="en-US"/>
        </w:rPr>
        <w:t>Mafusire</w:t>
      </w:r>
      <w:proofErr w:type="spellEnd"/>
      <w:r w:rsidRPr="004D5E7D">
        <w:rPr>
          <w:rFonts w:ascii="Times New Roman" w:hAnsi="Times New Roman" w:cs="Times New Roman"/>
          <w:i/>
          <w:iCs/>
          <w:lang w:val="en-US"/>
        </w:rPr>
        <w:t xml:space="preserve"> N </w:t>
      </w:r>
      <w:r w:rsidR="004D5E7D">
        <w:rPr>
          <w:rFonts w:ascii="Times New Roman" w:hAnsi="Times New Roman" w:cs="Times New Roman"/>
          <w:i/>
          <w:iCs/>
          <w:lang w:val="en-US"/>
        </w:rPr>
        <w:t>s</w:t>
      </w:r>
      <w:r w:rsidRPr="004D5E7D">
        <w:rPr>
          <w:rFonts w:ascii="Times New Roman" w:hAnsi="Times New Roman" w:cs="Times New Roman"/>
          <w:i/>
          <w:iCs/>
          <w:lang w:val="en-US"/>
        </w:rPr>
        <w:t>upra</w:t>
      </w:r>
      <w:r>
        <w:rPr>
          <w:rFonts w:ascii="Times New Roman" w:hAnsi="Times New Roman" w:cs="Times New Roman"/>
          <w:lang w:val="en-US"/>
        </w:rPr>
        <w:t xml:space="preserve">, the nature of the attack on the deceased and the injuries sustained can only mean that the accused must have lost control of </w:t>
      </w:r>
      <w:proofErr w:type="gramStart"/>
      <w:r>
        <w:rPr>
          <w:rFonts w:ascii="Times New Roman" w:hAnsi="Times New Roman" w:cs="Times New Roman"/>
          <w:lang w:val="en-US"/>
        </w:rPr>
        <w:t>himself</w:t>
      </w:r>
      <w:proofErr w:type="gramEnd"/>
      <w:r>
        <w:rPr>
          <w:rFonts w:ascii="Times New Roman" w:hAnsi="Times New Roman" w:cs="Times New Roman"/>
          <w:lang w:val="en-US"/>
        </w:rPr>
        <w:t xml:space="preserve"> but not the intention to kill.  Such an attack can only have been perpetrated by someone who was enraged.</w:t>
      </w:r>
    </w:p>
    <w:p w14:paraId="2BDCAD9A" w14:textId="5D926F3B" w:rsidR="000F0F3C" w:rsidRDefault="000F0F3C"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This takes us to the final inquiry which, it has been conceded, should be whether a reasonable man with a hearing and speech impairment would have lost self-control as the accused did.</w:t>
      </w:r>
    </w:p>
    <w:p w14:paraId="28B53621" w14:textId="77777777" w:rsidR="000F0F3C" w:rsidRDefault="000F0F3C"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Given the exposition above on how people with such a speech and hearing impairment experience heightened anger levels due to the host of factors already outlined and how they suffer decreased social and psychological function, poorer mental health, impaired emotional, cognitive and social functioning, we find the conduct of the accused in the given circumstance to be in consonance with that of any other person in similar circumstances.</w:t>
      </w:r>
    </w:p>
    <w:p w14:paraId="1CF5FDE8" w14:textId="77777777" w:rsidR="000F0F3C" w:rsidRDefault="000F0F3C"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We therefore uphold the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of provocation as a partial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to murder.</w:t>
      </w:r>
    </w:p>
    <w:p w14:paraId="0665B4BF" w14:textId="77777777" w:rsidR="00DC32F2" w:rsidRDefault="000F0F3C"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There is the issue of the argument raised in </w:t>
      </w:r>
      <w:proofErr w:type="spellStart"/>
      <w:r>
        <w:rPr>
          <w:rFonts w:ascii="Times New Roman" w:hAnsi="Times New Roman" w:cs="Times New Roman"/>
          <w:lang w:val="en-US"/>
        </w:rPr>
        <w:t>favour</w:t>
      </w:r>
      <w:proofErr w:type="spellEnd"/>
      <w:r>
        <w:rPr>
          <w:rFonts w:ascii="Times New Roman" w:hAnsi="Times New Roman" w:cs="Times New Roman"/>
          <w:lang w:val="en-US"/>
        </w:rPr>
        <w:t xml:space="preserve"> of the accused in the main.  It is that the accused cannot be found guilty of murder because the law, in its current state, has never been published in or </w:t>
      </w:r>
      <w:proofErr w:type="spellStart"/>
      <w:r w:rsidR="00DC32F2">
        <w:rPr>
          <w:rFonts w:ascii="Times New Roman" w:hAnsi="Times New Roman" w:cs="Times New Roman"/>
          <w:lang w:val="en-US"/>
        </w:rPr>
        <w:t>gazetted</w:t>
      </w:r>
      <w:proofErr w:type="spellEnd"/>
      <w:r>
        <w:rPr>
          <w:rFonts w:ascii="Times New Roman" w:hAnsi="Times New Roman" w:cs="Times New Roman"/>
          <w:lang w:val="en-US"/>
        </w:rPr>
        <w:t xml:space="preserve"> in sign language, a format </w:t>
      </w:r>
      <w:r w:rsidR="00DC32F2">
        <w:rPr>
          <w:rFonts w:ascii="Times New Roman" w:hAnsi="Times New Roman" w:cs="Times New Roman"/>
          <w:lang w:val="en-US"/>
        </w:rPr>
        <w:t>he can understand.  It was argued that the accused was therefore unaware of the arising culpability.</w:t>
      </w:r>
    </w:p>
    <w:p w14:paraId="219FBA81" w14:textId="77777777" w:rsidR="00DC32F2" w:rsidRDefault="00DC32F2"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Persons born deaf are said to live in an information desert yet legal, moral and social norms are mostly acquired through verbal interaction and education which are structurally inaccessible to the deaf from birth.</w:t>
      </w:r>
    </w:p>
    <w:p w14:paraId="07D4D487" w14:textId="2C525AD2" w:rsidR="000F0F3C" w:rsidRDefault="00DC32F2"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Several case authorities were referred to in support of this principle of legality and accessibility such as </w:t>
      </w:r>
      <w:r w:rsidRPr="00B95620">
        <w:rPr>
          <w:rFonts w:ascii="Times New Roman" w:hAnsi="Times New Roman" w:cs="Times New Roman"/>
          <w:i/>
          <w:iCs/>
          <w:lang w:val="en-US"/>
        </w:rPr>
        <w:t>Test Phiri</w:t>
      </w:r>
      <w:r>
        <w:rPr>
          <w:rFonts w:ascii="Times New Roman" w:hAnsi="Times New Roman" w:cs="Times New Roman"/>
          <w:lang w:val="en-US"/>
        </w:rPr>
        <w:t xml:space="preserve"> v </w:t>
      </w:r>
      <w:r w:rsidRPr="00B95620">
        <w:rPr>
          <w:rFonts w:ascii="Times New Roman" w:hAnsi="Times New Roman" w:cs="Times New Roman"/>
          <w:i/>
          <w:iCs/>
          <w:lang w:val="en-US"/>
        </w:rPr>
        <w:t>The Sate</w:t>
      </w:r>
      <w:r>
        <w:rPr>
          <w:rFonts w:ascii="Times New Roman" w:hAnsi="Times New Roman" w:cs="Times New Roman"/>
          <w:lang w:val="en-US"/>
        </w:rPr>
        <w:t xml:space="preserve"> HH 121-18, </w:t>
      </w:r>
      <w:r w:rsidRPr="00B95620">
        <w:rPr>
          <w:rFonts w:ascii="Times New Roman" w:hAnsi="Times New Roman" w:cs="Times New Roman"/>
          <w:i/>
          <w:iCs/>
          <w:lang w:val="en-US"/>
        </w:rPr>
        <w:t>Lambert</w:t>
      </w:r>
      <w:r>
        <w:rPr>
          <w:rFonts w:ascii="Times New Roman" w:hAnsi="Times New Roman" w:cs="Times New Roman"/>
          <w:lang w:val="en-US"/>
        </w:rPr>
        <w:t xml:space="preserve"> v </w:t>
      </w:r>
      <w:r w:rsidRPr="00B95620">
        <w:rPr>
          <w:rFonts w:ascii="Times New Roman" w:hAnsi="Times New Roman" w:cs="Times New Roman"/>
          <w:i/>
          <w:iCs/>
          <w:lang w:val="en-US"/>
        </w:rPr>
        <w:t xml:space="preserve">California </w:t>
      </w:r>
      <w:r>
        <w:rPr>
          <w:rFonts w:ascii="Times New Roman" w:hAnsi="Times New Roman" w:cs="Times New Roman"/>
          <w:lang w:val="en-US"/>
        </w:rPr>
        <w:t xml:space="preserve">355 Us 225 (1957), </w:t>
      </w:r>
      <w:r w:rsidRPr="00B95620">
        <w:rPr>
          <w:rFonts w:ascii="Times New Roman" w:hAnsi="Times New Roman" w:cs="Times New Roman"/>
          <w:i/>
          <w:iCs/>
          <w:lang w:val="en-US"/>
        </w:rPr>
        <w:t>Media Alliance of Zimbabwe &amp; Anor</w:t>
      </w:r>
      <w:r>
        <w:rPr>
          <w:rFonts w:ascii="Times New Roman" w:hAnsi="Times New Roman" w:cs="Times New Roman"/>
          <w:lang w:val="en-US"/>
        </w:rPr>
        <w:t xml:space="preserve"> v </w:t>
      </w:r>
      <w:r w:rsidRPr="00B95620">
        <w:rPr>
          <w:rFonts w:ascii="Times New Roman" w:hAnsi="Times New Roman" w:cs="Times New Roman"/>
          <w:i/>
          <w:iCs/>
          <w:lang w:val="en-US"/>
        </w:rPr>
        <w:t>Minister of Justice, Legal and Parliamentary Affairs</w:t>
      </w:r>
      <w:r>
        <w:rPr>
          <w:rFonts w:ascii="Times New Roman" w:hAnsi="Times New Roman" w:cs="Times New Roman"/>
          <w:lang w:val="en-US"/>
        </w:rPr>
        <w:t xml:space="preserve"> </w:t>
      </w:r>
      <w:r w:rsidRPr="00B95620">
        <w:rPr>
          <w:rFonts w:ascii="Times New Roman" w:hAnsi="Times New Roman" w:cs="Times New Roman"/>
          <w:i/>
          <w:iCs/>
          <w:lang w:val="en-US"/>
        </w:rPr>
        <w:t xml:space="preserve">N.O </w:t>
      </w:r>
      <w:r w:rsidR="003A69A5" w:rsidRPr="00B95620">
        <w:rPr>
          <w:rFonts w:ascii="Times New Roman" w:hAnsi="Times New Roman" w:cs="Times New Roman"/>
          <w:i/>
          <w:iCs/>
          <w:lang w:val="en-US"/>
        </w:rPr>
        <w:t>&amp; Anor</w:t>
      </w:r>
      <w:r w:rsidR="003A69A5">
        <w:rPr>
          <w:rFonts w:ascii="Times New Roman" w:hAnsi="Times New Roman" w:cs="Times New Roman"/>
          <w:lang w:val="en-US"/>
        </w:rPr>
        <w:t xml:space="preserve"> HH 315/25 </w:t>
      </w:r>
      <w:r w:rsidR="003A69A5" w:rsidRPr="00B95620">
        <w:rPr>
          <w:rFonts w:ascii="Times New Roman" w:hAnsi="Times New Roman" w:cs="Times New Roman"/>
          <w:i/>
          <w:iCs/>
          <w:lang w:val="en-US"/>
        </w:rPr>
        <w:t xml:space="preserve">and Mark Gora </w:t>
      </w:r>
      <w:proofErr w:type="spellStart"/>
      <w:r w:rsidR="003A69A5" w:rsidRPr="00B95620">
        <w:rPr>
          <w:rFonts w:ascii="Times New Roman" w:hAnsi="Times New Roman" w:cs="Times New Roman"/>
          <w:i/>
          <w:iCs/>
          <w:lang w:val="en-US"/>
        </w:rPr>
        <w:t>Charunduka</w:t>
      </w:r>
      <w:proofErr w:type="spellEnd"/>
      <w:r w:rsidR="003A69A5" w:rsidRPr="00B95620">
        <w:rPr>
          <w:rFonts w:ascii="Times New Roman" w:hAnsi="Times New Roman" w:cs="Times New Roman"/>
          <w:i/>
          <w:iCs/>
          <w:lang w:val="en-US"/>
        </w:rPr>
        <w:t xml:space="preserve"> &amp; Anor</w:t>
      </w:r>
      <w:r w:rsidR="003A69A5">
        <w:rPr>
          <w:rFonts w:ascii="Times New Roman" w:hAnsi="Times New Roman" w:cs="Times New Roman"/>
          <w:lang w:val="en-US"/>
        </w:rPr>
        <w:t xml:space="preserve"> v </w:t>
      </w:r>
      <w:r w:rsidR="003A69A5" w:rsidRPr="00B95620">
        <w:rPr>
          <w:rFonts w:ascii="Times New Roman" w:hAnsi="Times New Roman" w:cs="Times New Roman"/>
          <w:i/>
          <w:iCs/>
          <w:lang w:val="en-US"/>
        </w:rPr>
        <w:t>Minister of Home Affairs</w:t>
      </w:r>
      <w:r w:rsidR="003A69A5">
        <w:rPr>
          <w:rFonts w:ascii="Times New Roman" w:hAnsi="Times New Roman" w:cs="Times New Roman"/>
          <w:lang w:val="en-US"/>
        </w:rPr>
        <w:t xml:space="preserve"> SC 36/2000</w:t>
      </w:r>
      <w:r w:rsidR="00B95620">
        <w:rPr>
          <w:rFonts w:ascii="Times New Roman" w:hAnsi="Times New Roman" w:cs="Times New Roman"/>
          <w:lang w:val="en-US"/>
        </w:rPr>
        <w:t>.</w:t>
      </w:r>
    </w:p>
    <w:p w14:paraId="4AD195EC" w14:textId="71993CA4" w:rsidR="00B95620" w:rsidRDefault="00B95620"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submissions made by the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make for some interesting legal discourse but would not be applicable </w:t>
      </w:r>
      <w:r w:rsidRPr="004D5E7D">
        <w:rPr>
          <w:rFonts w:ascii="Times New Roman" w:hAnsi="Times New Roman" w:cs="Times New Roman"/>
          <w:i/>
          <w:iCs/>
          <w:lang w:val="en-US"/>
        </w:rPr>
        <w:t xml:space="preserve">in </w:t>
      </w:r>
      <w:proofErr w:type="spellStart"/>
      <w:r w:rsidRPr="004D5E7D">
        <w:rPr>
          <w:rFonts w:ascii="Times New Roman" w:hAnsi="Times New Roman" w:cs="Times New Roman"/>
          <w:i/>
          <w:iCs/>
          <w:lang w:val="en-US"/>
        </w:rPr>
        <w:t>casu</w:t>
      </w:r>
      <w:proofErr w:type="spellEnd"/>
      <w:r>
        <w:rPr>
          <w:rFonts w:ascii="Times New Roman" w:hAnsi="Times New Roman" w:cs="Times New Roman"/>
          <w:lang w:val="en-US"/>
        </w:rPr>
        <w:t xml:space="preserve">.  This is because of the accused’s own testimony.  He said he was educated at </w:t>
      </w:r>
      <w:proofErr w:type="spellStart"/>
      <w:r>
        <w:rPr>
          <w:rFonts w:ascii="Times New Roman" w:hAnsi="Times New Roman" w:cs="Times New Roman"/>
          <w:lang w:val="en-US"/>
        </w:rPr>
        <w:t>Emeral</w:t>
      </w:r>
      <w:proofErr w:type="spellEnd"/>
      <w:r>
        <w:rPr>
          <w:rFonts w:ascii="Times New Roman" w:hAnsi="Times New Roman" w:cs="Times New Roman"/>
          <w:lang w:val="en-US"/>
        </w:rPr>
        <w:t xml:space="preserve"> Hill School for the Deaf up to Form 2 level and during that time some of the rules instilled in them were respect and that </w:t>
      </w:r>
      <w:proofErr w:type="gramStart"/>
      <w:r>
        <w:rPr>
          <w:rFonts w:ascii="Times New Roman" w:hAnsi="Times New Roman" w:cs="Times New Roman"/>
          <w:lang w:val="en-US"/>
        </w:rPr>
        <w:t>they should</w:t>
      </w:r>
      <w:proofErr w:type="gramEnd"/>
      <w:r>
        <w:rPr>
          <w:rFonts w:ascii="Times New Roman" w:hAnsi="Times New Roman" w:cs="Times New Roman"/>
          <w:lang w:val="en-US"/>
        </w:rPr>
        <w:t xml:space="preserve"> nor fight.  He is aware of the attendant consequences as he knows what he did to his uncle was not good or acceptable in the community.  According to him this just happened.</w:t>
      </w:r>
    </w:p>
    <w:p w14:paraId="20F1DC68" w14:textId="6509EB5A" w:rsidR="00B95620" w:rsidRDefault="00B95620"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The investigating officer confirmed that the accused would also communicate through writing on the ground.</w:t>
      </w:r>
    </w:p>
    <w:p w14:paraId="5DE67F14" w14:textId="1953D027" w:rsidR="00B95620" w:rsidRDefault="00B95620"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evidence in chief when asked about whether he knows how laws are published or made accessible to the public, the accused responded that he knows there are laws but does not know how they are technically made.  In this, he is like most people, even the hearing.  Most people, like him only know the intricacies of </w:t>
      </w:r>
      <w:r w:rsidR="00CA6991">
        <w:rPr>
          <w:rFonts w:ascii="Times New Roman" w:hAnsi="Times New Roman" w:cs="Times New Roman"/>
          <w:lang w:val="en-US"/>
        </w:rPr>
        <w:t>the crime committed when they are arrested.</w:t>
      </w:r>
    </w:p>
    <w:p w14:paraId="25FC0DF1" w14:textId="318EF714" w:rsidR="00CA6991" w:rsidRDefault="00CA6991"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following day, the accused reported his conduct to his brother and led both the police and his relatives to where he had placed the body.</w:t>
      </w:r>
    </w:p>
    <w:p w14:paraId="0539C8CD" w14:textId="17F6169D" w:rsidR="00CA6991" w:rsidRDefault="00CA6991" w:rsidP="00957619">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light of this evidence, the main plea of legality and accessibility barring </w:t>
      </w:r>
      <w:proofErr w:type="gramStart"/>
      <w:r>
        <w:rPr>
          <w:rFonts w:ascii="Times New Roman" w:hAnsi="Times New Roman" w:cs="Times New Roman"/>
          <w:lang w:val="en-US"/>
        </w:rPr>
        <w:t>culpability,</w:t>
      </w:r>
      <w:proofErr w:type="gramEnd"/>
      <w:r>
        <w:rPr>
          <w:rFonts w:ascii="Times New Roman" w:hAnsi="Times New Roman" w:cs="Times New Roman"/>
          <w:lang w:val="en-US"/>
        </w:rPr>
        <w:t xml:space="preserve"> cannot stand.  We therefore dismissed it.</w:t>
      </w:r>
    </w:p>
    <w:p w14:paraId="3E790FDE" w14:textId="369F0CE5" w:rsidR="00CA6991" w:rsidRDefault="00CA6991" w:rsidP="00957619">
      <w:pPr>
        <w:pStyle w:val="NoSpacing"/>
        <w:spacing w:line="360" w:lineRule="auto"/>
        <w:jc w:val="both"/>
        <w:rPr>
          <w:rFonts w:ascii="Times New Roman" w:hAnsi="Times New Roman" w:cs="Times New Roman"/>
          <w:u w:val="single"/>
          <w:lang w:val="en-US"/>
        </w:rPr>
      </w:pPr>
      <w:r w:rsidRPr="00CA6991">
        <w:rPr>
          <w:rFonts w:ascii="Times New Roman" w:hAnsi="Times New Roman" w:cs="Times New Roman"/>
          <w:u w:val="single"/>
          <w:lang w:val="en-US"/>
        </w:rPr>
        <w:t>Disposition</w:t>
      </w:r>
    </w:p>
    <w:p w14:paraId="3F4117F0" w14:textId="6AB06FD0" w:rsidR="00CA6991" w:rsidRDefault="00CA6991" w:rsidP="00957619">
      <w:pPr>
        <w:pStyle w:val="NoSpacing"/>
        <w:spacing w:line="360" w:lineRule="auto"/>
        <w:jc w:val="both"/>
        <w:rPr>
          <w:rFonts w:ascii="Times New Roman" w:hAnsi="Times New Roman" w:cs="Times New Roman"/>
          <w:lang w:val="en-US"/>
        </w:rPr>
      </w:pPr>
      <w:r w:rsidRPr="00CA6991">
        <w:rPr>
          <w:rFonts w:ascii="Times New Roman" w:hAnsi="Times New Roman" w:cs="Times New Roman"/>
          <w:lang w:val="en-US"/>
        </w:rPr>
        <w:tab/>
        <w:t xml:space="preserve">Having </w:t>
      </w:r>
      <w:r>
        <w:rPr>
          <w:rFonts w:ascii="Times New Roman" w:hAnsi="Times New Roman" w:cs="Times New Roman"/>
          <w:lang w:val="en-US"/>
        </w:rPr>
        <w:t xml:space="preserve">upheld the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of provocation as a partial </w:t>
      </w:r>
      <w:proofErr w:type="spellStart"/>
      <w:r>
        <w:rPr>
          <w:rFonts w:ascii="Times New Roman" w:hAnsi="Times New Roman" w:cs="Times New Roman"/>
          <w:lang w:val="en-US"/>
        </w:rPr>
        <w:t>defence</w:t>
      </w:r>
      <w:proofErr w:type="spellEnd"/>
      <w:r>
        <w:rPr>
          <w:rFonts w:ascii="Times New Roman" w:hAnsi="Times New Roman" w:cs="Times New Roman"/>
          <w:lang w:val="en-US"/>
        </w:rPr>
        <w:t xml:space="preserve"> to murder as defined in s 239 (1) we make the following order.</w:t>
      </w:r>
    </w:p>
    <w:p w14:paraId="60067764" w14:textId="6E93F718" w:rsidR="00CA6991" w:rsidRDefault="00CA6991" w:rsidP="00CA6991">
      <w:pPr>
        <w:pStyle w:val="NoSpacing"/>
        <w:numPr>
          <w:ilvl w:val="0"/>
          <w:numId w:val="6"/>
        </w:numPr>
        <w:spacing w:line="360" w:lineRule="auto"/>
        <w:jc w:val="both"/>
        <w:rPr>
          <w:rFonts w:ascii="Times New Roman" w:hAnsi="Times New Roman" w:cs="Times New Roman"/>
          <w:lang w:val="en-US"/>
        </w:rPr>
      </w:pPr>
      <w:r>
        <w:rPr>
          <w:rFonts w:ascii="Times New Roman" w:hAnsi="Times New Roman" w:cs="Times New Roman"/>
          <w:lang w:val="en-US"/>
        </w:rPr>
        <w:t>The accused is found not guilty of murder</w:t>
      </w:r>
    </w:p>
    <w:p w14:paraId="3E1604A7" w14:textId="4A07980C" w:rsidR="00CA6991" w:rsidRDefault="00CA6991" w:rsidP="00CA6991">
      <w:pPr>
        <w:pStyle w:val="NoSpacing"/>
        <w:numPr>
          <w:ilvl w:val="0"/>
          <w:numId w:val="6"/>
        </w:numPr>
        <w:spacing w:line="360" w:lineRule="auto"/>
        <w:jc w:val="both"/>
        <w:rPr>
          <w:rFonts w:ascii="Times New Roman" w:hAnsi="Times New Roman" w:cs="Times New Roman"/>
          <w:lang w:val="en-US"/>
        </w:rPr>
      </w:pPr>
      <w:r>
        <w:rPr>
          <w:rFonts w:ascii="Times New Roman" w:hAnsi="Times New Roman" w:cs="Times New Roman"/>
          <w:lang w:val="en-US"/>
        </w:rPr>
        <w:t>The accused is found guilty of culpable homicide as defined in s 49 of the Criminal Law Code.</w:t>
      </w:r>
    </w:p>
    <w:p w14:paraId="777AB793" w14:textId="77777777" w:rsidR="004D5E7D" w:rsidRPr="004D5E7D" w:rsidRDefault="004D5E7D" w:rsidP="00CA6991">
      <w:pPr>
        <w:pStyle w:val="NoSpacing"/>
        <w:spacing w:line="360" w:lineRule="auto"/>
        <w:jc w:val="both"/>
        <w:rPr>
          <w:rFonts w:ascii="Times New Roman" w:hAnsi="Times New Roman" w:cs="Times New Roman"/>
          <w:b/>
          <w:bCs/>
          <w:u w:val="single"/>
          <w:lang w:val="en-US"/>
        </w:rPr>
      </w:pPr>
      <w:r w:rsidRPr="004D5E7D">
        <w:rPr>
          <w:rFonts w:ascii="Times New Roman" w:hAnsi="Times New Roman" w:cs="Times New Roman"/>
          <w:b/>
          <w:bCs/>
          <w:u w:val="single"/>
          <w:lang w:val="en-US"/>
        </w:rPr>
        <w:t>Sentencing</w:t>
      </w:r>
    </w:p>
    <w:p w14:paraId="401C31FC" w14:textId="76B1B6F3" w:rsidR="00CA6991" w:rsidRDefault="004D5E7D"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In terms of section 49 of the Criminal Law Code, a person convicted of culpable homicide is l</w:t>
      </w:r>
      <w:r w:rsidR="00CA6991">
        <w:rPr>
          <w:rFonts w:ascii="Times New Roman" w:hAnsi="Times New Roman" w:cs="Times New Roman"/>
          <w:lang w:val="en-US"/>
        </w:rPr>
        <w:t>iable to imprisonment for life or any definite period of imprisonment or a fine up to or exceeding level 14 or both.</w:t>
      </w:r>
    </w:p>
    <w:p w14:paraId="0618F102" w14:textId="255372C2" w:rsidR="00CA6991" w:rsidRDefault="00CA6991"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Third Schedule of the Sentencing Guidelines S I 146/2023 sets the presumptive penalty at 5 years imprisonment for culpable homicide with aggravating factors and 3 years imprisonment for culpable homicide with mitigating factors.</w:t>
      </w:r>
    </w:p>
    <w:p w14:paraId="41E9D52A" w14:textId="2BAEB237" w:rsidR="009D5B2E" w:rsidRDefault="009D5B2E"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 A presumptive penalty is the starting p</w:t>
      </w:r>
      <w:r w:rsidR="004D5E7D">
        <w:rPr>
          <w:rFonts w:ascii="Times New Roman" w:hAnsi="Times New Roman" w:cs="Times New Roman"/>
          <w:lang w:val="en-US"/>
        </w:rPr>
        <w:t>o</w:t>
      </w:r>
      <w:r>
        <w:rPr>
          <w:rFonts w:ascii="Times New Roman" w:hAnsi="Times New Roman" w:cs="Times New Roman"/>
          <w:lang w:val="en-US"/>
        </w:rPr>
        <w:t>int for the judicial officer to determine the sentence for the offender.  In terms of s 5 of the Sentencing Guidelines,</w:t>
      </w:r>
      <w:r w:rsidR="004D5E7D">
        <w:rPr>
          <w:rFonts w:ascii="Times New Roman" w:hAnsi="Times New Roman" w:cs="Times New Roman"/>
          <w:lang w:val="en-US"/>
        </w:rPr>
        <w:t xml:space="preserve"> j</w:t>
      </w:r>
      <w:r>
        <w:rPr>
          <w:rFonts w:ascii="Times New Roman" w:hAnsi="Times New Roman" w:cs="Times New Roman"/>
          <w:lang w:val="en-US"/>
        </w:rPr>
        <w:t>udicial officers are allowed to depart from presumptive penalties, in which case the judicial officer must give reasons for departing from the presumptive penalty.</w:t>
      </w:r>
    </w:p>
    <w:p w14:paraId="2C73A27B" w14:textId="0F94BCDC" w:rsidR="009D5B2E" w:rsidRPr="004D5E7D" w:rsidRDefault="009D5B2E" w:rsidP="00CA6991">
      <w:pPr>
        <w:pStyle w:val="NoSpacing"/>
        <w:spacing w:line="360" w:lineRule="auto"/>
        <w:jc w:val="both"/>
        <w:rPr>
          <w:rFonts w:ascii="Times New Roman" w:hAnsi="Times New Roman" w:cs="Times New Roman"/>
          <w:b/>
          <w:bCs/>
          <w:u w:val="single"/>
          <w:lang w:val="en-US"/>
        </w:rPr>
      </w:pPr>
      <w:r w:rsidRPr="004D5E7D">
        <w:rPr>
          <w:rFonts w:ascii="Times New Roman" w:hAnsi="Times New Roman" w:cs="Times New Roman"/>
          <w:b/>
          <w:bCs/>
          <w:u w:val="single"/>
          <w:lang w:val="en-US"/>
        </w:rPr>
        <w:t xml:space="preserve">Normal Range of Sentence </w:t>
      </w:r>
    </w:p>
    <w:p w14:paraId="116F2CCE" w14:textId="62D2726B" w:rsidR="009D5B2E" w:rsidRDefault="009D5B2E" w:rsidP="00CA6991">
      <w:pPr>
        <w:pStyle w:val="NoSpacing"/>
        <w:spacing w:line="360" w:lineRule="auto"/>
        <w:jc w:val="both"/>
        <w:rPr>
          <w:rFonts w:ascii="Times New Roman" w:hAnsi="Times New Roman" w:cs="Times New Roman"/>
          <w:lang w:val="en-US"/>
        </w:rPr>
      </w:pPr>
      <w:r w:rsidRPr="009D5B2E">
        <w:rPr>
          <w:rFonts w:ascii="Times New Roman" w:hAnsi="Times New Roman" w:cs="Times New Roman"/>
          <w:lang w:val="en-US"/>
        </w:rPr>
        <w:tab/>
      </w:r>
      <w:r w:rsidR="00170CB4">
        <w:rPr>
          <w:rFonts w:ascii="Times New Roman" w:hAnsi="Times New Roman" w:cs="Times New Roman"/>
          <w:lang w:val="en-US"/>
        </w:rPr>
        <w:t xml:space="preserve">In </w:t>
      </w:r>
      <w:r w:rsidR="00170CB4" w:rsidRPr="00170CB4">
        <w:rPr>
          <w:rFonts w:ascii="Times New Roman" w:hAnsi="Times New Roman" w:cs="Times New Roman"/>
          <w:i/>
          <w:iCs/>
          <w:lang w:val="en-US"/>
        </w:rPr>
        <w:t>S</w:t>
      </w:r>
      <w:r w:rsidR="00170CB4">
        <w:rPr>
          <w:rFonts w:ascii="Times New Roman" w:hAnsi="Times New Roman" w:cs="Times New Roman"/>
          <w:lang w:val="en-US"/>
        </w:rPr>
        <w:t xml:space="preserve"> v </w:t>
      </w:r>
      <w:proofErr w:type="spellStart"/>
      <w:r w:rsidR="00170CB4" w:rsidRPr="00170CB4">
        <w:rPr>
          <w:rFonts w:ascii="Times New Roman" w:hAnsi="Times New Roman" w:cs="Times New Roman"/>
          <w:i/>
          <w:iCs/>
          <w:lang w:val="en-US"/>
        </w:rPr>
        <w:t>Tatenda</w:t>
      </w:r>
      <w:proofErr w:type="spellEnd"/>
      <w:r w:rsidR="00170CB4" w:rsidRPr="00170CB4">
        <w:rPr>
          <w:rFonts w:ascii="Times New Roman" w:hAnsi="Times New Roman" w:cs="Times New Roman"/>
          <w:i/>
          <w:iCs/>
          <w:lang w:val="en-US"/>
        </w:rPr>
        <w:t xml:space="preserve"> </w:t>
      </w:r>
      <w:proofErr w:type="spellStart"/>
      <w:r w:rsidR="00170CB4" w:rsidRPr="00170CB4">
        <w:rPr>
          <w:rFonts w:ascii="Times New Roman" w:hAnsi="Times New Roman" w:cs="Times New Roman"/>
          <w:i/>
          <w:iCs/>
          <w:lang w:val="en-US"/>
        </w:rPr>
        <w:t>Migeri</w:t>
      </w:r>
      <w:proofErr w:type="spellEnd"/>
      <w:r w:rsidR="00170CB4" w:rsidRPr="00170CB4">
        <w:rPr>
          <w:rFonts w:ascii="Times New Roman" w:hAnsi="Times New Roman" w:cs="Times New Roman"/>
          <w:i/>
          <w:iCs/>
          <w:lang w:val="en-US"/>
        </w:rPr>
        <w:t xml:space="preserve"> &amp; Anor</w:t>
      </w:r>
      <w:r w:rsidR="00170CB4">
        <w:rPr>
          <w:rFonts w:ascii="Times New Roman" w:hAnsi="Times New Roman" w:cs="Times New Roman"/>
          <w:lang w:val="en-US"/>
        </w:rPr>
        <w:t xml:space="preserve"> HH 868/22 </w:t>
      </w:r>
      <w:proofErr w:type="spellStart"/>
      <w:r w:rsidR="00170CB4" w:rsidRPr="00170CB4">
        <w:rPr>
          <w:rFonts w:ascii="Times New Roman" w:hAnsi="Times New Roman" w:cs="Times New Roman"/>
          <w:smallCaps/>
          <w:lang w:val="en-US"/>
        </w:rPr>
        <w:t>Mungwari</w:t>
      </w:r>
      <w:proofErr w:type="spellEnd"/>
      <w:r w:rsidR="00170CB4" w:rsidRPr="00170CB4">
        <w:rPr>
          <w:rFonts w:ascii="Times New Roman" w:hAnsi="Times New Roman" w:cs="Times New Roman"/>
          <w:smallCaps/>
          <w:lang w:val="en-US"/>
        </w:rPr>
        <w:t xml:space="preserve"> J</w:t>
      </w:r>
      <w:r w:rsidR="00170CB4">
        <w:rPr>
          <w:rFonts w:ascii="Times New Roman" w:hAnsi="Times New Roman" w:cs="Times New Roman"/>
          <w:lang w:val="en-US"/>
        </w:rPr>
        <w:t xml:space="preserve"> said: </w:t>
      </w:r>
    </w:p>
    <w:p w14:paraId="2190AF5C" w14:textId="2543D8F0" w:rsidR="00170CB4" w:rsidRDefault="00170CB4" w:rsidP="00170CB4">
      <w:pPr>
        <w:pStyle w:val="NoSpacing"/>
        <w:ind w:left="720"/>
        <w:jc w:val="both"/>
        <w:rPr>
          <w:rFonts w:ascii="Times New Roman" w:hAnsi="Times New Roman" w:cs="Times New Roman"/>
          <w:sz w:val="22"/>
          <w:szCs w:val="22"/>
          <w:lang w:val="en-US"/>
        </w:rPr>
      </w:pPr>
      <w:r w:rsidRPr="00170CB4">
        <w:rPr>
          <w:rFonts w:ascii="Times New Roman" w:hAnsi="Times New Roman" w:cs="Times New Roman"/>
          <w:sz w:val="22"/>
          <w:szCs w:val="22"/>
          <w:lang w:val="en-US"/>
        </w:rPr>
        <w:t>“A reading of many other decided cases in our jurisdiction shows that the predominant sentencing trend is imprisonment even where the accused has been found guilty of culpable homicide.  It represents a sig</w:t>
      </w:r>
      <w:r w:rsidR="004D5E7D">
        <w:rPr>
          <w:rFonts w:ascii="Times New Roman" w:hAnsi="Times New Roman" w:cs="Times New Roman"/>
          <w:sz w:val="22"/>
          <w:szCs w:val="22"/>
          <w:lang w:val="en-US"/>
        </w:rPr>
        <w:t>n</w:t>
      </w:r>
      <w:r w:rsidRPr="00170CB4">
        <w:rPr>
          <w:rFonts w:ascii="Times New Roman" w:hAnsi="Times New Roman" w:cs="Times New Roman"/>
          <w:sz w:val="22"/>
          <w:szCs w:val="22"/>
          <w:lang w:val="en-US"/>
        </w:rPr>
        <w:t xml:space="preserve"> of the court’s revulsion at the unnecessary loss of life.” </w:t>
      </w:r>
    </w:p>
    <w:p w14:paraId="04C4510C" w14:textId="77777777" w:rsidR="00170CB4" w:rsidRPr="00170CB4" w:rsidRDefault="00170CB4" w:rsidP="00170CB4">
      <w:pPr>
        <w:pStyle w:val="NoSpacing"/>
        <w:ind w:left="720"/>
        <w:jc w:val="both"/>
        <w:rPr>
          <w:rFonts w:ascii="Times New Roman" w:hAnsi="Times New Roman" w:cs="Times New Roman"/>
          <w:sz w:val="22"/>
          <w:szCs w:val="22"/>
          <w:lang w:val="en-US"/>
        </w:rPr>
      </w:pPr>
    </w:p>
    <w:p w14:paraId="6B7E01BA" w14:textId="4C7F27B5" w:rsidR="00170CB4" w:rsidRDefault="00170CB4" w:rsidP="00CA6991">
      <w:pPr>
        <w:pStyle w:val="NoSpacing"/>
        <w:spacing w:line="360" w:lineRule="auto"/>
        <w:jc w:val="both"/>
        <w:rPr>
          <w:rFonts w:ascii="Times New Roman" w:hAnsi="Times New Roman" w:cs="Times New Roman"/>
          <w:u w:val="single"/>
          <w:lang w:val="en-US"/>
        </w:rPr>
      </w:pPr>
      <w:r w:rsidRPr="00170CB4">
        <w:rPr>
          <w:rFonts w:ascii="Times New Roman" w:hAnsi="Times New Roman" w:cs="Times New Roman"/>
          <w:u w:val="single"/>
          <w:lang w:val="en-US"/>
        </w:rPr>
        <w:lastRenderedPageBreak/>
        <w:t xml:space="preserve">Mitigating factors we found to exist </w:t>
      </w:r>
    </w:p>
    <w:p w14:paraId="20E49EED" w14:textId="564C80A2" w:rsidR="005D6062" w:rsidRDefault="005D6062" w:rsidP="00CA6991">
      <w:pPr>
        <w:pStyle w:val="NoSpacing"/>
        <w:spacing w:line="360" w:lineRule="auto"/>
        <w:jc w:val="both"/>
        <w:rPr>
          <w:rFonts w:ascii="Times New Roman" w:hAnsi="Times New Roman" w:cs="Times New Roman"/>
          <w:lang w:val="en-US"/>
        </w:rPr>
      </w:pPr>
      <w:r w:rsidRPr="005D6062">
        <w:rPr>
          <w:rFonts w:ascii="Times New Roman" w:hAnsi="Times New Roman" w:cs="Times New Roman"/>
          <w:lang w:val="en-US"/>
        </w:rPr>
        <w:tab/>
        <w:t>We found that the accused</w:t>
      </w:r>
      <w:r>
        <w:rPr>
          <w:rFonts w:ascii="Times New Roman" w:hAnsi="Times New Roman" w:cs="Times New Roman"/>
          <w:lang w:val="en-US"/>
        </w:rPr>
        <w:t xml:space="preserve"> </w:t>
      </w:r>
      <w:r w:rsidRPr="005D6062">
        <w:rPr>
          <w:rFonts w:ascii="Times New Roman" w:hAnsi="Times New Roman" w:cs="Times New Roman"/>
          <w:lang w:val="en-US"/>
        </w:rPr>
        <w:t xml:space="preserve">is a </w:t>
      </w:r>
      <w:r>
        <w:rPr>
          <w:rFonts w:ascii="Times New Roman" w:hAnsi="Times New Roman" w:cs="Times New Roman"/>
          <w:lang w:val="en-US"/>
        </w:rPr>
        <w:t xml:space="preserve">first offender.  In terms of the Sentencing Guidelines is s 9 (a), this is an important mitigating factor as </w:t>
      </w:r>
      <w:r w:rsidR="004D5E7D">
        <w:rPr>
          <w:rFonts w:ascii="Times New Roman" w:hAnsi="Times New Roman" w:cs="Times New Roman"/>
          <w:lang w:val="en-US"/>
        </w:rPr>
        <w:t>noted in</w:t>
      </w:r>
      <w:r>
        <w:rPr>
          <w:rFonts w:ascii="Times New Roman" w:hAnsi="Times New Roman" w:cs="Times New Roman"/>
          <w:lang w:val="en-US"/>
        </w:rPr>
        <w:t xml:space="preserve"> several case law authorities. </w:t>
      </w:r>
    </w:p>
    <w:p w14:paraId="66AB8F58" w14:textId="3B168885" w:rsidR="005D6062" w:rsidRDefault="005D6062"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accused person readily admitted the charge in his warned and cautioned statement.  He admitted to assaulting the now deceased 4 times with a wheel spanner on the head whilst sleeping.  Though there were no other witnesses he admitted the facts and shortened the trial whilst tendering the limited </w:t>
      </w:r>
      <w:r w:rsidR="004D5E7D">
        <w:rPr>
          <w:rFonts w:ascii="Times New Roman" w:hAnsi="Times New Roman" w:cs="Times New Roman"/>
          <w:lang w:val="en-US"/>
        </w:rPr>
        <w:t>p</w:t>
      </w:r>
      <w:r>
        <w:rPr>
          <w:rFonts w:ascii="Times New Roman" w:hAnsi="Times New Roman" w:cs="Times New Roman"/>
          <w:lang w:val="en-US"/>
        </w:rPr>
        <w:t>lea of guilty to culpable homicide.</w:t>
      </w:r>
    </w:p>
    <w:p w14:paraId="5E7727EC" w14:textId="77777777" w:rsidR="005D6062" w:rsidRDefault="005D6062"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accused’s demeanor in court showed genuine remorse.  Even after assaulting the now deceased, he carried him outside hoping to get assistance and that he could be revived by some fresh air.</w:t>
      </w:r>
    </w:p>
    <w:p w14:paraId="487E0394" w14:textId="2D73303B" w:rsidR="00F942FF" w:rsidRDefault="005D6062"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It was an agreed fact that the deceased’s utterances to the accused were grossly </w:t>
      </w:r>
      <w:r w:rsidR="004D5E7D">
        <w:rPr>
          <w:rFonts w:ascii="Times New Roman" w:hAnsi="Times New Roman" w:cs="Times New Roman"/>
          <w:lang w:val="en-US"/>
        </w:rPr>
        <w:t>provocative as</w:t>
      </w:r>
      <w:r>
        <w:rPr>
          <w:rFonts w:ascii="Times New Roman" w:hAnsi="Times New Roman" w:cs="Times New Roman"/>
          <w:lang w:val="en-US"/>
        </w:rPr>
        <w:t xml:space="preserve"> they were discriminatory and touched on his speech and hearing impairment which had led to language barrier, social isolation </w:t>
      </w:r>
      <w:r w:rsidR="00F942FF">
        <w:rPr>
          <w:rFonts w:ascii="Times New Roman" w:hAnsi="Times New Roman" w:cs="Times New Roman"/>
          <w:lang w:val="en-US"/>
        </w:rPr>
        <w:t xml:space="preserve">and discrimination.  This was particularly sensitive to him as this touched on his girlfriend and led to a </w:t>
      </w:r>
      <w:r w:rsidR="004D5E7D">
        <w:rPr>
          <w:rFonts w:ascii="Times New Roman" w:hAnsi="Times New Roman" w:cs="Times New Roman"/>
          <w:lang w:val="en-US"/>
        </w:rPr>
        <w:t>breakup</w:t>
      </w:r>
      <w:r w:rsidR="00F942FF">
        <w:rPr>
          <w:rFonts w:ascii="Times New Roman" w:hAnsi="Times New Roman" w:cs="Times New Roman"/>
          <w:lang w:val="en-US"/>
        </w:rPr>
        <w:t xml:space="preserve"> and came from an uncle he was close to.</w:t>
      </w:r>
    </w:p>
    <w:p w14:paraId="6647F1AB" w14:textId="031FFB04" w:rsidR="005D6062" w:rsidRDefault="00F942FF"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Though the accused is aged 36 years now, the expert witness testified that a deaf and mute person has the conceptualization level of a person half his age.  Research has shown that such people suffer from decreased social and psychological functioning due to delayed language acquisition. Some scho</w:t>
      </w:r>
      <w:r w:rsidR="004D5E7D">
        <w:rPr>
          <w:rFonts w:ascii="Times New Roman" w:hAnsi="Times New Roman" w:cs="Times New Roman"/>
          <w:lang w:val="en-US"/>
        </w:rPr>
        <w:t>lars</w:t>
      </w:r>
      <w:r>
        <w:rPr>
          <w:rFonts w:ascii="Times New Roman" w:hAnsi="Times New Roman" w:cs="Times New Roman"/>
          <w:lang w:val="en-US"/>
        </w:rPr>
        <w:t xml:space="preserve"> point to poorer mental </w:t>
      </w:r>
      <w:proofErr w:type="gramStart"/>
      <w:r>
        <w:rPr>
          <w:rFonts w:ascii="Times New Roman" w:hAnsi="Times New Roman" w:cs="Times New Roman"/>
          <w:lang w:val="en-US"/>
        </w:rPr>
        <w:t>health,</w:t>
      </w:r>
      <w:proofErr w:type="gramEnd"/>
      <w:r>
        <w:rPr>
          <w:rFonts w:ascii="Times New Roman" w:hAnsi="Times New Roman" w:cs="Times New Roman"/>
          <w:lang w:val="en-US"/>
        </w:rPr>
        <w:t xml:space="preserve"> impaired emotional</w:t>
      </w:r>
      <w:r w:rsidR="00730399">
        <w:rPr>
          <w:rFonts w:ascii="Times New Roman" w:hAnsi="Times New Roman" w:cs="Times New Roman"/>
          <w:lang w:val="en-US"/>
        </w:rPr>
        <w:t>, cognitive and social functioning.  In the circumstances we considered the accused as a youthful offender who acts immaturely.</w:t>
      </w:r>
    </w:p>
    <w:p w14:paraId="7901C40A" w14:textId="4C161001" w:rsidR="00730399" w:rsidRDefault="00730399"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This takes me to the clear evidence of the accused’s physical impairment.  He was born deaf and mute.  He gave evidence about h</w:t>
      </w:r>
      <w:r w:rsidR="004D5E7D">
        <w:rPr>
          <w:rFonts w:ascii="Times New Roman" w:hAnsi="Times New Roman" w:cs="Times New Roman"/>
          <w:lang w:val="en-US"/>
        </w:rPr>
        <w:t>i</w:t>
      </w:r>
      <w:r>
        <w:rPr>
          <w:rFonts w:ascii="Times New Roman" w:hAnsi="Times New Roman" w:cs="Times New Roman"/>
          <w:lang w:val="en-US"/>
        </w:rPr>
        <w:t xml:space="preserve">s short stint in </w:t>
      </w:r>
      <w:r w:rsidR="004D5E7D">
        <w:rPr>
          <w:rFonts w:ascii="Times New Roman" w:hAnsi="Times New Roman" w:cs="Times New Roman"/>
          <w:lang w:val="en-US"/>
        </w:rPr>
        <w:t>custody</w:t>
      </w:r>
      <w:r>
        <w:rPr>
          <w:rFonts w:ascii="Times New Roman" w:hAnsi="Times New Roman" w:cs="Times New Roman"/>
          <w:lang w:val="en-US"/>
        </w:rPr>
        <w:t xml:space="preserve">.  The other inmates and prison officers communicate orally.  No one is </w:t>
      </w:r>
      <w:r w:rsidR="004D5E7D">
        <w:rPr>
          <w:rFonts w:ascii="Times New Roman" w:hAnsi="Times New Roman" w:cs="Times New Roman"/>
          <w:lang w:val="en-US"/>
        </w:rPr>
        <w:t>able</w:t>
      </w:r>
      <w:r>
        <w:rPr>
          <w:rFonts w:ascii="Times New Roman" w:hAnsi="Times New Roman" w:cs="Times New Roman"/>
          <w:lang w:val="en-US"/>
        </w:rPr>
        <w:t xml:space="preserve"> to use sign language.  He is socially isolated and cannot participate in interactions and games by inmates.  He therefore spends a lot of time sleeping and for eating he just follows others.</w:t>
      </w:r>
    </w:p>
    <w:p w14:paraId="529BB9F4" w14:textId="0DD52E8A" w:rsidR="00730399" w:rsidRDefault="00730399"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In terms of s 21 (4) of the Sentencing Guidelines</w:t>
      </w:r>
      <w:r w:rsidR="005A56B3">
        <w:rPr>
          <w:rFonts w:ascii="Times New Roman" w:hAnsi="Times New Roman" w:cs="Times New Roman"/>
          <w:lang w:val="en-US"/>
        </w:rPr>
        <w:t>, the accused falls in the special category of persons with disabilities.  We therefore have to be alive to whether he has capacity to cope or comply with the proposed sentence.</w:t>
      </w:r>
    </w:p>
    <w:p w14:paraId="7AF6395E" w14:textId="39B757ED" w:rsidR="005A56B3" w:rsidRPr="004D5E7D" w:rsidRDefault="005A56B3" w:rsidP="00CA6991">
      <w:pPr>
        <w:pStyle w:val="NoSpacing"/>
        <w:spacing w:line="360" w:lineRule="auto"/>
        <w:jc w:val="both"/>
        <w:rPr>
          <w:rFonts w:ascii="Times New Roman" w:hAnsi="Times New Roman" w:cs="Times New Roman"/>
          <w:b/>
          <w:bCs/>
          <w:u w:val="single"/>
          <w:lang w:val="en-US"/>
        </w:rPr>
      </w:pPr>
      <w:r w:rsidRPr="004D5E7D">
        <w:rPr>
          <w:rFonts w:ascii="Times New Roman" w:hAnsi="Times New Roman" w:cs="Times New Roman"/>
          <w:b/>
          <w:bCs/>
          <w:u w:val="single"/>
          <w:lang w:val="en-US"/>
        </w:rPr>
        <w:t>Aggravating Factors Found To Exist</w:t>
      </w:r>
    </w:p>
    <w:p w14:paraId="4031B02D" w14:textId="3FEED095" w:rsidR="005A56B3" w:rsidRDefault="005A56B3" w:rsidP="00CA6991">
      <w:pPr>
        <w:pStyle w:val="NoSpacing"/>
        <w:spacing w:line="360" w:lineRule="auto"/>
        <w:jc w:val="both"/>
        <w:rPr>
          <w:rFonts w:ascii="Times New Roman" w:hAnsi="Times New Roman" w:cs="Times New Roman"/>
          <w:lang w:val="en-US"/>
        </w:rPr>
      </w:pPr>
      <w:r w:rsidRPr="005A56B3">
        <w:rPr>
          <w:rFonts w:ascii="Times New Roman" w:hAnsi="Times New Roman" w:cs="Times New Roman"/>
          <w:lang w:val="en-US"/>
        </w:rPr>
        <w:tab/>
        <w:t xml:space="preserve">We noted that a lethal weapon was used, </w:t>
      </w:r>
      <w:r>
        <w:rPr>
          <w:rFonts w:ascii="Times New Roman" w:hAnsi="Times New Roman" w:cs="Times New Roman"/>
          <w:lang w:val="en-US"/>
        </w:rPr>
        <w:t>a</w:t>
      </w:r>
      <w:r w:rsidRPr="005A56B3">
        <w:rPr>
          <w:rFonts w:ascii="Times New Roman" w:hAnsi="Times New Roman" w:cs="Times New Roman"/>
          <w:lang w:val="en-US"/>
        </w:rPr>
        <w:t xml:space="preserve"> 2.2kg wheel spanner but noted that this was an opportunistic </w:t>
      </w:r>
      <w:r>
        <w:rPr>
          <w:rFonts w:ascii="Times New Roman" w:hAnsi="Times New Roman" w:cs="Times New Roman"/>
          <w:lang w:val="en-US"/>
        </w:rPr>
        <w:t>weapon which was kept under the bed.</w:t>
      </w:r>
    </w:p>
    <w:p w14:paraId="5FF838F0" w14:textId="3934A188" w:rsidR="005A56B3" w:rsidRDefault="005A56B3"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It is also aggravating that the accused targeted the delicate head area at very close range.  He checked to see that the deceased was asleep then struck.</w:t>
      </w:r>
    </w:p>
    <w:p w14:paraId="46A776C0" w14:textId="1756E440" w:rsidR="005A56B3" w:rsidRDefault="005A56B3"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A precious life was unnecessarily lost.  Life is God given and sacrosanct and even constitutionally protected</w:t>
      </w:r>
      <w:r w:rsidR="004D5E7D">
        <w:rPr>
          <w:rFonts w:ascii="Times New Roman" w:hAnsi="Times New Roman" w:cs="Times New Roman"/>
          <w:lang w:val="en-US"/>
        </w:rPr>
        <w:t xml:space="preserve"> in section 48 of the Constitution of Zimbabwe (2013)</w:t>
      </w:r>
      <w:r>
        <w:rPr>
          <w:rFonts w:ascii="Times New Roman" w:hAnsi="Times New Roman" w:cs="Times New Roman"/>
          <w:lang w:val="en-US"/>
        </w:rPr>
        <w:t>.</w:t>
      </w:r>
    </w:p>
    <w:p w14:paraId="7C4AC940" w14:textId="0EB68EEB" w:rsidR="005A56B3" w:rsidRPr="004D5E7D" w:rsidRDefault="005A56B3" w:rsidP="00CA6991">
      <w:pPr>
        <w:pStyle w:val="NoSpacing"/>
        <w:spacing w:line="360" w:lineRule="auto"/>
        <w:jc w:val="both"/>
        <w:rPr>
          <w:rFonts w:ascii="Times New Roman" w:hAnsi="Times New Roman" w:cs="Times New Roman"/>
          <w:b/>
          <w:bCs/>
          <w:u w:val="single"/>
          <w:lang w:val="en-US"/>
        </w:rPr>
      </w:pPr>
      <w:r w:rsidRPr="004D5E7D">
        <w:rPr>
          <w:rFonts w:ascii="Times New Roman" w:hAnsi="Times New Roman" w:cs="Times New Roman"/>
          <w:b/>
          <w:bCs/>
          <w:u w:val="single"/>
          <w:lang w:val="en-US"/>
        </w:rPr>
        <w:t>The Sentence</w:t>
      </w:r>
    </w:p>
    <w:p w14:paraId="44AF578C" w14:textId="5B28B5A1" w:rsidR="005A56B3" w:rsidRDefault="005A56B3"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Both </w:t>
      </w:r>
      <w:r w:rsidR="004D5E7D">
        <w:rPr>
          <w:rFonts w:ascii="Times New Roman" w:hAnsi="Times New Roman" w:cs="Times New Roman"/>
          <w:lang w:val="en-US"/>
        </w:rPr>
        <w:t>counsels</w:t>
      </w:r>
      <w:r>
        <w:rPr>
          <w:rFonts w:ascii="Times New Roman" w:hAnsi="Times New Roman" w:cs="Times New Roman"/>
          <w:lang w:val="en-US"/>
        </w:rPr>
        <w:t xml:space="preserve"> </w:t>
      </w:r>
      <w:r w:rsidR="004D5E7D">
        <w:rPr>
          <w:rFonts w:ascii="Times New Roman" w:hAnsi="Times New Roman" w:cs="Times New Roman"/>
          <w:lang w:val="en-US"/>
        </w:rPr>
        <w:t>agreed</w:t>
      </w:r>
      <w:r>
        <w:rPr>
          <w:rFonts w:ascii="Times New Roman" w:hAnsi="Times New Roman" w:cs="Times New Roman"/>
          <w:lang w:val="en-US"/>
        </w:rPr>
        <w:t xml:space="preserve"> that an effective imprisonment sentence would not serve any meaningful purpose in this case as the accused would not be fully integrated in any rehabilitation and correctional programs but would be just eating and sleeping.</w:t>
      </w:r>
    </w:p>
    <w:p w14:paraId="6D9EE705" w14:textId="24A20760" w:rsidR="00583BF0" w:rsidRDefault="005A56B3" w:rsidP="00CA6991">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Counsel for the accused prayed for a wholly suspended sentence where he can do community service in a deaf community or </w:t>
      </w:r>
      <w:r w:rsidR="00C37154">
        <w:rPr>
          <w:rFonts w:ascii="Times New Roman" w:hAnsi="Times New Roman" w:cs="Times New Roman"/>
          <w:lang w:val="en-US"/>
        </w:rPr>
        <w:t>i</w:t>
      </w:r>
      <w:r>
        <w:rPr>
          <w:rFonts w:ascii="Times New Roman" w:hAnsi="Times New Roman" w:cs="Times New Roman"/>
          <w:lang w:val="en-US"/>
        </w:rPr>
        <w:t>nstitutions that handle such people</w:t>
      </w:r>
      <w:r w:rsidR="00583BF0">
        <w:rPr>
          <w:rFonts w:ascii="Times New Roman" w:hAnsi="Times New Roman" w:cs="Times New Roman"/>
          <w:lang w:val="en-US"/>
        </w:rPr>
        <w:t>.</w:t>
      </w:r>
    </w:p>
    <w:p w14:paraId="64FB1130" w14:textId="77777777" w:rsidR="00583BF0" w:rsidRDefault="00583BF0" w:rsidP="00583BF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Counsel for the state was agreeable to this and proposed a 2 years sentence.</w:t>
      </w:r>
    </w:p>
    <w:p w14:paraId="58C1D3CF" w14:textId="7122FB0A" w:rsidR="00583BF0" w:rsidRDefault="00583BF0" w:rsidP="00583BF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Due to the paucity of such institutions, both </w:t>
      </w:r>
      <w:proofErr w:type="gramStart"/>
      <w:r>
        <w:rPr>
          <w:rFonts w:ascii="Times New Roman" w:hAnsi="Times New Roman" w:cs="Times New Roman"/>
          <w:lang w:val="en-US"/>
        </w:rPr>
        <w:t>counsel</w:t>
      </w:r>
      <w:proofErr w:type="gramEnd"/>
      <w:r>
        <w:rPr>
          <w:rFonts w:ascii="Times New Roman" w:hAnsi="Times New Roman" w:cs="Times New Roman"/>
          <w:lang w:val="en-US"/>
        </w:rPr>
        <w:t xml:space="preserve"> were tasked to identify one such institutions and seek their willingness to have the accused do community service there.</w:t>
      </w:r>
    </w:p>
    <w:p w14:paraId="029B3EDF" w14:textId="4B958970" w:rsidR="00583BF0" w:rsidRDefault="00583BF0" w:rsidP="00583BF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court agrees with such proposal in form but in order t</w:t>
      </w:r>
      <w:r w:rsidR="00C37154">
        <w:rPr>
          <w:rFonts w:ascii="Times New Roman" w:hAnsi="Times New Roman" w:cs="Times New Roman"/>
          <w:lang w:val="en-US"/>
        </w:rPr>
        <w:t>o</w:t>
      </w:r>
      <w:r>
        <w:rPr>
          <w:rFonts w:ascii="Times New Roman" w:hAnsi="Times New Roman" w:cs="Times New Roman"/>
          <w:lang w:val="en-US"/>
        </w:rPr>
        <w:t xml:space="preserve"> have a deterrent effect on the accused, part of the sentence should be suspended on condition of goo</w:t>
      </w:r>
      <w:r w:rsidR="00C37154">
        <w:rPr>
          <w:rFonts w:ascii="Times New Roman" w:hAnsi="Times New Roman" w:cs="Times New Roman"/>
          <w:lang w:val="en-US"/>
        </w:rPr>
        <w:t>d</w:t>
      </w:r>
      <w:r>
        <w:rPr>
          <w:rFonts w:ascii="Times New Roman" w:hAnsi="Times New Roman" w:cs="Times New Roman"/>
          <w:lang w:val="en-US"/>
        </w:rPr>
        <w:t xml:space="preserv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This will also send a message that even though the court will take into account, one’s physical </w:t>
      </w:r>
      <w:proofErr w:type="gramStart"/>
      <w:r>
        <w:rPr>
          <w:rFonts w:ascii="Times New Roman" w:hAnsi="Times New Roman" w:cs="Times New Roman"/>
          <w:lang w:val="en-US"/>
        </w:rPr>
        <w:t>impairment,</w:t>
      </w:r>
      <w:proofErr w:type="gramEnd"/>
      <w:r>
        <w:rPr>
          <w:rFonts w:ascii="Times New Roman" w:hAnsi="Times New Roman" w:cs="Times New Roman"/>
          <w:lang w:val="en-US"/>
        </w:rPr>
        <w:t xml:space="preserve"> it will not generally treat offenders with kids’ gloves.</w:t>
      </w:r>
    </w:p>
    <w:p w14:paraId="62124EFA" w14:textId="77777777" w:rsidR="00583BF0" w:rsidRDefault="00583BF0" w:rsidP="00C37154">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As to the choice of institution we believe we have an opportunity to ensure that the offender particularly need not be just attached to an institution that is attended by deaf children. There is need for specialized behavioral, psychological and corrective interventions tailored to the offender.</w:t>
      </w:r>
    </w:p>
    <w:p w14:paraId="43110EED" w14:textId="538974AB" w:rsidR="00583BF0" w:rsidRDefault="00583BF0" w:rsidP="00583BF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Deaf Zimbabwe Trust is a voluntary organization that promotes the rights </w:t>
      </w:r>
      <w:proofErr w:type="spellStart"/>
      <w:r>
        <w:rPr>
          <w:rFonts w:ascii="Times New Roman" w:hAnsi="Times New Roman" w:cs="Times New Roman"/>
          <w:lang w:val="en-US"/>
        </w:rPr>
        <w:t>ands</w:t>
      </w:r>
      <w:proofErr w:type="spellEnd"/>
      <w:r>
        <w:rPr>
          <w:rFonts w:ascii="Times New Roman" w:hAnsi="Times New Roman" w:cs="Times New Roman"/>
          <w:lang w:val="en-US"/>
        </w:rPr>
        <w:t xml:space="preserve"> interests of the Deaf and Har</w:t>
      </w:r>
      <w:r w:rsidR="00C37154">
        <w:rPr>
          <w:rFonts w:ascii="Times New Roman" w:hAnsi="Times New Roman" w:cs="Times New Roman"/>
          <w:lang w:val="en-US"/>
        </w:rPr>
        <w:t>d</w:t>
      </w:r>
      <w:r>
        <w:rPr>
          <w:rFonts w:ascii="Times New Roman" w:hAnsi="Times New Roman" w:cs="Times New Roman"/>
          <w:lang w:val="en-US"/>
        </w:rPr>
        <w:t xml:space="preserve"> of Hearing People in Zimbabwe. It is an </w:t>
      </w:r>
      <w:proofErr w:type="spellStart"/>
      <w:r>
        <w:rPr>
          <w:rFonts w:ascii="Times New Roman" w:hAnsi="Times New Roman" w:cs="Times New Roman"/>
          <w:lang w:val="en-US"/>
        </w:rPr>
        <w:t>organisation</w:t>
      </w:r>
      <w:proofErr w:type="spellEnd"/>
      <w:r>
        <w:rPr>
          <w:rFonts w:ascii="Times New Roman" w:hAnsi="Times New Roman" w:cs="Times New Roman"/>
          <w:lang w:val="en-US"/>
        </w:rPr>
        <w:t xml:space="preserve"> catering for the public.  </w:t>
      </w:r>
    </w:p>
    <w:p w14:paraId="3E95BB33" w14:textId="2FABC326" w:rsidR="001E708D" w:rsidRDefault="00583BF0" w:rsidP="00583BF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If the offender is placed with them for community </w:t>
      </w:r>
      <w:r w:rsidR="001E708D">
        <w:rPr>
          <w:rFonts w:ascii="Times New Roman" w:hAnsi="Times New Roman" w:cs="Times New Roman"/>
          <w:lang w:val="en-US"/>
        </w:rPr>
        <w:t xml:space="preserve">service he will get accessible communication support, including, structured rehabilitative and behavioral </w:t>
      </w:r>
      <w:proofErr w:type="spellStart"/>
      <w:r w:rsidR="001E708D">
        <w:rPr>
          <w:rFonts w:ascii="Times New Roman" w:hAnsi="Times New Roman" w:cs="Times New Roman"/>
          <w:lang w:val="en-US"/>
        </w:rPr>
        <w:t>programmes</w:t>
      </w:r>
      <w:proofErr w:type="spellEnd"/>
      <w:r w:rsidR="001E708D">
        <w:rPr>
          <w:rFonts w:ascii="Times New Roman" w:hAnsi="Times New Roman" w:cs="Times New Roman"/>
          <w:lang w:val="en-US"/>
        </w:rPr>
        <w:t xml:space="preserve"> adopted for deaf persons working with a social worker who is deaf. He will also get psychosocial support delivered in sign language.</w:t>
      </w:r>
    </w:p>
    <w:p w14:paraId="6AE42AC9" w14:textId="0179B884" w:rsidR="001E708D" w:rsidRDefault="001E708D" w:rsidP="00583BF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Above all DZT has to allocate work for him to carry out.</w:t>
      </w:r>
    </w:p>
    <w:p w14:paraId="145942DD" w14:textId="4EBD2C9F" w:rsidR="001E708D" w:rsidRPr="00C37154" w:rsidRDefault="001E708D" w:rsidP="001E708D">
      <w:pPr>
        <w:pStyle w:val="NoSpacing"/>
        <w:spacing w:line="360" w:lineRule="auto"/>
        <w:jc w:val="both"/>
        <w:rPr>
          <w:rFonts w:ascii="Times New Roman" w:hAnsi="Times New Roman" w:cs="Times New Roman"/>
          <w:b/>
          <w:bCs/>
          <w:u w:val="single"/>
          <w:lang w:val="en-US"/>
        </w:rPr>
      </w:pPr>
      <w:r w:rsidRPr="00C37154">
        <w:rPr>
          <w:rFonts w:ascii="Times New Roman" w:hAnsi="Times New Roman" w:cs="Times New Roman"/>
          <w:b/>
          <w:bCs/>
          <w:u w:val="single"/>
          <w:lang w:val="en-US"/>
        </w:rPr>
        <w:t>The accused is sentenced to:</w:t>
      </w:r>
    </w:p>
    <w:p w14:paraId="37EC18D8" w14:textId="4AFCA030" w:rsidR="001E708D" w:rsidRDefault="001E708D" w:rsidP="001E708D">
      <w:pPr>
        <w:pStyle w:val="NoSpacing"/>
        <w:numPr>
          <w:ilvl w:val="0"/>
          <w:numId w:val="7"/>
        </w:numPr>
        <w:spacing w:line="360" w:lineRule="auto"/>
        <w:jc w:val="both"/>
        <w:rPr>
          <w:rFonts w:ascii="Times New Roman" w:hAnsi="Times New Roman" w:cs="Times New Roman"/>
          <w:lang w:val="en-US"/>
        </w:rPr>
      </w:pPr>
      <w:r w:rsidRPr="001E708D">
        <w:rPr>
          <w:rFonts w:ascii="Times New Roman" w:hAnsi="Times New Roman" w:cs="Times New Roman"/>
          <w:lang w:val="en-US"/>
        </w:rPr>
        <w:lastRenderedPageBreak/>
        <w:t xml:space="preserve">Three </w:t>
      </w:r>
      <w:r>
        <w:rPr>
          <w:rFonts w:ascii="Times New Roman" w:hAnsi="Times New Roman" w:cs="Times New Roman"/>
          <w:lang w:val="en-US"/>
        </w:rPr>
        <w:t xml:space="preserve">years imprisonment of which one year imprisonment is suspended for 5 years on condition that the </w:t>
      </w:r>
      <w:r w:rsidR="00C37154">
        <w:rPr>
          <w:rFonts w:ascii="Times New Roman" w:hAnsi="Times New Roman" w:cs="Times New Roman"/>
          <w:lang w:val="en-US"/>
        </w:rPr>
        <w:t>accused</w:t>
      </w:r>
      <w:r>
        <w:rPr>
          <w:rFonts w:ascii="Times New Roman" w:hAnsi="Times New Roman" w:cs="Times New Roman"/>
          <w:lang w:val="en-US"/>
        </w:rPr>
        <w:t xml:space="preserve"> does not, within that time, commit an offence in which violence on the person of </w:t>
      </w:r>
      <w:proofErr w:type="gramStart"/>
      <w:r>
        <w:rPr>
          <w:rFonts w:ascii="Times New Roman" w:hAnsi="Times New Roman" w:cs="Times New Roman"/>
          <w:lang w:val="en-US"/>
        </w:rPr>
        <w:t>another,</w:t>
      </w:r>
      <w:proofErr w:type="gramEnd"/>
      <w:r>
        <w:rPr>
          <w:rFonts w:ascii="Times New Roman" w:hAnsi="Times New Roman" w:cs="Times New Roman"/>
          <w:lang w:val="en-US"/>
        </w:rPr>
        <w:t xml:space="preserve"> is involved.</w:t>
      </w:r>
    </w:p>
    <w:p w14:paraId="0A877580" w14:textId="276907B4" w:rsidR="001E708D" w:rsidRDefault="001E708D" w:rsidP="001E708D">
      <w:pPr>
        <w:pStyle w:val="NoSpacing"/>
        <w:numPr>
          <w:ilvl w:val="0"/>
          <w:numId w:val="7"/>
        </w:numPr>
        <w:spacing w:line="360" w:lineRule="auto"/>
        <w:jc w:val="both"/>
        <w:rPr>
          <w:rFonts w:ascii="Times New Roman" w:hAnsi="Times New Roman" w:cs="Times New Roman"/>
          <w:lang w:val="en-US"/>
        </w:rPr>
      </w:pPr>
      <w:r>
        <w:rPr>
          <w:rFonts w:ascii="Times New Roman" w:hAnsi="Times New Roman" w:cs="Times New Roman"/>
          <w:lang w:val="en-US"/>
        </w:rPr>
        <w:t xml:space="preserve">The remaining 24 months imprisonment is suspended on condition that the accused performs 420 hours of community service </w:t>
      </w:r>
      <w:r w:rsidR="00B94A5F">
        <w:rPr>
          <w:rFonts w:ascii="Times New Roman" w:hAnsi="Times New Roman" w:cs="Times New Roman"/>
          <w:lang w:val="en-US"/>
        </w:rPr>
        <w:t xml:space="preserve">at Deaf Zimbabwe Trust </w:t>
      </w:r>
      <w:r w:rsidR="00315CA0">
        <w:rPr>
          <w:rFonts w:ascii="Times New Roman" w:hAnsi="Times New Roman" w:cs="Times New Roman"/>
          <w:lang w:val="en-US"/>
        </w:rPr>
        <w:t>on the following conditions:</w:t>
      </w:r>
    </w:p>
    <w:p w14:paraId="650C8C44" w14:textId="2E933D2C" w:rsidR="00315CA0" w:rsidRDefault="00315CA0" w:rsidP="00315CA0">
      <w:pPr>
        <w:pStyle w:val="NoSpacing"/>
        <w:numPr>
          <w:ilvl w:val="0"/>
          <w:numId w:val="8"/>
        </w:numPr>
        <w:spacing w:line="360" w:lineRule="auto"/>
        <w:jc w:val="both"/>
        <w:rPr>
          <w:rFonts w:ascii="Times New Roman" w:hAnsi="Times New Roman" w:cs="Times New Roman"/>
          <w:lang w:val="en-US"/>
        </w:rPr>
      </w:pPr>
      <w:r>
        <w:rPr>
          <w:rFonts w:ascii="Times New Roman" w:hAnsi="Times New Roman" w:cs="Times New Roman"/>
          <w:lang w:val="en-US"/>
        </w:rPr>
        <w:t>Community service starts on 9 March 2026 and must be completed within 12 weeks of that date.</w:t>
      </w:r>
    </w:p>
    <w:p w14:paraId="65070167" w14:textId="7C8B600D" w:rsidR="00B94A5F" w:rsidRDefault="00315CA0" w:rsidP="00315CA0">
      <w:pPr>
        <w:pStyle w:val="NoSpacing"/>
        <w:numPr>
          <w:ilvl w:val="0"/>
          <w:numId w:val="8"/>
        </w:numPr>
        <w:spacing w:line="360" w:lineRule="auto"/>
        <w:jc w:val="both"/>
        <w:rPr>
          <w:rFonts w:ascii="Times New Roman" w:hAnsi="Times New Roman" w:cs="Times New Roman"/>
          <w:lang w:val="en-US"/>
        </w:rPr>
      </w:pPr>
      <w:r>
        <w:rPr>
          <w:rFonts w:ascii="Times New Roman" w:hAnsi="Times New Roman" w:cs="Times New Roman"/>
          <w:lang w:val="en-US"/>
        </w:rPr>
        <w:t>Community service shall be performed between the hours of 0800hrs to 1300hrs and 1400</w:t>
      </w:r>
      <w:r w:rsidR="00B94A5F">
        <w:rPr>
          <w:rFonts w:ascii="Times New Roman" w:hAnsi="Times New Roman" w:cs="Times New Roman"/>
          <w:lang w:val="en-US"/>
        </w:rPr>
        <w:t>hrs to</w:t>
      </w:r>
      <w:r>
        <w:rPr>
          <w:rFonts w:ascii="Times New Roman" w:hAnsi="Times New Roman" w:cs="Times New Roman"/>
          <w:lang w:val="en-US"/>
        </w:rPr>
        <w:t xml:space="preserve"> 1600hrs on Mondays to Fridays excluding public holidays and to the satisfaction</w:t>
      </w:r>
      <w:r w:rsidR="00B94A5F">
        <w:rPr>
          <w:rFonts w:ascii="Times New Roman" w:hAnsi="Times New Roman" w:cs="Times New Roman"/>
          <w:lang w:val="en-US"/>
        </w:rPr>
        <w:t xml:space="preserve"> of the person in charge of the institution whom the court has granted authority to grant the offender leave of absence on a particular day (s) or during certain hours for good cause shown.</w:t>
      </w:r>
    </w:p>
    <w:p w14:paraId="2C13C4A2" w14:textId="77777777" w:rsidR="00C37154" w:rsidRDefault="00C37154" w:rsidP="00C37154">
      <w:pPr>
        <w:pStyle w:val="NoSpacing"/>
        <w:spacing w:line="360" w:lineRule="auto"/>
        <w:jc w:val="both"/>
        <w:rPr>
          <w:rFonts w:ascii="Times New Roman" w:hAnsi="Times New Roman" w:cs="Times New Roman"/>
          <w:lang w:val="en-US"/>
        </w:rPr>
      </w:pPr>
    </w:p>
    <w:p w14:paraId="664162A4" w14:textId="77777777" w:rsidR="00C37154" w:rsidRDefault="00C37154" w:rsidP="00C37154">
      <w:pPr>
        <w:pStyle w:val="NoSpacing"/>
        <w:spacing w:line="360" w:lineRule="auto"/>
        <w:jc w:val="both"/>
        <w:rPr>
          <w:rFonts w:ascii="Times New Roman" w:hAnsi="Times New Roman" w:cs="Times New Roman"/>
          <w:lang w:val="en-US"/>
        </w:rPr>
      </w:pPr>
    </w:p>
    <w:p w14:paraId="33317E6E" w14:textId="77777777" w:rsidR="00C37154" w:rsidRDefault="00C37154" w:rsidP="00C37154">
      <w:pPr>
        <w:pStyle w:val="NoSpacing"/>
        <w:spacing w:line="360" w:lineRule="auto"/>
        <w:jc w:val="both"/>
        <w:rPr>
          <w:rFonts w:ascii="Times New Roman" w:hAnsi="Times New Roman" w:cs="Times New Roman"/>
          <w:lang w:val="en-US"/>
        </w:rPr>
      </w:pPr>
    </w:p>
    <w:p w14:paraId="0DCC13B7" w14:textId="77777777" w:rsidR="00C37154" w:rsidRDefault="00C37154" w:rsidP="00C37154">
      <w:pPr>
        <w:pStyle w:val="NoSpacing"/>
        <w:spacing w:line="360" w:lineRule="auto"/>
        <w:jc w:val="both"/>
        <w:rPr>
          <w:rFonts w:ascii="Times New Roman" w:hAnsi="Times New Roman" w:cs="Times New Roman"/>
          <w:lang w:val="en-US"/>
        </w:rPr>
      </w:pPr>
    </w:p>
    <w:p w14:paraId="1C5E171F" w14:textId="529CD976" w:rsidR="00C37154" w:rsidRDefault="00C37154" w:rsidP="00C37154">
      <w:pPr>
        <w:pStyle w:val="NoSpacing"/>
        <w:spacing w:line="360" w:lineRule="auto"/>
        <w:jc w:val="both"/>
        <w:rPr>
          <w:rFonts w:ascii="Times New Roman" w:hAnsi="Times New Roman" w:cs="Times New Roman"/>
          <w:lang w:val="en-US"/>
        </w:rPr>
      </w:pPr>
      <w:r w:rsidRPr="00C37154">
        <w:rPr>
          <w:rFonts w:ascii="Times New Roman" w:hAnsi="Times New Roman" w:cs="Times New Roman"/>
          <w:i/>
          <w:iCs/>
          <w:lang w:val="en-US"/>
        </w:rPr>
        <w:t>National Prosecuting Authority</w:t>
      </w:r>
      <w:r>
        <w:rPr>
          <w:rFonts w:ascii="Times New Roman" w:hAnsi="Times New Roman" w:cs="Times New Roman"/>
          <w:lang w:val="en-US"/>
        </w:rPr>
        <w:t>, Counsel for the State</w:t>
      </w:r>
    </w:p>
    <w:p w14:paraId="041AAF2C" w14:textId="06EFF1D9" w:rsidR="00C37154" w:rsidRDefault="00C37154" w:rsidP="00C37154">
      <w:pPr>
        <w:pStyle w:val="NoSpacing"/>
        <w:spacing w:line="360" w:lineRule="auto"/>
        <w:jc w:val="both"/>
        <w:rPr>
          <w:rFonts w:ascii="Times New Roman" w:hAnsi="Times New Roman" w:cs="Times New Roman"/>
          <w:lang w:val="en-US"/>
        </w:rPr>
      </w:pPr>
      <w:proofErr w:type="spellStart"/>
      <w:proofErr w:type="gramStart"/>
      <w:r w:rsidRPr="00C37154">
        <w:rPr>
          <w:rFonts w:ascii="Times New Roman" w:hAnsi="Times New Roman" w:cs="Times New Roman"/>
          <w:i/>
          <w:iCs/>
          <w:lang w:val="en-US"/>
        </w:rPr>
        <w:t>Shava</w:t>
      </w:r>
      <w:proofErr w:type="spellEnd"/>
      <w:r w:rsidRPr="00C37154">
        <w:rPr>
          <w:rFonts w:ascii="Times New Roman" w:hAnsi="Times New Roman" w:cs="Times New Roman"/>
          <w:i/>
          <w:iCs/>
          <w:lang w:val="en-US"/>
        </w:rPr>
        <w:t xml:space="preserve"> Law Chambers</w:t>
      </w:r>
      <w:r>
        <w:rPr>
          <w:rFonts w:ascii="Times New Roman" w:hAnsi="Times New Roman" w:cs="Times New Roman"/>
          <w:lang w:val="en-US"/>
        </w:rPr>
        <w:t>, Accused’s Legal Practitioners.</w:t>
      </w:r>
      <w:proofErr w:type="gramEnd"/>
    </w:p>
    <w:p w14:paraId="763270DE" w14:textId="77777777" w:rsidR="00457B9C" w:rsidRDefault="00457B9C" w:rsidP="00457B9C">
      <w:pPr>
        <w:pStyle w:val="NoSpacing"/>
        <w:spacing w:line="360" w:lineRule="auto"/>
        <w:jc w:val="both"/>
        <w:rPr>
          <w:rFonts w:ascii="Times New Roman" w:hAnsi="Times New Roman" w:cs="Times New Roman"/>
          <w:lang w:val="en-US"/>
        </w:rPr>
      </w:pPr>
    </w:p>
    <w:p w14:paraId="7316443F" w14:textId="77777777" w:rsidR="00457B9C" w:rsidRDefault="00457B9C" w:rsidP="00457B9C">
      <w:pPr>
        <w:pStyle w:val="NoSpacing"/>
        <w:spacing w:line="360" w:lineRule="auto"/>
        <w:jc w:val="both"/>
        <w:rPr>
          <w:rFonts w:ascii="Times New Roman" w:hAnsi="Times New Roman" w:cs="Times New Roman"/>
          <w:lang w:val="en-US"/>
        </w:rPr>
      </w:pPr>
    </w:p>
    <w:p w14:paraId="4FE352B8" w14:textId="77777777" w:rsidR="00457B9C" w:rsidRDefault="00457B9C" w:rsidP="00457B9C">
      <w:pPr>
        <w:pStyle w:val="NoSpacing"/>
        <w:spacing w:line="360" w:lineRule="auto"/>
        <w:jc w:val="both"/>
        <w:rPr>
          <w:rFonts w:ascii="Times New Roman" w:hAnsi="Times New Roman" w:cs="Times New Roman"/>
          <w:lang w:val="en-US"/>
        </w:rPr>
      </w:pPr>
    </w:p>
    <w:p w14:paraId="35ACB4AF" w14:textId="77777777" w:rsidR="00457B9C" w:rsidRDefault="00457B9C" w:rsidP="00457B9C">
      <w:pPr>
        <w:pStyle w:val="NoSpacing"/>
        <w:spacing w:line="360" w:lineRule="auto"/>
        <w:jc w:val="both"/>
        <w:rPr>
          <w:rFonts w:ascii="Times New Roman" w:hAnsi="Times New Roman" w:cs="Times New Roman"/>
          <w:lang w:val="en-US"/>
        </w:rPr>
      </w:pPr>
    </w:p>
    <w:p w14:paraId="1CB1E1CF" w14:textId="0DE41B20" w:rsidR="00315CA0" w:rsidRPr="001E708D" w:rsidRDefault="00B94A5F" w:rsidP="00315CA0">
      <w:pPr>
        <w:pStyle w:val="NoSpacing"/>
        <w:numPr>
          <w:ilvl w:val="0"/>
          <w:numId w:val="8"/>
        </w:numPr>
        <w:spacing w:line="360" w:lineRule="auto"/>
        <w:jc w:val="both"/>
        <w:rPr>
          <w:rFonts w:ascii="Times New Roman" w:hAnsi="Times New Roman" w:cs="Times New Roman"/>
          <w:lang w:val="en-US"/>
        </w:rPr>
      </w:pPr>
      <w:r>
        <w:rPr>
          <w:rFonts w:ascii="Times New Roman" w:hAnsi="Times New Roman" w:cs="Times New Roman"/>
          <w:lang w:val="en-US"/>
        </w:rPr>
        <w:t xml:space="preserve">Any such leave shall not count as part of community service performed </w:t>
      </w:r>
      <w:r w:rsidR="00315CA0">
        <w:rPr>
          <w:rFonts w:ascii="Times New Roman" w:hAnsi="Times New Roman" w:cs="Times New Roman"/>
          <w:lang w:val="en-US"/>
        </w:rPr>
        <w:t xml:space="preserve"> </w:t>
      </w:r>
    </w:p>
    <w:p w14:paraId="2F4EAC81" w14:textId="6F26CD0F" w:rsidR="00583BF0" w:rsidRDefault="00583BF0" w:rsidP="00583BF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 </w:t>
      </w:r>
    </w:p>
    <w:p w14:paraId="4368A9AD" w14:textId="77777777" w:rsidR="00583BF0" w:rsidRDefault="00583BF0" w:rsidP="00583BF0">
      <w:pPr>
        <w:pStyle w:val="NoSpacing"/>
        <w:spacing w:line="360" w:lineRule="auto"/>
        <w:ind w:firstLine="720"/>
        <w:jc w:val="both"/>
        <w:rPr>
          <w:rFonts w:ascii="Times New Roman" w:hAnsi="Times New Roman" w:cs="Times New Roman"/>
          <w:lang w:val="en-US"/>
        </w:rPr>
      </w:pPr>
    </w:p>
    <w:p w14:paraId="5D51E3F4" w14:textId="0CA3D26D" w:rsidR="005A56B3" w:rsidRDefault="005A56B3" w:rsidP="00457B9C">
      <w:pPr>
        <w:pStyle w:val="NoSpacing"/>
        <w:spacing w:line="360" w:lineRule="auto"/>
        <w:ind w:left="720"/>
        <w:jc w:val="both"/>
        <w:rPr>
          <w:rFonts w:ascii="Times New Roman" w:hAnsi="Times New Roman" w:cs="Times New Roman"/>
          <w:lang w:val="en-US"/>
        </w:rPr>
      </w:pPr>
    </w:p>
    <w:p w14:paraId="1321A42B" w14:textId="77777777" w:rsidR="00457B9C" w:rsidRDefault="00457B9C" w:rsidP="00CA6991">
      <w:pPr>
        <w:pStyle w:val="NoSpacing"/>
        <w:spacing w:line="360" w:lineRule="auto"/>
        <w:jc w:val="both"/>
        <w:rPr>
          <w:rFonts w:ascii="Times New Roman" w:hAnsi="Times New Roman" w:cs="Times New Roman"/>
          <w:lang w:val="en-US"/>
        </w:rPr>
      </w:pPr>
    </w:p>
    <w:p w14:paraId="536061B2" w14:textId="77777777" w:rsidR="00457B9C" w:rsidRDefault="00457B9C" w:rsidP="00CA6991">
      <w:pPr>
        <w:pStyle w:val="NoSpacing"/>
        <w:spacing w:line="360" w:lineRule="auto"/>
        <w:jc w:val="both"/>
        <w:rPr>
          <w:rFonts w:ascii="Times New Roman" w:hAnsi="Times New Roman" w:cs="Times New Roman"/>
          <w:lang w:val="en-US"/>
        </w:rPr>
      </w:pPr>
    </w:p>
    <w:p w14:paraId="53B5ECEA" w14:textId="1E03AD92" w:rsidR="00457B9C" w:rsidRPr="00457B9C" w:rsidRDefault="00457B9C" w:rsidP="00CA6991">
      <w:pPr>
        <w:pStyle w:val="NoSpacing"/>
        <w:spacing w:line="360" w:lineRule="auto"/>
        <w:jc w:val="both"/>
        <w:rPr>
          <w:rFonts w:ascii="Times New Roman" w:hAnsi="Times New Roman" w:cs="Times New Roman"/>
          <w:b/>
          <w:bCs/>
          <w:smallCaps/>
          <w:lang w:val="en-US"/>
        </w:rPr>
      </w:pPr>
      <w:proofErr w:type="spellStart"/>
      <w:r w:rsidRPr="00457B9C">
        <w:rPr>
          <w:rFonts w:ascii="Times New Roman" w:hAnsi="Times New Roman" w:cs="Times New Roman"/>
          <w:b/>
          <w:bCs/>
          <w:smallCaps/>
          <w:lang w:val="en-US"/>
        </w:rPr>
        <w:t>Muchawa</w:t>
      </w:r>
      <w:proofErr w:type="spellEnd"/>
      <w:r w:rsidRPr="00457B9C">
        <w:rPr>
          <w:rFonts w:ascii="Times New Roman" w:hAnsi="Times New Roman" w:cs="Times New Roman"/>
          <w:b/>
          <w:bCs/>
          <w:smallCaps/>
          <w:lang w:val="en-US"/>
        </w:rPr>
        <w:t xml:space="preserve"> J</w:t>
      </w:r>
      <w:proofErr w:type="gramStart"/>
      <w:r w:rsidRPr="00457B9C">
        <w:rPr>
          <w:rFonts w:ascii="Times New Roman" w:hAnsi="Times New Roman" w:cs="Times New Roman"/>
          <w:b/>
          <w:bCs/>
          <w:smallCaps/>
          <w:lang w:val="en-US"/>
        </w:rPr>
        <w:t>:........................................</w:t>
      </w:r>
      <w:proofErr w:type="gramEnd"/>
    </w:p>
    <w:sectPr w:rsidR="00457B9C" w:rsidRPr="00457B9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507B7C" w14:textId="77777777" w:rsidR="00EC6D5B" w:rsidRDefault="00EC6D5B" w:rsidP="00B74AD8">
      <w:pPr>
        <w:spacing w:after="0" w:line="240" w:lineRule="auto"/>
      </w:pPr>
      <w:r>
        <w:separator/>
      </w:r>
    </w:p>
  </w:endnote>
  <w:endnote w:type="continuationSeparator" w:id="0">
    <w:p w14:paraId="3B994057" w14:textId="77777777" w:rsidR="00EC6D5B" w:rsidRDefault="00EC6D5B" w:rsidP="00B74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7B9047" w14:textId="77777777" w:rsidR="00EC6D5B" w:rsidRDefault="00EC6D5B" w:rsidP="00B74AD8">
      <w:pPr>
        <w:spacing w:after="0" w:line="240" w:lineRule="auto"/>
      </w:pPr>
      <w:r>
        <w:separator/>
      </w:r>
    </w:p>
  </w:footnote>
  <w:footnote w:type="continuationSeparator" w:id="0">
    <w:p w14:paraId="62701E74" w14:textId="77777777" w:rsidR="00EC6D5B" w:rsidRDefault="00EC6D5B" w:rsidP="00B74A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208197"/>
      <w:docPartObj>
        <w:docPartGallery w:val="Page Numbers (Top of Page)"/>
        <w:docPartUnique/>
      </w:docPartObj>
    </w:sdtPr>
    <w:sdtEndPr>
      <w:rPr>
        <w:noProof/>
      </w:rPr>
    </w:sdtEndPr>
    <w:sdtContent>
      <w:p w14:paraId="508AF42E" w14:textId="404D48F8" w:rsidR="00B74AD8" w:rsidRDefault="00B74AD8">
        <w:pPr>
          <w:pStyle w:val="Header"/>
          <w:jc w:val="right"/>
          <w:rPr>
            <w:noProof/>
          </w:rPr>
        </w:pPr>
        <w:r>
          <w:fldChar w:fldCharType="begin"/>
        </w:r>
        <w:r>
          <w:instrText xml:space="preserve"> PAGE   \* MERGEFORMAT </w:instrText>
        </w:r>
        <w:r>
          <w:fldChar w:fldCharType="separate"/>
        </w:r>
        <w:r w:rsidR="00EC6AA4">
          <w:rPr>
            <w:noProof/>
          </w:rPr>
          <w:t>6</w:t>
        </w:r>
        <w:r>
          <w:rPr>
            <w:noProof/>
          </w:rPr>
          <w:fldChar w:fldCharType="end"/>
        </w:r>
      </w:p>
      <w:p w14:paraId="0052AC25" w14:textId="434D9A89" w:rsidR="000A20CA" w:rsidRDefault="000A20CA">
        <w:pPr>
          <w:pStyle w:val="Header"/>
          <w:jc w:val="right"/>
          <w:rPr>
            <w:noProof/>
          </w:rPr>
        </w:pPr>
        <w:r>
          <w:rPr>
            <w:noProof/>
          </w:rPr>
          <w:t>HH 293-26</w:t>
        </w:r>
      </w:p>
      <w:p w14:paraId="17DDD0AF" w14:textId="067E78BB" w:rsidR="00B74AD8" w:rsidRDefault="00B74AD8">
        <w:pPr>
          <w:pStyle w:val="Header"/>
          <w:jc w:val="right"/>
        </w:pPr>
        <w:r>
          <w:rPr>
            <w:noProof/>
          </w:rPr>
          <w:t>HCHCR 6795/25</w:t>
        </w:r>
      </w:p>
    </w:sdtContent>
  </w:sdt>
  <w:p w14:paraId="700E0B7F" w14:textId="77777777" w:rsidR="00B74AD8" w:rsidRDefault="00B74A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02D15"/>
    <w:multiLevelType w:val="hybridMultilevel"/>
    <w:tmpl w:val="205A8AB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86D7D9F"/>
    <w:multiLevelType w:val="hybridMultilevel"/>
    <w:tmpl w:val="2C78718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9DB4178"/>
    <w:multiLevelType w:val="hybridMultilevel"/>
    <w:tmpl w:val="D46CF0D6"/>
    <w:lvl w:ilvl="0" w:tplc="037E4808">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1B900C07"/>
    <w:multiLevelType w:val="hybridMultilevel"/>
    <w:tmpl w:val="39026A92"/>
    <w:lvl w:ilvl="0" w:tplc="C54A452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22931C30"/>
    <w:multiLevelType w:val="hybridMultilevel"/>
    <w:tmpl w:val="CCF8F2A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481108DA"/>
    <w:multiLevelType w:val="hybridMultilevel"/>
    <w:tmpl w:val="8BA83DC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8FD6576"/>
    <w:multiLevelType w:val="hybridMultilevel"/>
    <w:tmpl w:val="5C42D5E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4B2F1D49"/>
    <w:multiLevelType w:val="hybridMultilevel"/>
    <w:tmpl w:val="724C554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5"/>
  </w:num>
  <w:num w:numId="5">
    <w:abstractNumId w:val="2"/>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7BC"/>
    <w:rsid w:val="000A20CA"/>
    <w:rsid w:val="000B21C7"/>
    <w:rsid w:val="000E1B66"/>
    <w:rsid w:val="000F0F3C"/>
    <w:rsid w:val="001039E6"/>
    <w:rsid w:val="00105EE0"/>
    <w:rsid w:val="00134973"/>
    <w:rsid w:val="00170CB4"/>
    <w:rsid w:val="001E708D"/>
    <w:rsid w:val="0020577F"/>
    <w:rsid w:val="002A4DC4"/>
    <w:rsid w:val="002C3242"/>
    <w:rsid w:val="002C5741"/>
    <w:rsid w:val="002E4F5D"/>
    <w:rsid w:val="00315CA0"/>
    <w:rsid w:val="003A69A5"/>
    <w:rsid w:val="003C6F7F"/>
    <w:rsid w:val="003E6BFD"/>
    <w:rsid w:val="003E7F15"/>
    <w:rsid w:val="003F4B6B"/>
    <w:rsid w:val="00457B9C"/>
    <w:rsid w:val="00481001"/>
    <w:rsid w:val="004A3FE4"/>
    <w:rsid w:val="004D5E7D"/>
    <w:rsid w:val="00583BF0"/>
    <w:rsid w:val="005A56B3"/>
    <w:rsid w:val="005B46D8"/>
    <w:rsid w:val="005D6062"/>
    <w:rsid w:val="005F0063"/>
    <w:rsid w:val="00612EFA"/>
    <w:rsid w:val="00617692"/>
    <w:rsid w:val="00730399"/>
    <w:rsid w:val="0077353A"/>
    <w:rsid w:val="007A68D3"/>
    <w:rsid w:val="00807A35"/>
    <w:rsid w:val="00853719"/>
    <w:rsid w:val="008F1C3F"/>
    <w:rsid w:val="009227BC"/>
    <w:rsid w:val="009566C0"/>
    <w:rsid w:val="00957619"/>
    <w:rsid w:val="00960D34"/>
    <w:rsid w:val="00977AF0"/>
    <w:rsid w:val="00995BCC"/>
    <w:rsid w:val="009D4737"/>
    <w:rsid w:val="009D5B2E"/>
    <w:rsid w:val="00A661F3"/>
    <w:rsid w:val="00B74AD8"/>
    <w:rsid w:val="00B94A5F"/>
    <w:rsid w:val="00B95620"/>
    <w:rsid w:val="00C11F8A"/>
    <w:rsid w:val="00C37154"/>
    <w:rsid w:val="00C4486F"/>
    <w:rsid w:val="00CA6991"/>
    <w:rsid w:val="00CC372F"/>
    <w:rsid w:val="00CE48D3"/>
    <w:rsid w:val="00CF0562"/>
    <w:rsid w:val="00DC32F2"/>
    <w:rsid w:val="00DF2966"/>
    <w:rsid w:val="00E04BC6"/>
    <w:rsid w:val="00EC6AA4"/>
    <w:rsid w:val="00EC6D5B"/>
    <w:rsid w:val="00F055B9"/>
    <w:rsid w:val="00F07658"/>
    <w:rsid w:val="00F64081"/>
    <w:rsid w:val="00F942FF"/>
    <w:rsid w:val="00FF289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33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27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27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27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27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27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27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7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7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7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7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27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27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27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27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2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7BC"/>
    <w:rPr>
      <w:rFonts w:eastAsiaTheme="majorEastAsia" w:cstheme="majorBidi"/>
      <w:color w:val="272727" w:themeColor="text1" w:themeTint="D8"/>
    </w:rPr>
  </w:style>
  <w:style w:type="paragraph" w:styleId="Title">
    <w:name w:val="Title"/>
    <w:basedOn w:val="Normal"/>
    <w:next w:val="Normal"/>
    <w:link w:val="TitleChar"/>
    <w:uiPriority w:val="10"/>
    <w:qFormat/>
    <w:rsid w:val="009227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7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7BC"/>
    <w:pPr>
      <w:spacing w:before="160"/>
      <w:jc w:val="center"/>
    </w:pPr>
    <w:rPr>
      <w:i/>
      <w:iCs/>
      <w:color w:val="404040" w:themeColor="text1" w:themeTint="BF"/>
    </w:rPr>
  </w:style>
  <w:style w:type="character" w:customStyle="1" w:styleId="QuoteChar">
    <w:name w:val="Quote Char"/>
    <w:basedOn w:val="DefaultParagraphFont"/>
    <w:link w:val="Quote"/>
    <w:uiPriority w:val="29"/>
    <w:rsid w:val="009227BC"/>
    <w:rPr>
      <w:i/>
      <w:iCs/>
      <w:color w:val="404040" w:themeColor="text1" w:themeTint="BF"/>
    </w:rPr>
  </w:style>
  <w:style w:type="paragraph" w:styleId="ListParagraph">
    <w:name w:val="List Paragraph"/>
    <w:basedOn w:val="Normal"/>
    <w:uiPriority w:val="34"/>
    <w:qFormat/>
    <w:rsid w:val="009227BC"/>
    <w:pPr>
      <w:ind w:left="720"/>
      <w:contextualSpacing/>
    </w:pPr>
  </w:style>
  <w:style w:type="character" w:styleId="IntenseEmphasis">
    <w:name w:val="Intense Emphasis"/>
    <w:basedOn w:val="DefaultParagraphFont"/>
    <w:uiPriority w:val="21"/>
    <w:qFormat/>
    <w:rsid w:val="009227BC"/>
    <w:rPr>
      <w:i/>
      <w:iCs/>
      <w:color w:val="2F5496" w:themeColor="accent1" w:themeShade="BF"/>
    </w:rPr>
  </w:style>
  <w:style w:type="paragraph" w:styleId="IntenseQuote">
    <w:name w:val="Intense Quote"/>
    <w:basedOn w:val="Normal"/>
    <w:next w:val="Normal"/>
    <w:link w:val="IntenseQuoteChar"/>
    <w:uiPriority w:val="30"/>
    <w:qFormat/>
    <w:rsid w:val="009227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27BC"/>
    <w:rPr>
      <w:i/>
      <w:iCs/>
      <w:color w:val="2F5496" w:themeColor="accent1" w:themeShade="BF"/>
    </w:rPr>
  </w:style>
  <w:style w:type="character" w:styleId="IntenseReference">
    <w:name w:val="Intense Reference"/>
    <w:basedOn w:val="DefaultParagraphFont"/>
    <w:uiPriority w:val="32"/>
    <w:qFormat/>
    <w:rsid w:val="009227BC"/>
    <w:rPr>
      <w:b/>
      <w:bCs/>
      <w:smallCaps/>
      <w:color w:val="2F5496" w:themeColor="accent1" w:themeShade="BF"/>
      <w:spacing w:val="5"/>
    </w:rPr>
  </w:style>
  <w:style w:type="paragraph" w:styleId="Header">
    <w:name w:val="header"/>
    <w:basedOn w:val="Normal"/>
    <w:link w:val="HeaderChar"/>
    <w:uiPriority w:val="99"/>
    <w:unhideWhenUsed/>
    <w:rsid w:val="00B74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AD8"/>
  </w:style>
  <w:style w:type="paragraph" w:styleId="Footer">
    <w:name w:val="footer"/>
    <w:basedOn w:val="Normal"/>
    <w:link w:val="FooterChar"/>
    <w:uiPriority w:val="99"/>
    <w:unhideWhenUsed/>
    <w:rsid w:val="00B74A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AD8"/>
  </w:style>
  <w:style w:type="paragraph" w:styleId="NoSpacing">
    <w:name w:val="No Spacing"/>
    <w:uiPriority w:val="1"/>
    <w:qFormat/>
    <w:rsid w:val="00B74A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27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27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27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27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27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27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7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7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7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7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27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27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27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27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2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7BC"/>
    <w:rPr>
      <w:rFonts w:eastAsiaTheme="majorEastAsia" w:cstheme="majorBidi"/>
      <w:color w:val="272727" w:themeColor="text1" w:themeTint="D8"/>
    </w:rPr>
  </w:style>
  <w:style w:type="paragraph" w:styleId="Title">
    <w:name w:val="Title"/>
    <w:basedOn w:val="Normal"/>
    <w:next w:val="Normal"/>
    <w:link w:val="TitleChar"/>
    <w:uiPriority w:val="10"/>
    <w:qFormat/>
    <w:rsid w:val="009227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7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7BC"/>
    <w:pPr>
      <w:spacing w:before="160"/>
      <w:jc w:val="center"/>
    </w:pPr>
    <w:rPr>
      <w:i/>
      <w:iCs/>
      <w:color w:val="404040" w:themeColor="text1" w:themeTint="BF"/>
    </w:rPr>
  </w:style>
  <w:style w:type="character" w:customStyle="1" w:styleId="QuoteChar">
    <w:name w:val="Quote Char"/>
    <w:basedOn w:val="DefaultParagraphFont"/>
    <w:link w:val="Quote"/>
    <w:uiPriority w:val="29"/>
    <w:rsid w:val="009227BC"/>
    <w:rPr>
      <w:i/>
      <w:iCs/>
      <w:color w:val="404040" w:themeColor="text1" w:themeTint="BF"/>
    </w:rPr>
  </w:style>
  <w:style w:type="paragraph" w:styleId="ListParagraph">
    <w:name w:val="List Paragraph"/>
    <w:basedOn w:val="Normal"/>
    <w:uiPriority w:val="34"/>
    <w:qFormat/>
    <w:rsid w:val="009227BC"/>
    <w:pPr>
      <w:ind w:left="720"/>
      <w:contextualSpacing/>
    </w:pPr>
  </w:style>
  <w:style w:type="character" w:styleId="IntenseEmphasis">
    <w:name w:val="Intense Emphasis"/>
    <w:basedOn w:val="DefaultParagraphFont"/>
    <w:uiPriority w:val="21"/>
    <w:qFormat/>
    <w:rsid w:val="009227BC"/>
    <w:rPr>
      <w:i/>
      <w:iCs/>
      <w:color w:val="2F5496" w:themeColor="accent1" w:themeShade="BF"/>
    </w:rPr>
  </w:style>
  <w:style w:type="paragraph" w:styleId="IntenseQuote">
    <w:name w:val="Intense Quote"/>
    <w:basedOn w:val="Normal"/>
    <w:next w:val="Normal"/>
    <w:link w:val="IntenseQuoteChar"/>
    <w:uiPriority w:val="30"/>
    <w:qFormat/>
    <w:rsid w:val="009227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27BC"/>
    <w:rPr>
      <w:i/>
      <w:iCs/>
      <w:color w:val="2F5496" w:themeColor="accent1" w:themeShade="BF"/>
    </w:rPr>
  </w:style>
  <w:style w:type="character" w:styleId="IntenseReference">
    <w:name w:val="Intense Reference"/>
    <w:basedOn w:val="DefaultParagraphFont"/>
    <w:uiPriority w:val="32"/>
    <w:qFormat/>
    <w:rsid w:val="009227BC"/>
    <w:rPr>
      <w:b/>
      <w:bCs/>
      <w:smallCaps/>
      <w:color w:val="2F5496" w:themeColor="accent1" w:themeShade="BF"/>
      <w:spacing w:val="5"/>
    </w:rPr>
  </w:style>
  <w:style w:type="paragraph" w:styleId="Header">
    <w:name w:val="header"/>
    <w:basedOn w:val="Normal"/>
    <w:link w:val="HeaderChar"/>
    <w:uiPriority w:val="99"/>
    <w:unhideWhenUsed/>
    <w:rsid w:val="00B74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AD8"/>
  </w:style>
  <w:style w:type="paragraph" w:styleId="Footer">
    <w:name w:val="footer"/>
    <w:basedOn w:val="Normal"/>
    <w:link w:val="FooterChar"/>
    <w:uiPriority w:val="99"/>
    <w:unhideWhenUsed/>
    <w:rsid w:val="00B74A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AD8"/>
  </w:style>
  <w:style w:type="paragraph" w:styleId="NoSpacing">
    <w:name w:val="No Spacing"/>
    <w:uiPriority w:val="1"/>
    <w:qFormat/>
    <w:rsid w:val="00B74A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13</Pages>
  <Words>4266</Words>
  <Characters>24321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Allan Gumbodete</dc:creator>
  <cp:lastModifiedBy>JSC</cp:lastModifiedBy>
  <cp:revision>3</cp:revision>
  <cp:lastPrinted>2026-04-02T09:41:00Z</cp:lastPrinted>
  <dcterms:created xsi:type="dcterms:W3CDTF">2026-04-10T08:10:00Z</dcterms:created>
  <dcterms:modified xsi:type="dcterms:W3CDTF">2026-04-10T08:35:00Z</dcterms:modified>
</cp:coreProperties>
</file>