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033D5E" w14:textId="77777777" w:rsidR="00827A8C" w:rsidRDefault="000A281C" w:rsidP="00827A8C">
      <w:pPr>
        <w:spacing w:line="240" w:lineRule="auto"/>
        <w:contextualSpacing/>
        <w:jc w:val="both"/>
        <w:rPr>
          <w:rFonts w:ascii="Times New Roman" w:hAnsi="Times New Roman" w:cs="Times New Roman"/>
          <w:sz w:val="24"/>
          <w:szCs w:val="24"/>
        </w:rPr>
      </w:pPr>
      <w:r w:rsidRPr="00827A8C">
        <w:rPr>
          <w:rFonts w:ascii="Times New Roman" w:hAnsi="Times New Roman" w:cs="Times New Roman"/>
          <w:sz w:val="24"/>
          <w:szCs w:val="24"/>
        </w:rPr>
        <w:t>THE STATE</w:t>
      </w:r>
    </w:p>
    <w:p w14:paraId="35560775" w14:textId="2741ED30" w:rsidR="000A281C" w:rsidRPr="00827A8C" w:rsidRDefault="00FD18FF" w:rsidP="00827A8C">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V</w:t>
      </w:r>
      <w:r w:rsidR="000A281C" w:rsidRPr="00827A8C">
        <w:rPr>
          <w:rFonts w:ascii="Times New Roman" w:hAnsi="Times New Roman" w:cs="Times New Roman"/>
          <w:sz w:val="24"/>
          <w:szCs w:val="24"/>
        </w:rPr>
        <w:t>ersus</w:t>
      </w:r>
    </w:p>
    <w:p w14:paraId="4F53EA94" w14:textId="24B84491" w:rsidR="009F6D6A" w:rsidRDefault="00D757FD" w:rsidP="00827A8C">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MIKE NDLOVU</w:t>
      </w:r>
    </w:p>
    <w:p w14:paraId="10472A1B" w14:textId="77777777" w:rsidR="00827A8C" w:rsidRDefault="00827A8C" w:rsidP="00827A8C">
      <w:pPr>
        <w:spacing w:line="240" w:lineRule="auto"/>
        <w:contextualSpacing/>
        <w:jc w:val="both"/>
        <w:rPr>
          <w:rFonts w:ascii="Times New Roman" w:hAnsi="Times New Roman" w:cs="Times New Roman"/>
          <w:sz w:val="24"/>
          <w:szCs w:val="24"/>
        </w:rPr>
      </w:pPr>
    </w:p>
    <w:p w14:paraId="15271119" w14:textId="77777777" w:rsidR="00827A8C" w:rsidRDefault="00827A8C" w:rsidP="00827A8C">
      <w:pPr>
        <w:spacing w:line="240" w:lineRule="auto"/>
        <w:contextualSpacing/>
        <w:jc w:val="both"/>
        <w:rPr>
          <w:rFonts w:ascii="Times New Roman" w:hAnsi="Times New Roman" w:cs="Times New Roman"/>
          <w:sz w:val="24"/>
          <w:szCs w:val="24"/>
        </w:rPr>
      </w:pPr>
    </w:p>
    <w:p w14:paraId="16C7A3E8" w14:textId="77777777" w:rsidR="000A281C" w:rsidRPr="00827A8C" w:rsidRDefault="000A281C" w:rsidP="00827A8C">
      <w:pPr>
        <w:spacing w:line="240" w:lineRule="auto"/>
        <w:contextualSpacing/>
        <w:jc w:val="both"/>
        <w:rPr>
          <w:rFonts w:ascii="Times New Roman" w:hAnsi="Times New Roman" w:cs="Times New Roman"/>
          <w:sz w:val="24"/>
          <w:szCs w:val="24"/>
        </w:rPr>
      </w:pPr>
      <w:r w:rsidRPr="00827A8C">
        <w:rPr>
          <w:rFonts w:ascii="Times New Roman" w:hAnsi="Times New Roman" w:cs="Times New Roman"/>
          <w:sz w:val="24"/>
          <w:szCs w:val="24"/>
        </w:rPr>
        <w:t>HIGH COURT OF ZIMBABWE</w:t>
      </w:r>
    </w:p>
    <w:p w14:paraId="03E7BB20" w14:textId="77777777" w:rsidR="000A281C" w:rsidRPr="00827A8C" w:rsidRDefault="000A281C" w:rsidP="00827A8C">
      <w:pPr>
        <w:spacing w:line="240" w:lineRule="auto"/>
        <w:contextualSpacing/>
        <w:jc w:val="both"/>
        <w:rPr>
          <w:rFonts w:ascii="Times New Roman" w:hAnsi="Times New Roman" w:cs="Times New Roman"/>
          <w:sz w:val="24"/>
          <w:szCs w:val="24"/>
        </w:rPr>
      </w:pPr>
      <w:r w:rsidRPr="00827A8C">
        <w:rPr>
          <w:rFonts w:ascii="Times New Roman" w:hAnsi="Times New Roman" w:cs="Times New Roman"/>
          <w:sz w:val="24"/>
          <w:szCs w:val="24"/>
        </w:rPr>
        <w:t>MUZOFA J</w:t>
      </w:r>
      <w:r w:rsidR="00D10C43" w:rsidRPr="00827A8C">
        <w:rPr>
          <w:rFonts w:ascii="Times New Roman" w:hAnsi="Times New Roman" w:cs="Times New Roman"/>
          <w:sz w:val="24"/>
          <w:szCs w:val="24"/>
        </w:rPr>
        <w:t xml:space="preserve"> </w:t>
      </w:r>
    </w:p>
    <w:p w14:paraId="6C0264CF" w14:textId="6E56D947" w:rsidR="00827A8C" w:rsidRDefault="00D10C43" w:rsidP="00827A8C">
      <w:pPr>
        <w:spacing w:line="240" w:lineRule="auto"/>
        <w:contextualSpacing/>
        <w:jc w:val="both"/>
        <w:rPr>
          <w:rFonts w:ascii="Times New Roman" w:hAnsi="Times New Roman" w:cs="Times New Roman"/>
          <w:sz w:val="24"/>
          <w:szCs w:val="24"/>
        </w:rPr>
      </w:pPr>
      <w:r w:rsidRPr="00827A8C">
        <w:rPr>
          <w:rFonts w:ascii="Times New Roman" w:hAnsi="Times New Roman" w:cs="Times New Roman"/>
          <w:sz w:val="24"/>
          <w:szCs w:val="24"/>
        </w:rPr>
        <w:t xml:space="preserve">CHINHOYI, </w:t>
      </w:r>
      <w:r w:rsidR="00103443">
        <w:rPr>
          <w:rFonts w:ascii="Times New Roman" w:hAnsi="Times New Roman" w:cs="Times New Roman"/>
          <w:sz w:val="24"/>
          <w:szCs w:val="24"/>
        </w:rPr>
        <w:t>16</w:t>
      </w:r>
      <w:r w:rsidR="00C9633C">
        <w:rPr>
          <w:rFonts w:ascii="Times New Roman" w:hAnsi="Times New Roman" w:cs="Times New Roman"/>
          <w:sz w:val="24"/>
          <w:szCs w:val="24"/>
        </w:rPr>
        <w:t xml:space="preserve"> July 2024</w:t>
      </w:r>
    </w:p>
    <w:p w14:paraId="32E23D28" w14:textId="77777777" w:rsidR="00827A8C" w:rsidRDefault="00827A8C" w:rsidP="00827A8C">
      <w:pPr>
        <w:spacing w:line="240" w:lineRule="auto"/>
        <w:contextualSpacing/>
        <w:jc w:val="both"/>
        <w:rPr>
          <w:rFonts w:ascii="Times New Roman" w:hAnsi="Times New Roman" w:cs="Times New Roman"/>
          <w:sz w:val="24"/>
          <w:szCs w:val="24"/>
        </w:rPr>
      </w:pPr>
    </w:p>
    <w:p w14:paraId="2C50E6FF" w14:textId="77777777" w:rsidR="00827A8C" w:rsidRDefault="00827A8C" w:rsidP="00827A8C">
      <w:pPr>
        <w:spacing w:line="240" w:lineRule="auto"/>
        <w:contextualSpacing/>
        <w:jc w:val="both"/>
        <w:rPr>
          <w:rFonts w:ascii="Times New Roman" w:hAnsi="Times New Roman" w:cs="Times New Roman"/>
          <w:sz w:val="24"/>
          <w:szCs w:val="24"/>
        </w:rPr>
      </w:pPr>
    </w:p>
    <w:p w14:paraId="36BA98B5" w14:textId="0235DF5E" w:rsidR="000A281C" w:rsidRPr="00A4399D" w:rsidRDefault="00350852" w:rsidP="00827A8C">
      <w:pPr>
        <w:spacing w:line="240" w:lineRule="auto"/>
        <w:contextualSpacing/>
        <w:jc w:val="both"/>
        <w:rPr>
          <w:rFonts w:ascii="Times New Roman" w:hAnsi="Times New Roman" w:cs="Times New Roman"/>
          <w:i/>
          <w:iCs/>
          <w:sz w:val="24"/>
          <w:szCs w:val="24"/>
        </w:rPr>
      </w:pPr>
      <w:r w:rsidRPr="00827A8C">
        <w:rPr>
          <w:rFonts w:ascii="Times New Roman" w:hAnsi="Times New Roman" w:cs="Times New Roman"/>
          <w:sz w:val="24"/>
          <w:szCs w:val="24"/>
        </w:rPr>
        <w:t>Assessors</w:t>
      </w:r>
      <w:r w:rsidR="00A4399D">
        <w:rPr>
          <w:rFonts w:ascii="Times New Roman" w:hAnsi="Times New Roman" w:cs="Times New Roman"/>
          <w:sz w:val="24"/>
          <w:szCs w:val="24"/>
        </w:rPr>
        <w:tab/>
      </w:r>
      <w:r w:rsidR="00A4399D" w:rsidRPr="00A4399D">
        <w:rPr>
          <w:rFonts w:ascii="Times New Roman" w:hAnsi="Times New Roman" w:cs="Times New Roman"/>
          <w:i/>
          <w:iCs/>
          <w:sz w:val="24"/>
          <w:szCs w:val="24"/>
        </w:rPr>
        <w:t xml:space="preserve">1. </w:t>
      </w:r>
      <w:r w:rsidR="00D10C43" w:rsidRPr="00A4399D">
        <w:rPr>
          <w:rFonts w:ascii="Times New Roman" w:hAnsi="Times New Roman" w:cs="Times New Roman"/>
          <w:i/>
          <w:iCs/>
          <w:sz w:val="24"/>
          <w:szCs w:val="24"/>
        </w:rPr>
        <w:t>Mr</w:t>
      </w:r>
      <w:r w:rsidR="00957EB4">
        <w:rPr>
          <w:rFonts w:ascii="Times New Roman" w:hAnsi="Times New Roman" w:cs="Times New Roman"/>
          <w:i/>
          <w:iCs/>
          <w:sz w:val="24"/>
          <w:szCs w:val="24"/>
        </w:rPr>
        <w:t xml:space="preserve"> </w:t>
      </w:r>
      <w:r w:rsidR="00BC7F44">
        <w:rPr>
          <w:rFonts w:ascii="Times New Roman" w:hAnsi="Times New Roman" w:cs="Times New Roman"/>
          <w:i/>
          <w:iCs/>
          <w:sz w:val="24"/>
          <w:szCs w:val="24"/>
        </w:rPr>
        <w:t>Kamanga</w:t>
      </w:r>
    </w:p>
    <w:p w14:paraId="2F8129F4" w14:textId="75A73348" w:rsidR="00827A8C" w:rsidRDefault="00D10C43" w:rsidP="00827A8C">
      <w:pPr>
        <w:spacing w:after="0" w:line="240" w:lineRule="auto"/>
        <w:contextualSpacing/>
        <w:jc w:val="both"/>
        <w:rPr>
          <w:rFonts w:ascii="Times New Roman" w:hAnsi="Times New Roman" w:cs="Times New Roman"/>
          <w:sz w:val="24"/>
          <w:szCs w:val="24"/>
        </w:rPr>
      </w:pPr>
      <w:r w:rsidRPr="00A4399D">
        <w:rPr>
          <w:rFonts w:ascii="Times New Roman" w:hAnsi="Times New Roman" w:cs="Times New Roman"/>
          <w:i/>
          <w:iCs/>
          <w:sz w:val="24"/>
          <w:szCs w:val="24"/>
        </w:rPr>
        <w:tab/>
        <w:t xml:space="preserve">       </w:t>
      </w:r>
      <w:r w:rsidR="00A4399D" w:rsidRPr="00A4399D">
        <w:rPr>
          <w:rFonts w:ascii="Times New Roman" w:hAnsi="Times New Roman" w:cs="Times New Roman"/>
          <w:i/>
          <w:iCs/>
          <w:sz w:val="24"/>
          <w:szCs w:val="24"/>
        </w:rPr>
        <w:tab/>
        <w:t xml:space="preserve">2. </w:t>
      </w:r>
      <w:r w:rsidR="009D026D">
        <w:rPr>
          <w:rFonts w:ascii="Times New Roman" w:hAnsi="Times New Roman" w:cs="Times New Roman"/>
          <w:i/>
          <w:iCs/>
          <w:sz w:val="24"/>
          <w:szCs w:val="24"/>
        </w:rPr>
        <w:t>D</w:t>
      </w:r>
      <w:r w:rsidRPr="00A4399D">
        <w:rPr>
          <w:rFonts w:ascii="Times New Roman" w:hAnsi="Times New Roman" w:cs="Times New Roman"/>
          <w:i/>
          <w:iCs/>
          <w:sz w:val="24"/>
          <w:szCs w:val="24"/>
        </w:rPr>
        <w:t xml:space="preserve">r </w:t>
      </w:r>
      <w:r w:rsidR="00C9633C">
        <w:rPr>
          <w:rFonts w:ascii="Times New Roman" w:hAnsi="Times New Roman" w:cs="Times New Roman"/>
          <w:i/>
          <w:iCs/>
          <w:sz w:val="24"/>
          <w:szCs w:val="24"/>
        </w:rPr>
        <w:t>Mashavave</w:t>
      </w:r>
    </w:p>
    <w:p w14:paraId="09333316" w14:textId="77777777" w:rsidR="00827A8C" w:rsidRDefault="00827A8C" w:rsidP="00827A8C">
      <w:pPr>
        <w:spacing w:after="0" w:line="240" w:lineRule="auto"/>
        <w:contextualSpacing/>
        <w:jc w:val="both"/>
        <w:rPr>
          <w:rFonts w:ascii="Times New Roman" w:hAnsi="Times New Roman" w:cs="Times New Roman"/>
          <w:sz w:val="24"/>
          <w:szCs w:val="24"/>
        </w:rPr>
      </w:pPr>
    </w:p>
    <w:p w14:paraId="0C3B8460" w14:textId="77777777" w:rsidR="00827A8C" w:rsidRDefault="00827A8C" w:rsidP="00827A8C">
      <w:pPr>
        <w:spacing w:after="0" w:line="240" w:lineRule="auto"/>
        <w:contextualSpacing/>
        <w:jc w:val="both"/>
        <w:rPr>
          <w:rFonts w:ascii="Times New Roman" w:hAnsi="Times New Roman" w:cs="Times New Roman"/>
          <w:sz w:val="24"/>
          <w:szCs w:val="24"/>
        </w:rPr>
      </w:pPr>
    </w:p>
    <w:p w14:paraId="6251FEE3" w14:textId="77777777" w:rsidR="00827A8C" w:rsidRDefault="000A281C" w:rsidP="00827A8C">
      <w:pPr>
        <w:spacing w:after="0" w:line="240" w:lineRule="auto"/>
        <w:contextualSpacing/>
        <w:jc w:val="both"/>
        <w:rPr>
          <w:rFonts w:ascii="Times New Roman" w:hAnsi="Times New Roman" w:cs="Times New Roman"/>
          <w:sz w:val="24"/>
          <w:szCs w:val="24"/>
        </w:rPr>
      </w:pPr>
      <w:r w:rsidRPr="00827A8C">
        <w:rPr>
          <w:rFonts w:ascii="Times New Roman" w:hAnsi="Times New Roman" w:cs="Times New Roman"/>
          <w:b/>
          <w:sz w:val="24"/>
          <w:szCs w:val="24"/>
        </w:rPr>
        <w:t>Criminal Trial</w:t>
      </w:r>
    </w:p>
    <w:p w14:paraId="7EAC2427" w14:textId="77777777" w:rsidR="00827A8C" w:rsidRDefault="00827A8C" w:rsidP="00827A8C">
      <w:pPr>
        <w:spacing w:after="0" w:line="240" w:lineRule="auto"/>
        <w:contextualSpacing/>
        <w:jc w:val="both"/>
        <w:rPr>
          <w:rFonts w:ascii="Times New Roman" w:hAnsi="Times New Roman" w:cs="Times New Roman"/>
          <w:sz w:val="24"/>
          <w:szCs w:val="24"/>
        </w:rPr>
      </w:pPr>
    </w:p>
    <w:p w14:paraId="2CF3D645" w14:textId="77777777" w:rsidR="00827A8C" w:rsidRDefault="00827A8C" w:rsidP="00827A8C">
      <w:pPr>
        <w:spacing w:after="0" w:line="240" w:lineRule="auto"/>
        <w:contextualSpacing/>
        <w:jc w:val="both"/>
        <w:rPr>
          <w:rFonts w:ascii="Times New Roman" w:hAnsi="Times New Roman" w:cs="Times New Roman"/>
          <w:sz w:val="24"/>
          <w:szCs w:val="24"/>
        </w:rPr>
      </w:pPr>
    </w:p>
    <w:p w14:paraId="216FD056" w14:textId="4D2E8457" w:rsidR="000A281C" w:rsidRPr="00827A8C" w:rsidRDefault="00BA564D" w:rsidP="00827A8C">
      <w:pPr>
        <w:spacing w:after="0" w:line="240" w:lineRule="auto"/>
        <w:contextualSpacing/>
        <w:jc w:val="both"/>
        <w:rPr>
          <w:rFonts w:ascii="Times New Roman" w:hAnsi="Times New Roman" w:cs="Times New Roman"/>
          <w:sz w:val="24"/>
          <w:szCs w:val="24"/>
        </w:rPr>
      </w:pPr>
      <w:r>
        <w:rPr>
          <w:rFonts w:ascii="Times New Roman" w:hAnsi="Times New Roman" w:cs="Times New Roman"/>
          <w:i/>
          <w:sz w:val="24"/>
          <w:szCs w:val="24"/>
        </w:rPr>
        <w:t xml:space="preserve">Mrs. </w:t>
      </w:r>
      <w:r w:rsidR="00D757FD">
        <w:rPr>
          <w:rFonts w:ascii="Times New Roman" w:hAnsi="Times New Roman" w:cs="Times New Roman"/>
          <w:i/>
          <w:sz w:val="24"/>
          <w:szCs w:val="24"/>
        </w:rPr>
        <w:t>K. Teveraishe</w:t>
      </w:r>
      <w:r w:rsidR="000A281C" w:rsidRPr="00827A8C">
        <w:rPr>
          <w:rFonts w:ascii="Times New Roman" w:hAnsi="Times New Roman" w:cs="Times New Roman"/>
          <w:sz w:val="24"/>
          <w:szCs w:val="24"/>
        </w:rPr>
        <w:t>, for the State</w:t>
      </w:r>
    </w:p>
    <w:p w14:paraId="6DFA74EF" w14:textId="4733D2B0" w:rsidR="00957EB4" w:rsidRDefault="00BA564D" w:rsidP="00827A8C">
      <w:pPr>
        <w:spacing w:after="0" w:line="240" w:lineRule="auto"/>
        <w:contextualSpacing/>
        <w:jc w:val="both"/>
        <w:rPr>
          <w:rFonts w:ascii="Times New Roman" w:hAnsi="Times New Roman" w:cs="Times New Roman"/>
          <w:sz w:val="24"/>
          <w:szCs w:val="24"/>
        </w:rPr>
      </w:pPr>
      <w:r>
        <w:rPr>
          <w:rFonts w:ascii="Times New Roman" w:hAnsi="Times New Roman" w:cs="Times New Roman"/>
          <w:i/>
          <w:sz w:val="24"/>
          <w:szCs w:val="24"/>
        </w:rPr>
        <w:t xml:space="preserve">Ms. </w:t>
      </w:r>
      <w:r w:rsidR="00D757FD">
        <w:rPr>
          <w:rFonts w:ascii="Times New Roman" w:hAnsi="Times New Roman" w:cs="Times New Roman"/>
          <w:i/>
          <w:sz w:val="24"/>
          <w:szCs w:val="24"/>
        </w:rPr>
        <w:t>C. Museka</w:t>
      </w:r>
      <w:r w:rsidR="00957EB4" w:rsidRPr="00827A8C">
        <w:rPr>
          <w:rFonts w:ascii="Times New Roman" w:hAnsi="Times New Roman" w:cs="Times New Roman"/>
          <w:sz w:val="24"/>
          <w:szCs w:val="24"/>
        </w:rPr>
        <w:t>, for the</w:t>
      </w:r>
      <w:r w:rsidR="00957EB4">
        <w:rPr>
          <w:rFonts w:ascii="Times New Roman" w:hAnsi="Times New Roman" w:cs="Times New Roman"/>
          <w:sz w:val="24"/>
          <w:szCs w:val="24"/>
        </w:rPr>
        <w:t xml:space="preserve"> </w:t>
      </w:r>
      <w:r w:rsidR="00957EB4" w:rsidRPr="00827A8C">
        <w:rPr>
          <w:rFonts w:ascii="Times New Roman" w:hAnsi="Times New Roman" w:cs="Times New Roman"/>
          <w:sz w:val="24"/>
          <w:szCs w:val="24"/>
        </w:rPr>
        <w:t>accused</w:t>
      </w:r>
    </w:p>
    <w:p w14:paraId="40F7A5A4" w14:textId="77777777" w:rsidR="00827A8C" w:rsidRDefault="00827A8C" w:rsidP="00827A8C">
      <w:pPr>
        <w:spacing w:after="0" w:line="240" w:lineRule="auto"/>
        <w:contextualSpacing/>
        <w:jc w:val="both"/>
        <w:rPr>
          <w:rFonts w:ascii="Times New Roman" w:hAnsi="Times New Roman" w:cs="Times New Roman"/>
          <w:sz w:val="24"/>
          <w:szCs w:val="24"/>
        </w:rPr>
      </w:pPr>
    </w:p>
    <w:p w14:paraId="779A5366" w14:textId="77777777" w:rsidR="00827A8C" w:rsidRDefault="00827A8C" w:rsidP="00827A8C">
      <w:pPr>
        <w:spacing w:after="0" w:line="240" w:lineRule="auto"/>
        <w:contextualSpacing/>
        <w:jc w:val="both"/>
        <w:rPr>
          <w:rFonts w:ascii="Times New Roman" w:hAnsi="Times New Roman" w:cs="Times New Roman"/>
          <w:sz w:val="24"/>
          <w:szCs w:val="24"/>
        </w:rPr>
      </w:pPr>
    </w:p>
    <w:p w14:paraId="10E47D69" w14:textId="3CB6C335" w:rsidR="0040764D" w:rsidRDefault="00F70BAB" w:rsidP="00D757FD">
      <w:pPr>
        <w:spacing w:after="0" w:line="360" w:lineRule="auto"/>
        <w:ind w:firstLine="720"/>
        <w:contextualSpacing/>
        <w:jc w:val="both"/>
        <w:rPr>
          <w:rFonts w:ascii="Times New Roman" w:hAnsi="Times New Roman" w:cs="Times New Roman"/>
          <w:sz w:val="24"/>
          <w:szCs w:val="24"/>
        </w:rPr>
      </w:pPr>
      <w:r w:rsidRPr="008C4622">
        <w:rPr>
          <w:rFonts w:ascii="Times New Roman" w:hAnsi="Times New Roman" w:cs="Times New Roman"/>
          <w:b/>
          <w:bCs/>
          <w:sz w:val="24"/>
          <w:szCs w:val="24"/>
        </w:rPr>
        <w:t>MUZOFA</w:t>
      </w:r>
      <w:r w:rsidR="00A4399D" w:rsidRPr="008C4622">
        <w:rPr>
          <w:rFonts w:ascii="Times New Roman" w:hAnsi="Times New Roman" w:cs="Times New Roman"/>
          <w:b/>
          <w:bCs/>
          <w:sz w:val="24"/>
          <w:szCs w:val="24"/>
        </w:rPr>
        <w:t xml:space="preserve"> </w:t>
      </w:r>
      <w:r w:rsidRPr="008C4622">
        <w:rPr>
          <w:rFonts w:ascii="Times New Roman" w:hAnsi="Times New Roman" w:cs="Times New Roman"/>
          <w:b/>
          <w:bCs/>
          <w:sz w:val="24"/>
          <w:szCs w:val="24"/>
        </w:rPr>
        <w:t>J</w:t>
      </w:r>
      <w:r w:rsidR="000A281C" w:rsidRPr="00827A8C">
        <w:rPr>
          <w:rFonts w:ascii="Times New Roman" w:hAnsi="Times New Roman" w:cs="Times New Roman"/>
          <w:sz w:val="24"/>
          <w:szCs w:val="24"/>
        </w:rPr>
        <w:t xml:space="preserve">: </w:t>
      </w:r>
      <w:r w:rsidR="0040764D">
        <w:rPr>
          <w:rFonts w:ascii="Times New Roman" w:hAnsi="Times New Roman" w:cs="Times New Roman"/>
          <w:sz w:val="24"/>
          <w:szCs w:val="24"/>
        </w:rPr>
        <w:t xml:space="preserve">Violence and particularly </w:t>
      </w:r>
      <w:r w:rsidR="00D757FD">
        <w:rPr>
          <w:rFonts w:ascii="Times New Roman" w:hAnsi="Times New Roman" w:cs="Times New Roman"/>
          <w:sz w:val="24"/>
          <w:szCs w:val="24"/>
        </w:rPr>
        <w:t xml:space="preserve">domestic violence </w:t>
      </w:r>
      <w:r w:rsidR="0040764D">
        <w:rPr>
          <w:rFonts w:ascii="Times New Roman" w:hAnsi="Times New Roman" w:cs="Times New Roman"/>
          <w:sz w:val="24"/>
          <w:szCs w:val="24"/>
        </w:rPr>
        <w:t>is not a panacea for any dispute. It only results in hurt, broken relationships, loss of trust, injuries and death as is in this case. The accused and his wife were blessed with a child and at two months, they by their conduct caused the death of their son.</w:t>
      </w:r>
    </w:p>
    <w:p w14:paraId="45AAD73C" w14:textId="64DA0DFC" w:rsidR="003B7D94" w:rsidRDefault="00D757FD" w:rsidP="00D757FD">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40764D">
        <w:rPr>
          <w:rFonts w:ascii="Times New Roman" w:hAnsi="Times New Roman" w:cs="Times New Roman"/>
          <w:sz w:val="24"/>
          <w:szCs w:val="24"/>
        </w:rPr>
        <w:t>On the 25</w:t>
      </w:r>
      <w:r w:rsidR="0040764D" w:rsidRPr="0040764D">
        <w:rPr>
          <w:rFonts w:ascii="Times New Roman" w:hAnsi="Times New Roman" w:cs="Times New Roman"/>
          <w:sz w:val="24"/>
          <w:szCs w:val="24"/>
          <w:vertAlign w:val="superscript"/>
        </w:rPr>
        <w:t>th</w:t>
      </w:r>
      <w:r w:rsidR="00103443">
        <w:rPr>
          <w:rFonts w:ascii="Times New Roman" w:hAnsi="Times New Roman" w:cs="Times New Roman"/>
          <w:sz w:val="24"/>
          <w:szCs w:val="24"/>
        </w:rPr>
        <w:t xml:space="preserve"> of December 2021</w:t>
      </w:r>
      <w:r w:rsidR="0040764D">
        <w:rPr>
          <w:rFonts w:ascii="Times New Roman" w:hAnsi="Times New Roman" w:cs="Times New Roman"/>
          <w:sz w:val="24"/>
          <w:szCs w:val="24"/>
        </w:rPr>
        <w:t xml:space="preserve"> the accused, his wife, their two month old son and </w:t>
      </w:r>
      <w:r w:rsidR="008C0093">
        <w:rPr>
          <w:rFonts w:ascii="Times New Roman" w:hAnsi="Times New Roman" w:cs="Times New Roman"/>
          <w:sz w:val="24"/>
          <w:szCs w:val="24"/>
        </w:rPr>
        <w:t>accused’s</w:t>
      </w:r>
      <w:r w:rsidR="0040764D">
        <w:rPr>
          <w:rFonts w:ascii="Times New Roman" w:hAnsi="Times New Roman" w:cs="Times New Roman"/>
          <w:sz w:val="24"/>
          <w:szCs w:val="24"/>
        </w:rPr>
        <w:t xml:space="preserve"> mother proceeded to Ngoni Township for entertainment watching Nyau dancers. Around 2100 hours it was time to return home, the accused would have none of that. His wife demanded they must return but the accused who was now drinking beer became aggressive. He struck his</w:t>
      </w:r>
      <w:r w:rsidR="008C0093">
        <w:rPr>
          <w:rFonts w:ascii="Times New Roman" w:hAnsi="Times New Roman" w:cs="Times New Roman"/>
          <w:sz w:val="24"/>
          <w:szCs w:val="24"/>
        </w:rPr>
        <w:t xml:space="preserve"> wife</w:t>
      </w:r>
      <w:r w:rsidR="0040764D">
        <w:rPr>
          <w:rFonts w:ascii="Times New Roman" w:hAnsi="Times New Roman" w:cs="Times New Roman"/>
          <w:sz w:val="24"/>
          <w:szCs w:val="24"/>
        </w:rPr>
        <w:t xml:space="preserve"> who had the deceased strapped on her back with a clenc</w:t>
      </w:r>
      <w:r w:rsidR="008C0093">
        <w:rPr>
          <w:rFonts w:ascii="Times New Roman" w:hAnsi="Times New Roman" w:cs="Times New Roman"/>
          <w:sz w:val="24"/>
          <w:szCs w:val="24"/>
        </w:rPr>
        <w:t>hed fist. Not to be outsmarted the wife retaliated and a</w:t>
      </w:r>
      <w:r w:rsidR="00103443">
        <w:rPr>
          <w:rFonts w:ascii="Times New Roman" w:hAnsi="Times New Roman" w:cs="Times New Roman"/>
          <w:sz w:val="24"/>
          <w:szCs w:val="24"/>
        </w:rPr>
        <w:t xml:space="preserve"> fist</w:t>
      </w:r>
      <w:r w:rsidR="008C0093">
        <w:rPr>
          <w:rFonts w:ascii="Times New Roman" w:hAnsi="Times New Roman" w:cs="Times New Roman"/>
          <w:sz w:val="24"/>
          <w:szCs w:val="24"/>
        </w:rPr>
        <w:t xml:space="preserve"> fight broke out. All this took place in the presence of the accused’s mother. Amidst the melee, the accused struck the deceased with a fist meant for the wife. Sadly the</w:t>
      </w:r>
      <w:r w:rsidR="00061073">
        <w:rPr>
          <w:rFonts w:ascii="Times New Roman" w:hAnsi="Times New Roman" w:cs="Times New Roman"/>
          <w:sz w:val="24"/>
          <w:szCs w:val="24"/>
        </w:rPr>
        <w:t xml:space="preserve"> deceased died instantly.</w:t>
      </w:r>
    </w:p>
    <w:p w14:paraId="6BD0D4E9" w14:textId="4F995FF3" w:rsidR="003B7D94" w:rsidRDefault="0057766C" w:rsidP="00D757FD">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For his conduct the accused was charged with murder it being alleged that he struck the deceased with intention to cause his death or w</w:t>
      </w:r>
      <w:r w:rsidR="008C0093">
        <w:rPr>
          <w:rFonts w:ascii="Times New Roman" w:hAnsi="Times New Roman" w:cs="Times New Roman"/>
          <w:sz w:val="24"/>
          <w:szCs w:val="24"/>
        </w:rPr>
        <w:t>ith a realisation that death may</w:t>
      </w:r>
      <w:r>
        <w:rPr>
          <w:rFonts w:ascii="Times New Roman" w:hAnsi="Times New Roman" w:cs="Times New Roman"/>
          <w:sz w:val="24"/>
          <w:szCs w:val="24"/>
        </w:rPr>
        <w:t xml:space="preserve"> result but persisted in the conduct.</w:t>
      </w:r>
    </w:p>
    <w:p w14:paraId="5B917535" w14:textId="21C7628E" w:rsidR="0057766C" w:rsidRDefault="008C0093" w:rsidP="00D757FD">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accused denied the charge of murder but tendered a plea of guilty to culpable homicide. The</w:t>
      </w:r>
      <w:r w:rsidR="0057766C">
        <w:rPr>
          <w:rFonts w:ascii="Times New Roman" w:hAnsi="Times New Roman" w:cs="Times New Roman"/>
          <w:sz w:val="24"/>
          <w:szCs w:val="24"/>
        </w:rPr>
        <w:t xml:space="preserve"> State accepted the plea as </w:t>
      </w:r>
      <w:r w:rsidR="003B7D94">
        <w:rPr>
          <w:rFonts w:ascii="Times New Roman" w:hAnsi="Times New Roman" w:cs="Times New Roman"/>
          <w:sz w:val="24"/>
          <w:szCs w:val="24"/>
        </w:rPr>
        <w:t>tendered</w:t>
      </w:r>
      <w:r w:rsidR="0057766C">
        <w:rPr>
          <w:rFonts w:ascii="Times New Roman" w:hAnsi="Times New Roman" w:cs="Times New Roman"/>
          <w:sz w:val="24"/>
          <w:szCs w:val="24"/>
        </w:rPr>
        <w:t xml:space="preserve">. The statement of agreed facts set out the </w:t>
      </w:r>
      <w:r>
        <w:rPr>
          <w:rFonts w:ascii="Times New Roman" w:hAnsi="Times New Roman" w:cs="Times New Roman"/>
          <w:sz w:val="24"/>
          <w:szCs w:val="24"/>
        </w:rPr>
        <w:t>facts as already summarised.</w:t>
      </w:r>
    </w:p>
    <w:p w14:paraId="661B6F72" w14:textId="77777777" w:rsidR="003B7D94" w:rsidRDefault="003B7D94" w:rsidP="00D757FD">
      <w:pPr>
        <w:spacing w:after="0" w:line="360" w:lineRule="auto"/>
        <w:ind w:firstLine="720"/>
        <w:contextualSpacing/>
        <w:jc w:val="both"/>
        <w:rPr>
          <w:rFonts w:ascii="Times New Roman" w:hAnsi="Times New Roman" w:cs="Times New Roman"/>
          <w:sz w:val="24"/>
          <w:szCs w:val="24"/>
        </w:rPr>
      </w:pPr>
    </w:p>
    <w:p w14:paraId="2440E589" w14:textId="680507B9" w:rsidR="003B7D94" w:rsidRDefault="00302BC3" w:rsidP="00D757FD">
      <w:pPr>
        <w:spacing w:after="0" w:line="360" w:lineRule="auto"/>
        <w:ind w:firstLine="720"/>
        <w:contextualSpacing/>
        <w:jc w:val="both"/>
        <w:rPr>
          <w:rFonts w:ascii="Times New Roman" w:hAnsi="Times New Roman" w:cs="Times New Roman"/>
          <w:sz w:val="24"/>
          <w:szCs w:val="24"/>
        </w:rPr>
      </w:pPr>
      <w:r w:rsidRPr="00103443">
        <w:rPr>
          <w:rFonts w:ascii="Times New Roman" w:hAnsi="Times New Roman" w:cs="Times New Roman"/>
          <w:i/>
          <w:sz w:val="24"/>
          <w:szCs w:val="24"/>
        </w:rPr>
        <w:lastRenderedPageBreak/>
        <w:t>Ms M</w:t>
      </w:r>
      <w:r w:rsidR="008C0093" w:rsidRPr="00103443">
        <w:rPr>
          <w:rFonts w:ascii="Times New Roman" w:hAnsi="Times New Roman" w:cs="Times New Roman"/>
          <w:i/>
          <w:sz w:val="24"/>
          <w:szCs w:val="24"/>
        </w:rPr>
        <w:t>u</w:t>
      </w:r>
      <w:r w:rsidRPr="00103443">
        <w:rPr>
          <w:rFonts w:ascii="Times New Roman" w:hAnsi="Times New Roman" w:cs="Times New Roman"/>
          <w:i/>
          <w:sz w:val="24"/>
          <w:szCs w:val="24"/>
        </w:rPr>
        <w:t>seka</w:t>
      </w:r>
      <w:r>
        <w:rPr>
          <w:rFonts w:ascii="Times New Roman" w:hAnsi="Times New Roman" w:cs="Times New Roman"/>
          <w:sz w:val="24"/>
          <w:szCs w:val="24"/>
        </w:rPr>
        <w:t xml:space="preserve"> confirmed that the accused fully understood the statement of agreed facts and agreed with</w:t>
      </w:r>
      <w:r w:rsidR="008C0093">
        <w:rPr>
          <w:rFonts w:ascii="Times New Roman" w:hAnsi="Times New Roman" w:cs="Times New Roman"/>
          <w:sz w:val="24"/>
          <w:szCs w:val="24"/>
        </w:rPr>
        <w:t xml:space="preserve"> them. The plea is unequivocal</w:t>
      </w:r>
      <w:r>
        <w:rPr>
          <w:rFonts w:ascii="Times New Roman" w:hAnsi="Times New Roman" w:cs="Times New Roman"/>
          <w:sz w:val="24"/>
          <w:szCs w:val="24"/>
        </w:rPr>
        <w:t>.</w:t>
      </w:r>
    </w:p>
    <w:p w14:paraId="466528D1" w14:textId="1DC754D8" w:rsidR="00302BC3" w:rsidRPr="004D0EC7" w:rsidRDefault="00302BC3" w:rsidP="00D757FD">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accused is found not guilty of murder. He is found guilty of culpable homicide.</w:t>
      </w:r>
    </w:p>
    <w:p w14:paraId="34D1676F" w14:textId="77777777" w:rsidR="004E1C16" w:rsidRDefault="004E1C16" w:rsidP="004E1C16">
      <w:pPr>
        <w:spacing w:after="0" w:line="360" w:lineRule="auto"/>
        <w:contextualSpacing/>
        <w:jc w:val="both"/>
        <w:rPr>
          <w:rFonts w:ascii="Times New Roman" w:hAnsi="Times New Roman" w:cs="Times New Roman"/>
          <w:b/>
          <w:bCs/>
          <w:sz w:val="24"/>
          <w:szCs w:val="24"/>
        </w:rPr>
      </w:pPr>
    </w:p>
    <w:p w14:paraId="3835F924" w14:textId="18FCC9AB" w:rsidR="005E37AB" w:rsidRPr="004E1C16" w:rsidRDefault="00E76710" w:rsidP="004E1C16">
      <w:pPr>
        <w:spacing w:after="0" w:line="360" w:lineRule="auto"/>
        <w:contextualSpacing/>
        <w:jc w:val="both"/>
        <w:rPr>
          <w:rFonts w:ascii="Times New Roman" w:hAnsi="Times New Roman" w:cs="Times New Roman"/>
          <w:b/>
          <w:bCs/>
          <w:sz w:val="24"/>
          <w:szCs w:val="24"/>
        </w:rPr>
      </w:pPr>
      <w:r w:rsidRPr="004E1C16">
        <w:rPr>
          <w:rFonts w:ascii="Times New Roman" w:hAnsi="Times New Roman" w:cs="Times New Roman"/>
          <w:b/>
          <w:bCs/>
          <w:sz w:val="24"/>
          <w:szCs w:val="24"/>
        </w:rPr>
        <w:t>Sent</w:t>
      </w:r>
      <w:r w:rsidR="004E1C16" w:rsidRPr="004E1C16">
        <w:rPr>
          <w:rFonts w:ascii="Times New Roman" w:hAnsi="Times New Roman" w:cs="Times New Roman"/>
          <w:b/>
          <w:bCs/>
          <w:sz w:val="24"/>
          <w:szCs w:val="24"/>
        </w:rPr>
        <w:t>en</w:t>
      </w:r>
      <w:r w:rsidRPr="004E1C16">
        <w:rPr>
          <w:rFonts w:ascii="Times New Roman" w:hAnsi="Times New Roman" w:cs="Times New Roman"/>
          <w:b/>
          <w:bCs/>
          <w:sz w:val="24"/>
          <w:szCs w:val="24"/>
        </w:rPr>
        <w:t>ce</w:t>
      </w:r>
    </w:p>
    <w:p w14:paraId="5E515DD1" w14:textId="77777777" w:rsidR="0040764D" w:rsidRDefault="0040764D" w:rsidP="007824C5">
      <w:pPr>
        <w:spacing w:after="0" w:line="360" w:lineRule="auto"/>
        <w:ind w:firstLine="720"/>
        <w:contextualSpacing/>
        <w:jc w:val="both"/>
        <w:rPr>
          <w:rFonts w:ascii="Times New Roman" w:hAnsi="Times New Roman" w:cs="Times New Roman"/>
          <w:sz w:val="24"/>
          <w:szCs w:val="24"/>
        </w:rPr>
      </w:pPr>
    </w:p>
    <w:p w14:paraId="06759D61" w14:textId="62E2320E" w:rsidR="00E674E3" w:rsidRDefault="00E76710" w:rsidP="00C06D2E">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accused negligently caused the death of his </w:t>
      </w:r>
      <w:r w:rsidR="004E1C16">
        <w:rPr>
          <w:rFonts w:ascii="Times New Roman" w:hAnsi="Times New Roman" w:cs="Times New Roman"/>
          <w:sz w:val="24"/>
          <w:szCs w:val="24"/>
        </w:rPr>
        <w:t>2-month-old</w:t>
      </w:r>
      <w:r>
        <w:rPr>
          <w:rFonts w:ascii="Times New Roman" w:hAnsi="Times New Roman" w:cs="Times New Roman"/>
          <w:sz w:val="24"/>
          <w:szCs w:val="24"/>
        </w:rPr>
        <w:t xml:space="preserve"> son. The accused as a parent owed the deceased a duty of protection. Both the accused as the father and </w:t>
      </w:r>
      <w:r w:rsidR="004E1C16">
        <w:rPr>
          <w:rFonts w:ascii="Times New Roman" w:hAnsi="Times New Roman" w:cs="Times New Roman"/>
          <w:sz w:val="24"/>
          <w:szCs w:val="24"/>
        </w:rPr>
        <w:t>deceased’s</w:t>
      </w:r>
      <w:r>
        <w:rPr>
          <w:rFonts w:ascii="Times New Roman" w:hAnsi="Times New Roman" w:cs="Times New Roman"/>
          <w:sz w:val="24"/>
          <w:szCs w:val="24"/>
        </w:rPr>
        <w:t xml:space="preserve"> mother were irresponsible, taking a </w:t>
      </w:r>
      <w:r w:rsidR="004E1C16">
        <w:rPr>
          <w:rFonts w:ascii="Times New Roman" w:hAnsi="Times New Roman" w:cs="Times New Roman"/>
          <w:sz w:val="24"/>
          <w:szCs w:val="24"/>
        </w:rPr>
        <w:t>2-month-old</w:t>
      </w:r>
      <w:r>
        <w:rPr>
          <w:rFonts w:ascii="Times New Roman" w:hAnsi="Times New Roman" w:cs="Times New Roman"/>
          <w:sz w:val="24"/>
          <w:szCs w:val="24"/>
        </w:rPr>
        <w:t xml:space="preserve"> to an open space for entertainment till night time. Thereafter they fought at a bar with the deceased on the mother’s back.</w:t>
      </w:r>
      <w:r w:rsidR="00516535">
        <w:rPr>
          <w:rFonts w:ascii="Times New Roman" w:hAnsi="Times New Roman" w:cs="Times New Roman"/>
          <w:sz w:val="24"/>
          <w:szCs w:val="24"/>
        </w:rPr>
        <w:t xml:space="preserve"> They exposed the deceased to an </w:t>
      </w:r>
      <w:r w:rsidR="004E1C16">
        <w:rPr>
          <w:rFonts w:ascii="Times New Roman" w:hAnsi="Times New Roman" w:cs="Times New Roman"/>
          <w:sz w:val="24"/>
          <w:szCs w:val="24"/>
        </w:rPr>
        <w:t>unconducive</w:t>
      </w:r>
      <w:r w:rsidR="00516535">
        <w:rPr>
          <w:rFonts w:ascii="Times New Roman" w:hAnsi="Times New Roman" w:cs="Times New Roman"/>
          <w:sz w:val="24"/>
          <w:szCs w:val="24"/>
        </w:rPr>
        <w:t xml:space="preserve"> environment. Section 81 (3) of the </w:t>
      </w:r>
      <w:r w:rsidR="004E1C16">
        <w:rPr>
          <w:rFonts w:ascii="Times New Roman" w:hAnsi="Times New Roman" w:cs="Times New Roman"/>
          <w:sz w:val="24"/>
          <w:szCs w:val="24"/>
        </w:rPr>
        <w:t>Constitution</w:t>
      </w:r>
      <w:r w:rsidR="00516535">
        <w:rPr>
          <w:rFonts w:ascii="Times New Roman" w:hAnsi="Times New Roman" w:cs="Times New Roman"/>
          <w:sz w:val="24"/>
          <w:szCs w:val="24"/>
        </w:rPr>
        <w:t xml:space="preserve"> provides every child with the right to adequate protection by the High Court. The High Court is the upper guardian</w:t>
      </w:r>
      <w:r w:rsidR="008C0093">
        <w:rPr>
          <w:rFonts w:ascii="Times New Roman" w:hAnsi="Times New Roman" w:cs="Times New Roman"/>
          <w:sz w:val="24"/>
          <w:szCs w:val="24"/>
        </w:rPr>
        <w:t xml:space="preserve"> of all children</w:t>
      </w:r>
      <w:r w:rsidR="00516535">
        <w:rPr>
          <w:rFonts w:ascii="Times New Roman" w:hAnsi="Times New Roman" w:cs="Times New Roman"/>
          <w:sz w:val="24"/>
          <w:szCs w:val="24"/>
        </w:rPr>
        <w:t xml:space="preserve"> and the parents</w:t>
      </w:r>
      <w:r w:rsidR="004E1C16">
        <w:rPr>
          <w:rFonts w:ascii="Times New Roman" w:hAnsi="Times New Roman" w:cs="Times New Roman"/>
          <w:sz w:val="24"/>
          <w:szCs w:val="24"/>
        </w:rPr>
        <w:t xml:space="preserve"> </w:t>
      </w:r>
      <w:r w:rsidR="00516535">
        <w:rPr>
          <w:rFonts w:ascii="Times New Roman" w:hAnsi="Times New Roman" w:cs="Times New Roman"/>
          <w:sz w:val="24"/>
          <w:szCs w:val="24"/>
        </w:rPr>
        <w:t xml:space="preserve">or guardians are the primary carers and providers of the said protection. Where the primary carers fail in their duties, the High Court intervenes </w:t>
      </w:r>
      <w:r w:rsidR="008C0093">
        <w:rPr>
          <w:rFonts w:ascii="Times New Roman" w:hAnsi="Times New Roman" w:cs="Times New Roman"/>
          <w:sz w:val="24"/>
          <w:szCs w:val="24"/>
        </w:rPr>
        <w:t xml:space="preserve">and </w:t>
      </w:r>
      <w:r w:rsidR="00516535">
        <w:rPr>
          <w:rFonts w:ascii="Times New Roman" w:hAnsi="Times New Roman" w:cs="Times New Roman"/>
          <w:sz w:val="24"/>
          <w:szCs w:val="24"/>
        </w:rPr>
        <w:t xml:space="preserve">it cannot </w:t>
      </w:r>
      <w:r w:rsidR="004E1C16">
        <w:rPr>
          <w:rFonts w:ascii="Times New Roman" w:hAnsi="Times New Roman" w:cs="Times New Roman"/>
          <w:sz w:val="24"/>
          <w:szCs w:val="24"/>
        </w:rPr>
        <w:t>countenance the</w:t>
      </w:r>
      <w:r w:rsidR="00516535">
        <w:rPr>
          <w:rFonts w:ascii="Times New Roman" w:hAnsi="Times New Roman" w:cs="Times New Roman"/>
          <w:sz w:val="24"/>
          <w:szCs w:val="24"/>
        </w:rPr>
        <w:t xml:space="preserve"> ill-treatment, </w:t>
      </w:r>
      <w:r w:rsidR="004E1C16">
        <w:rPr>
          <w:rFonts w:ascii="Times New Roman" w:hAnsi="Times New Roman" w:cs="Times New Roman"/>
          <w:sz w:val="24"/>
          <w:szCs w:val="24"/>
        </w:rPr>
        <w:t>assault</w:t>
      </w:r>
      <w:r w:rsidR="00516535">
        <w:rPr>
          <w:rFonts w:ascii="Times New Roman" w:hAnsi="Times New Roman" w:cs="Times New Roman"/>
          <w:sz w:val="24"/>
          <w:szCs w:val="24"/>
        </w:rPr>
        <w:t xml:space="preserve"> or killing of children.</w:t>
      </w:r>
      <w:r w:rsidR="00AC43B0">
        <w:rPr>
          <w:rFonts w:ascii="Times New Roman" w:hAnsi="Times New Roman" w:cs="Times New Roman"/>
          <w:sz w:val="24"/>
          <w:szCs w:val="24"/>
        </w:rPr>
        <w:t xml:space="preserve"> Where this </w:t>
      </w:r>
      <w:r w:rsidR="004E1C16">
        <w:rPr>
          <w:rFonts w:ascii="Times New Roman" w:hAnsi="Times New Roman" w:cs="Times New Roman"/>
          <w:sz w:val="24"/>
          <w:szCs w:val="24"/>
        </w:rPr>
        <w:t>happens,</w:t>
      </w:r>
      <w:r w:rsidR="00AC43B0">
        <w:rPr>
          <w:rFonts w:ascii="Times New Roman" w:hAnsi="Times New Roman" w:cs="Times New Roman"/>
          <w:sz w:val="24"/>
          <w:szCs w:val="24"/>
        </w:rPr>
        <w:t xml:space="preserve"> the accused must be </w:t>
      </w:r>
      <w:r w:rsidR="00D032E3">
        <w:rPr>
          <w:rFonts w:ascii="Times New Roman" w:hAnsi="Times New Roman" w:cs="Times New Roman"/>
          <w:sz w:val="24"/>
          <w:szCs w:val="24"/>
        </w:rPr>
        <w:t>adequately</w:t>
      </w:r>
      <w:r w:rsidR="00AC43B0">
        <w:rPr>
          <w:rFonts w:ascii="Times New Roman" w:hAnsi="Times New Roman" w:cs="Times New Roman"/>
          <w:sz w:val="24"/>
          <w:szCs w:val="24"/>
        </w:rPr>
        <w:t xml:space="preserve"> punished.</w:t>
      </w:r>
    </w:p>
    <w:p w14:paraId="0958CD9B" w14:textId="19532083" w:rsidR="00E674E3" w:rsidRDefault="00012428" w:rsidP="00C06D2E">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accused is a youthful first offender who pleaded </w:t>
      </w:r>
      <w:r w:rsidR="008C0093">
        <w:rPr>
          <w:rFonts w:ascii="Times New Roman" w:hAnsi="Times New Roman" w:cs="Times New Roman"/>
          <w:sz w:val="24"/>
          <w:szCs w:val="24"/>
        </w:rPr>
        <w:t>guilty. He was only 20 years when he committed the offence.</w:t>
      </w:r>
      <w:r>
        <w:rPr>
          <w:rFonts w:ascii="Times New Roman" w:hAnsi="Times New Roman" w:cs="Times New Roman"/>
          <w:sz w:val="24"/>
          <w:szCs w:val="24"/>
        </w:rPr>
        <w:t xml:space="preserve"> </w:t>
      </w:r>
      <w:r w:rsidR="00AF39DF">
        <w:rPr>
          <w:rFonts w:ascii="Times New Roman" w:hAnsi="Times New Roman" w:cs="Times New Roman"/>
          <w:sz w:val="24"/>
          <w:szCs w:val="24"/>
        </w:rPr>
        <w:t>Despite that he was a mature 20 year old, he</w:t>
      </w:r>
      <w:r>
        <w:rPr>
          <w:rFonts w:ascii="Times New Roman" w:hAnsi="Times New Roman" w:cs="Times New Roman"/>
          <w:sz w:val="24"/>
          <w:szCs w:val="24"/>
        </w:rPr>
        <w:t xml:space="preserve"> had been married for 2 years.</w:t>
      </w:r>
      <w:r w:rsidR="00AF39DF">
        <w:rPr>
          <w:rFonts w:ascii="Times New Roman" w:hAnsi="Times New Roman" w:cs="Times New Roman"/>
          <w:sz w:val="24"/>
          <w:szCs w:val="24"/>
        </w:rPr>
        <w:t xml:space="preserve"> He was now a responsible person.</w:t>
      </w:r>
      <w:r>
        <w:rPr>
          <w:rFonts w:ascii="Times New Roman" w:hAnsi="Times New Roman" w:cs="Times New Roman"/>
          <w:sz w:val="24"/>
          <w:szCs w:val="24"/>
        </w:rPr>
        <w:t xml:space="preserve"> Age can no longer be a shield to hide behind.</w:t>
      </w:r>
      <w:r w:rsidR="001847CA">
        <w:rPr>
          <w:rFonts w:ascii="Times New Roman" w:hAnsi="Times New Roman" w:cs="Times New Roman"/>
          <w:sz w:val="24"/>
          <w:szCs w:val="24"/>
        </w:rPr>
        <w:t xml:space="preserve"> At that age being married he was expected to be a</w:t>
      </w:r>
      <w:r w:rsidR="00103443">
        <w:rPr>
          <w:rFonts w:ascii="Times New Roman" w:hAnsi="Times New Roman" w:cs="Times New Roman"/>
          <w:sz w:val="24"/>
          <w:szCs w:val="24"/>
        </w:rPr>
        <w:t>n</w:t>
      </w:r>
      <w:r w:rsidR="001847CA">
        <w:rPr>
          <w:rFonts w:ascii="Times New Roman" w:hAnsi="Times New Roman" w:cs="Times New Roman"/>
          <w:sz w:val="24"/>
          <w:szCs w:val="24"/>
        </w:rPr>
        <w:t xml:space="preserve"> </w:t>
      </w:r>
      <w:r w:rsidR="00AF39DF">
        <w:rPr>
          <w:rFonts w:ascii="Times New Roman" w:hAnsi="Times New Roman" w:cs="Times New Roman"/>
          <w:sz w:val="24"/>
          <w:szCs w:val="24"/>
        </w:rPr>
        <w:t>accountable</w:t>
      </w:r>
      <w:r w:rsidR="001847CA">
        <w:rPr>
          <w:rFonts w:ascii="Times New Roman" w:hAnsi="Times New Roman" w:cs="Times New Roman"/>
          <w:sz w:val="24"/>
          <w:szCs w:val="24"/>
        </w:rPr>
        <w:t xml:space="preserve"> man of the house. This</w:t>
      </w:r>
      <w:r w:rsidR="00AF39DF">
        <w:rPr>
          <w:rFonts w:ascii="Times New Roman" w:hAnsi="Times New Roman" w:cs="Times New Roman"/>
          <w:sz w:val="24"/>
          <w:szCs w:val="24"/>
        </w:rPr>
        <w:t xml:space="preserve"> is</w:t>
      </w:r>
      <w:r w:rsidR="00103443">
        <w:rPr>
          <w:rFonts w:ascii="Times New Roman" w:hAnsi="Times New Roman" w:cs="Times New Roman"/>
          <w:sz w:val="24"/>
          <w:szCs w:val="24"/>
        </w:rPr>
        <w:t xml:space="preserve"> </w:t>
      </w:r>
      <w:r w:rsidR="001847CA">
        <w:rPr>
          <w:rFonts w:ascii="Times New Roman" w:hAnsi="Times New Roman" w:cs="Times New Roman"/>
          <w:sz w:val="24"/>
          <w:szCs w:val="24"/>
        </w:rPr>
        <w:t xml:space="preserve">different from a </w:t>
      </w:r>
      <w:r w:rsidR="00E674E3">
        <w:rPr>
          <w:rFonts w:ascii="Times New Roman" w:hAnsi="Times New Roman" w:cs="Times New Roman"/>
          <w:sz w:val="24"/>
          <w:szCs w:val="24"/>
        </w:rPr>
        <w:t>20-year-old</w:t>
      </w:r>
      <w:r w:rsidR="001847CA">
        <w:rPr>
          <w:rFonts w:ascii="Times New Roman" w:hAnsi="Times New Roman" w:cs="Times New Roman"/>
          <w:sz w:val="24"/>
          <w:szCs w:val="24"/>
        </w:rPr>
        <w:t xml:space="preserve"> still under parental care and support. Despite that the court recognises that at that age he still remains impressionable and would not respond to situatio</w:t>
      </w:r>
      <w:r w:rsidR="00AF39DF">
        <w:rPr>
          <w:rFonts w:ascii="Times New Roman" w:hAnsi="Times New Roman" w:cs="Times New Roman"/>
          <w:sz w:val="24"/>
          <w:szCs w:val="24"/>
        </w:rPr>
        <w:t>ns like an</w:t>
      </w:r>
      <w:r w:rsidR="001847CA">
        <w:rPr>
          <w:rFonts w:ascii="Times New Roman" w:hAnsi="Times New Roman" w:cs="Times New Roman"/>
          <w:sz w:val="24"/>
          <w:szCs w:val="24"/>
        </w:rPr>
        <w:t xml:space="preserve"> adult over 30 years.</w:t>
      </w:r>
    </w:p>
    <w:p w14:paraId="69F588F8" w14:textId="16330479" w:rsidR="00E674E3" w:rsidRDefault="00AB0721" w:rsidP="007824C5">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accused is both the villain and the victim. No parent can desire the death of his child. He </w:t>
      </w:r>
      <w:r w:rsidR="00AF39DF">
        <w:rPr>
          <w:rFonts w:ascii="Times New Roman" w:hAnsi="Times New Roman" w:cs="Times New Roman"/>
          <w:sz w:val="24"/>
          <w:szCs w:val="24"/>
        </w:rPr>
        <w:t xml:space="preserve">has suffered a </w:t>
      </w:r>
      <w:r>
        <w:rPr>
          <w:rFonts w:ascii="Times New Roman" w:hAnsi="Times New Roman" w:cs="Times New Roman"/>
          <w:sz w:val="24"/>
          <w:szCs w:val="24"/>
        </w:rPr>
        <w:t xml:space="preserve">double </w:t>
      </w:r>
      <w:r w:rsidR="00AF39DF">
        <w:rPr>
          <w:rFonts w:ascii="Times New Roman" w:hAnsi="Times New Roman" w:cs="Times New Roman"/>
          <w:sz w:val="24"/>
          <w:szCs w:val="24"/>
        </w:rPr>
        <w:t xml:space="preserve">jeopardy having lost a child by </w:t>
      </w:r>
      <w:r>
        <w:rPr>
          <w:rFonts w:ascii="Times New Roman" w:hAnsi="Times New Roman" w:cs="Times New Roman"/>
          <w:sz w:val="24"/>
          <w:szCs w:val="24"/>
        </w:rPr>
        <w:t xml:space="preserve">his hands. He will live with the stigma for a very long time. The </w:t>
      </w:r>
      <w:r w:rsidR="00D032E3">
        <w:rPr>
          <w:rFonts w:ascii="Times New Roman" w:hAnsi="Times New Roman" w:cs="Times New Roman"/>
          <w:sz w:val="24"/>
          <w:szCs w:val="24"/>
        </w:rPr>
        <w:t>deceased’s</w:t>
      </w:r>
      <w:r>
        <w:rPr>
          <w:rFonts w:ascii="Times New Roman" w:hAnsi="Times New Roman" w:cs="Times New Roman"/>
          <w:sz w:val="24"/>
          <w:szCs w:val="24"/>
        </w:rPr>
        <w:t xml:space="preserve"> mother gave evidence and told us that she left the deceased. She could not stand the loss</w:t>
      </w:r>
      <w:r w:rsidR="00AF39DF">
        <w:rPr>
          <w:rFonts w:ascii="Times New Roman" w:hAnsi="Times New Roman" w:cs="Times New Roman"/>
          <w:sz w:val="24"/>
          <w:szCs w:val="24"/>
        </w:rPr>
        <w:t>,</w:t>
      </w:r>
      <w:r>
        <w:rPr>
          <w:rFonts w:ascii="Times New Roman" w:hAnsi="Times New Roman" w:cs="Times New Roman"/>
          <w:sz w:val="24"/>
          <w:szCs w:val="24"/>
        </w:rPr>
        <w:t xml:space="preserve"> the psychological</w:t>
      </w:r>
      <w:r w:rsidR="00AF39DF">
        <w:rPr>
          <w:rFonts w:ascii="Times New Roman" w:hAnsi="Times New Roman" w:cs="Times New Roman"/>
          <w:sz w:val="24"/>
          <w:szCs w:val="24"/>
        </w:rPr>
        <w:t xml:space="preserve"> trauma</w:t>
      </w:r>
      <w:r>
        <w:rPr>
          <w:rFonts w:ascii="Times New Roman" w:hAnsi="Times New Roman" w:cs="Times New Roman"/>
          <w:sz w:val="24"/>
          <w:szCs w:val="24"/>
        </w:rPr>
        <w:t xml:space="preserve"> was too much. So in addition to the loss of t</w:t>
      </w:r>
      <w:r w:rsidR="00AF39DF">
        <w:rPr>
          <w:rFonts w:ascii="Times New Roman" w:hAnsi="Times New Roman" w:cs="Times New Roman"/>
          <w:sz w:val="24"/>
          <w:szCs w:val="24"/>
        </w:rPr>
        <w:t>he child, he lost his marriage. The mother would have benefitted from</w:t>
      </w:r>
      <w:r>
        <w:rPr>
          <w:rFonts w:ascii="Times New Roman" w:hAnsi="Times New Roman" w:cs="Times New Roman"/>
          <w:sz w:val="24"/>
          <w:szCs w:val="24"/>
        </w:rPr>
        <w:t xml:space="preserve"> some psychosocial </w:t>
      </w:r>
      <w:r w:rsidR="00AF39DF">
        <w:rPr>
          <w:rFonts w:ascii="Times New Roman" w:hAnsi="Times New Roman" w:cs="Times New Roman"/>
          <w:sz w:val="24"/>
          <w:szCs w:val="24"/>
        </w:rPr>
        <w:t>support. There must be a holistic approach to such offences where the victims also get support to enable them to continue with normal life.</w:t>
      </w:r>
    </w:p>
    <w:p w14:paraId="5A05CA16" w14:textId="40E66B29" w:rsidR="00E674E3" w:rsidRDefault="00AF39DF" w:rsidP="007824C5">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Court must make a finding on the degree of negligence. This will help the Court to properly assess the appropriate sentence. The higher the degree of negligence the stiffer the sentence .</w:t>
      </w:r>
      <w:r w:rsidR="00F5686D">
        <w:rPr>
          <w:rFonts w:ascii="Times New Roman" w:hAnsi="Times New Roman" w:cs="Times New Roman"/>
          <w:sz w:val="24"/>
          <w:szCs w:val="24"/>
        </w:rPr>
        <w:t>The degree of negligence is high. The accused fought the deceased’s mother</w:t>
      </w:r>
      <w:r w:rsidR="0086077B">
        <w:rPr>
          <w:rFonts w:ascii="Times New Roman" w:hAnsi="Times New Roman" w:cs="Times New Roman"/>
          <w:sz w:val="24"/>
          <w:szCs w:val="24"/>
        </w:rPr>
        <w:t xml:space="preserve"> who had </w:t>
      </w:r>
      <w:r w:rsidR="00103443">
        <w:rPr>
          <w:rFonts w:ascii="Times New Roman" w:hAnsi="Times New Roman" w:cs="Times New Roman"/>
          <w:sz w:val="24"/>
          <w:szCs w:val="24"/>
        </w:rPr>
        <w:lastRenderedPageBreak/>
        <w:t>the deceased o</w:t>
      </w:r>
      <w:r w:rsidR="0086077B">
        <w:rPr>
          <w:rFonts w:ascii="Times New Roman" w:hAnsi="Times New Roman" w:cs="Times New Roman"/>
          <w:sz w:val="24"/>
          <w:szCs w:val="24"/>
        </w:rPr>
        <w:t>n her back. The chances that harm could befall the deceased were high. The mother could have fallen or ducked a blow all these posed a risk on the deceased who was still very vulnerable and in his formative stage of life.</w:t>
      </w:r>
      <w:r w:rsidR="00795616">
        <w:rPr>
          <w:rFonts w:ascii="Times New Roman" w:hAnsi="Times New Roman" w:cs="Times New Roman"/>
          <w:sz w:val="24"/>
          <w:szCs w:val="24"/>
        </w:rPr>
        <w:t xml:space="preserve"> Any amount of pressure on his body would likely result in some </w:t>
      </w:r>
      <w:r>
        <w:rPr>
          <w:rFonts w:ascii="Times New Roman" w:hAnsi="Times New Roman" w:cs="Times New Roman"/>
          <w:sz w:val="24"/>
          <w:szCs w:val="24"/>
        </w:rPr>
        <w:t>harm. The accused did not guard against these eventualities that were within human contemplation.</w:t>
      </w:r>
    </w:p>
    <w:p w14:paraId="2BC3A5AE" w14:textId="55253D93" w:rsidR="00AF39DF" w:rsidRDefault="00E266C1" w:rsidP="007824C5">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defence urged the court to impose a </w:t>
      </w:r>
      <w:r w:rsidR="00D032E3">
        <w:rPr>
          <w:rFonts w:ascii="Times New Roman" w:hAnsi="Times New Roman" w:cs="Times New Roman"/>
          <w:sz w:val="24"/>
          <w:szCs w:val="24"/>
        </w:rPr>
        <w:t>wholly</w:t>
      </w:r>
      <w:r>
        <w:rPr>
          <w:rFonts w:ascii="Times New Roman" w:hAnsi="Times New Roman" w:cs="Times New Roman"/>
          <w:sz w:val="24"/>
          <w:szCs w:val="24"/>
        </w:rPr>
        <w:t xml:space="preserve"> suspended sentence in line with the sentence imposed in </w:t>
      </w:r>
      <w:r w:rsidRPr="00D032E3">
        <w:rPr>
          <w:rFonts w:ascii="Times New Roman" w:hAnsi="Times New Roman" w:cs="Times New Roman"/>
          <w:i/>
          <w:iCs/>
          <w:sz w:val="24"/>
          <w:szCs w:val="24"/>
        </w:rPr>
        <w:t>S v Mushurwa HH 266/21</w:t>
      </w:r>
      <w:r>
        <w:rPr>
          <w:rFonts w:ascii="Times New Roman" w:hAnsi="Times New Roman" w:cs="Times New Roman"/>
          <w:sz w:val="24"/>
          <w:szCs w:val="24"/>
        </w:rPr>
        <w:t xml:space="preserve">. In that case the accused assaulted his </w:t>
      </w:r>
      <w:r w:rsidR="00D032E3">
        <w:rPr>
          <w:rFonts w:ascii="Times New Roman" w:hAnsi="Times New Roman" w:cs="Times New Roman"/>
          <w:sz w:val="24"/>
          <w:szCs w:val="24"/>
        </w:rPr>
        <w:t>12-year-old</w:t>
      </w:r>
      <w:r>
        <w:rPr>
          <w:rFonts w:ascii="Times New Roman" w:hAnsi="Times New Roman" w:cs="Times New Roman"/>
          <w:sz w:val="24"/>
          <w:szCs w:val="24"/>
        </w:rPr>
        <w:t xml:space="preserve"> son to death for stealing US$20.00. There </w:t>
      </w:r>
      <w:r w:rsidR="00D032E3">
        <w:rPr>
          <w:rFonts w:ascii="Times New Roman" w:hAnsi="Times New Roman" w:cs="Times New Roman"/>
          <w:sz w:val="24"/>
          <w:szCs w:val="24"/>
        </w:rPr>
        <w:t>was</w:t>
      </w:r>
      <w:r>
        <w:rPr>
          <w:rFonts w:ascii="Times New Roman" w:hAnsi="Times New Roman" w:cs="Times New Roman"/>
          <w:sz w:val="24"/>
          <w:szCs w:val="24"/>
        </w:rPr>
        <w:t xml:space="preserve"> evidence that the deceased had developed a consistent tendency to take money from the accused without authority. In that case the court noted that the accused had a duty to protect the deceased b</w:t>
      </w:r>
      <w:r w:rsidR="00103443">
        <w:rPr>
          <w:rFonts w:ascii="Times New Roman" w:hAnsi="Times New Roman" w:cs="Times New Roman"/>
          <w:sz w:val="24"/>
          <w:szCs w:val="24"/>
        </w:rPr>
        <w:t xml:space="preserve">ut </w:t>
      </w:r>
      <w:r>
        <w:rPr>
          <w:rFonts w:ascii="Times New Roman" w:hAnsi="Times New Roman" w:cs="Times New Roman"/>
          <w:sz w:val="24"/>
          <w:szCs w:val="24"/>
        </w:rPr>
        <w:t>reneged on it.</w:t>
      </w:r>
      <w:r w:rsidR="00142746">
        <w:rPr>
          <w:rFonts w:ascii="Times New Roman" w:hAnsi="Times New Roman" w:cs="Times New Roman"/>
          <w:sz w:val="24"/>
          <w:szCs w:val="24"/>
        </w:rPr>
        <w:t xml:space="preserve"> We were not persuade</w:t>
      </w:r>
      <w:r w:rsidR="00AF39DF">
        <w:rPr>
          <w:rFonts w:ascii="Times New Roman" w:hAnsi="Times New Roman" w:cs="Times New Roman"/>
          <w:sz w:val="24"/>
          <w:szCs w:val="24"/>
        </w:rPr>
        <w:t>d</w:t>
      </w:r>
      <w:r w:rsidR="00142746">
        <w:rPr>
          <w:rFonts w:ascii="Times New Roman" w:hAnsi="Times New Roman" w:cs="Times New Roman"/>
          <w:sz w:val="24"/>
          <w:szCs w:val="24"/>
        </w:rPr>
        <w:t xml:space="preserve"> to impose a like sentence. In that case, the deceased </w:t>
      </w:r>
      <w:r w:rsidR="00D032E3">
        <w:rPr>
          <w:rFonts w:ascii="Times New Roman" w:hAnsi="Times New Roman" w:cs="Times New Roman"/>
          <w:sz w:val="24"/>
          <w:szCs w:val="24"/>
        </w:rPr>
        <w:t>whether</w:t>
      </w:r>
      <w:r w:rsidR="00142746">
        <w:rPr>
          <w:rFonts w:ascii="Times New Roman" w:hAnsi="Times New Roman" w:cs="Times New Roman"/>
          <w:sz w:val="24"/>
          <w:szCs w:val="24"/>
        </w:rPr>
        <w:t xml:space="preserve"> rightly or wrongly had contributed to the assault </w:t>
      </w:r>
      <w:r w:rsidR="00D032E3">
        <w:rPr>
          <w:rFonts w:ascii="Times New Roman" w:hAnsi="Times New Roman" w:cs="Times New Roman"/>
          <w:sz w:val="24"/>
          <w:szCs w:val="24"/>
        </w:rPr>
        <w:t>perpetrated</w:t>
      </w:r>
      <w:r w:rsidR="00142746">
        <w:rPr>
          <w:rFonts w:ascii="Times New Roman" w:hAnsi="Times New Roman" w:cs="Times New Roman"/>
          <w:sz w:val="24"/>
          <w:szCs w:val="24"/>
        </w:rPr>
        <w:t xml:space="preserve"> on him. Every parent has a </w:t>
      </w:r>
      <w:r w:rsidR="00D032E3">
        <w:rPr>
          <w:rFonts w:ascii="Times New Roman" w:hAnsi="Times New Roman" w:cs="Times New Roman"/>
          <w:sz w:val="24"/>
          <w:szCs w:val="24"/>
        </w:rPr>
        <w:t>residual</w:t>
      </w:r>
      <w:r w:rsidR="00142746">
        <w:rPr>
          <w:rFonts w:ascii="Times New Roman" w:hAnsi="Times New Roman" w:cs="Times New Roman"/>
          <w:sz w:val="24"/>
          <w:szCs w:val="24"/>
        </w:rPr>
        <w:t xml:space="preserve"> duty to </w:t>
      </w:r>
      <w:r w:rsidR="00D032E3">
        <w:rPr>
          <w:rFonts w:ascii="Times New Roman" w:hAnsi="Times New Roman" w:cs="Times New Roman"/>
          <w:sz w:val="24"/>
          <w:szCs w:val="24"/>
        </w:rPr>
        <w:t>discipline</w:t>
      </w:r>
      <w:r w:rsidR="00142746">
        <w:rPr>
          <w:rFonts w:ascii="Times New Roman" w:hAnsi="Times New Roman" w:cs="Times New Roman"/>
          <w:sz w:val="24"/>
          <w:szCs w:val="24"/>
        </w:rPr>
        <w:t xml:space="preserve"> their children provided it does not go beyond reasonable </w:t>
      </w:r>
      <w:r w:rsidR="00D032E3">
        <w:rPr>
          <w:rFonts w:ascii="Times New Roman" w:hAnsi="Times New Roman" w:cs="Times New Roman"/>
          <w:sz w:val="24"/>
          <w:szCs w:val="24"/>
        </w:rPr>
        <w:t>discipline</w:t>
      </w:r>
      <w:r w:rsidR="00BB3AB0">
        <w:rPr>
          <w:rStyle w:val="FootnoteReference"/>
          <w:rFonts w:ascii="Times New Roman" w:hAnsi="Times New Roman" w:cs="Times New Roman"/>
          <w:sz w:val="24"/>
          <w:szCs w:val="24"/>
        </w:rPr>
        <w:footnoteReference w:id="1"/>
      </w:r>
      <w:r w:rsidR="00BB3AB0">
        <w:rPr>
          <w:rFonts w:ascii="Times New Roman" w:hAnsi="Times New Roman" w:cs="Times New Roman"/>
          <w:sz w:val="24"/>
          <w:szCs w:val="24"/>
        </w:rPr>
        <w:t xml:space="preserve">. See also </w:t>
      </w:r>
      <w:r w:rsidR="00BB3AB0" w:rsidRPr="00D032E3">
        <w:rPr>
          <w:rFonts w:ascii="Times New Roman" w:hAnsi="Times New Roman" w:cs="Times New Roman"/>
          <w:i/>
          <w:iCs/>
          <w:sz w:val="24"/>
          <w:szCs w:val="24"/>
        </w:rPr>
        <w:t>S v Mutero HH 173</w:t>
      </w:r>
      <w:r w:rsidR="00D032E3">
        <w:rPr>
          <w:rFonts w:ascii="Times New Roman" w:hAnsi="Times New Roman" w:cs="Times New Roman"/>
          <w:i/>
          <w:iCs/>
          <w:sz w:val="24"/>
          <w:szCs w:val="24"/>
        </w:rPr>
        <w:t>/</w:t>
      </w:r>
      <w:r w:rsidR="00BB3AB0" w:rsidRPr="00D032E3">
        <w:rPr>
          <w:rFonts w:ascii="Times New Roman" w:hAnsi="Times New Roman" w:cs="Times New Roman"/>
          <w:i/>
          <w:iCs/>
          <w:sz w:val="24"/>
          <w:szCs w:val="24"/>
        </w:rPr>
        <w:t>23</w:t>
      </w:r>
      <w:r w:rsidR="00AF39DF">
        <w:rPr>
          <w:rFonts w:ascii="Times New Roman" w:hAnsi="Times New Roman" w:cs="Times New Roman"/>
          <w:i/>
          <w:iCs/>
          <w:sz w:val="24"/>
          <w:szCs w:val="24"/>
        </w:rPr>
        <w:t xml:space="preserve"> </w:t>
      </w:r>
      <w:r w:rsidR="00BB3AB0" w:rsidRPr="00D032E3">
        <w:rPr>
          <w:rFonts w:ascii="Times New Roman" w:hAnsi="Times New Roman" w:cs="Times New Roman"/>
          <w:i/>
          <w:iCs/>
          <w:sz w:val="24"/>
          <w:szCs w:val="24"/>
        </w:rPr>
        <w:t xml:space="preserve"> </w:t>
      </w:r>
      <w:r w:rsidR="00AF39DF">
        <w:rPr>
          <w:rFonts w:ascii="Times New Roman" w:hAnsi="Times New Roman" w:cs="Times New Roman"/>
          <w:iCs/>
          <w:sz w:val="24"/>
          <w:szCs w:val="24"/>
        </w:rPr>
        <w:t xml:space="preserve"> where the </w:t>
      </w:r>
      <w:r w:rsidR="00BB3AB0">
        <w:rPr>
          <w:rFonts w:ascii="Times New Roman" w:hAnsi="Times New Roman" w:cs="Times New Roman"/>
          <w:sz w:val="24"/>
          <w:szCs w:val="24"/>
        </w:rPr>
        <w:t>accused</w:t>
      </w:r>
      <w:r w:rsidR="00AF39DF">
        <w:rPr>
          <w:rFonts w:ascii="Times New Roman" w:hAnsi="Times New Roman" w:cs="Times New Roman"/>
          <w:sz w:val="24"/>
          <w:szCs w:val="24"/>
        </w:rPr>
        <w:t xml:space="preserve"> was actually</w:t>
      </w:r>
      <w:r w:rsidR="00BB3AB0">
        <w:rPr>
          <w:rFonts w:ascii="Times New Roman" w:hAnsi="Times New Roman" w:cs="Times New Roman"/>
          <w:sz w:val="24"/>
          <w:szCs w:val="24"/>
        </w:rPr>
        <w:t xml:space="preserve"> acquitted</w:t>
      </w:r>
      <w:r w:rsidR="00AF39DF">
        <w:rPr>
          <w:rFonts w:ascii="Times New Roman" w:hAnsi="Times New Roman" w:cs="Times New Roman"/>
          <w:sz w:val="24"/>
          <w:szCs w:val="24"/>
        </w:rPr>
        <w:t xml:space="preserve"> after killing her child</w:t>
      </w:r>
      <w:r w:rsidR="00BB3AB0">
        <w:rPr>
          <w:rFonts w:ascii="Times New Roman" w:hAnsi="Times New Roman" w:cs="Times New Roman"/>
          <w:sz w:val="24"/>
          <w:szCs w:val="24"/>
        </w:rPr>
        <w:t>. In this case the deceased was a recipient of a blow he had no contribution.</w:t>
      </w:r>
      <w:r w:rsidR="00103443">
        <w:rPr>
          <w:rFonts w:ascii="Times New Roman" w:hAnsi="Times New Roman" w:cs="Times New Roman"/>
          <w:sz w:val="24"/>
          <w:szCs w:val="24"/>
        </w:rPr>
        <w:t xml:space="preserve"> </w:t>
      </w:r>
    </w:p>
    <w:p w14:paraId="0357C3F9" w14:textId="48FCA14F" w:rsidR="00E674E3" w:rsidRDefault="00103443" w:rsidP="007824C5">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deceased was a very vulnerable</w:t>
      </w:r>
      <w:r w:rsidR="00AF39DF">
        <w:rPr>
          <w:rFonts w:ascii="Times New Roman" w:hAnsi="Times New Roman" w:cs="Times New Roman"/>
          <w:sz w:val="24"/>
          <w:szCs w:val="24"/>
        </w:rPr>
        <w:t xml:space="preserve"> infant</w:t>
      </w:r>
      <w:r>
        <w:rPr>
          <w:rFonts w:ascii="Times New Roman" w:hAnsi="Times New Roman" w:cs="Times New Roman"/>
          <w:sz w:val="24"/>
          <w:szCs w:val="24"/>
        </w:rPr>
        <w:t xml:space="preserve"> who</w:t>
      </w:r>
      <w:r w:rsidR="00AF39DF">
        <w:rPr>
          <w:rFonts w:ascii="Times New Roman" w:hAnsi="Times New Roman" w:cs="Times New Roman"/>
          <w:sz w:val="24"/>
          <w:szCs w:val="24"/>
        </w:rPr>
        <w:t xml:space="preserve"> required a high degree of care and protection. He did not contribute to the dispute between the accused and his </w:t>
      </w:r>
      <w:r w:rsidR="00AE315E">
        <w:rPr>
          <w:rFonts w:ascii="Times New Roman" w:hAnsi="Times New Roman" w:cs="Times New Roman"/>
          <w:sz w:val="24"/>
          <w:szCs w:val="24"/>
        </w:rPr>
        <w:t xml:space="preserve">wife. The accused and his wife created  a precarious </w:t>
      </w:r>
      <w:r>
        <w:rPr>
          <w:rFonts w:ascii="Times New Roman" w:hAnsi="Times New Roman" w:cs="Times New Roman"/>
          <w:sz w:val="24"/>
          <w:szCs w:val="24"/>
        </w:rPr>
        <w:t>situation</w:t>
      </w:r>
      <w:r w:rsidR="00AE315E">
        <w:rPr>
          <w:rFonts w:ascii="Times New Roman" w:hAnsi="Times New Roman" w:cs="Times New Roman"/>
          <w:sz w:val="24"/>
          <w:szCs w:val="24"/>
        </w:rPr>
        <w:t xml:space="preserve"> that led to his demise. </w:t>
      </w:r>
    </w:p>
    <w:p w14:paraId="50C6B355" w14:textId="24D5D41E" w:rsidR="00E674E3" w:rsidRDefault="00BA6F34" w:rsidP="007824C5">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Although the State noted that life was lost, it quickly </w:t>
      </w:r>
      <w:r w:rsidR="00D032E3">
        <w:rPr>
          <w:rFonts w:ascii="Times New Roman" w:hAnsi="Times New Roman" w:cs="Times New Roman"/>
          <w:sz w:val="24"/>
          <w:szCs w:val="24"/>
        </w:rPr>
        <w:t>summarised</w:t>
      </w:r>
      <w:r>
        <w:rPr>
          <w:rFonts w:ascii="Times New Roman" w:hAnsi="Times New Roman" w:cs="Times New Roman"/>
          <w:sz w:val="24"/>
          <w:szCs w:val="24"/>
        </w:rPr>
        <w:t xml:space="preserve"> the circumstances as the most unfortunate circumstances. It urged the court to impose a short custodial sentence and give the accused an </w:t>
      </w:r>
      <w:r w:rsidR="00D032E3">
        <w:rPr>
          <w:rFonts w:ascii="Times New Roman" w:hAnsi="Times New Roman" w:cs="Times New Roman"/>
          <w:sz w:val="24"/>
          <w:szCs w:val="24"/>
        </w:rPr>
        <w:t>opportunity</w:t>
      </w:r>
      <w:r>
        <w:rPr>
          <w:rFonts w:ascii="Times New Roman" w:hAnsi="Times New Roman" w:cs="Times New Roman"/>
          <w:sz w:val="24"/>
          <w:szCs w:val="24"/>
        </w:rPr>
        <w:t xml:space="preserve"> to reflect and reform. The accused is not being punished for intentionally causing death but for being careless and not</w:t>
      </w:r>
      <w:r w:rsidR="00AE315E">
        <w:rPr>
          <w:rFonts w:ascii="Times New Roman" w:hAnsi="Times New Roman" w:cs="Times New Roman"/>
          <w:sz w:val="24"/>
          <w:szCs w:val="24"/>
        </w:rPr>
        <w:t xml:space="preserve"> being</w:t>
      </w:r>
      <w:r>
        <w:rPr>
          <w:rFonts w:ascii="Times New Roman" w:hAnsi="Times New Roman" w:cs="Times New Roman"/>
          <w:sz w:val="24"/>
          <w:szCs w:val="24"/>
        </w:rPr>
        <w:t xml:space="preserve"> astute</w:t>
      </w:r>
      <w:r w:rsidR="00AE315E">
        <w:rPr>
          <w:rFonts w:ascii="Times New Roman" w:hAnsi="Times New Roman" w:cs="Times New Roman"/>
          <w:sz w:val="24"/>
          <w:szCs w:val="24"/>
        </w:rPr>
        <w:t xml:space="preserve"> in the circumstances</w:t>
      </w:r>
      <w:r>
        <w:rPr>
          <w:rFonts w:ascii="Times New Roman" w:hAnsi="Times New Roman" w:cs="Times New Roman"/>
          <w:sz w:val="24"/>
          <w:szCs w:val="24"/>
        </w:rPr>
        <w:t>.</w:t>
      </w:r>
    </w:p>
    <w:p w14:paraId="55B8B94A" w14:textId="2D9D6DA8" w:rsidR="00AE315E" w:rsidRDefault="00D53EF6" w:rsidP="007824C5">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Both counsel </w:t>
      </w:r>
      <w:r w:rsidR="00D032E3">
        <w:rPr>
          <w:rFonts w:ascii="Times New Roman" w:hAnsi="Times New Roman" w:cs="Times New Roman"/>
          <w:sz w:val="24"/>
          <w:szCs w:val="24"/>
        </w:rPr>
        <w:t>referred</w:t>
      </w:r>
      <w:r>
        <w:rPr>
          <w:rFonts w:ascii="Times New Roman" w:hAnsi="Times New Roman" w:cs="Times New Roman"/>
          <w:sz w:val="24"/>
          <w:szCs w:val="24"/>
        </w:rPr>
        <w:t xml:space="preserve"> us to cases of a similar nature. In </w:t>
      </w:r>
      <w:r w:rsidRPr="00D032E3">
        <w:rPr>
          <w:rFonts w:ascii="Times New Roman" w:hAnsi="Times New Roman" w:cs="Times New Roman"/>
          <w:i/>
          <w:iCs/>
          <w:sz w:val="24"/>
          <w:szCs w:val="24"/>
        </w:rPr>
        <w:t>S v Moyo HMA 21/22</w:t>
      </w:r>
      <w:r>
        <w:rPr>
          <w:rFonts w:ascii="Times New Roman" w:hAnsi="Times New Roman" w:cs="Times New Roman"/>
          <w:sz w:val="24"/>
          <w:szCs w:val="24"/>
        </w:rPr>
        <w:t xml:space="preserve"> which is almost similar to this case the deceased was 4 months old. </w:t>
      </w:r>
      <w:r w:rsidR="001B7879">
        <w:rPr>
          <w:rFonts w:ascii="Times New Roman" w:hAnsi="Times New Roman" w:cs="Times New Roman"/>
          <w:sz w:val="24"/>
          <w:szCs w:val="24"/>
        </w:rPr>
        <w:t>T</w:t>
      </w:r>
      <w:r>
        <w:rPr>
          <w:rFonts w:ascii="Times New Roman" w:hAnsi="Times New Roman" w:cs="Times New Roman"/>
          <w:sz w:val="24"/>
          <w:szCs w:val="24"/>
        </w:rPr>
        <w:t>he</w:t>
      </w:r>
      <w:r w:rsidR="001B7879">
        <w:rPr>
          <w:rFonts w:ascii="Times New Roman" w:hAnsi="Times New Roman" w:cs="Times New Roman"/>
          <w:sz w:val="24"/>
          <w:szCs w:val="24"/>
        </w:rPr>
        <w:t xml:space="preserve"> accused assaulted the deceased’s mother who had deceased strapped on her back with a </w:t>
      </w:r>
      <w:r w:rsidR="00D032E3">
        <w:rPr>
          <w:rFonts w:ascii="Times New Roman" w:hAnsi="Times New Roman" w:cs="Times New Roman"/>
          <w:sz w:val="24"/>
          <w:szCs w:val="24"/>
        </w:rPr>
        <w:t>broom</w:t>
      </w:r>
      <w:r w:rsidR="001B7879">
        <w:rPr>
          <w:rFonts w:ascii="Times New Roman" w:hAnsi="Times New Roman" w:cs="Times New Roman"/>
          <w:sz w:val="24"/>
          <w:szCs w:val="24"/>
        </w:rPr>
        <w:t xml:space="preserve"> stick. The broom stick broke </w:t>
      </w:r>
      <w:r w:rsidR="00D032E3">
        <w:rPr>
          <w:rFonts w:ascii="Times New Roman" w:hAnsi="Times New Roman" w:cs="Times New Roman"/>
          <w:sz w:val="24"/>
          <w:szCs w:val="24"/>
        </w:rPr>
        <w:t>and</w:t>
      </w:r>
      <w:r w:rsidR="001B7879">
        <w:rPr>
          <w:rFonts w:ascii="Times New Roman" w:hAnsi="Times New Roman" w:cs="Times New Roman"/>
          <w:sz w:val="24"/>
          <w:szCs w:val="24"/>
        </w:rPr>
        <w:t xml:space="preserve"> struck the deceased who later succumbed to the injuries sustained. </w:t>
      </w:r>
      <w:r w:rsidR="00AE315E">
        <w:rPr>
          <w:rFonts w:ascii="Times New Roman" w:hAnsi="Times New Roman" w:cs="Times New Roman"/>
          <w:sz w:val="24"/>
          <w:szCs w:val="24"/>
        </w:rPr>
        <w:t xml:space="preserve">The Court noted that despite the seriousness of the offence this was </w:t>
      </w:r>
      <w:r w:rsidR="0054608D">
        <w:rPr>
          <w:rFonts w:ascii="Times New Roman" w:hAnsi="Times New Roman" w:cs="Times New Roman"/>
          <w:sz w:val="24"/>
          <w:szCs w:val="24"/>
        </w:rPr>
        <w:t>a deflected blow situation. The accused was sentenced to 4 years imprisonment of which 1 year</w:t>
      </w:r>
      <w:r w:rsidR="00AE315E">
        <w:rPr>
          <w:rFonts w:ascii="Times New Roman" w:hAnsi="Times New Roman" w:cs="Times New Roman"/>
          <w:sz w:val="24"/>
          <w:szCs w:val="24"/>
        </w:rPr>
        <w:t xml:space="preserve"> was conditionally suspended</w:t>
      </w:r>
      <w:r w:rsidR="0054608D">
        <w:rPr>
          <w:rFonts w:ascii="Times New Roman" w:hAnsi="Times New Roman" w:cs="Times New Roman"/>
          <w:sz w:val="24"/>
          <w:szCs w:val="24"/>
        </w:rPr>
        <w:t xml:space="preserve"> for 5 </w:t>
      </w:r>
      <w:r w:rsidR="00AE315E">
        <w:rPr>
          <w:rFonts w:ascii="Times New Roman" w:hAnsi="Times New Roman" w:cs="Times New Roman"/>
          <w:sz w:val="24"/>
          <w:szCs w:val="24"/>
        </w:rPr>
        <w:t xml:space="preserve">years. </w:t>
      </w:r>
    </w:p>
    <w:p w14:paraId="6B010C17" w14:textId="2AF282DB" w:rsidR="00E674E3" w:rsidRDefault="00AE315E" w:rsidP="007824C5">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Although this was a deflected blow situation the accused with some hindsight could have acted responsibly and avoided this needless death. </w:t>
      </w:r>
      <w:r w:rsidR="00A07DDF">
        <w:rPr>
          <w:rFonts w:ascii="Times New Roman" w:hAnsi="Times New Roman" w:cs="Times New Roman"/>
          <w:sz w:val="24"/>
          <w:szCs w:val="24"/>
        </w:rPr>
        <w:t>This was a case of domestic violence were the accused assaulted his wife.</w:t>
      </w:r>
      <w:r w:rsidR="007C60EB">
        <w:rPr>
          <w:rFonts w:ascii="Times New Roman" w:hAnsi="Times New Roman" w:cs="Times New Roman"/>
          <w:sz w:val="24"/>
          <w:szCs w:val="24"/>
        </w:rPr>
        <w:t xml:space="preserve"> It then resulted in</w:t>
      </w:r>
      <w:r>
        <w:rPr>
          <w:rFonts w:ascii="Times New Roman" w:hAnsi="Times New Roman" w:cs="Times New Roman"/>
          <w:sz w:val="24"/>
          <w:szCs w:val="24"/>
        </w:rPr>
        <w:t xml:space="preserve"> the</w:t>
      </w:r>
      <w:r w:rsidR="007C60EB">
        <w:rPr>
          <w:rFonts w:ascii="Times New Roman" w:hAnsi="Times New Roman" w:cs="Times New Roman"/>
          <w:sz w:val="24"/>
          <w:szCs w:val="24"/>
        </w:rPr>
        <w:t xml:space="preserve"> death</w:t>
      </w:r>
      <w:r>
        <w:rPr>
          <w:rFonts w:ascii="Times New Roman" w:hAnsi="Times New Roman" w:cs="Times New Roman"/>
          <w:sz w:val="24"/>
          <w:szCs w:val="24"/>
        </w:rPr>
        <w:t xml:space="preserve"> of his son</w:t>
      </w:r>
      <w:r w:rsidR="007C60EB">
        <w:rPr>
          <w:rFonts w:ascii="Times New Roman" w:hAnsi="Times New Roman" w:cs="Times New Roman"/>
          <w:sz w:val="24"/>
          <w:szCs w:val="24"/>
        </w:rPr>
        <w:t>.</w:t>
      </w:r>
      <w:r>
        <w:rPr>
          <w:rFonts w:ascii="Times New Roman" w:hAnsi="Times New Roman" w:cs="Times New Roman"/>
          <w:sz w:val="24"/>
          <w:szCs w:val="24"/>
        </w:rPr>
        <w:t xml:space="preserve"> At 20 the accused </w:t>
      </w:r>
      <w:r>
        <w:rPr>
          <w:rFonts w:ascii="Times New Roman" w:hAnsi="Times New Roman" w:cs="Times New Roman"/>
          <w:sz w:val="24"/>
          <w:szCs w:val="24"/>
        </w:rPr>
        <w:lastRenderedPageBreak/>
        <w:t>has schooled himself to domestic violence. A short custodial sentence will a</w:t>
      </w:r>
      <w:r w:rsidR="00AA4D50">
        <w:rPr>
          <w:rFonts w:ascii="Times New Roman" w:hAnsi="Times New Roman" w:cs="Times New Roman"/>
          <w:sz w:val="24"/>
          <w:szCs w:val="24"/>
        </w:rPr>
        <w:t>chieve both the re</w:t>
      </w:r>
      <w:r w:rsidR="00177743">
        <w:rPr>
          <w:rFonts w:ascii="Times New Roman" w:hAnsi="Times New Roman" w:cs="Times New Roman"/>
          <w:sz w:val="24"/>
          <w:szCs w:val="24"/>
        </w:rPr>
        <w:t>habilitaion</w:t>
      </w:r>
      <w:bookmarkStart w:id="0" w:name="_GoBack"/>
      <w:bookmarkEnd w:id="0"/>
      <w:r w:rsidR="00AA4D50">
        <w:rPr>
          <w:rFonts w:ascii="Times New Roman" w:hAnsi="Times New Roman" w:cs="Times New Roman"/>
          <w:sz w:val="24"/>
          <w:szCs w:val="24"/>
        </w:rPr>
        <w:t xml:space="preserve"> and the retribution that is called for in this case. The accused must reconsider his ways and be a better citizen after release from prison. His</w:t>
      </w:r>
      <w:r w:rsidR="007C60EB">
        <w:rPr>
          <w:rFonts w:ascii="Times New Roman" w:hAnsi="Times New Roman" w:cs="Times New Roman"/>
          <w:sz w:val="24"/>
          <w:szCs w:val="24"/>
        </w:rPr>
        <w:t xml:space="preserve"> violent conduct must be nipped in the bud.</w:t>
      </w:r>
    </w:p>
    <w:p w14:paraId="6F6E288F" w14:textId="00282F13" w:rsidR="006D3739" w:rsidRDefault="006D3739" w:rsidP="007824C5">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Accused is sentenced to 5 years imprisonment of which 2 years imprisonment is wholly suspended for 5 years on condition the accused does not commit </w:t>
      </w:r>
      <w:r w:rsidR="00D032E3">
        <w:rPr>
          <w:rFonts w:ascii="Times New Roman" w:hAnsi="Times New Roman" w:cs="Times New Roman"/>
          <w:sz w:val="24"/>
          <w:szCs w:val="24"/>
        </w:rPr>
        <w:t>within</w:t>
      </w:r>
      <w:r>
        <w:rPr>
          <w:rFonts w:ascii="Times New Roman" w:hAnsi="Times New Roman" w:cs="Times New Roman"/>
          <w:sz w:val="24"/>
          <w:szCs w:val="24"/>
        </w:rPr>
        <w:t xml:space="preserve"> that period any offence involving the use of violence upon the person of another and or involving negligently causing the death of another through violent conduct and for which the accused </w:t>
      </w:r>
      <w:r w:rsidR="00D032E3">
        <w:rPr>
          <w:rFonts w:ascii="Times New Roman" w:hAnsi="Times New Roman" w:cs="Times New Roman"/>
          <w:sz w:val="24"/>
          <w:szCs w:val="24"/>
        </w:rPr>
        <w:t>is</w:t>
      </w:r>
      <w:r>
        <w:rPr>
          <w:rFonts w:ascii="Times New Roman" w:hAnsi="Times New Roman" w:cs="Times New Roman"/>
          <w:sz w:val="24"/>
          <w:szCs w:val="24"/>
        </w:rPr>
        <w:t xml:space="preserve"> sentenced to a term of </w:t>
      </w:r>
      <w:r w:rsidR="00D032E3">
        <w:rPr>
          <w:rFonts w:ascii="Times New Roman" w:hAnsi="Times New Roman" w:cs="Times New Roman"/>
          <w:sz w:val="24"/>
          <w:szCs w:val="24"/>
        </w:rPr>
        <w:t>imprisonment</w:t>
      </w:r>
      <w:r>
        <w:rPr>
          <w:rFonts w:ascii="Times New Roman" w:hAnsi="Times New Roman" w:cs="Times New Roman"/>
          <w:sz w:val="24"/>
          <w:szCs w:val="24"/>
        </w:rPr>
        <w:t xml:space="preserve"> without the option of fine.</w:t>
      </w:r>
    </w:p>
    <w:p w14:paraId="70ADC15C" w14:textId="2239C738" w:rsidR="00A4399D" w:rsidRDefault="00A4399D" w:rsidP="00D05482">
      <w:pPr>
        <w:spacing w:line="360" w:lineRule="auto"/>
        <w:jc w:val="both"/>
        <w:rPr>
          <w:rFonts w:ascii="Times New Roman" w:hAnsi="Times New Roman" w:cs="Times New Roman"/>
          <w:sz w:val="24"/>
          <w:szCs w:val="24"/>
        </w:rPr>
      </w:pPr>
    </w:p>
    <w:p w14:paraId="1D9C625F" w14:textId="77777777" w:rsidR="00E674E3" w:rsidRPr="00827A8C" w:rsidRDefault="00E674E3" w:rsidP="00D05482">
      <w:pPr>
        <w:spacing w:line="360" w:lineRule="auto"/>
        <w:jc w:val="both"/>
        <w:rPr>
          <w:rFonts w:ascii="Times New Roman" w:hAnsi="Times New Roman" w:cs="Times New Roman"/>
          <w:sz w:val="24"/>
          <w:szCs w:val="24"/>
        </w:rPr>
      </w:pPr>
    </w:p>
    <w:p w14:paraId="54DFE294" w14:textId="77777777" w:rsidR="00A663DA" w:rsidRPr="00827A8C" w:rsidRDefault="00A663DA" w:rsidP="00ED5019">
      <w:pPr>
        <w:spacing w:after="0" w:line="360" w:lineRule="auto"/>
        <w:jc w:val="both"/>
        <w:rPr>
          <w:rFonts w:ascii="Times New Roman" w:hAnsi="Times New Roman" w:cs="Times New Roman"/>
          <w:sz w:val="24"/>
          <w:szCs w:val="24"/>
        </w:rPr>
      </w:pPr>
      <w:r w:rsidRPr="00827A8C">
        <w:rPr>
          <w:rFonts w:ascii="Times New Roman" w:hAnsi="Times New Roman" w:cs="Times New Roman"/>
          <w:i/>
          <w:sz w:val="24"/>
          <w:szCs w:val="24"/>
        </w:rPr>
        <w:t>National Prosecuting Authority</w:t>
      </w:r>
      <w:r w:rsidRPr="00827A8C">
        <w:rPr>
          <w:rFonts w:ascii="Times New Roman" w:hAnsi="Times New Roman" w:cs="Times New Roman"/>
          <w:sz w:val="24"/>
          <w:szCs w:val="24"/>
        </w:rPr>
        <w:t>, the State’s legal practitioners</w:t>
      </w:r>
    </w:p>
    <w:p w14:paraId="2C0420DB" w14:textId="185C5A42" w:rsidR="00A663DA" w:rsidRPr="00827A8C" w:rsidRDefault="00AA4D50" w:rsidP="00ED5019">
      <w:pPr>
        <w:spacing w:after="0" w:line="360" w:lineRule="auto"/>
        <w:contextualSpacing/>
        <w:jc w:val="both"/>
        <w:rPr>
          <w:rFonts w:ascii="Times New Roman" w:hAnsi="Times New Roman" w:cs="Times New Roman"/>
          <w:sz w:val="24"/>
          <w:szCs w:val="24"/>
        </w:rPr>
      </w:pPr>
      <w:r>
        <w:rPr>
          <w:rFonts w:ascii="Times New Roman" w:hAnsi="Times New Roman" w:cs="Times New Roman"/>
          <w:i/>
          <w:sz w:val="24"/>
          <w:szCs w:val="24"/>
        </w:rPr>
        <w:t>Matiyashe Law Chambers</w:t>
      </w:r>
      <w:r w:rsidR="004D0EC7">
        <w:rPr>
          <w:rFonts w:ascii="Times New Roman" w:hAnsi="Times New Roman" w:cs="Times New Roman"/>
          <w:i/>
          <w:sz w:val="24"/>
          <w:szCs w:val="24"/>
        </w:rPr>
        <w:t>,</w:t>
      </w:r>
      <w:r w:rsidR="00F706E8">
        <w:rPr>
          <w:rFonts w:ascii="Times New Roman" w:hAnsi="Times New Roman" w:cs="Times New Roman"/>
          <w:i/>
          <w:sz w:val="24"/>
          <w:szCs w:val="24"/>
        </w:rPr>
        <w:t xml:space="preserve"> </w:t>
      </w:r>
      <w:r w:rsidR="00ED5019" w:rsidRPr="00827A8C">
        <w:rPr>
          <w:rFonts w:ascii="Times New Roman" w:hAnsi="Times New Roman" w:cs="Times New Roman"/>
          <w:sz w:val="24"/>
          <w:szCs w:val="24"/>
        </w:rPr>
        <w:t>the accused</w:t>
      </w:r>
      <w:r w:rsidR="00ED5019">
        <w:rPr>
          <w:rFonts w:ascii="Times New Roman" w:hAnsi="Times New Roman" w:cs="Times New Roman"/>
          <w:sz w:val="24"/>
          <w:szCs w:val="24"/>
        </w:rPr>
        <w:t>’s legal practitioners</w:t>
      </w:r>
    </w:p>
    <w:sectPr w:rsidR="00A663DA" w:rsidRPr="00827A8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295CE" w14:textId="77777777" w:rsidR="00F97B2C" w:rsidRDefault="00F97B2C" w:rsidP="003565AD">
      <w:pPr>
        <w:spacing w:after="0" w:line="240" w:lineRule="auto"/>
      </w:pPr>
      <w:r>
        <w:separator/>
      </w:r>
    </w:p>
  </w:endnote>
  <w:endnote w:type="continuationSeparator" w:id="0">
    <w:p w14:paraId="0726F501" w14:textId="77777777" w:rsidR="00F97B2C" w:rsidRDefault="00F97B2C" w:rsidP="00356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32BEE3" w14:textId="77777777" w:rsidR="00F97B2C" w:rsidRDefault="00F97B2C" w:rsidP="003565AD">
      <w:pPr>
        <w:spacing w:after="0" w:line="240" w:lineRule="auto"/>
      </w:pPr>
      <w:r>
        <w:separator/>
      </w:r>
    </w:p>
  </w:footnote>
  <w:footnote w:type="continuationSeparator" w:id="0">
    <w:p w14:paraId="6CC931AE" w14:textId="77777777" w:rsidR="00F97B2C" w:rsidRDefault="00F97B2C" w:rsidP="003565AD">
      <w:pPr>
        <w:spacing w:after="0" w:line="240" w:lineRule="auto"/>
      </w:pPr>
      <w:r>
        <w:continuationSeparator/>
      </w:r>
    </w:p>
  </w:footnote>
  <w:footnote w:id="1">
    <w:p w14:paraId="79957977" w14:textId="4FEBD671" w:rsidR="00AE315E" w:rsidRPr="00BB3AB0" w:rsidRDefault="00AE315E">
      <w:pPr>
        <w:pStyle w:val="FootnoteText"/>
        <w:rPr>
          <w:lang w:val="en-US"/>
        </w:rPr>
      </w:pPr>
      <w:r>
        <w:rPr>
          <w:rStyle w:val="FootnoteReference"/>
        </w:rPr>
        <w:footnoteRef/>
      </w:r>
      <w:r>
        <w:t xml:space="preserve"> </w:t>
      </w:r>
      <w:r>
        <w:rPr>
          <w:lang w:val="en-US"/>
        </w:rPr>
        <w:t>See S7 of the Children’s Act (Chapter 5:05)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5246707"/>
      <w:docPartObj>
        <w:docPartGallery w:val="Page Numbers (Top of Page)"/>
        <w:docPartUnique/>
      </w:docPartObj>
    </w:sdtPr>
    <w:sdtEndPr>
      <w:rPr>
        <w:noProof/>
      </w:rPr>
    </w:sdtEndPr>
    <w:sdtContent>
      <w:p w14:paraId="5C75DCE0" w14:textId="67AB722A" w:rsidR="00AE315E" w:rsidRDefault="00AE315E">
        <w:pPr>
          <w:pStyle w:val="Header"/>
          <w:jc w:val="right"/>
          <w:rPr>
            <w:noProof/>
          </w:rPr>
        </w:pPr>
        <w:r>
          <w:fldChar w:fldCharType="begin"/>
        </w:r>
        <w:r>
          <w:instrText xml:space="preserve"> PAGE   \* MERGEFORMAT </w:instrText>
        </w:r>
        <w:r>
          <w:fldChar w:fldCharType="separate"/>
        </w:r>
        <w:r w:rsidR="00177743">
          <w:rPr>
            <w:noProof/>
          </w:rPr>
          <w:t>4</w:t>
        </w:r>
        <w:r>
          <w:rPr>
            <w:noProof/>
          </w:rPr>
          <w:fldChar w:fldCharType="end"/>
        </w:r>
      </w:p>
      <w:p w14:paraId="30A7665A" w14:textId="2CCCBC8F" w:rsidR="00AE315E" w:rsidRDefault="00AE315E">
        <w:pPr>
          <w:pStyle w:val="Header"/>
          <w:jc w:val="right"/>
          <w:rPr>
            <w:noProof/>
          </w:rPr>
        </w:pPr>
        <w:r>
          <w:rPr>
            <w:noProof/>
          </w:rPr>
          <w:t>HCC</w:t>
        </w:r>
        <w:r w:rsidR="00C06D2E">
          <w:rPr>
            <w:noProof/>
          </w:rPr>
          <w:t xml:space="preserve"> 64/24</w:t>
        </w:r>
        <w:r>
          <w:rPr>
            <w:noProof/>
          </w:rPr>
          <w:t xml:space="preserve"> </w:t>
        </w:r>
      </w:p>
      <w:p w14:paraId="210E5088" w14:textId="1EBB5C21" w:rsidR="00AE315E" w:rsidRDefault="00AE315E">
        <w:pPr>
          <w:pStyle w:val="Header"/>
          <w:jc w:val="right"/>
        </w:pPr>
        <w:r>
          <w:rPr>
            <w:noProof/>
          </w:rPr>
          <w:t>HCCR 472/24</w:t>
        </w:r>
      </w:p>
    </w:sdtContent>
  </w:sdt>
  <w:p w14:paraId="3D342FF9" w14:textId="77777777" w:rsidR="00AE315E" w:rsidRDefault="00AE31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91600"/>
    <w:multiLevelType w:val="hybridMultilevel"/>
    <w:tmpl w:val="7BD62B64"/>
    <w:lvl w:ilvl="0" w:tplc="2678504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20B44D45"/>
    <w:multiLevelType w:val="hybridMultilevel"/>
    <w:tmpl w:val="9E965886"/>
    <w:lvl w:ilvl="0" w:tplc="A3B25D02">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 w15:restartNumberingAfterBreak="0">
    <w:nsid w:val="28D65712"/>
    <w:multiLevelType w:val="hybridMultilevel"/>
    <w:tmpl w:val="ACB0753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34C77F04"/>
    <w:multiLevelType w:val="hybridMultilevel"/>
    <w:tmpl w:val="770A3CE6"/>
    <w:lvl w:ilvl="0" w:tplc="4798EE3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3AB74FB5"/>
    <w:multiLevelType w:val="hybridMultilevel"/>
    <w:tmpl w:val="0DA4C1C6"/>
    <w:lvl w:ilvl="0" w:tplc="7C984BD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650A6B8C"/>
    <w:multiLevelType w:val="hybridMultilevel"/>
    <w:tmpl w:val="06786EB6"/>
    <w:lvl w:ilvl="0" w:tplc="C034200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6C7F016F"/>
    <w:multiLevelType w:val="hybridMultilevel"/>
    <w:tmpl w:val="BD32C4D0"/>
    <w:lvl w:ilvl="0" w:tplc="A0C2B3E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6F1A0E2A"/>
    <w:multiLevelType w:val="hybridMultilevel"/>
    <w:tmpl w:val="54FC99F8"/>
    <w:lvl w:ilvl="0" w:tplc="AC30191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7E1E07DD"/>
    <w:multiLevelType w:val="hybridMultilevel"/>
    <w:tmpl w:val="2A7A07AA"/>
    <w:lvl w:ilvl="0" w:tplc="2B4A2F1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7"/>
  </w:num>
  <w:num w:numId="2">
    <w:abstractNumId w:val="1"/>
  </w:num>
  <w:num w:numId="3">
    <w:abstractNumId w:val="0"/>
  </w:num>
  <w:num w:numId="4">
    <w:abstractNumId w:val="2"/>
  </w:num>
  <w:num w:numId="5">
    <w:abstractNumId w:val="5"/>
  </w:num>
  <w:num w:numId="6">
    <w:abstractNumId w:val="4"/>
  </w:num>
  <w:num w:numId="7">
    <w:abstractNumId w:val="6"/>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81C"/>
    <w:rsid w:val="00012428"/>
    <w:rsid w:val="0001704F"/>
    <w:rsid w:val="00043F15"/>
    <w:rsid w:val="000461A6"/>
    <w:rsid w:val="00061073"/>
    <w:rsid w:val="00066452"/>
    <w:rsid w:val="00071FDD"/>
    <w:rsid w:val="000908AD"/>
    <w:rsid w:val="000A281C"/>
    <w:rsid w:val="000B6CFF"/>
    <w:rsid w:val="000C48E8"/>
    <w:rsid w:val="000C56BC"/>
    <w:rsid w:val="00103443"/>
    <w:rsid w:val="00115872"/>
    <w:rsid w:val="00123CEC"/>
    <w:rsid w:val="00142746"/>
    <w:rsid w:val="0014386F"/>
    <w:rsid w:val="001762AF"/>
    <w:rsid w:val="00177743"/>
    <w:rsid w:val="001847CA"/>
    <w:rsid w:val="00190F98"/>
    <w:rsid w:val="001B16B2"/>
    <w:rsid w:val="001B7879"/>
    <w:rsid w:val="001C68DF"/>
    <w:rsid w:val="001E7F54"/>
    <w:rsid w:val="00203019"/>
    <w:rsid w:val="002265F9"/>
    <w:rsid w:val="00262D5D"/>
    <w:rsid w:val="00273588"/>
    <w:rsid w:val="00297727"/>
    <w:rsid w:val="002A1856"/>
    <w:rsid w:val="002B0E80"/>
    <w:rsid w:val="002D0FC7"/>
    <w:rsid w:val="002D43AF"/>
    <w:rsid w:val="002D5253"/>
    <w:rsid w:val="002E2B95"/>
    <w:rsid w:val="002E521E"/>
    <w:rsid w:val="00302BC3"/>
    <w:rsid w:val="00340BC7"/>
    <w:rsid w:val="00350852"/>
    <w:rsid w:val="003565AD"/>
    <w:rsid w:val="00364495"/>
    <w:rsid w:val="00367BA3"/>
    <w:rsid w:val="00380361"/>
    <w:rsid w:val="003A531F"/>
    <w:rsid w:val="003B1D6B"/>
    <w:rsid w:val="003B7D94"/>
    <w:rsid w:val="003C6920"/>
    <w:rsid w:val="003D4DCB"/>
    <w:rsid w:val="003E58AD"/>
    <w:rsid w:val="00401B2D"/>
    <w:rsid w:val="0040764D"/>
    <w:rsid w:val="00410B78"/>
    <w:rsid w:val="004166B4"/>
    <w:rsid w:val="004D0EC7"/>
    <w:rsid w:val="004E1C16"/>
    <w:rsid w:val="005118EE"/>
    <w:rsid w:val="00516535"/>
    <w:rsid w:val="00524D8C"/>
    <w:rsid w:val="005439C3"/>
    <w:rsid w:val="005453BA"/>
    <w:rsid w:val="0054608D"/>
    <w:rsid w:val="005709BA"/>
    <w:rsid w:val="0057766C"/>
    <w:rsid w:val="005C2AEC"/>
    <w:rsid w:val="005E37AB"/>
    <w:rsid w:val="00621C71"/>
    <w:rsid w:val="00631251"/>
    <w:rsid w:val="006432E6"/>
    <w:rsid w:val="00655C59"/>
    <w:rsid w:val="006705D9"/>
    <w:rsid w:val="00677082"/>
    <w:rsid w:val="006B5D7C"/>
    <w:rsid w:val="006D3739"/>
    <w:rsid w:val="00712047"/>
    <w:rsid w:val="007173A2"/>
    <w:rsid w:val="00720998"/>
    <w:rsid w:val="00735E75"/>
    <w:rsid w:val="007720A3"/>
    <w:rsid w:val="007824C5"/>
    <w:rsid w:val="00795616"/>
    <w:rsid w:val="007963A4"/>
    <w:rsid w:val="007C60EB"/>
    <w:rsid w:val="007E4A40"/>
    <w:rsid w:val="00804DD6"/>
    <w:rsid w:val="00827A8C"/>
    <w:rsid w:val="00840330"/>
    <w:rsid w:val="00845EF3"/>
    <w:rsid w:val="0085753F"/>
    <w:rsid w:val="0086077B"/>
    <w:rsid w:val="00872F0F"/>
    <w:rsid w:val="008A02F0"/>
    <w:rsid w:val="008B1E74"/>
    <w:rsid w:val="008C0093"/>
    <w:rsid w:val="008C4622"/>
    <w:rsid w:val="008E438C"/>
    <w:rsid w:val="008F2409"/>
    <w:rsid w:val="00901A5B"/>
    <w:rsid w:val="00910CDD"/>
    <w:rsid w:val="00912885"/>
    <w:rsid w:val="0094203B"/>
    <w:rsid w:val="00954777"/>
    <w:rsid w:val="00957EB4"/>
    <w:rsid w:val="00974D1D"/>
    <w:rsid w:val="009868AA"/>
    <w:rsid w:val="00993D82"/>
    <w:rsid w:val="009B5185"/>
    <w:rsid w:val="009B7899"/>
    <w:rsid w:val="009D026D"/>
    <w:rsid w:val="009F18F3"/>
    <w:rsid w:val="009F3F6D"/>
    <w:rsid w:val="009F6D6A"/>
    <w:rsid w:val="00A001F7"/>
    <w:rsid w:val="00A07DDF"/>
    <w:rsid w:val="00A1119B"/>
    <w:rsid w:val="00A22035"/>
    <w:rsid w:val="00A33A31"/>
    <w:rsid w:val="00A33D99"/>
    <w:rsid w:val="00A4399D"/>
    <w:rsid w:val="00A663DA"/>
    <w:rsid w:val="00A92B07"/>
    <w:rsid w:val="00AA353A"/>
    <w:rsid w:val="00AA4D50"/>
    <w:rsid w:val="00AB0721"/>
    <w:rsid w:val="00AB6E24"/>
    <w:rsid w:val="00AC43B0"/>
    <w:rsid w:val="00AD1952"/>
    <w:rsid w:val="00AD6180"/>
    <w:rsid w:val="00AE315E"/>
    <w:rsid w:val="00AF39DF"/>
    <w:rsid w:val="00B031D5"/>
    <w:rsid w:val="00B21A0A"/>
    <w:rsid w:val="00B73C9B"/>
    <w:rsid w:val="00BA564D"/>
    <w:rsid w:val="00BA6F34"/>
    <w:rsid w:val="00BB3AB0"/>
    <w:rsid w:val="00BC7F44"/>
    <w:rsid w:val="00BF58AC"/>
    <w:rsid w:val="00C06D2E"/>
    <w:rsid w:val="00C44A38"/>
    <w:rsid w:val="00C80006"/>
    <w:rsid w:val="00C9633C"/>
    <w:rsid w:val="00CA5C7E"/>
    <w:rsid w:val="00CD1BA0"/>
    <w:rsid w:val="00CD46BA"/>
    <w:rsid w:val="00CE4D8B"/>
    <w:rsid w:val="00D032E3"/>
    <w:rsid w:val="00D05482"/>
    <w:rsid w:val="00D10C43"/>
    <w:rsid w:val="00D11C2A"/>
    <w:rsid w:val="00D30360"/>
    <w:rsid w:val="00D31DF0"/>
    <w:rsid w:val="00D51346"/>
    <w:rsid w:val="00D53EF6"/>
    <w:rsid w:val="00D65CB8"/>
    <w:rsid w:val="00D67B06"/>
    <w:rsid w:val="00D757FD"/>
    <w:rsid w:val="00D87409"/>
    <w:rsid w:val="00DC0596"/>
    <w:rsid w:val="00DD7126"/>
    <w:rsid w:val="00DE08DB"/>
    <w:rsid w:val="00E00B71"/>
    <w:rsid w:val="00E12AA8"/>
    <w:rsid w:val="00E132C5"/>
    <w:rsid w:val="00E266C1"/>
    <w:rsid w:val="00E306C0"/>
    <w:rsid w:val="00E30888"/>
    <w:rsid w:val="00E6539B"/>
    <w:rsid w:val="00E674E3"/>
    <w:rsid w:val="00E76710"/>
    <w:rsid w:val="00E833E1"/>
    <w:rsid w:val="00EA4855"/>
    <w:rsid w:val="00ED5019"/>
    <w:rsid w:val="00F41F22"/>
    <w:rsid w:val="00F47DC8"/>
    <w:rsid w:val="00F50E39"/>
    <w:rsid w:val="00F54C9B"/>
    <w:rsid w:val="00F5568B"/>
    <w:rsid w:val="00F5686D"/>
    <w:rsid w:val="00F57426"/>
    <w:rsid w:val="00F706E8"/>
    <w:rsid w:val="00F70BAB"/>
    <w:rsid w:val="00F93683"/>
    <w:rsid w:val="00F97B2C"/>
    <w:rsid w:val="00FC29D7"/>
    <w:rsid w:val="00FD18FF"/>
    <w:rsid w:val="00FF733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FF4EC"/>
  <w15:chartTrackingRefBased/>
  <w15:docId w15:val="{57CBD3F2-6B49-4EFF-8BD7-C8DD96704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E75"/>
    <w:pPr>
      <w:spacing w:line="360" w:lineRule="auto"/>
      <w:ind w:left="720"/>
      <w:contextualSpacing/>
    </w:pPr>
    <w:rPr>
      <w:rFonts w:ascii="Times New Roman" w:hAnsi="Times New Roman"/>
      <w:sz w:val="28"/>
    </w:rPr>
  </w:style>
  <w:style w:type="paragraph" w:styleId="Header">
    <w:name w:val="header"/>
    <w:basedOn w:val="Normal"/>
    <w:link w:val="HeaderChar"/>
    <w:uiPriority w:val="99"/>
    <w:unhideWhenUsed/>
    <w:rsid w:val="003565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5AD"/>
  </w:style>
  <w:style w:type="paragraph" w:styleId="Footer">
    <w:name w:val="footer"/>
    <w:basedOn w:val="Normal"/>
    <w:link w:val="FooterChar"/>
    <w:uiPriority w:val="99"/>
    <w:unhideWhenUsed/>
    <w:rsid w:val="003565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5AD"/>
  </w:style>
  <w:style w:type="paragraph" w:styleId="FootnoteText">
    <w:name w:val="footnote text"/>
    <w:basedOn w:val="Normal"/>
    <w:link w:val="FootnoteTextChar"/>
    <w:uiPriority w:val="99"/>
    <w:semiHidden/>
    <w:unhideWhenUsed/>
    <w:rsid w:val="00AA35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353A"/>
    <w:rPr>
      <w:sz w:val="20"/>
      <w:szCs w:val="20"/>
    </w:rPr>
  </w:style>
  <w:style w:type="character" w:styleId="FootnoteReference">
    <w:name w:val="footnote reference"/>
    <w:basedOn w:val="DefaultParagraphFont"/>
    <w:uiPriority w:val="99"/>
    <w:semiHidden/>
    <w:unhideWhenUsed/>
    <w:rsid w:val="00AA35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EA9F-8368-4799-817B-1C83817A3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1152</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Muzofa Phildah</dc:creator>
  <cp:keywords/>
  <dc:description/>
  <cp:lastModifiedBy>Muzofa Phildah</cp:lastModifiedBy>
  <cp:revision>3</cp:revision>
  <cp:lastPrinted>2024-06-21T09:12:00Z</cp:lastPrinted>
  <dcterms:created xsi:type="dcterms:W3CDTF">2024-07-16T15:09:00Z</dcterms:created>
  <dcterms:modified xsi:type="dcterms:W3CDTF">2024-07-16T15:24:00Z</dcterms:modified>
</cp:coreProperties>
</file>