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4899B0" w14:textId="6D2AB794" w:rsidR="0082601B" w:rsidRPr="00247679" w:rsidRDefault="0072131D" w:rsidP="00247679">
      <w:pPr>
        <w:pStyle w:val="NoSpacing"/>
        <w:jc w:val="both"/>
        <w:rPr>
          <w:rFonts w:ascii="Times New Roman" w:hAnsi="Times New Roman" w:cs="Times New Roman"/>
          <w:sz w:val="24"/>
          <w:szCs w:val="24"/>
        </w:rPr>
      </w:pPr>
      <w:r w:rsidRPr="00247679">
        <w:rPr>
          <w:rFonts w:ascii="Times New Roman" w:hAnsi="Times New Roman" w:cs="Times New Roman"/>
          <w:sz w:val="24"/>
          <w:szCs w:val="24"/>
        </w:rPr>
        <w:t>EDGAR MPOZORI</w:t>
      </w:r>
    </w:p>
    <w:p w14:paraId="11B53747" w14:textId="4F29A19A" w:rsidR="0072131D" w:rsidRPr="00247679" w:rsidRDefault="00B8039E" w:rsidP="00247679">
      <w:pPr>
        <w:pStyle w:val="NoSpacing"/>
        <w:jc w:val="both"/>
        <w:rPr>
          <w:rFonts w:ascii="Times New Roman" w:hAnsi="Times New Roman" w:cs="Times New Roman"/>
          <w:sz w:val="24"/>
          <w:szCs w:val="24"/>
        </w:rPr>
      </w:pPr>
      <w:proofErr w:type="gramStart"/>
      <w:r w:rsidRPr="00247679">
        <w:rPr>
          <w:rFonts w:ascii="Times New Roman" w:hAnsi="Times New Roman" w:cs="Times New Roman"/>
          <w:sz w:val="24"/>
          <w:szCs w:val="24"/>
        </w:rPr>
        <w:t>v</w:t>
      </w:r>
      <w:r w:rsidR="0072131D" w:rsidRPr="00247679">
        <w:rPr>
          <w:rFonts w:ascii="Times New Roman" w:hAnsi="Times New Roman" w:cs="Times New Roman"/>
          <w:sz w:val="24"/>
          <w:szCs w:val="24"/>
        </w:rPr>
        <w:t>ersus</w:t>
      </w:r>
      <w:proofErr w:type="gramEnd"/>
    </w:p>
    <w:p w14:paraId="703EAEB3" w14:textId="709F8A30" w:rsidR="00B8039E" w:rsidRPr="00247679" w:rsidRDefault="0072131D" w:rsidP="00247679">
      <w:pPr>
        <w:pStyle w:val="NoSpacing"/>
        <w:jc w:val="both"/>
        <w:rPr>
          <w:rFonts w:ascii="Times New Roman" w:hAnsi="Times New Roman" w:cs="Times New Roman"/>
          <w:sz w:val="24"/>
          <w:szCs w:val="24"/>
        </w:rPr>
      </w:pPr>
      <w:r w:rsidRPr="00247679">
        <w:rPr>
          <w:rFonts w:ascii="Times New Roman" w:hAnsi="Times New Roman" w:cs="Times New Roman"/>
          <w:sz w:val="24"/>
          <w:szCs w:val="24"/>
        </w:rPr>
        <w:t>EVAH SHONGAHENDE</w:t>
      </w:r>
    </w:p>
    <w:p w14:paraId="1A9C26B6" w14:textId="2287DDB7" w:rsidR="00B8039E" w:rsidRDefault="00B8039E" w:rsidP="00247679">
      <w:pPr>
        <w:pStyle w:val="NoSpacing"/>
        <w:jc w:val="both"/>
        <w:rPr>
          <w:rFonts w:ascii="Times New Roman" w:hAnsi="Times New Roman" w:cs="Times New Roman"/>
          <w:sz w:val="24"/>
          <w:szCs w:val="24"/>
        </w:rPr>
      </w:pPr>
    </w:p>
    <w:p w14:paraId="515180B5" w14:textId="77777777" w:rsidR="00247679" w:rsidRPr="00247679" w:rsidRDefault="00247679" w:rsidP="00247679">
      <w:pPr>
        <w:pStyle w:val="NoSpacing"/>
        <w:jc w:val="both"/>
        <w:rPr>
          <w:rFonts w:ascii="Times New Roman" w:hAnsi="Times New Roman" w:cs="Times New Roman"/>
          <w:sz w:val="24"/>
          <w:szCs w:val="24"/>
        </w:rPr>
      </w:pPr>
    </w:p>
    <w:p w14:paraId="1C244741" w14:textId="3723B7E0" w:rsidR="00B8039E" w:rsidRPr="00247679" w:rsidRDefault="00B8039E" w:rsidP="00247679">
      <w:pPr>
        <w:pStyle w:val="NoSpacing"/>
        <w:jc w:val="both"/>
        <w:rPr>
          <w:rFonts w:ascii="Times New Roman" w:hAnsi="Times New Roman" w:cs="Times New Roman"/>
          <w:sz w:val="24"/>
          <w:szCs w:val="24"/>
        </w:rPr>
      </w:pPr>
      <w:r w:rsidRPr="00247679">
        <w:rPr>
          <w:rFonts w:ascii="Times New Roman" w:hAnsi="Times New Roman" w:cs="Times New Roman"/>
          <w:sz w:val="24"/>
          <w:szCs w:val="24"/>
        </w:rPr>
        <w:t>HIGH COURT OF ZIMBABWE</w:t>
      </w:r>
    </w:p>
    <w:p w14:paraId="0F7E2EBA" w14:textId="28D9C338" w:rsidR="00B8039E" w:rsidRPr="002E19FB" w:rsidRDefault="00B8039E" w:rsidP="00247679">
      <w:pPr>
        <w:pStyle w:val="NoSpacing"/>
        <w:jc w:val="both"/>
        <w:rPr>
          <w:rFonts w:ascii="Times New Roman" w:hAnsi="Times New Roman" w:cs="Times New Roman"/>
          <w:b/>
          <w:sz w:val="24"/>
          <w:szCs w:val="24"/>
        </w:rPr>
      </w:pPr>
      <w:r w:rsidRPr="002E19FB">
        <w:rPr>
          <w:rFonts w:ascii="Times New Roman" w:hAnsi="Times New Roman" w:cs="Times New Roman"/>
          <w:b/>
          <w:sz w:val="24"/>
          <w:szCs w:val="24"/>
        </w:rPr>
        <w:t>PHILLIPS J</w:t>
      </w:r>
    </w:p>
    <w:p w14:paraId="6C1912F4" w14:textId="31AD556F" w:rsidR="00B8039E" w:rsidRDefault="00B8039E" w:rsidP="00247679">
      <w:pPr>
        <w:pStyle w:val="NoSpacing"/>
        <w:jc w:val="both"/>
        <w:rPr>
          <w:rFonts w:ascii="Times New Roman" w:hAnsi="Times New Roman" w:cs="Times New Roman"/>
          <w:sz w:val="24"/>
          <w:szCs w:val="24"/>
        </w:rPr>
      </w:pPr>
      <w:r w:rsidRPr="00247679">
        <w:rPr>
          <w:rFonts w:ascii="Times New Roman" w:hAnsi="Times New Roman" w:cs="Times New Roman"/>
          <w:sz w:val="24"/>
          <w:szCs w:val="24"/>
        </w:rPr>
        <w:t>HARARE; 27 January 2026,</w:t>
      </w:r>
      <w:r w:rsidR="00DD68C6">
        <w:rPr>
          <w:rFonts w:ascii="Times New Roman" w:hAnsi="Times New Roman" w:cs="Times New Roman"/>
          <w:sz w:val="24"/>
          <w:szCs w:val="24"/>
        </w:rPr>
        <w:t xml:space="preserve"> </w:t>
      </w:r>
      <w:bookmarkStart w:id="0" w:name="_GoBack"/>
      <w:bookmarkEnd w:id="0"/>
      <w:r w:rsidRPr="00247679">
        <w:rPr>
          <w:rFonts w:ascii="Times New Roman" w:hAnsi="Times New Roman" w:cs="Times New Roman"/>
          <w:sz w:val="24"/>
          <w:szCs w:val="24"/>
        </w:rPr>
        <w:t>26, February 2026, 18,27 March 2026, 13 April 2026</w:t>
      </w:r>
      <w:r w:rsidR="00CB59A0" w:rsidRPr="00247679">
        <w:rPr>
          <w:rFonts w:ascii="Times New Roman" w:hAnsi="Times New Roman" w:cs="Times New Roman"/>
          <w:sz w:val="24"/>
          <w:szCs w:val="24"/>
        </w:rPr>
        <w:t>, 10 June 2026</w:t>
      </w:r>
    </w:p>
    <w:p w14:paraId="62CB8C73" w14:textId="0D1F8C05" w:rsidR="00247679" w:rsidRDefault="00247679" w:rsidP="00247679">
      <w:pPr>
        <w:pStyle w:val="NoSpacing"/>
        <w:jc w:val="both"/>
        <w:rPr>
          <w:rFonts w:ascii="Times New Roman" w:hAnsi="Times New Roman" w:cs="Times New Roman"/>
          <w:sz w:val="24"/>
          <w:szCs w:val="24"/>
        </w:rPr>
      </w:pPr>
    </w:p>
    <w:p w14:paraId="0E4B5657" w14:textId="77777777" w:rsidR="00247679" w:rsidRPr="00247679" w:rsidRDefault="00247679" w:rsidP="00247679">
      <w:pPr>
        <w:pStyle w:val="NoSpacing"/>
        <w:jc w:val="both"/>
        <w:rPr>
          <w:rFonts w:ascii="Times New Roman" w:hAnsi="Times New Roman" w:cs="Times New Roman"/>
          <w:sz w:val="24"/>
          <w:szCs w:val="24"/>
        </w:rPr>
      </w:pPr>
    </w:p>
    <w:p w14:paraId="0C058760" w14:textId="53A0C17F" w:rsidR="008C216A" w:rsidRPr="00247679" w:rsidRDefault="008C216A" w:rsidP="00247679">
      <w:pPr>
        <w:pStyle w:val="NoSpacing"/>
        <w:jc w:val="both"/>
        <w:rPr>
          <w:rFonts w:ascii="Times New Roman" w:hAnsi="Times New Roman" w:cs="Times New Roman"/>
          <w:b/>
          <w:bCs/>
          <w:i/>
          <w:sz w:val="24"/>
          <w:szCs w:val="24"/>
        </w:rPr>
      </w:pPr>
      <w:r w:rsidRPr="00247679">
        <w:rPr>
          <w:rFonts w:ascii="Times New Roman" w:hAnsi="Times New Roman" w:cs="Times New Roman"/>
          <w:b/>
          <w:bCs/>
          <w:i/>
          <w:sz w:val="24"/>
          <w:szCs w:val="24"/>
        </w:rPr>
        <w:t>Court Application</w:t>
      </w:r>
    </w:p>
    <w:p w14:paraId="592C1022" w14:textId="76DA4192" w:rsidR="00247679" w:rsidRPr="00247679" w:rsidRDefault="00247679" w:rsidP="00247679">
      <w:pPr>
        <w:pStyle w:val="NoSpacing"/>
        <w:jc w:val="both"/>
        <w:rPr>
          <w:rFonts w:ascii="Times New Roman" w:hAnsi="Times New Roman" w:cs="Times New Roman"/>
          <w:b/>
          <w:bCs/>
          <w:i/>
          <w:sz w:val="24"/>
          <w:szCs w:val="24"/>
        </w:rPr>
      </w:pPr>
    </w:p>
    <w:p w14:paraId="2E126EF5" w14:textId="77777777" w:rsidR="00247679" w:rsidRPr="00247679" w:rsidRDefault="00247679" w:rsidP="00247679">
      <w:pPr>
        <w:pStyle w:val="NoSpacing"/>
        <w:jc w:val="both"/>
        <w:rPr>
          <w:rFonts w:ascii="Times New Roman" w:hAnsi="Times New Roman" w:cs="Times New Roman"/>
          <w:b/>
          <w:bCs/>
          <w:sz w:val="24"/>
          <w:szCs w:val="24"/>
        </w:rPr>
      </w:pPr>
    </w:p>
    <w:p w14:paraId="4D488DC5" w14:textId="47632367" w:rsidR="00B8039E" w:rsidRPr="00247679" w:rsidRDefault="00CF5D36" w:rsidP="00247679">
      <w:pPr>
        <w:pStyle w:val="NoSpacing"/>
        <w:jc w:val="both"/>
        <w:rPr>
          <w:rFonts w:ascii="Times New Roman" w:hAnsi="Times New Roman" w:cs="Times New Roman"/>
          <w:sz w:val="24"/>
          <w:szCs w:val="24"/>
        </w:rPr>
      </w:pPr>
      <w:r w:rsidRPr="00247679">
        <w:rPr>
          <w:rFonts w:ascii="Times New Roman" w:hAnsi="Times New Roman" w:cs="Times New Roman"/>
          <w:sz w:val="24"/>
          <w:szCs w:val="24"/>
        </w:rPr>
        <w:t>Applicant in person</w:t>
      </w:r>
    </w:p>
    <w:p w14:paraId="01A7383D" w14:textId="737316FE" w:rsidR="00CF5D36" w:rsidRPr="00247679" w:rsidRDefault="00CF5D36" w:rsidP="00247679">
      <w:pPr>
        <w:pStyle w:val="NoSpacing"/>
        <w:jc w:val="both"/>
        <w:rPr>
          <w:rFonts w:ascii="Times New Roman" w:hAnsi="Times New Roman" w:cs="Times New Roman"/>
          <w:sz w:val="24"/>
          <w:szCs w:val="24"/>
        </w:rPr>
      </w:pPr>
      <w:r w:rsidRPr="00247679">
        <w:rPr>
          <w:rFonts w:ascii="Times New Roman" w:hAnsi="Times New Roman" w:cs="Times New Roman"/>
          <w:sz w:val="24"/>
          <w:szCs w:val="24"/>
        </w:rPr>
        <w:t>Respondent in person</w:t>
      </w:r>
    </w:p>
    <w:p w14:paraId="44C6D6A6" w14:textId="51BF0F7E" w:rsidR="0072131D" w:rsidRDefault="0072131D" w:rsidP="00247679">
      <w:pPr>
        <w:pStyle w:val="NoSpacing"/>
        <w:jc w:val="both"/>
        <w:rPr>
          <w:rFonts w:ascii="Times New Roman" w:hAnsi="Times New Roman" w:cs="Times New Roman"/>
          <w:sz w:val="24"/>
          <w:szCs w:val="24"/>
        </w:rPr>
      </w:pPr>
    </w:p>
    <w:p w14:paraId="29C2434B" w14:textId="77777777" w:rsidR="00247679" w:rsidRPr="00247679" w:rsidRDefault="00247679" w:rsidP="00247679">
      <w:pPr>
        <w:pStyle w:val="NoSpacing"/>
        <w:jc w:val="both"/>
        <w:rPr>
          <w:rFonts w:ascii="Times New Roman" w:hAnsi="Times New Roman" w:cs="Times New Roman"/>
          <w:sz w:val="24"/>
          <w:szCs w:val="24"/>
        </w:rPr>
      </w:pPr>
    </w:p>
    <w:p w14:paraId="072E78BD" w14:textId="27EE3C28" w:rsidR="0072131D" w:rsidRPr="00247679" w:rsidRDefault="001C0E9F" w:rsidP="00247679">
      <w:pPr>
        <w:spacing w:line="360" w:lineRule="auto"/>
        <w:ind w:firstLine="720"/>
        <w:jc w:val="both"/>
        <w:rPr>
          <w:rFonts w:ascii="Times New Roman" w:hAnsi="Times New Roman" w:cs="Times New Roman"/>
          <w:sz w:val="24"/>
          <w:szCs w:val="24"/>
        </w:rPr>
      </w:pPr>
      <w:r w:rsidRPr="00247679">
        <w:rPr>
          <w:rFonts w:ascii="Times New Roman" w:hAnsi="Times New Roman" w:cs="Times New Roman"/>
          <w:sz w:val="24"/>
          <w:szCs w:val="24"/>
        </w:rPr>
        <w:t xml:space="preserve">PHILLIPS J: </w:t>
      </w:r>
      <w:r w:rsidR="00E22498" w:rsidRPr="00247679">
        <w:rPr>
          <w:rFonts w:ascii="Times New Roman" w:hAnsi="Times New Roman" w:cs="Times New Roman"/>
          <w:sz w:val="24"/>
          <w:szCs w:val="24"/>
        </w:rPr>
        <w:t xml:space="preserve">The applicant has approached this court seeking an order </w:t>
      </w:r>
      <w:r w:rsidRPr="00247679">
        <w:rPr>
          <w:rFonts w:ascii="Times New Roman" w:hAnsi="Times New Roman" w:cs="Times New Roman"/>
          <w:sz w:val="24"/>
          <w:szCs w:val="24"/>
        </w:rPr>
        <w:t xml:space="preserve">for reasonable access of </w:t>
      </w:r>
      <w:r w:rsidR="00E22498" w:rsidRPr="00247679">
        <w:rPr>
          <w:rFonts w:ascii="Times New Roman" w:hAnsi="Times New Roman" w:cs="Times New Roman"/>
          <w:sz w:val="24"/>
          <w:szCs w:val="24"/>
        </w:rPr>
        <w:t>his three</w:t>
      </w:r>
      <w:r w:rsidRPr="00247679">
        <w:rPr>
          <w:rFonts w:ascii="Times New Roman" w:hAnsi="Times New Roman" w:cs="Times New Roman"/>
          <w:sz w:val="24"/>
          <w:szCs w:val="24"/>
        </w:rPr>
        <w:t xml:space="preserve"> minor children</w:t>
      </w:r>
      <w:r w:rsidR="00C828F1" w:rsidRPr="00247679">
        <w:rPr>
          <w:rFonts w:ascii="Times New Roman" w:hAnsi="Times New Roman" w:cs="Times New Roman"/>
          <w:sz w:val="24"/>
          <w:szCs w:val="24"/>
        </w:rPr>
        <w:t xml:space="preserve"> in terms of section 6 of the </w:t>
      </w:r>
      <w:r w:rsidR="00C828F1" w:rsidRPr="00247679">
        <w:rPr>
          <w:rFonts w:ascii="Times New Roman" w:hAnsi="Times New Roman" w:cs="Times New Roman"/>
          <w:b/>
          <w:bCs/>
          <w:sz w:val="24"/>
          <w:szCs w:val="24"/>
        </w:rPr>
        <w:t>Guardianship of Minors Act [</w:t>
      </w:r>
      <w:r w:rsidR="00C828F1" w:rsidRPr="00247679">
        <w:rPr>
          <w:rFonts w:ascii="Times New Roman" w:hAnsi="Times New Roman" w:cs="Times New Roman"/>
          <w:b/>
          <w:bCs/>
          <w:i/>
          <w:iCs/>
          <w:sz w:val="24"/>
          <w:szCs w:val="24"/>
        </w:rPr>
        <w:t>Chapter 5:08</w:t>
      </w:r>
      <w:r w:rsidR="00C828F1" w:rsidRPr="00247679">
        <w:rPr>
          <w:rFonts w:ascii="Times New Roman" w:hAnsi="Times New Roman" w:cs="Times New Roman"/>
          <w:b/>
          <w:bCs/>
          <w:sz w:val="24"/>
          <w:szCs w:val="24"/>
        </w:rPr>
        <w:t>]</w:t>
      </w:r>
      <w:r w:rsidR="008C216A" w:rsidRPr="00247679">
        <w:rPr>
          <w:rFonts w:ascii="Times New Roman" w:hAnsi="Times New Roman" w:cs="Times New Roman"/>
          <w:sz w:val="24"/>
          <w:szCs w:val="24"/>
        </w:rPr>
        <w:t xml:space="preserve">. </w:t>
      </w:r>
      <w:r w:rsidR="00E22498" w:rsidRPr="00247679">
        <w:rPr>
          <w:rFonts w:ascii="Times New Roman" w:hAnsi="Times New Roman" w:cs="Times New Roman"/>
          <w:sz w:val="24"/>
          <w:szCs w:val="24"/>
        </w:rPr>
        <w:t xml:space="preserve">The applicant is the father of the children who resides in Bulawayo. The respondent, who is the mother of the </w:t>
      </w:r>
      <w:proofErr w:type="gramStart"/>
      <w:r w:rsidR="00E22498" w:rsidRPr="00247679">
        <w:rPr>
          <w:rFonts w:ascii="Times New Roman" w:hAnsi="Times New Roman" w:cs="Times New Roman"/>
          <w:sz w:val="24"/>
          <w:szCs w:val="24"/>
        </w:rPr>
        <w:t>children</w:t>
      </w:r>
      <w:proofErr w:type="gramEnd"/>
      <w:r w:rsidR="00E22498" w:rsidRPr="00247679">
        <w:rPr>
          <w:rFonts w:ascii="Times New Roman" w:hAnsi="Times New Roman" w:cs="Times New Roman"/>
          <w:sz w:val="24"/>
          <w:szCs w:val="24"/>
        </w:rPr>
        <w:t xml:space="preserve"> is opposed to the application. </w:t>
      </w:r>
    </w:p>
    <w:p w14:paraId="378E3826" w14:textId="77777777" w:rsidR="00BC38D0" w:rsidRPr="00247679" w:rsidRDefault="00BC38D0" w:rsidP="00247679">
      <w:pPr>
        <w:spacing w:line="360" w:lineRule="auto"/>
        <w:jc w:val="both"/>
        <w:rPr>
          <w:rFonts w:ascii="Times New Roman" w:hAnsi="Times New Roman" w:cs="Times New Roman"/>
          <w:b/>
          <w:bCs/>
          <w:sz w:val="24"/>
          <w:szCs w:val="24"/>
          <w:u w:val="single"/>
        </w:rPr>
      </w:pPr>
      <w:r w:rsidRPr="00247679">
        <w:rPr>
          <w:rFonts w:ascii="Times New Roman" w:hAnsi="Times New Roman" w:cs="Times New Roman"/>
          <w:b/>
          <w:bCs/>
          <w:sz w:val="24"/>
          <w:szCs w:val="24"/>
          <w:u w:val="single"/>
        </w:rPr>
        <w:t xml:space="preserve">Relief Sought </w:t>
      </w:r>
    </w:p>
    <w:p w14:paraId="72BD3B8E" w14:textId="60A2B031" w:rsidR="00BC38D0" w:rsidRPr="00247679" w:rsidRDefault="00BC38D0" w:rsidP="00247679">
      <w:pPr>
        <w:pStyle w:val="ListParagraph"/>
        <w:numPr>
          <w:ilvl w:val="0"/>
          <w:numId w:val="2"/>
        </w:numPr>
        <w:spacing w:line="360" w:lineRule="auto"/>
        <w:jc w:val="both"/>
        <w:rPr>
          <w:rFonts w:ascii="Times New Roman" w:hAnsi="Times New Roman" w:cs="Times New Roman"/>
          <w:sz w:val="24"/>
          <w:szCs w:val="24"/>
        </w:rPr>
      </w:pPr>
      <w:r w:rsidRPr="00247679">
        <w:rPr>
          <w:rFonts w:ascii="Times New Roman" w:hAnsi="Times New Roman" w:cs="Times New Roman"/>
          <w:sz w:val="24"/>
          <w:szCs w:val="24"/>
        </w:rPr>
        <w:t>The application for access be and is hereby granted.</w:t>
      </w:r>
    </w:p>
    <w:p w14:paraId="6BC1AF27" w14:textId="57501024" w:rsidR="00BC38D0" w:rsidRPr="00247679" w:rsidRDefault="00BC38D0" w:rsidP="00247679">
      <w:pPr>
        <w:pStyle w:val="ListParagraph"/>
        <w:numPr>
          <w:ilvl w:val="0"/>
          <w:numId w:val="2"/>
        </w:numPr>
        <w:spacing w:line="360" w:lineRule="auto"/>
        <w:jc w:val="both"/>
        <w:rPr>
          <w:rFonts w:ascii="Times New Roman" w:hAnsi="Times New Roman" w:cs="Times New Roman"/>
          <w:sz w:val="24"/>
          <w:szCs w:val="24"/>
        </w:rPr>
      </w:pPr>
      <w:r w:rsidRPr="00247679">
        <w:rPr>
          <w:rFonts w:ascii="Times New Roman" w:hAnsi="Times New Roman" w:cs="Times New Roman"/>
          <w:sz w:val="24"/>
          <w:szCs w:val="24"/>
        </w:rPr>
        <w:t>The Respondent is hereby ordered to give the Applicant access to communicate on telephone to the minor children namely, A</w:t>
      </w:r>
      <w:r w:rsidR="008F343C" w:rsidRPr="00247679">
        <w:rPr>
          <w:rFonts w:ascii="Times New Roman" w:hAnsi="Times New Roman" w:cs="Times New Roman"/>
          <w:sz w:val="24"/>
          <w:szCs w:val="24"/>
        </w:rPr>
        <w:t xml:space="preserve">pril </w:t>
      </w:r>
      <w:proofErr w:type="spellStart"/>
      <w:r w:rsidRPr="00247679">
        <w:rPr>
          <w:rFonts w:ascii="Times New Roman" w:hAnsi="Times New Roman" w:cs="Times New Roman"/>
          <w:sz w:val="24"/>
          <w:szCs w:val="24"/>
        </w:rPr>
        <w:t>C</w:t>
      </w:r>
      <w:r w:rsidR="008F343C" w:rsidRPr="00247679">
        <w:rPr>
          <w:rFonts w:ascii="Times New Roman" w:hAnsi="Times New Roman" w:cs="Times New Roman"/>
          <w:sz w:val="24"/>
          <w:szCs w:val="24"/>
        </w:rPr>
        <w:t>henai</w:t>
      </w:r>
      <w:proofErr w:type="spellEnd"/>
      <w:r w:rsidRPr="00247679">
        <w:rPr>
          <w:rFonts w:ascii="Times New Roman" w:hAnsi="Times New Roman" w:cs="Times New Roman"/>
          <w:sz w:val="24"/>
          <w:szCs w:val="24"/>
        </w:rPr>
        <w:t xml:space="preserve"> </w:t>
      </w:r>
      <w:proofErr w:type="spellStart"/>
      <w:r w:rsidRPr="00247679">
        <w:rPr>
          <w:rFonts w:ascii="Times New Roman" w:hAnsi="Times New Roman" w:cs="Times New Roman"/>
          <w:sz w:val="24"/>
          <w:szCs w:val="24"/>
        </w:rPr>
        <w:t>Mpozori</w:t>
      </w:r>
      <w:proofErr w:type="spellEnd"/>
      <w:r w:rsidRPr="00247679">
        <w:rPr>
          <w:rFonts w:ascii="Times New Roman" w:hAnsi="Times New Roman" w:cs="Times New Roman"/>
          <w:sz w:val="24"/>
          <w:szCs w:val="24"/>
        </w:rPr>
        <w:t xml:space="preserve"> (born 14 April 2015), A</w:t>
      </w:r>
      <w:r w:rsidR="008F343C" w:rsidRPr="00247679">
        <w:rPr>
          <w:rFonts w:ascii="Times New Roman" w:hAnsi="Times New Roman" w:cs="Times New Roman"/>
          <w:sz w:val="24"/>
          <w:szCs w:val="24"/>
        </w:rPr>
        <w:t xml:space="preserve">shely </w:t>
      </w:r>
      <w:r w:rsidRPr="00247679">
        <w:rPr>
          <w:rFonts w:ascii="Times New Roman" w:hAnsi="Times New Roman" w:cs="Times New Roman"/>
          <w:sz w:val="24"/>
          <w:szCs w:val="24"/>
        </w:rPr>
        <w:t>E</w:t>
      </w:r>
      <w:r w:rsidR="008F343C" w:rsidRPr="00247679">
        <w:rPr>
          <w:rFonts w:ascii="Times New Roman" w:hAnsi="Times New Roman" w:cs="Times New Roman"/>
          <w:sz w:val="24"/>
          <w:szCs w:val="24"/>
        </w:rPr>
        <w:t>dison</w:t>
      </w:r>
      <w:r w:rsidRPr="00247679">
        <w:rPr>
          <w:rFonts w:ascii="Times New Roman" w:hAnsi="Times New Roman" w:cs="Times New Roman"/>
          <w:sz w:val="24"/>
          <w:szCs w:val="24"/>
        </w:rPr>
        <w:t xml:space="preserve"> </w:t>
      </w:r>
      <w:proofErr w:type="spellStart"/>
      <w:r w:rsidRPr="00247679">
        <w:rPr>
          <w:rFonts w:ascii="Times New Roman" w:hAnsi="Times New Roman" w:cs="Times New Roman"/>
          <w:sz w:val="24"/>
          <w:szCs w:val="24"/>
        </w:rPr>
        <w:t>Mpozori</w:t>
      </w:r>
      <w:proofErr w:type="spellEnd"/>
      <w:r w:rsidRPr="00247679">
        <w:rPr>
          <w:rFonts w:ascii="Times New Roman" w:hAnsi="Times New Roman" w:cs="Times New Roman"/>
          <w:sz w:val="24"/>
          <w:szCs w:val="24"/>
        </w:rPr>
        <w:t xml:space="preserve"> (born on 31 August 2016) and </w:t>
      </w:r>
      <w:proofErr w:type="spellStart"/>
      <w:r w:rsidRPr="00247679">
        <w:rPr>
          <w:rFonts w:ascii="Times New Roman" w:hAnsi="Times New Roman" w:cs="Times New Roman"/>
          <w:sz w:val="24"/>
          <w:szCs w:val="24"/>
        </w:rPr>
        <w:t>A</w:t>
      </w:r>
      <w:r w:rsidR="008F343C" w:rsidRPr="00247679">
        <w:rPr>
          <w:rFonts w:ascii="Times New Roman" w:hAnsi="Times New Roman" w:cs="Times New Roman"/>
          <w:sz w:val="24"/>
          <w:szCs w:val="24"/>
        </w:rPr>
        <w:t>lya</w:t>
      </w:r>
      <w:proofErr w:type="spellEnd"/>
      <w:r w:rsidR="008F343C" w:rsidRPr="00247679">
        <w:rPr>
          <w:rFonts w:ascii="Times New Roman" w:hAnsi="Times New Roman" w:cs="Times New Roman"/>
          <w:sz w:val="24"/>
          <w:szCs w:val="24"/>
        </w:rPr>
        <w:t xml:space="preserve"> </w:t>
      </w:r>
      <w:proofErr w:type="spellStart"/>
      <w:r w:rsidRPr="00247679">
        <w:rPr>
          <w:rFonts w:ascii="Times New Roman" w:hAnsi="Times New Roman" w:cs="Times New Roman"/>
          <w:sz w:val="24"/>
          <w:szCs w:val="24"/>
        </w:rPr>
        <w:t>M</w:t>
      </w:r>
      <w:r w:rsidR="008F343C" w:rsidRPr="00247679">
        <w:rPr>
          <w:rFonts w:ascii="Times New Roman" w:hAnsi="Times New Roman" w:cs="Times New Roman"/>
          <w:sz w:val="24"/>
          <w:szCs w:val="24"/>
        </w:rPr>
        <w:t>aitaishe</w:t>
      </w:r>
      <w:proofErr w:type="spellEnd"/>
      <w:r w:rsidRPr="00247679">
        <w:rPr>
          <w:rFonts w:ascii="Times New Roman" w:hAnsi="Times New Roman" w:cs="Times New Roman"/>
          <w:sz w:val="24"/>
          <w:szCs w:val="24"/>
        </w:rPr>
        <w:t xml:space="preserve"> </w:t>
      </w:r>
      <w:proofErr w:type="spellStart"/>
      <w:r w:rsidRPr="00247679">
        <w:rPr>
          <w:rFonts w:ascii="Times New Roman" w:hAnsi="Times New Roman" w:cs="Times New Roman"/>
          <w:sz w:val="24"/>
          <w:szCs w:val="24"/>
        </w:rPr>
        <w:t>Mpozori</w:t>
      </w:r>
      <w:proofErr w:type="spellEnd"/>
      <w:r w:rsidRPr="00247679">
        <w:rPr>
          <w:rFonts w:ascii="Times New Roman" w:hAnsi="Times New Roman" w:cs="Times New Roman"/>
          <w:sz w:val="24"/>
          <w:szCs w:val="24"/>
        </w:rPr>
        <w:t xml:space="preserve"> (born on 14 August 2021) on every </w:t>
      </w:r>
      <w:proofErr w:type="gramStart"/>
      <w:r w:rsidRPr="00247679">
        <w:rPr>
          <w:rFonts w:ascii="Times New Roman" w:hAnsi="Times New Roman" w:cs="Times New Roman"/>
          <w:sz w:val="24"/>
          <w:szCs w:val="24"/>
        </w:rPr>
        <w:t>weekends</w:t>
      </w:r>
      <w:proofErr w:type="gramEnd"/>
      <w:r w:rsidRPr="00247679">
        <w:rPr>
          <w:rFonts w:ascii="Times New Roman" w:hAnsi="Times New Roman" w:cs="Times New Roman"/>
          <w:sz w:val="24"/>
          <w:szCs w:val="24"/>
        </w:rPr>
        <w:t>.</w:t>
      </w:r>
    </w:p>
    <w:p w14:paraId="0E620BD1" w14:textId="5DC478F6" w:rsidR="00BC38D0" w:rsidRPr="00247679" w:rsidRDefault="00BC38D0" w:rsidP="00247679">
      <w:pPr>
        <w:pStyle w:val="ListParagraph"/>
        <w:numPr>
          <w:ilvl w:val="0"/>
          <w:numId w:val="2"/>
        </w:numPr>
        <w:spacing w:line="360" w:lineRule="auto"/>
        <w:jc w:val="both"/>
        <w:rPr>
          <w:rFonts w:ascii="Times New Roman" w:hAnsi="Times New Roman" w:cs="Times New Roman"/>
          <w:sz w:val="24"/>
          <w:szCs w:val="24"/>
        </w:rPr>
      </w:pPr>
      <w:r w:rsidRPr="00247679">
        <w:rPr>
          <w:rFonts w:ascii="Times New Roman" w:hAnsi="Times New Roman" w:cs="Times New Roman"/>
          <w:sz w:val="24"/>
          <w:szCs w:val="24"/>
        </w:rPr>
        <w:t>The Respondent be and is hereby ordered to give Applicant access to the minor children namely, A</w:t>
      </w:r>
      <w:r w:rsidR="008F343C" w:rsidRPr="00247679">
        <w:rPr>
          <w:rFonts w:ascii="Times New Roman" w:hAnsi="Times New Roman" w:cs="Times New Roman"/>
          <w:sz w:val="24"/>
          <w:szCs w:val="24"/>
        </w:rPr>
        <w:t xml:space="preserve">pril </w:t>
      </w:r>
      <w:proofErr w:type="spellStart"/>
      <w:r w:rsidRPr="00247679">
        <w:rPr>
          <w:rFonts w:ascii="Times New Roman" w:hAnsi="Times New Roman" w:cs="Times New Roman"/>
          <w:sz w:val="24"/>
          <w:szCs w:val="24"/>
        </w:rPr>
        <w:t>C</w:t>
      </w:r>
      <w:r w:rsidR="008F343C" w:rsidRPr="00247679">
        <w:rPr>
          <w:rFonts w:ascii="Times New Roman" w:hAnsi="Times New Roman" w:cs="Times New Roman"/>
          <w:sz w:val="24"/>
          <w:szCs w:val="24"/>
        </w:rPr>
        <w:t>henai</w:t>
      </w:r>
      <w:proofErr w:type="spellEnd"/>
      <w:r w:rsidRPr="00247679">
        <w:rPr>
          <w:rFonts w:ascii="Times New Roman" w:hAnsi="Times New Roman" w:cs="Times New Roman"/>
          <w:sz w:val="24"/>
          <w:szCs w:val="24"/>
        </w:rPr>
        <w:t xml:space="preserve"> </w:t>
      </w:r>
      <w:proofErr w:type="spellStart"/>
      <w:r w:rsidRPr="00247679">
        <w:rPr>
          <w:rFonts w:ascii="Times New Roman" w:hAnsi="Times New Roman" w:cs="Times New Roman"/>
          <w:sz w:val="24"/>
          <w:szCs w:val="24"/>
        </w:rPr>
        <w:t>Mpozori</w:t>
      </w:r>
      <w:proofErr w:type="spellEnd"/>
      <w:r w:rsidRPr="00247679">
        <w:rPr>
          <w:rFonts w:ascii="Times New Roman" w:hAnsi="Times New Roman" w:cs="Times New Roman"/>
          <w:sz w:val="24"/>
          <w:szCs w:val="24"/>
        </w:rPr>
        <w:t xml:space="preserve"> (born 14 April 2015), A</w:t>
      </w:r>
      <w:r w:rsidR="008F343C" w:rsidRPr="00247679">
        <w:rPr>
          <w:rFonts w:ascii="Times New Roman" w:hAnsi="Times New Roman" w:cs="Times New Roman"/>
          <w:sz w:val="24"/>
          <w:szCs w:val="24"/>
        </w:rPr>
        <w:t xml:space="preserve">shley </w:t>
      </w:r>
      <w:r w:rsidRPr="00247679">
        <w:rPr>
          <w:rFonts w:ascii="Times New Roman" w:hAnsi="Times New Roman" w:cs="Times New Roman"/>
          <w:sz w:val="24"/>
          <w:szCs w:val="24"/>
        </w:rPr>
        <w:t>E</w:t>
      </w:r>
      <w:r w:rsidR="008F343C" w:rsidRPr="00247679">
        <w:rPr>
          <w:rFonts w:ascii="Times New Roman" w:hAnsi="Times New Roman" w:cs="Times New Roman"/>
          <w:sz w:val="24"/>
          <w:szCs w:val="24"/>
        </w:rPr>
        <w:t>dson</w:t>
      </w:r>
      <w:r w:rsidRPr="00247679">
        <w:rPr>
          <w:rFonts w:ascii="Times New Roman" w:hAnsi="Times New Roman" w:cs="Times New Roman"/>
          <w:sz w:val="24"/>
          <w:szCs w:val="24"/>
        </w:rPr>
        <w:t xml:space="preserve"> </w:t>
      </w:r>
      <w:proofErr w:type="spellStart"/>
      <w:r w:rsidRPr="00247679">
        <w:rPr>
          <w:rFonts w:ascii="Times New Roman" w:hAnsi="Times New Roman" w:cs="Times New Roman"/>
          <w:sz w:val="24"/>
          <w:szCs w:val="24"/>
        </w:rPr>
        <w:t>Mpozori</w:t>
      </w:r>
      <w:proofErr w:type="spellEnd"/>
      <w:r w:rsidRPr="00247679">
        <w:rPr>
          <w:rFonts w:ascii="Times New Roman" w:hAnsi="Times New Roman" w:cs="Times New Roman"/>
          <w:sz w:val="24"/>
          <w:szCs w:val="24"/>
        </w:rPr>
        <w:t xml:space="preserve"> (born on 31 August 2016) and </w:t>
      </w:r>
      <w:proofErr w:type="spellStart"/>
      <w:r w:rsidRPr="00247679">
        <w:rPr>
          <w:rFonts w:ascii="Times New Roman" w:hAnsi="Times New Roman" w:cs="Times New Roman"/>
          <w:sz w:val="24"/>
          <w:szCs w:val="24"/>
        </w:rPr>
        <w:t>A</w:t>
      </w:r>
      <w:r w:rsidR="008F343C" w:rsidRPr="00247679">
        <w:rPr>
          <w:rFonts w:ascii="Times New Roman" w:hAnsi="Times New Roman" w:cs="Times New Roman"/>
          <w:sz w:val="24"/>
          <w:szCs w:val="24"/>
        </w:rPr>
        <w:t>lya</w:t>
      </w:r>
      <w:proofErr w:type="spellEnd"/>
      <w:r w:rsidR="008F343C" w:rsidRPr="00247679">
        <w:rPr>
          <w:rFonts w:ascii="Times New Roman" w:hAnsi="Times New Roman" w:cs="Times New Roman"/>
          <w:sz w:val="24"/>
          <w:szCs w:val="24"/>
        </w:rPr>
        <w:t xml:space="preserve"> </w:t>
      </w:r>
      <w:proofErr w:type="spellStart"/>
      <w:r w:rsidRPr="00247679">
        <w:rPr>
          <w:rFonts w:ascii="Times New Roman" w:hAnsi="Times New Roman" w:cs="Times New Roman"/>
          <w:sz w:val="24"/>
          <w:szCs w:val="24"/>
        </w:rPr>
        <w:t>M</w:t>
      </w:r>
      <w:r w:rsidR="008F343C" w:rsidRPr="00247679">
        <w:rPr>
          <w:rFonts w:ascii="Times New Roman" w:hAnsi="Times New Roman" w:cs="Times New Roman"/>
          <w:sz w:val="24"/>
          <w:szCs w:val="24"/>
        </w:rPr>
        <w:t>aitaishe</w:t>
      </w:r>
      <w:proofErr w:type="spellEnd"/>
      <w:r w:rsidRPr="00247679">
        <w:rPr>
          <w:rFonts w:ascii="Times New Roman" w:hAnsi="Times New Roman" w:cs="Times New Roman"/>
          <w:sz w:val="24"/>
          <w:szCs w:val="24"/>
        </w:rPr>
        <w:t xml:space="preserve"> </w:t>
      </w:r>
      <w:proofErr w:type="spellStart"/>
      <w:r w:rsidRPr="00247679">
        <w:rPr>
          <w:rFonts w:ascii="Times New Roman" w:hAnsi="Times New Roman" w:cs="Times New Roman"/>
          <w:sz w:val="24"/>
          <w:szCs w:val="24"/>
        </w:rPr>
        <w:t>Mpozori</w:t>
      </w:r>
      <w:proofErr w:type="spellEnd"/>
      <w:r w:rsidRPr="00247679">
        <w:rPr>
          <w:rFonts w:ascii="Times New Roman" w:hAnsi="Times New Roman" w:cs="Times New Roman"/>
          <w:sz w:val="24"/>
          <w:szCs w:val="24"/>
        </w:rPr>
        <w:t xml:space="preserve"> (born on 14 August 2021) for two weeks on every holidays.</w:t>
      </w:r>
    </w:p>
    <w:p w14:paraId="3C67C23B" w14:textId="3F25632C" w:rsidR="00BC38D0" w:rsidRPr="00247679" w:rsidRDefault="00BC38D0" w:rsidP="00247679">
      <w:pPr>
        <w:pStyle w:val="ListParagraph"/>
        <w:numPr>
          <w:ilvl w:val="0"/>
          <w:numId w:val="2"/>
        </w:numPr>
        <w:spacing w:line="360" w:lineRule="auto"/>
        <w:jc w:val="both"/>
        <w:rPr>
          <w:rFonts w:ascii="Times New Roman" w:hAnsi="Times New Roman" w:cs="Times New Roman"/>
          <w:sz w:val="24"/>
          <w:szCs w:val="24"/>
        </w:rPr>
      </w:pPr>
      <w:r w:rsidRPr="00247679">
        <w:rPr>
          <w:rFonts w:ascii="Times New Roman" w:hAnsi="Times New Roman" w:cs="Times New Roman"/>
          <w:sz w:val="24"/>
          <w:szCs w:val="24"/>
        </w:rPr>
        <w:t>The respondent be and is hereby ordered to pay costs.</w:t>
      </w:r>
    </w:p>
    <w:p w14:paraId="672AA226" w14:textId="6CA174DD" w:rsidR="00C828F1" w:rsidRPr="00247679" w:rsidRDefault="00C828F1" w:rsidP="00247679">
      <w:pPr>
        <w:spacing w:line="360" w:lineRule="auto"/>
        <w:jc w:val="both"/>
        <w:rPr>
          <w:rFonts w:ascii="Times New Roman" w:hAnsi="Times New Roman" w:cs="Times New Roman"/>
          <w:b/>
          <w:bCs/>
          <w:sz w:val="24"/>
          <w:szCs w:val="24"/>
          <w:u w:val="single"/>
        </w:rPr>
      </w:pPr>
      <w:r w:rsidRPr="00247679">
        <w:rPr>
          <w:rFonts w:ascii="Times New Roman" w:hAnsi="Times New Roman" w:cs="Times New Roman"/>
          <w:b/>
          <w:bCs/>
          <w:sz w:val="24"/>
          <w:szCs w:val="24"/>
          <w:u w:val="single"/>
        </w:rPr>
        <w:t>Factual Background</w:t>
      </w:r>
    </w:p>
    <w:p w14:paraId="5B7A95A4" w14:textId="08C73954" w:rsidR="00C828F1" w:rsidRPr="00247679" w:rsidRDefault="00C828F1" w:rsidP="00247679">
      <w:pPr>
        <w:spacing w:after="0" w:line="360" w:lineRule="auto"/>
        <w:ind w:firstLine="720"/>
        <w:jc w:val="both"/>
        <w:rPr>
          <w:rFonts w:ascii="Times New Roman" w:hAnsi="Times New Roman" w:cs="Times New Roman"/>
          <w:sz w:val="24"/>
          <w:szCs w:val="24"/>
        </w:rPr>
      </w:pPr>
      <w:r w:rsidRPr="00247679">
        <w:rPr>
          <w:rFonts w:ascii="Times New Roman" w:hAnsi="Times New Roman" w:cs="Times New Roman"/>
          <w:sz w:val="24"/>
          <w:szCs w:val="24"/>
        </w:rPr>
        <w:lastRenderedPageBreak/>
        <w:t>The applicant and the respondent were married under an unregistered customary union in 2014. In 2023, the parties separated and have since been living apart. The marriage was blessed with three minor children namely ACM (born 14 April 2015), A</w:t>
      </w:r>
      <w:r w:rsidR="00D201AD" w:rsidRPr="00247679">
        <w:rPr>
          <w:rFonts w:ascii="Times New Roman" w:hAnsi="Times New Roman" w:cs="Times New Roman"/>
          <w:sz w:val="24"/>
          <w:szCs w:val="24"/>
        </w:rPr>
        <w:t>EM</w:t>
      </w:r>
      <w:r w:rsidRPr="00247679">
        <w:rPr>
          <w:rFonts w:ascii="Times New Roman" w:hAnsi="Times New Roman" w:cs="Times New Roman"/>
          <w:sz w:val="24"/>
          <w:szCs w:val="24"/>
        </w:rPr>
        <w:t xml:space="preserve"> (born on 31 August 2016) and AMM (born on 14 August 2021</w:t>
      </w:r>
      <w:r w:rsidR="00D321D1" w:rsidRPr="00247679">
        <w:rPr>
          <w:rFonts w:ascii="Times New Roman" w:hAnsi="Times New Roman" w:cs="Times New Roman"/>
          <w:sz w:val="24"/>
          <w:szCs w:val="24"/>
        </w:rPr>
        <w:t>)</w:t>
      </w:r>
      <w:r w:rsidRPr="00247679">
        <w:rPr>
          <w:rFonts w:ascii="Times New Roman" w:hAnsi="Times New Roman" w:cs="Times New Roman"/>
          <w:sz w:val="24"/>
          <w:szCs w:val="24"/>
        </w:rPr>
        <w:t>.</w:t>
      </w:r>
      <w:r w:rsidR="00F135DF" w:rsidRPr="00247679">
        <w:rPr>
          <w:rFonts w:ascii="Times New Roman" w:hAnsi="Times New Roman" w:cs="Times New Roman"/>
          <w:sz w:val="24"/>
          <w:szCs w:val="24"/>
        </w:rPr>
        <w:t xml:space="preserve"> Upon separation, the respondent retained custod</w:t>
      </w:r>
      <w:r w:rsidR="008C216A" w:rsidRPr="00247679">
        <w:rPr>
          <w:rFonts w:ascii="Times New Roman" w:hAnsi="Times New Roman" w:cs="Times New Roman"/>
          <w:sz w:val="24"/>
          <w:szCs w:val="24"/>
        </w:rPr>
        <w:t>y</w:t>
      </w:r>
      <w:r w:rsidR="00F135DF" w:rsidRPr="00247679">
        <w:rPr>
          <w:rFonts w:ascii="Times New Roman" w:hAnsi="Times New Roman" w:cs="Times New Roman"/>
          <w:sz w:val="24"/>
          <w:szCs w:val="24"/>
        </w:rPr>
        <w:t xml:space="preserve"> of the minor children. </w:t>
      </w:r>
    </w:p>
    <w:p w14:paraId="1E55F4BE" w14:textId="190CED81" w:rsidR="00F135DF" w:rsidRPr="00247679" w:rsidRDefault="00F135DF" w:rsidP="00247679">
      <w:pPr>
        <w:spacing w:after="0" w:line="360" w:lineRule="auto"/>
        <w:ind w:firstLine="720"/>
        <w:jc w:val="both"/>
        <w:rPr>
          <w:rFonts w:ascii="Times New Roman" w:hAnsi="Times New Roman" w:cs="Times New Roman"/>
          <w:sz w:val="24"/>
          <w:szCs w:val="24"/>
        </w:rPr>
      </w:pPr>
      <w:r w:rsidRPr="00247679">
        <w:rPr>
          <w:rFonts w:ascii="Times New Roman" w:hAnsi="Times New Roman" w:cs="Times New Roman"/>
          <w:sz w:val="24"/>
          <w:szCs w:val="24"/>
        </w:rPr>
        <w:t xml:space="preserve">The applicant alleges that since January 2024, the respondent has been denying the applicant access to his children </w:t>
      </w:r>
      <w:r w:rsidR="008C216A" w:rsidRPr="00247679">
        <w:rPr>
          <w:rFonts w:ascii="Times New Roman" w:hAnsi="Times New Roman" w:cs="Times New Roman"/>
          <w:sz w:val="24"/>
          <w:szCs w:val="24"/>
        </w:rPr>
        <w:t xml:space="preserve">and </w:t>
      </w:r>
      <w:r w:rsidRPr="00247679">
        <w:rPr>
          <w:rFonts w:ascii="Times New Roman" w:hAnsi="Times New Roman" w:cs="Times New Roman"/>
          <w:sz w:val="24"/>
          <w:szCs w:val="24"/>
        </w:rPr>
        <w:t>that the respondent makes it difficult for him whenever he wants to see the children, giving one excuse after the other. The applicant also aver</w:t>
      </w:r>
      <w:r w:rsidR="00404F48" w:rsidRPr="00247679">
        <w:rPr>
          <w:rFonts w:ascii="Times New Roman" w:hAnsi="Times New Roman" w:cs="Times New Roman"/>
          <w:sz w:val="24"/>
          <w:szCs w:val="24"/>
        </w:rPr>
        <w:t>red</w:t>
      </w:r>
      <w:r w:rsidRPr="00247679">
        <w:rPr>
          <w:rFonts w:ascii="Times New Roman" w:hAnsi="Times New Roman" w:cs="Times New Roman"/>
          <w:sz w:val="24"/>
          <w:szCs w:val="24"/>
        </w:rPr>
        <w:t xml:space="preserve"> that the respondent has even made it difficult for him to communicate with his children over the phone, and</w:t>
      </w:r>
      <w:r w:rsidR="008C216A" w:rsidRPr="00247679">
        <w:rPr>
          <w:rFonts w:ascii="Times New Roman" w:hAnsi="Times New Roman" w:cs="Times New Roman"/>
          <w:sz w:val="24"/>
          <w:szCs w:val="24"/>
        </w:rPr>
        <w:t xml:space="preserve"> that</w:t>
      </w:r>
      <w:r w:rsidRPr="00247679">
        <w:rPr>
          <w:rFonts w:ascii="Times New Roman" w:hAnsi="Times New Roman" w:cs="Times New Roman"/>
          <w:sz w:val="24"/>
          <w:szCs w:val="24"/>
        </w:rPr>
        <w:t xml:space="preserve"> the last time he spoke to his children was sometime in April 2024. The applicant informed the court that as the biological father of the children he ought to enjoy his access rights</w:t>
      </w:r>
      <w:r w:rsidR="00D321D1" w:rsidRPr="00247679">
        <w:rPr>
          <w:rFonts w:ascii="Times New Roman" w:hAnsi="Times New Roman" w:cs="Times New Roman"/>
          <w:sz w:val="24"/>
          <w:szCs w:val="24"/>
        </w:rPr>
        <w:t xml:space="preserve"> and bond with his children.</w:t>
      </w:r>
    </w:p>
    <w:p w14:paraId="1845341F" w14:textId="45F367EE" w:rsidR="00DA7C9A" w:rsidRPr="00247679" w:rsidRDefault="00D321D1" w:rsidP="00247679">
      <w:pPr>
        <w:spacing w:after="0" w:line="360" w:lineRule="auto"/>
        <w:ind w:firstLine="720"/>
        <w:jc w:val="both"/>
        <w:rPr>
          <w:rFonts w:ascii="Times New Roman" w:hAnsi="Times New Roman" w:cs="Times New Roman"/>
          <w:sz w:val="24"/>
          <w:szCs w:val="24"/>
        </w:rPr>
      </w:pPr>
      <w:r w:rsidRPr="00247679">
        <w:rPr>
          <w:rFonts w:ascii="Times New Roman" w:hAnsi="Times New Roman" w:cs="Times New Roman"/>
          <w:sz w:val="24"/>
          <w:szCs w:val="24"/>
        </w:rPr>
        <w:t xml:space="preserve">In response, the respondent denied the allegation that she has been denying the applicant access to his children. The respondent averred that the applicant only visited the children a few times that </w:t>
      </w:r>
      <w:r w:rsidR="00247679" w:rsidRPr="00247679">
        <w:rPr>
          <w:rFonts w:ascii="Times New Roman" w:hAnsi="Times New Roman" w:cs="Times New Roman"/>
          <w:sz w:val="24"/>
          <w:szCs w:val="24"/>
        </w:rPr>
        <w:t>included on</w:t>
      </w:r>
      <w:r w:rsidRPr="00247679">
        <w:rPr>
          <w:rFonts w:ascii="Times New Roman" w:hAnsi="Times New Roman" w:cs="Times New Roman"/>
          <w:sz w:val="24"/>
          <w:szCs w:val="24"/>
        </w:rPr>
        <w:t xml:space="preserve"> 18 October</w:t>
      </w:r>
      <w:r w:rsidR="008C216A" w:rsidRPr="00247679">
        <w:rPr>
          <w:rFonts w:ascii="Times New Roman" w:hAnsi="Times New Roman" w:cs="Times New Roman"/>
          <w:sz w:val="24"/>
          <w:szCs w:val="24"/>
        </w:rPr>
        <w:t xml:space="preserve"> 2023</w:t>
      </w:r>
      <w:r w:rsidRPr="00247679">
        <w:rPr>
          <w:rFonts w:ascii="Times New Roman" w:hAnsi="Times New Roman" w:cs="Times New Roman"/>
          <w:sz w:val="24"/>
          <w:szCs w:val="24"/>
        </w:rPr>
        <w:t xml:space="preserve">, 20 December 2023 and on 4 January 2024, </w:t>
      </w:r>
      <w:proofErr w:type="gramStart"/>
      <w:r w:rsidRPr="00247679">
        <w:rPr>
          <w:rFonts w:ascii="Times New Roman" w:hAnsi="Times New Roman" w:cs="Times New Roman"/>
          <w:sz w:val="24"/>
          <w:szCs w:val="24"/>
        </w:rPr>
        <w:t>then</w:t>
      </w:r>
      <w:proofErr w:type="gramEnd"/>
      <w:r w:rsidRPr="00247679">
        <w:rPr>
          <w:rFonts w:ascii="Times New Roman" w:hAnsi="Times New Roman" w:cs="Times New Roman"/>
          <w:sz w:val="24"/>
          <w:szCs w:val="24"/>
        </w:rPr>
        <w:t xml:space="preserve"> he stopped coming to see them.</w:t>
      </w:r>
      <w:r w:rsidR="008C216A" w:rsidRPr="00247679">
        <w:rPr>
          <w:rFonts w:ascii="Times New Roman" w:hAnsi="Times New Roman" w:cs="Times New Roman"/>
          <w:sz w:val="24"/>
          <w:szCs w:val="24"/>
        </w:rPr>
        <w:t xml:space="preserve"> </w:t>
      </w:r>
      <w:r w:rsidRPr="00247679">
        <w:rPr>
          <w:rFonts w:ascii="Times New Roman" w:hAnsi="Times New Roman" w:cs="Times New Roman"/>
          <w:sz w:val="24"/>
          <w:szCs w:val="24"/>
        </w:rPr>
        <w:t xml:space="preserve">The respondent indicated to the court that </w:t>
      </w:r>
      <w:r w:rsidR="005F450D" w:rsidRPr="00247679">
        <w:rPr>
          <w:rFonts w:ascii="Times New Roman" w:hAnsi="Times New Roman" w:cs="Times New Roman"/>
          <w:sz w:val="24"/>
          <w:szCs w:val="24"/>
        </w:rPr>
        <w:t>there</w:t>
      </w:r>
      <w:r w:rsidR="008C216A" w:rsidRPr="00247679">
        <w:rPr>
          <w:rFonts w:ascii="Times New Roman" w:hAnsi="Times New Roman" w:cs="Times New Roman"/>
          <w:sz w:val="24"/>
          <w:szCs w:val="24"/>
        </w:rPr>
        <w:t xml:space="preserve"> i</w:t>
      </w:r>
      <w:r w:rsidR="005F450D" w:rsidRPr="00247679">
        <w:rPr>
          <w:rFonts w:ascii="Times New Roman" w:hAnsi="Times New Roman" w:cs="Times New Roman"/>
          <w:sz w:val="24"/>
          <w:szCs w:val="24"/>
        </w:rPr>
        <w:t xml:space="preserve">s also a call record for all the times the applicant has called to speak to his children, which shows that the children openly spoke to their father without anyone interfering. </w:t>
      </w:r>
      <w:r w:rsidR="00DA7C9A" w:rsidRPr="00247679">
        <w:rPr>
          <w:rFonts w:ascii="Times New Roman" w:hAnsi="Times New Roman" w:cs="Times New Roman"/>
          <w:sz w:val="24"/>
          <w:szCs w:val="24"/>
        </w:rPr>
        <w:t xml:space="preserve">However, the respondent acknowledges that she sold </w:t>
      </w:r>
      <w:r w:rsidR="00D82404" w:rsidRPr="00247679">
        <w:rPr>
          <w:rFonts w:ascii="Times New Roman" w:hAnsi="Times New Roman" w:cs="Times New Roman"/>
          <w:sz w:val="24"/>
          <w:szCs w:val="24"/>
        </w:rPr>
        <w:t>her</w:t>
      </w:r>
      <w:r w:rsidR="00DA7C9A" w:rsidRPr="00247679">
        <w:rPr>
          <w:rFonts w:ascii="Times New Roman" w:hAnsi="Times New Roman" w:cs="Times New Roman"/>
          <w:sz w:val="24"/>
          <w:szCs w:val="24"/>
        </w:rPr>
        <w:t xml:space="preserve"> phone and some of her few belongings in order to raise funds to cover for medical bills for their daughter (AM) which the applicant had refused to pay. The respondent also told the court that the applicant once bought two second hand phones for the two children in January 2024, which did not last long, thereafter the applicant was informed that the phones needed repair and nothing was done to repair or replaces the phones.</w:t>
      </w:r>
    </w:p>
    <w:p w14:paraId="09EBB6A6" w14:textId="4BF21999" w:rsidR="0072131D" w:rsidRPr="00247679" w:rsidRDefault="0072131D" w:rsidP="00247679">
      <w:pPr>
        <w:spacing w:after="0" w:line="360" w:lineRule="auto"/>
        <w:ind w:firstLine="720"/>
        <w:jc w:val="both"/>
        <w:rPr>
          <w:rFonts w:ascii="Times New Roman" w:hAnsi="Times New Roman" w:cs="Times New Roman"/>
          <w:sz w:val="24"/>
          <w:szCs w:val="24"/>
        </w:rPr>
      </w:pPr>
      <w:r w:rsidRPr="00247679">
        <w:rPr>
          <w:rFonts w:ascii="Times New Roman" w:hAnsi="Times New Roman" w:cs="Times New Roman"/>
          <w:sz w:val="24"/>
          <w:szCs w:val="24"/>
        </w:rPr>
        <w:t xml:space="preserve">The </w:t>
      </w:r>
      <w:r w:rsidR="008C216A" w:rsidRPr="00247679">
        <w:rPr>
          <w:rFonts w:ascii="Times New Roman" w:hAnsi="Times New Roman" w:cs="Times New Roman"/>
          <w:sz w:val="24"/>
          <w:szCs w:val="24"/>
        </w:rPr>
        <w:t xml:space="preserve">applicant </w:t>
      </w:r>
      <w:r w:rsidRPr="00247679">
        <w:rPr>
          <w:rFonts w:ascii="Times New Roman" w:hAnsi="Times New Roman" w:cs="Times New Roman"/>
          <w:sz w:val="24"/>
          <w:szCs w:val="24"/>
        </w:rPr>
        <w:t xml:space="preserve">claims reasonable access to the minor child as the non- custodian parent. </w:t>
      </w:r>
      <w:r w:rsidR="00DF5C88" w:rsidRPr="00247679">
        <w:rPr>
          <w:rFonts w:ascii="Times New Roman" w:hAnsi="Times New Roman" w:cs="Times New Roman"/>
          <w:sz w:val="24"/>
          <w:szCs w:val="24"/>
        </w:rPr>
        <w:t>On the other hand, t</w:t>
      </w:r>
      <w:r w:rsidRPr="00247679">
        <w:rPr>
          <w:rFonts w:ascii="Times New Roman" w:hAnsi="Times New Roman" w:cs="Times New Roman"/>
          <w:sz w:val="24"/>
          <w:szCs w:val="24"/>
        </w:rPr>
        <w:t>he defendant concedes that the plaintiff is entitled to access</w:t>
      </w:r>
      <w:r w:rsidR="00DF5C88" w:rsidRPr="00247679">
        <w:rPr>
          <w:rFonts w:ascii="Times New Roman" w:hAnsi="Times New Roman" w:cs="Times New Roman"/>
          <w:sz w:val="24"/>
          <w:szCs w:val="24"/>
        </w:rPr>
        <w:t xml:space="preserve"> rights over his children</w:t>
      </w:r>
      <w:r w:rsidRPr="00247679">
        <w:rPr>
          <w:rFonts w:ascii="Times New Roman" w:hAnsi="Times New Roman" w:cs="Times New Roman"/>
          <w:sz w:val="24"/>
          <w:szCs w:val="24"/>
        </w:rPr>
        <w:t xml:space="preserve"> but </w:t>
      </w:r>
      <w:r w:rsidR="005A0808" w:rsidRPr="00247679">
        <w:rPr>
          <w:rFonts w:ascii="Times New Roman" w:hAnsi="Times New Roman" w:cs="Times New Roman"/>
          <w:sz w:val="24"/>
          <w:szCs w:val="24"/>
        </w:rPr>
        <w:t xml:space="preserve">she </w:t>
      </w:r>
      <w:r w:rsidRPr="00247679">
        <w:rPr>
          <w:rFonts w:ascii="Times New Roman" w:hAnsi="Times New Roman" w:cs="Times New Roman"/>
          <w:sz w:val="24"/>
          <w:szCs w:val="24"/>
        </w:rPr>
        <w:t>wishes the court to restrict such access to supervised access only.</w:t>
      </w:r>
    </w:p>
    <w:p w14:paraId="40DEC3EA" w14:textId="77777777" w:rsidR="00D201AD" w:rsidRPr="00247679" w:rsidRDefault="00404F48" w:rsidP="00247679">
      <w:pPr>
        <w:spacing w:after="0" w:line="360" w:lineRule="auto"/>
        <w:ind w:firstLine="720"/>
        <w:jc w:val="both"/>
        <w:rPr>
          <w:rFonts w:ascii="Times New Roman" w:hAnsi="Times New Roman" w:cs="Times New Roman"/>
          <w:sz w:val="24"/>
          <w:szCs w:val="24"/>
        </w:rPr>
      </w:pPr>
      <w:r w:rsidRPr="00247679">
        <w:rPr>
          <w:rFonts w:ascii="Times New Roman" w:hAnsi="Times New Roman" w:cs="Times New Roman"/>
          <w:sz w:val="24"/>
          <w:szCs w:val="24"/>
        </w:rPr>
        <w:t xml:space="preserve">In order to get a full perspective, before making a decision, this court </w:t>
      </w:r>
      <w:r w:rsidR="008C216A" w:rsidRPr="00247679">
        <w:rPr>
          <w:rFonts w:ascii="Times New Roman" w:hAnsi="Times New Roman" w:cs="Times New Roman"/>
          <w:sz w:val="24"/>
          <w:szCs w:val="24"/>
        </w:rPr>
        <w:t>ordered for</w:t>
      </w:r>
      <w:r w:rsidRPr="00247679">
        <w:rPr>
          <w:rFonts w:ascii="Times New Roman" w:hAnsi="Times New Roman" w:cs="Times New Roman"/>
          <w:sz w:val="24"/>
          <w:szCs w:val="24"/>
        </w:rPr>
        <w:t xml:space="preserve"> a social welfare officer </w:t>
      </w:r>
      <w:r w:rsidR="008C216A" w:rsidRPr="00247679">
        <w:rPr>
          <w:rFonts w:ascii="Times New Roman" w:hAnsi="Times New Roman" w:cs="Times New Roman"/>
          <w:sz w:val="24"/>
          <w:szCs w:val="24"/>
        </w:rPr>
        <w:t xml:space="preserve">to be </w:t>
      </w:r>
      <w:r w:rsidRPr="00247679">
        <w:rPr>
          <w:rFonts w:ascii="Times New Roman" w:hAnsi="Times New Roman" w:cs="Times New Roman"/>
          <w:sz w:val="24"/>
          <w:szCs w:val="24"/>
        </w:rPr>
        <w:t>appointed and</w:t>
      </w:r>
      <w:r w:rsidR="00BC38D0" w:rsidRPr="00247679">
        <w:rPr>
          <w:rFonts w:ascii="Times New Roman" w:hAnsi="Times New Roman" w:cs="Times New Roman"/>
          <w:sz w:val="24"/>
          <w:szCs w:val="24"/>
        </w:rPr>
        <w:t xml:space="preserve"> </w:t>
      </w:r>
      <w:r w:rsidR="008C216A" w:rsidRPr="00247679">
        <w:rPr>
          <w:rFonts w:ascii="Times New Roman" w:hAnsi="Times New Roman" w:cs="Times New Roman"/>
          <w:sz w:val="24"/>
          <w:szCs w:val="24"/>
        </w:rPr>
        <w:t xml:space="preserve">for </w:t>
      </w:r>
      <w:r w:rsidR="00BC38D0" w:rsidRPr="00247679">
        <w:rPr>
          <w:rFonts w:ascii="Times New Roman" w:hAnsi="Times New Roman" w:cs="Times New Roman"/>
          <w:sz w:val="24"/>
          <w:szCs w:val="24"/>
        </w:rPr>
        <w:t>an investigation into the best interests of the minor children</w:t>
      </w:r>
      <w:r w:rsidRPr="00247679">
        <w:rPr>
          <w:rFonts w:ascii="Times New Roman" w:hAnsi="Times New Roman" w:cs="Times New Roman"/>
          <w:sz w:val="24"/>
          <w:szCs w:val="24"/>
        </w:rPr>
        <w:t xml:space="preserve"> </w:t>
      </w:r>
      <w:r w:rsidR="008C216A" w:rsidRPr="00247679">
        <w:rPr>
          <w:rFonts w:ascii="Times New Roman" w:hAnsi="Times New Roman" w:cs="Times New Roman"/>
          <w:sz w:val="24"/>
          <w:szCs w:val="24"/>
        </w:rPr>
        <w:t>to</w:t>
      </w:r>
      <w:r w:rsidR="00BC38D0" w:rsidRPr="00247679">
        <w:rPr>
          <w:rFonts w:ascii="Times New Roman" w:hAnsi="Times New Roman" w:cs="Times New Roman"/>
          <w:sz w:val="24"/>
          <w:szCs w:val="24"/>
        </w:rPr>
        <w:t xml:space="preserve"> be conducted. The social welfare officer’s report was made available to the court </w:t>
      </w:r>
      <w:r w:rsidR="008C216A" w:rsidRPr="00247679">
        <w:rPr>
          <w:rFonts w:ascii="Times New Roman" w:hAnsi="Times New Roman" w:cs="Times New Roman"/>
          <w:sz w:val="24"/>
          <w:szCs w:val="24"/>
        </w:rPr>
        <w:t xml:space="preserve">and the parties </w:t>
      </w:r>
      <w:r w:rsidR="00BC38D0" w:rsidRPr="00247679">
        <w:rPr>
          <w:rFonts w:ascii="Times New Roman" w:hAnsi="Times New Roman" w:cs="Times New Roman"/>
          <w:sz w:val="24"/>
          <w:szCs w:val="24"/>
        </w:rPr>
        <w:t xml:space="preserve">and the recommendation made was that the children </w:t>
      </w:r>
      <w:r w:rsidR="008C216A" w:rsidRPr="00247679">
        <w:rPr>
          <w:rFonts w:ascii="Times New Roman" w:hAnsi="Times New Roman" w:cs="Times New Roman"/>
          <w:sz w:val="24"/>
          <w:szCs w:val="24"/>
        </w:rPr>
        <w:t xml:space="preserve">may </w:t>
      </w:r>
      <w:r w:rsidR="00BC38D0" w:rsidRPr="00247679">
        <w:rPr>
          <w:rFonts w:ascii="Times New Roman" w:hAnsi="Times New Roman" w:cs="Times New Roman"/>
          <w:sz w:val="24"/>
          <w:szCs w:val="24"/>
        </w:rPr>
        <w:t>not</w:t>
      </w:r>
      <w:r w:rsidR="008C216A" w:rsidRPr="00247679">
        <w:rPr>
          <w:rFonts w:ascii="Times New Roman" w:hAnsi="Times New Roman" w:cs="Times New Roman"/>
          <w:sz w:val="24"/>
          <w:szCs w:val="24"/>
        </w:rPr>
        <w:t xml:space="preserve"> be</w:t>
      </w:r>
      <w:r w:rsidR="00BC38D0" w:rsidRPr="00247679">
        <w:rPr>
          <w:rFonts w:ascii="Times New Roman" w:hAnsi="Times New Roman" w:cs="Times New Roman"/>
          <w:sz w:val="24"/>
          <w:szCs w:val="24"/>
        </w:rPr>
        <w:t xml:space="preserve"> ready to visit or be </w:t>
      </w:r>
      <w:r w:rsidR="00BC38D0" w:rsidRPr="00247679">
        <w:rPr>
          <w:rFonts w:ascii="Times New Roman" w:hAnsi="Times New Roman" w:cs="Times New Roman"/>
          <w:sz w:val="24"/>
          <w:szCs w:val="24"/>
        </w:rPr>
        <w:lastRenderedPageBreak/>
        <w:t>visited by their father for now</w:t>
      </w:r>
      <w:r w:rsidR="00D201AD" w:rsidRPr="00247679">
        <w:rPr>
          <w:rFonts w:ascii="Times New Roman" w:hAnsi="Times New Roman" w:cs="Times New Roman"/>
          <w:sz w:val="24"/>
          <w:szCs w:val="24"/>
        </w:rPr>
        <w:t xml:space="preserve">.  Resultantly, </w:t>
      </w:r>
      <w:r w:rsidR="00BC38D0" w:rsidRPr="00247679">
        <w:rPr>
          <w:rFonts w:ascii="Times New Roman" w:hAnsi="Times New Roman" w:cs="Times New Roman"/>
          <w:sz w:val="24"/>
          <w:szCs w:val="24"/>
        </w:rPr>
        <w:t>the children must be allowed to recover from the social, emotional and psychological impact of their parents’ differences</w:t>
      </w:r>
      <w:r w:rsidR="00DF5C88" w:rsidRPr="00247679">
        <w:rPr>
          <w:rFonts w:ascii="Times New Roman" w:hAnsi="Times New Roman" w:cs="Times New Roman"/>
          <w:sz w:val="24"/>
          <w:szCs w:val="24"/>
        </w:rPr>
        <w:t xml:space="preserve"> and that the father </w:t>
      </w:r>
      <w:proofErr w:type="gramStart"/>
      <w:r w:rsidR="00DF5C88" w:rsidRPr="00247679">
        <w:rPr>
          <w:rFonts w:ascii="Times New Roman" w:hAnsi="Times New Roman" w:cs="Times New Roman"/>
          <w:sz w:val="24"/>
          <w:szCs w:val="24"/>
        </w:rPr>
        <w:t>be</w:t>
      </w:r>
      <w:proofErr w:type="gramEnd"/>
      <w:r w:rsidR="00DF5C88" w:rsidRPr="00247679">
        <w:rPr>
          <w:rFonts w:ascii="Times New Roman" w:hAnsi="Times New Roman" w:cs="Times New Roman"/>
          <w:sz w:val="24"/>
          <w:szCs w:val="24"/>
        </w:rPr>
        <w:t xml:space="preserve"> considered for access to his children under the supervision from the nearest Department of Social Development. </w:t>
      </w:r>
    </w:p>
    <w:p w14:paraId="346A70CD" w14:textId="7F1AC404" w:rsidR="00404F48" w:rsidRPr="00247679" w:rsidRDefault="00CF5749" w:rsidP="00247679">
      <w:pPr>
        <w:spacing w:after="0" w:line="360" w:lineRule="auto"/>
        <w:jc w:val="both"/>
        <w:rPr>
          <w:rFonts w:ascii="Times New Roman" w:hAnsi="Times New Roman" w:cs="Times New Roman"/>
          <w:sz w:val="24"/>
          <w:szCs w:val="24"/>
        </w:rPr>
      </w:pPr>
      <w:r w:rsidRPr="00247679">
        <w:rPr>
          <w:rFonts w:ascii="Times New Roman" w:hAnsi="Times New Roman" w:cs="Times New Roman"/>
          <w:sz w:val="24"/>
          <w:szCs w:val="24"/>
        </w:rPr>
        <w:t>In matters of access, where the child is mature enough, the court may consider the child’s views. While these views are not decisive on their own, they form part of the broader factors that collectively guide the court in determining what serves the child’s best interests in the circumstances. Thus, t</w:t>
      </w:r>
      <w:r w:rsidR="00DF5C88" w:rsidRPr="00247679">
        <w:rPr>
          <w:rFonts w:ascii="Times New Roman" w:hAnsi="Times New Roman" w:cs="Times New Roman"/>
          <w:sz w:val="24"/>
          <w:szCs w:val="24"/>
        </w:rPr>
        <w:t>he</w:t>
      </w:r>
      <w:r w:rsidR="00276825" w:rsidRPr="00247679">
        <w:rPr>
          <w:rFonts w:ascii="Times New Roman" w:hAnsi="Times New Roman" w:cs="Times New Roman"/>
          <w:sz w:val="24"/>
          <w:szCs w:val="24"/>
        </w:rPr>
        <w:t xml:space="preserve"> report shows that the two children gave their opinions on how they felt about their father’s request to access them in Harare and Bulawayo. The investigations exposed their wishes as to why they would not want to see their father. </w:t>
      </w:r>
    </w:p>
    <w:p w14:paraId="3470E8F9" w14:textId="12D5D255" w:rsidR="009A5CCA" w:rsidRPr="00247679" w:rsidRDefault="008F343C" w:rsidP="00247679">
      <w:pPr>
        <w:spacing w:after="0" w:line="360" w:lineRule="auto"/>
        <w:ind w:firstLine="720"/>
        <w:jc w:val="both"/>
        <w:rPr>
          <w:rFonts w:ascii="Times New Roman" w:hAnsi="Times New Roman" w:cs="Times New Roman"/>
          <w:sz w:val="24"/>
          <w:szCs w:val="24"/>
        </w:rPr>
      </w:pPr>
      <w:r w:rsidRPr="00247679">
        <w:rPr>
          <w:rFonts w:ascii="Times New Roman" w:hAnsi="Times New Roman" w:cs="Times New Roman"/>
          <w:sz w:val="24"/>
          <w:szCs w:val="24"/>
        </w:rPr>
        <w:t xml:space="preserve">AM </w:t>
      </w:r>
      <w:r w:rsidR="009A5CCA" w:rsidRPr="00247679">
        <w:rPr>
          <w:rFonts w:ascii="Times New Roman" w:hAnsi="Times New Roman" w:cs="Times New Roman"/>
          <w:sz w:val="24"/>
          <w:szCs w:val="24"/>
        </w:rPr>
        <w:t>who is</w:t>
      </w:r>
      <w:r w:rsidRPr="00247679">
        <w:rPr>
          <w:rFonts w:ascii="Times New Roman" w:hAnsi="Times New Roman" w:cs="Times New Roman"/>
          <w:sz w:val="24"/>
          <w:szCs w:val="24"/>
        </w:rPr>
        <w:t xml:space="preserve"> 11 </w:t>
      </w:r>
      <w:r w:rsidR="009A5CCA" w:rsidRPr="00247679">
        <w:rPr>
          <w:rFonts w:ascii="Times New Roman" w:hAnsi="Times New Roman" w:cs="Times New Roman"/>
          <w:sz w:val="24"/>
          <w:szCs w:val="24"/>
        </w:rPr>
        <w:t>years</w:t>
      </w:r>
      <w:r w:rsidRPr="00247679">
        <w:rPr>
          <w:rFonts w:ascii="Times New Roman" w:hAnsi="Times New Roman" w:cs="Times New Roman"/>
          <w:sz w:val="24"/>
          <w:szCs w:val="24"/>
        </w:rPr>
        <w:t xml:space="preserve"> old</w:t>
      </w:r>
      <w:r w:rsidR="009A5CCA" w:rsidRPr="00247679">
        <w:rPr>
          <w:rFonts w:ascii="Times New Roman" w:hAnsi="Times New Roman" w:cs="Times New Roman"/>
          <w:sz w:val="24"/>
          <w:szCs w:val="24"/>
        </w:rPr>
        <w:t xml:space="preserve"> </w:t>
      </w:r>
      <w:r w:rsidR="00873DF5" w:rsidRPr="00247679">
        <w:rPr>
          <w:rFonts w:ascii="Times New Roman" w:hAnsi="Times New Roman" w:cs="Times New Roman"/>
          <w:sz w:val="24"/>
          <w:szCs w:val="24"/>
        </w:rPr>
        <w:t xml:space="preserve">was interviewed through the agency of age-appropriate language or techniques, in which she expressed that she sometimes misses her father, envies other children when they talk about their fathers at school and in the </w:t>
      </w:r>
      <w:r w:rsidR="009A5CCA" w:rsidRPr="00247679">
        <w:rPr>
          <w:rFonts w:ascii="Times New Roman" w:hAnsi="Times New Roman" w:cs="Times New Roman"/>
          <w:sz w:val="24"/>
          <w:szCs w:val="24"/>
        </w:rPr>
        <w:t>neighborhood</w:t>
      </w:r>
      <w:r w:rsidR="00873DF5" w:rsidRPr="00247679">
        <w:rPr>
          <w:rFonts w:ascii="Times New Roman" w:hAnsi="Times New Roman" w:cs="Times New Roman"/>
          <w:sz w:val="24"/>
          <w:szCs w:val="24"/>
        </w:rPr>
        <w:t xml:space="preserve">, however, she expressed that </w:t>
      </w:r>
      <w:r w:rsidR="009A5CCA" w:rsidRPr="00247679">
        <w:rPr>
          <w:rFonts w:ascii="Times New Roman" w:hAnsi="Times New Roman" w:cs="Times New Roman"/>
          <w:sz w:val="24"/>
          <w:szCs w:val="24"/>
        </w:rPr>
        <w:t xml:space="preserve">she dislikes her father visiting them for now. April indicated that she dislikes how her father used to treat their mother, he would yell in her presence and </w:t>
      </w:r>
      <w:r w:rsidR="00D201AD" w:rsidRPr="00247679">
        <w:rPr>
          <w:rFonts w:ascii="Times New Roman" w:hAnsi="Times New Roman" w:cs="Times New Roman"/>
          <w:sz w:val="24"/>
          <w:szCs w:val="24"/>
        </w:rPr>
        <w:t>do</w:t>
      </w:r>
      <w:r w:rsidR="009A5CCA" w:rsidRPr="00247679">
        <w:rPr>
          <w:rFonts w:ascii="Times New Roman" w:hAnsi="Times New Roman" w:cs="Times New Roman"/>
          <w:sz w:val="24"/>
          <w:szCs w:val="24"/>
        </w:rPr>
        <w:t xml:space="preserve"> the same to her, and for this reason she is not ready to be visited or visit him in Bulawayo and needs time before he can come. </w:t>
      </w:r>
    </w:p>
    <w:p w14:paraId="21B02283" w14:textId="6D4305DC" w:rsidR="0072131D" w:rsidRPr="00247679" w:rsidRDefault="00873DF5" w:rsidP="00247679">
      <w:pPr>
        <w:spacing w:line="360" w:lineRule="auto"/>
        <w:ind w:firstLine="720"/>
        <w:jc w:val="both"/>
        <w:rPr>
          <w:rFonts w:ascii="Times New Roman" w:hAnsi="Times New Roman" w:cs="Times New Roman"/>
          <w:sz w:val="24"/>
          <w:szCs w:val="24"/>
        </w:rPr>
      </w:pPr>
      <w:r w:rsidRPr="00247679">
        <w:rPr>
          <w:rFonts w:ascii="Times New Roman" w:hAnsi="Times New Roman" w:cs="Times New Roman"/>
          <w:sz w:val="24"/>
          <w:szCs w:val="24"/>
        </w:rPr>
        <w:t>A</w:t>
      </w:r>
      <w:r w:rsidR="008F343C" w:rsidRPr="00247679">
        <w:rPr>
          <w:rFonts w:ascii="Times New Roman" w:hAnsi="Times New Roman" w:cs="Times New Roman"/>
          <w:sz w:val="24"/>
          <w:szCs w:val="24"/>
        </w:rPr>
        <w:t>M</w:t>
      </w:r>
      <w:r w:rsidR="00BE23F5" w:rsidRPr="00247679">
        <w:rPr>
          <w:rFonts w:ascii="Times New Roman" w:hAnsi="Times New Roman" w:cs="Times New Roman"/>
          <w:sz w:val="24"/>
          <w:szCs w:val="24"/>
        </w:rPr>
        <w:t xml:space="preserve"> </w:t>
      </w:r>
      <w:r w:rsidRPr="00247679">
        <w:rPr>
          <w:rFonts w:ascii="Times New Roman" w:hAnsi="Times New Roman" w:cs="Times New Roman"/>
          <w:sz w:val="24"/>
          <w:szCs w:val="24"/>
        </w:rPr>
        <w:t>who is</w:t>
      </w:r>
      <w:r w:rsidR="008F343C" w:rsidRPr="00247679">
        <w:rPr>
          <w:rFonts w:ascii="Times New Roman" w:hAnsi="Times New Roman" w:cs="Times New Roman"/>
          <w:sz w:val="24"/>
          <w:szCs w:val="24"/>
        </w:rPr>
        <w:t xml:space="preserve"> 9 </w:t>
      </w:r>
      <w:r w:rsidRPr="00247679">
        <w:rPr>
          <w:rFonts w:ascii="Times New Roman" w:hAnsi="Times New Roman" w:cs="Times New Roman"/>
          <w:sz w:val="24"/>
          <w:szCs w:val="24"/>
        </w:rPr>
        <w:t xml:space="preserve">years old, expressed that he does not want to go back to Bulawayo because of his father’s conduct during the subsistence of their parent’s marriage. He indicated that his father’s </w:t>
      </w:r>
      <w:proofErr w:type="spellStart"/>
      <w:r w:rsidRPr="00247679">
        <w:rPr>
          <w:rFonts w:ascii="Times New Roman" w:hAnsi="Times New Roman" w:cs="Times New Roman"/>
          <w:sz w:val="24"/>
          <w:szCs w:val="24"/>
        </w:rPr>
        <w:t>behaviours</w:t>
      </w:r>
      <w:proofErr w:type="spellEnd"/>
      <w:r w:rsidRPr="00247679">
        <w:rPr>
          <w:rFonts w:ascii="Times New Roman" w:hAnsi="Times New Roman" w:cs="Times New Roman"/>
          <w:sz w:val="24"/>
          <w:szCs w:val="24"/>
        </w:rPr>
        <w:t xml:space="preserve"> such as yelling at the respondent, which makes him scared of his father, his father not attending school consultations, the dislike he has towards his father’s cooking and the fact that his father would not allow his mother to eat or use the car and they would resort to using public transport. </w:t>
      </w:r>
    </w:p>
    <w:p w14:paraId="1F747275" w14:textId="58DE130F" w:rsidR="0072131D" w:rsidRPr="00247679" w:rsidRDefault="0072131D" w:rsidP="00247679">
      <w:pPr>
        <w:spacing w:line="360" w:lineRule="auto"/>
        <w:jc w:val="both"/>
        <w:rPr>
          <w:rFonts w:ascii="Times New Roman" w:hAnsi="Times New Roman" w:cs="Times New Roman"/>
          <w:b/>
          <w:bCs/>
          <w:sz w:val="24"/>
          <w:szCs w:val="24"/>
          <w:u w:val="single"/>
        </w:rPr>
      </w:pPr>
      <w:r w:rsidRPr="00247679">
        <w:rPr>
          <w:rFonts w:ascii="Times New Roman" w:hAnsi="Times New Roman" w:cs="Times New Roman"/>
          <w:b/>
          <w:bCs/>
          <w:sz w:val="24"/>
          <w:szCs w:val="24"/>
          <w:u w:val="single"/>
        </w:rPr>
        <w:t>The Law</w:t>
      </w:r>
      <w:r w:rsidR="00936DCF" w:rsidRPr="00247679">
        <w:rPr>
          <w:rFonts w:ascii="Times New Roman" w:hAnsi="Times New Roman" w:cs="Times New Roman"/>
          <w:b/>
          <w:bCs/>
          <w:sz w:val="24"/>
          <w:szCs w:val="24"/>
          <w:u w:val="single"/>
        </w:rPr>
        <w:t xml:space="preserve"> and application of the Law</w:t>
      </w:r>
    </w:p>
    <w:p w14:paraId="0E3BF372" w14:textId="019BADA9" w:rsidR="00DC747E" w:rsidRPr="00247679" w:rsidRDefault="00DC747E" w:rsidP="00247679">
      <w:pPr>
        <w:spacing w:line="360" w:lineRule="auto"/>
        <w:ind w:firstLine="720"/>
        <w:jc w:val="both"/>
        <w:rPr>
          <w:rFonts w:ascii="Times New Roman" w:hAnsi="Times New Roman" w:cs="Times New Roman"/>
          <w:sz w:val="24"/>
          <w:szCs w:val="24"/>
        </w:rPr>
      </w:pPr>
      <w:r w:rsidRPr="00247679">
        <w:rPr>
          <w:rFonts w:ascii="Times New Roman" w:hAnsi="Times New Roman" w:cs="Times New Roman"/>
          <w:sz w:val="24"/>
          <w:szCs w:val="24"/>
        </w:rPr>
        <w:t>The law provides that a non-custodian parent has an inherent right to enjoy reasonable access to his or her child. However, any issue to do with a minor child has to be informed by the best interests of the child. The learned author I</w:t>
      </w:r>
      <w:r w:rsidR="00D201AD" w:rsidRPr="00247679">
        <w:rPr>
          <w:rFonts w:ascii="Times New Roman" w:hAnsi="Times New Roman" w:cs="Times New Roman"/>
          <w:sz w:val="24"/>
          <w:szCs w:val="24"/>
        </w:rPr>
        <w:t>.</w:t>
      </w:r>
      <w:r w:rsidRPr="00247679">
        <w:rPr>
          <w:rFonts w:ascii="Times New Roman" w:hAnsi="Times New Roman" w:cs="Times New Roman"/>
          <w:sz w:val="24"/>
          <w:szCs w:val="24"/>
        </w:rPr>
        <w:t>D</w:t>
      </w:r>
      <w:r w:rsidR="00D201AD" w:rsidRPr="00247679">
        <w:rPr>
          <w:rFonts w:ascii="Times New Roman" w:hAnsi="Times New Roman" w:cs="Times New Roman"/>
          <w:sz w:val="24"/>
          <w:szCs w:val="24"/>
        </w:rPr>
        <w:t>.</w:t>
      </w:r>
      <w:r w:rsidRPr="00247679">
        <w:rPr>
          <w:rFonts w:ascii="Times New Roman" w:hAnsi="Times New Roman" w:cs="Times New Roman"/>
          <w:sz w:val="24"/>
          <w:szCs w:val="24"/>
        </w:rPr>
        <w:t xml:space="preserve"> Schafer in </w:t>
      </w:r>
      <w:r w:rsidRPr="00247679">
        <w:rPr>
          <w:rFonts w:ascii="Times New Roman" w:hAnsi="Times New Roman" w:cs="Times New Roman"/>
          <w:b/>
          <w:bCs/>
          <w:sz w:val="24"/>
          <w:szCs w:val="24"/>
        </w:rPr>
        <w:t>The Law of Access to Children</w:t>
      </w:r>
      <w:r w:rsidRPr="00247679">
        <w:rPr>
          <w:rFonts w:ascii="Times New Roman" w:hAnsi="Times New Roman" w:cs="Times New Roman"/>
          <w:sz w:val="24"/>
          <w:szCs w:val="24"/>
        </w:rPr>
        <w:t xml:space="preserve"> aptly stated as follows:</w:t>
      </w:r>
    </w:p>
    <w:p w14:paraId="3CD64A88" w14:textId="77777777" w:rsidR="005A0808" w:rsidRPr="00247679" w:rsidRDefault="00DC747E" w:rsidP="00247679">
      <w:pPr>
        <w:spacing w:line="240" w:lineRule="auto"/>
        <w:ind w:left="720"/>
        <w:jc w:val="both"/>
        <w:rPr>
          <w:rFonts w:ascii="Times New Roman" w:hAnsi="Times New Roman" w:cs="Times New Roman"/>
          <w:iCs/>
        </w:rPr>
      </w:pPr>
      <w:r w:rsidRPr="00247679">
        <w:rPr>
          <w:rFonts w:ascii="Times New Roman" w:hAnsi="Times New Roman" w:cs="Times New Roman"/>
        </w:rPr>
        <w:t>“</w:t>
      </w:r>
      <w:r w:rsidRPr="00247679">
        <w:rPr>
          <w:rFonts w:ascii="Times New Roman" w:hAnsi="Times New Roman" w:cs="Times New Roman"/>
          <w:iCs/>
        </w:rPr>
        <w:t xml:space="preserve">When a court is called upon to resolve a disputed access case, it has to resort to two basic principles. The first and overriding principle which runs like a golden thread through the fabric of </w:t>
      </w:r>
      <w:r w:rsidRPr="00247679">
        <w:rPr>
          <w:rFonts w:ascii="Times New Roman" w:hAnsi="Times New Roman" w:cs="Times New Roman"/>
          <w:iCs/>
        </w:rPr>
        <w:lastRenderedPageBreak/>
        <w:t>our whole law relating to children is that the interests of the children are paramount. The second principle is that reasonable access is subject to the custodian parent's right of control.”</w:t>
      </w:r>
    </w:p>
    <w:p w14:paraId="212CD3E6" w14:textId="1D67B148" w:rsidR="00DC747E" w:rsidRPr="00247679" w:rsidRDefault="005A0808" w:rsidP="002E19FB">
      <w:pPr>
        <w:spacing w:line="360" w:lineRule="auto"/>
        <w:ind w:firstLine="720"/>
        <w:jc w:val="both"/>
        <w:rPr>
          <w:rFonts w:ascii="Times New Roman" w:hAnsi="Times New Roman" w:cs="Times New Roman"/>
          <w:sz w:val="24"/>
          <w:szCs w:val="24"/>
        </w:rPr>
      </w:pPr>
      <w:r w:rsidRPr="00247679">
        <w:rPr>
          <w:rFonts w:ascii="Times New Roman" w:hAnsi="Times New Roman" w:cs="Times New Roman"/>
          <w:b/>
          <w:bCs/>
          <w:sz w:val="24"/>
          <w:szCs w:val="24"/>
        </w:rPr>
        <w:t>The Guardianship of Minors Act [</w:t>
      </w:r>
      <w:r w:rsidRPr="00247679">
        <w:rPr>
          <w:rFonts w:ascii="Times New Roman" w:hAnsi="Times New Roman" w:cs="Times New Roman"/>
          <w:b/>
          <w:bCs/>
          <w:i/>
          <w:iCs/>
          <w:sz w:val="24"/>
          <w:szCs w:val="24"/>
        </w:rPr>
        <w:t>Chapter 5:08</w:t>
      </w:r>
      <w:r w:rsidRPr="00247679">
        <w:rPr>
          <w:rFonts w:ascii="Times New Roman" w:hAnsi="Times New Roman" w:cs="Times New Roman"/>
          <w:b/>
          <w:bCs/>
          <w:sz w:val="24"/>
          <w:szCs w:val="24"/>
        </w:rPr>
        <w:t>]</w:t>
      </w:r>
      <w:r w:rsidRPr="00247679">
        <w:rPr>
          <w:rFonts w:ascii="Times New Roman" w:hAnsi="Times New Roman" w:cs="Times New Roman"/>
          <w:sz w:val="24"/>
          <w:szCs w:val="24"/>
        </w:rPr>
        <w:t xml:space="preserve"> affirms that the best interests of the child are the paramount consideration </w:t>
      </w:r>
      <w:r w:rsidR="00DC747E" w:rsidRPr="00247679">
        <w:rPr>
          <w:rFonts w:ascii="Times New Roman" w:hAnsi="Times New Roman" w:cs="Times New Roman"/>
          <w:sz w:val="24"/>
          <w:szCs w:val="24"/>
        </w:rPr>
        <w:t xml:space="preserve">and reiterated in the </w:t>
      </w:r>
      <w:r w:rsidR="00DC747E" w:rsidRPr="00247679">
        <w:rPr>
          <w:rFonts w:ascii="Times New Roman" w:hAnsi="Times New Roman" w:cs="Times New Roman"/>
          <w:b/>
          <w:bCs/>
          <w:sz w:val="24"/>
          <w:szCs w:val="24"/>
        </w:rPr>
        <w:t>Constitution</w:t>
      </w:r>
      <w:r w:rsidR="007B182C" w:rsidRPr="00247679">
        <w:rPr>
          <w:rFonts w:ascii="Times New Roman" w:hAnsi="Times New Roman" w:cs="Times New Roman"/>
          <w:b/>
          <w:bCs/>
          <w:sz w:val="24"/>
          <w:szCs w:val="24"/>
        </w:rPr>
        <w:t xml:space="preserve"> of Zimbabwe Amendment</w:t>
      </w:r>
      <w:r w:rsidR="007B182C" w:rsidRPr="00247679">
        <w:rPr>
          <w:rFonts w:ascii="Times New Roman" w:hAnsi="Times New Roman" w:cs="Times New Roman"/>
          <w:sz w:val="24"/>
          <w:szCs w:val="24"/>
        </w:rPr>
        <w:t xml:space="preserve"> (No.20) Act 2013,</w:t>
      </w:r>
      <w:r w:rsidR="00DC747E" w:rsidRPr="00247679">
        <w:rPr>
          <w:rFonts w:ascii="Times New Roman" w:hAnsi="Times New Roman" w:cs="Times New Roman"/>
          <w:sz w:val="24"/>
          <w:szCs w:val="24"/>
        </w:rPr>
        <w:t xml:space="preserve"> specifically s</w:t>
      </w:r>
      <w:r w:rsidRPr="00247679">
        <w:rPr>
          <w:rFonts w:ascii="Times New Roman" w:hAnsi="Times New Roman" w:cs="Times New Roman"/>
          <w:sz w:val="24"/>
          <w:szCs w:val="24"/>
        </w:rPr>
        <w:t>ection</w:t>
      </w:r>
      <w:r w:rsidR="00DC747E" w:rsidRPr="00247679">
        <w:rPr>
          <w:rFonts w:ascii="Times New Roman" w:hAnsi="Times New Roman" w:cs="Times New Roman"/>
          <w:sz w:val="24"/>
          <w:szCs w:val="24"/>
        </w:rPr>
        <w:t xml:space="preserve"> 81 </w:t>
      </w:r>
      <w:r w:rsidRPr="00247679">
        <w:rPr>
          <w:rFonts w:ascii="Times New Roman" w:hAnsi="Times New Roman" w:cs="Times New Roman"/>
          <w:sz w:val="24"/>
          <w:szCs w:val="24"/>
        </w:rPr>
        <w:t>(</w:t>
      </w:r>
      <w:r w:rsidR="00DC747E" w:rsidRPr="00247679">
        <w:rPr>
          <w:rFonts w:ascii="Times New Roman" w:hAnsi="Times New Roman" w:cs="Times New Roman"/>
          <w:sz w:val="24"/>
          <w:szCs w:val="24"/>
        </w:rPr>
        <w:t>2</w:t>
      </w:r>
      <w:r w:rsidRPr="00247679">
        <w:rPr>
          <w:rFonts w:ascii="Times New Roman" w:hAnsi="Times New Roman" w:cs="Times New Roman"/>
          <w:sz w:val="24"/>
          <w:szCs w:val="24"/>
        </w:rPr>
        <w:t>)</w:t>
      </w:r>
      <w:r w:rsidR="00DC747E" w:rsidRPr="00247679">
        <w:rPr>
          <w:rFonts w:ascii="Times New Roman" w:hAnsi="Times New Roman" w:cs="Times New Roman"/>
          <w:sz w:val="24"/>
          <w:szCs w:val="24"/>
        </w:rPr>
        <w:t xml:space="preserve"> which provides:</w:t>
      </w:r>
    </w:p>
    <w:p w14:paraId="0400C16A" w14:textId="4C61D29C" w:rsidR="00DC747E" w:rsidRPr="00247679" w:rsidRDefault="005A0808" w:rsidP="00247679">
      <w:pPr>
        <w:spacing w:line="360" w:lineRule="auto"/>
        <w:ind w:left="720"/>
        <w:jc w:val="both"/>
        <w:rPr>
          <w:rFonts w:ascii="Times New Roman" w:hAnsi="Times New Roman" w:cs="Times New Roman"/>
          <w:sz w:val="24"/>
          <w:szCs w:val="24"/>
        </w:rPr>
      </w:pPr>
      <w:r w:rsidRPr="00247679">
        <w:rPr>
          <w:rFonts w:ascii="Times New Roman" w:hAnsi="Times New Roman" w:cs="Times New Roman"/>
          <w:sz w:val="24"/>
          <w:szCs w:val="24"/>
        </w:rPr>
        <w:t>“</w:t>
      </w:r>
      <w:r w:rsidRPr="00247679">
        <w:rPr>
          <w:rFonts w:ascii="Times New Roman" w:hAnsi="Times New Roman" w:cs="Times New Roman"/>
          <w:i/>
          <w:iCs/>
          <w:sz w:val="24"/>
          <w:szCs w:val="24"/>
        </w:rPr>
        <w:t>A</w:t>
      </w:r>
      <w:r w:rsidR="00DC747E" w:rsidRPr="00247679">
        <w:rPr>
          <w:rFonts w:ascii="Times New Roman" w:hAnsi="Times New Roman" w:cs="Times New Roman"/>
          <w:i/>
          <w:iCs/>
          <w:sz w:val="24"/>
          <w:szCs w:val="24"/>
        </w:rPr>
        <w:t xml:space="preserve"> child’s best interests are paramount in every matter concerning the child</w:t>
      </w:r>
      <w:r w:rsidR="00D201AD" w:rsidRPr="00247679">
        <w:rPr>
          <w:rFonts w:ascii="Times New Roman" w:hAnsi="Times New Roman" w:cs="Times New Roman"/>
          <w:i/>
          <w:iCs/>
          <w:sz w:val="24"/>
          <w:szCs w:val="24"/>
        </w:rPr>
        <w:t>.</w:t>
      </w:r>
      <w:r w:rsidR="00DC747E" w:rsidRPr="00247679">
        <w:rPr>
          <w:rFonts w:ascii="Times New Roman" w:hAnsi="Times New Roman" w:cs="Times New Roman"/>
          <w:i/>
          <w:iCs/>
          <w:sz w:val="24"/>
          <w:szCs w:val="24"/>
        </w:rPr>
        <w:t>”</w:t>
      </w:r>
    </w:p>
    <w:p w14:paraId="262F1022" w14:textId="4157855B" w:rsidR="00B8039E" w:rsidRPr="00247679" w:rsidRDefault="00B8039E" w:rsidP="00247679">
      <w:pPr>
        <w:spacing w:line="360" w:lineRule="auto"/>
        <w:jc w:val="both"/>
        <w:rPr>
          <w:rFonts w:ascii="Times New Roman" w:hAnsi="Times New Roman" w:cs="Times New Roman"/>
          <w:sz w:val="24"/>
          <w:szCs w:val="24"/>
        </w:rPr>
      </w:pPr>
      <w:r w:rsidRPr="00247679">
        <w:rPr>
          <w:rFonts w:ascii="Times New Roman" w:hAnsi="Times New Roman" w:cs="Times New Roman"/>
          <w:sz w:val="24"/>
          <w:szCs w:val="24"/>
        </w:rPr>
        <w:t xml:space="preserve">In </w:t>
      </w:r>
      <w:r w:rsidRPr="00247679">
        <w:rPr>
          <w:rFonts w:ascii="Times New Roman" w:hAnsi="Times New Roman" w:cs="Times New Roman"/>
          <w:i/>
          <w:iCs/>
          <w:sz w:val="24"/>
          <w:szCs w:val="24"/>
        </w:rPr>
        <w:t xml:space="preserve">Cunningham </w:t>
      </w:r>
      <w:r w:rsidRPr="002E19FB">
        <w:rPr>
          <w:rFonts w:ascii="Times New Roman" w:hAnsi="Times New Roman" w:cs="Times New Roman"/>
          <w:iCs/>
          <w:sz w:val="24"/>
          <w:szCs w:val="24"/>
        </w:rPr>
        <w:t>v</w:t>
      </w:r>
      <w:r w:rsidRPr="00247679">
        <w:rPr>
          <w:rFonts w:ascii="Times New Roman" w:hAnsi="Times New Roman" w:cs="Times New Roman"/>
          <w:i/>
          <w:iCs/>
          <w:sz w:val="24"/>
          <w:szCs w:val="24"/>
        </w:rPr>
        <w:t xml:space="preserve"> Pretorius</w:t>
      </w:r>
      <w:r w:rsidRPr="00247679">
        <w:rPr>
          <w:rFonts w:ascii="Times New Roman" w:hAnsi="Times New Roman" w:cs="Times New Roman"/>
          <w:sz w:val="24"/>
          <w:szCs w:val="24"/>
        </w:rPr>
        <w:t xml:space="preserve"> [2008] ZAGPH 258 (21 August 2008) the court held as follows:</w:t>
      </w:r>
    </w:p>
    <w:p w14:paraId="30593851" w14:textId="3576B5F4" w:rsidR="00B8039E" w:rsidRPr="002E19FB" w:rsidRDefault="00B8039E" w:rsidP="002E19FB">
      <w:pPr>
        <w:spacing w:line="240" w:lineRule="auto"/>
        <w:ind w:left="720"/>
        <w:jc w:val="both"/>
        <w:rPr>
          <w:rFonts w:ascii="Times New Roman" w:hAnsi="Times New Roman" w:cs="Times New Roman"/>
        </w:rPr>
      </w:pPr>
      <w:r w:rsidRPr="002E19FB">
        <w:rPr>
          <w:rFonts w:ascii="Times New Roman" w:hAnsi="Times New Roman" w:cs="Times New Roman"/>
        </w:rPr>
        <w:t xml:space="preserve"> “</w:t>
      </w:r>
      <w:r w:rsidRPr="002E19FB">
        <w:rPr>
          <w:rFonts w:ascii="Times New Roman" w:hAnsi="Times New Roman" w:cs="Times New Roman"/>
          <w:iCs/>
        </w:rPr>
        <w:t>What is required is that the court acquires on an overall impression and brings a fair mind to the facts set out by the parties. The relevant facts, opinions and circumstances must be assessed in a balanced fashion and the court must render a finding of mixed facts and opinion, in the final analysis structured value judgment about what is considers will be in the best interests of the minor child</w:t>
      </w:r>
      <w:r w:rsidRPr="002E19FB">
        <w:rPr>
          <w:rFonts w:ascii="Times New Roman" w:hAnsi="Times New Roman" w:cs="Times New Roman"/>
        </w:rPr>
        <w:t>.”</w:t>
      </w:r>
    </w:p>
    <w:p w14:paraId="567EDD80" w14:textId="10C72C3D" w:rsidR="001A0384" w:rsidRPr="00247679" w:rsidRDefault="00B8039E" w:rsidP="002E19FB">
      <w:pPr>
        <w:spacing w:line="360" w:lineRule="auto"/>
        <w:ind w:firstLine="720"/>
        <w:jc w:val="both"/>
        <w:rPr>
          <w:rFonts w:ascii="Times New Roman" w:hAnsi="Times New Roman" w:cs="Times New Roman"/>
          <w:sz w:val="24"/>
          <w:szCs w:val="24"/>
        </w:rPr>
      </w:pPr>
      <w:r w:rsidRPr="00247679">
        <w:rPr>
          <w:rFonts w:ascii="Times New Roman" w:hAnsi="Times New Roman" w:cs="Times New Roman"/>
          <w:sz w:val="24"/>
          <w:szCs w:val="24"/>
        </w:rPr>
        <w:t>Further, t</w:t>
      </w:r>
      <w:r w:rsidR="007B182C" w:rsidRPr="00247679">
        <w:rPr>
          <w:rFonts w:ascii="Times New Roman" w:hAnsi="Times New Roman" w:cs="Times New Roman"/>
          <w:sz w:val="24"/>
          <w:szCs w:val="24"/>
        </w:rPr>
        <w:t>he factors which the court considers in order to fulfill the best interest</w:t>
      </w:r>
      <w:r w:rsidR="00D201AD" w:rsidRPr="00247679">
        <w:rPr>
          <w:rFonts w:ascii="Times New Roman" w:hAnsi="Times New Roman" w:cs="Times New Roman"/>
          <w:sz w:val="24"/>
          <w:szCs w:val="24"/>
        </w:rPr>
        <w:t>s</w:t>
      </w:r>
      <w:r w:rsidR="007B182C" w:rsidRPr="00247679">
        <w:rPr>
          <w:rFonts w:ascii="Times New Roman" w:hAnsi="Times New Roman" w:cs="Times New Roman"/>
          <w:sz w:val="24"/>
          <w:szCs w:val="24"/>
        </w:rPr>
        <w:t xml:space="preserve"> of the child test do not exist in a </w:t>
      </w:r>
      <w:r w:rsidR="00D201AD" w:rsidRPr="00247679">
        <w:rPr>
          <w:rFonts w:ascii="Times New Roman" w:hAnsi="Times New Roman" w:cs="Times New Roman"/>
          <w:sz w:val="24"/>
          <w:szCs w:val="24"/>
        </w:rPr>
        <w:t xml:space="preserve">specified </w:t>
      </w:r>
      <w:r w:rsidR="007B182C" w:rsidRPr="00247679">
        <w:rPr>
          <w:rFonts w:ascii="Times New Roman" w:hAnsi="Times New Roman" w:cs="Times New Roman"/>
          <w:sz w:val="24"/>
          <w:szCs w:val="24"/>
        </w:rPr>
        <w:t>vacuum as each case is different and the court is enjoined to take into account the context and facts to each particular matter in order to determine the best interests of the child</w:t>
      </w:r>
      <w:r w:rsidR="00D201AD" w:rsidRPr="00247679">
        <w:rPr>
          <w:rFonts w:ascii="Times New Roman" w:hAnsi="Times New Roman" w:cs="Times New Roman"/>
          <w:sz w:val="24"/>
          <w:szCs w:val="24"/>
        </w:rPr>
        <w:t>.  A</w:t>
      </w:r>
      <w:r w:rsidR="007B182C" w:rsidRPr="00247679">
        <w:rPr>
          <w:rFonts w:ascii="Times New Roman" w:hAnsi="Times New Roman" w:cs="Times New Roman"/>
          <w:sz w:val="24"/>
          <w:szCs w:val="24"/>
        </w:rPr>
        <w:t>mong</w:t>
      </w:r>
      <w:r w:rsidR="00D201AD" w:rsidRPr="00247679">
        <w:rPr>
          <w:rFonts w:ascii="Times New Roman" w:hAnsi="Times New Roman" w:cs="Times New Roman"/>
          <w:sz w:val="24"/>
          <w:szCs w:val="24"/>
        </w:rPr>
        <w:t>st</w:t>
      </w:r>
      <w:r w:rsidR="007B182C" w:rsidRPr="00247679">
        <w:rPr>
          <w:rFonts w:ascii="Times New Roman" w:hAnsi="Times New Roman" w:cs="Times New Roman"/>
          <w:sz w:val="24"/>
          <w:szCs w:val="24"/>
        </w:rPr>
        <w:t xml:space="preserve"> others</w:t>
      </w:r>
      <w:r w:rsidR="00D201AD" w:rsidRPr="00247679">
        <w:rPr>
          <w:rFonts w:ascii="Times New Roman" w:hAnsi="Times New Roman" w:cs="Times New Roman"/>
          <w:sz w:val="24"/>
          <w:szCs w:val="24"/>
        </w:rPr>
        <w:t xml:space="preserve">, </w:t>
      </w:r>
      <w:r w:rsidR="007B182C" w:rsidRPr="00247679">
        <w:rPr>
          <w:rFonts w:ascii="Times New Roman" w:hAnsi="Times New Roman" w:cs="Times New Roman"/>
          <w:sz w:val="24"/>
          <w:szCs w:val="24"/>
        </w:rPr>
        <w:t xml:space="preserve">the court will take into account the child’s preference, if the court is satisfied that in the particular circumstances the child’s preference should be taken into consideration. </w:t>
      </w:r>
      <w:r w:rsidR="001A0384" w:rsidRPr="00247679">
        <w:rPr>
          <w:rFonts w:ascii="Times New Roman" w:hAnsi="Times New Roman" w:cs="Times New Roman"/>
          <w:sz w:val="24"/>
          <w:szCs w:val="24"/>
        </w:rPr>
        <w:t xml:space="preserve">That being so, any court faced with an issue pertaining to a child, is bound to assess the evidence before it and arrive at a conclusion based on what is in the best interests of the </w:t>
      </w:r>
      <w:r w:rsidR="00D201AD" w:rsidRPr="00247679">
        <w:rPr>
          <w:rFonts w:ascii="Times New Roman" w:hAnsi="Times New Roman" w:cs="Times New Roman"/>
          <w:sz w:val="24"/>
          <w:szCs w:val="24"/>
        </w:rPr>
        <w:t xml:space="preserve">particular </w:t>
      </w:r>
      <w:r w:rsidR="001A0384" w:rsidRPr="00247679">
        <w:rPr>
          <w:rFonts w:ascii="Times New Roman" w:hAnsi="Times New Roman" w:cs="Times New Roman"/>
          <w:sz w:val="24"/>
          <w:szCs w:val="24"/>
        </w:rPr>
        <w:t>child concerned. In matters pertaining to access, where the child concerned is old enough the court is at liberty to also get to know the child’s attitude which</w:t>
      </w:r>
      <w:r w:rsidR="00D201AD" w:rsidRPr="00247679">
        <w:rPr>
          <w:rFonts w:ascii="Times New Roman" w:hAnsi="Times New Roman" w:cs="Times New Roman"/>
          <w:sz w:val="24"/>
          <w:szCs w:val="24"/>
        </w:rPr>
        <w:t>,</w:t>
      </w:r>
      <w:r w:rsidR="001A0384" w:rsidRPr="00247679">
        <w:rPr>
          <w:rFonts w:ascii="Times New Roman" w:hAnsi="Times New Roman" w:cs="Times New Roman"/>
          <w:sz w:val="24"/>
          <w:szCs w:val="24"/>
        </w:rPr>
        <w:t xml:space="preserve"> though not </w:t>
      </w:r>
      <w:r w:rsidR="00D201AD" w:rsidRPr="00247679">
        <w:rPr>
          <w:rFonts w:ascii="Times New Roman" w:hAnsi="Times New Roman" w:cs="Times New Roman"/>
          <w:sz w:val="24"/>
          <w:szCs w:val="24"/>
        </w:rPr>
        <w:t>decisive,</w:t>
      </w:r>
      <w:r w:rsidR="001A0384" w:rsidRPr="00247679">
        <w:rPr>
          <w:rFonts w:ascii="Times New Roman" w:hAnsi="Times New Roman" w:cs="Times New Roman"/>
          <w:sz w:val="24"/>
          <w:szCs w:val="24"/>
        </w:rPr>
        <w:t xml:space="preserve"> it together with other factors cumulatively assist the court in deciding what the best interests of the child are in the circumstances. </w:t>
      </w:r>
    </w:p>
    <w:p w14:paraId="5FC45D45" w14:textId="7FC5656C" w:rsidR="00B8039E" w:rsidRPr="00247679" w:rsidRDefault="00D201AD" w:rsidP="002E19FB">
      <w:pPr>
        <w:spacing w:line="360" w:lineRule="auto"/>
        <w:ind w:firstLine="720"/>
        <w:jc w:val="both"/>
        <w:rPr>
          <w:rFonts w:ascii="Times New Roman" w:hAnsi="Times New Roman" w:cs="Times New Roman"/>
          <w:sz w:val="24"/>
          <w:szCs w:val="24"/>
        </w:rPr>
      </w:pPr>
      <w:r w:rsidRPr="00247679">
        <w:rPr>
          <w:rFonts w:ascii="Times New Roman" w:hAnsi="Times New Roman" w:cs="Times New Roman"/>
          <w:sz w:val="24"/>
          <w:szCs w:val="24"/>
        </w:rPr>
        <w:t>This court find</w:t>
      </w:r>
      <w:r w:rsidR="001A4423" w:rsidRPr="00247679">
        <w:rPr>
          <w:rFonts w:ascii="Times New Roman" w:hAnsi="Times New Roman" w:cs="Times New Roman"/>
          <w:sz w:val="24"/>
          <w:szCs w:val="24"/>
        </w:rPr>
        <w:t xml:space="preserve"> the social welfare officer’</w:t>
      </w:r>
      <w:r w:rsidR="00097F62" w:rsidRPr="00247679">
        <w:rPr>
          <w:rFonts w:ascii="Times New Roman" w:hAnsi="Times New Roman" w:cs="Times New Roman"/>
          <w:sz w:val="24"/>
          <w:szCs w:val="24"/>
        </w:rPr>
        <w:t>s</w:t>
      </w:r>
      <w:r w:rsidR="001A4423" w:rsidRPr="00247679">
        <w:rPr>
          <w:rFonts w:ascii="Times New Roman" w:hAnsi="Times New Roman" w:cs="Times New Roman"/>
          <w:sz w:val="24"/>
          <w:szCs w:val="24"/>
        </w:rPr>
        <w:t xml:space="preserve"> recommendations as well as the concerns raised by the children are sufficient to justify an order of supervised access</w:t>
      </w:r>
      <w:r w:rsidR="00097F62" w:rsidRPr="00247679">
        <w:rPr>
          <w:rFonts w:ascii="Times New Roman" w:hAnsi="Times New Roman" w:cs="Times New Roman"/>
          <w:sz w:val="24"/>
          <w:szCs w:val="24"/>
        </w:rPr>
        <w:t xml:space="preserve">. </w:t>
      </w:r>
      <w:r w:rsidR="00936DCF" w:rsidRPr="00247679">
        <w:rPr>
          <w:rFonts w:ascii="Times New Roman" w:hAnsi="Times New Roman" w:cs="Times New Roman"/>
          <w:sz w:val="24"/>
          <w:szCs w:val="24"/>
        </w:rPr>
        <w:t>T</w:t>
      </w:r>
      <w:r w:rsidR="00097F62" w:rsidRPr="00247679">
        <w:rPr>
          <w:rFonts w:ascii="Times New Roman" w:hAnsi="Times New Roman" w:cs="Times New Roman"/>
          <w:sz w:val="24"/>
          <w:szCs w:val="24"/>
        </w:rPr>
        <w:t xml:space="preserve">he evidence outlined above shows that the </w:t>
      </w:r>
      <w:proofErr w:type="gramStart"/>
      <w:r w:rsidR="00936DCF" w:rsidRPr="00247679">
        <w:rPr>
          <w:rFonts w:ascii="Times New Roman" w:hAnsi="Times New Roman" w:cs="Times New Roman"/>
          <w:sz w:val="24"/>
          <w:szCs w:val="24"/>
        </w:rPr>
        <w:t>conflict</w:t>
      </w:r>
      <w:r w:rsidR="00097F62" w:rsidRPr="00247679">
        <w:rPr>
          <w:rFonts w:ascii="Times New Roman" w:hAnsi="Times New Roman" w:cs="Times New Roman"/>
          <w:sz w:val="24"/>
          <w:szCs w:val="24"/>
        </w:rPr>
        <w:t xml:space="preserve"> between the applicant and respondent</w:t>
      </w:r>
      <w:r w:rsidR="00936DCF" w:rsidRPr="00247679">
        <w:rPr>
          <w:rFonts w:ascii="Times New Roman" w:hAnsi="Times New Roman" w:cs="Times New Roman"/>
          <w:sz w:val="24"/>
          <w:szCs w:val="24"/>
        </w:rPr>
        <w:t xml:space="preserve"> have</w:t>
      </w:r>
      <w:proofErr w:type="gramEnd"/>
      <w:r w:rsidR="00936DCF" w:rsidRPr="00247679">
        <w:rPr>
          <w:rFonts w:ascii="Times New Roman" w:hAnsi="Times New Roman" w:cs="Times New Roman"/>
          <w:sz w:val="24"/>
          <w:szCs w:val="24"/>
        </w:rPr>
        <w:t xml:space="preserve"> been so intense that the children have been caught up and affected by them</w:t>
      </w:r>
      <w:r w:rsidR="00097F62" w:rsidRPr="00247679">
        <w:rPr>
          <w:rFonts w:ascii="Times New Roman" w:hAnsi="Times New Roman" w:cs="Times New Roman"/>
          <w:sz w:val="24"/>
          <w:szCs w:val="24"/>
        </w:rPr>
        <w:t xml:space="preserve">. It would be a dereliction of duty for this court as the upper guardian of the minor children to ignore the children’s concerns, access matters are to be decided by considering all the facts to a matter having regard to the best interest of the child. </w:t>
      </w:r>
      <w:r w:rsidR="00702A7E" w:rsidRPr="00247679">
        <w:rPr>
          <w:rFonts w:ascii="Times New Roman" w:hAnsi="Times New Roman" w:cs="Times New Roman"/>
          <w:sz w:val="24"/>
          <w:szCs w:val="24"/>
        </w:rPr>
        <w:t xml:space="preserve">Thus, the court is of the view that it is in the best interest of the children for the </w:t>
      </w:r>
      <w:r w:rsidR="00702A7E" w:rsidRPr="00247679">
        <w:rPr>
          <w:rFonts w:ascii="Times New Roman" w:hAnsi="Times New Roman" w:cs="Times New Roman"/>
          <w:sz w:val="24"/>
          <w:szCs w:val="24"/>
        </w:rPr>
        <w:lastRenderedPageBreak/>
        <w:t xml:space="preserve">applicant to be awarded supervised access and allow the children to time to recover from the social, emotional and psychological impact of their parents’ differences and for the parents to consider taking their children for counselling </w:t>
      </w:r>
      <w:r w:rsidRPr="00247679">
        <w:rPr>
          <w:rFonts w:ascii="Times New Roman" w:hAnsi="Times New Roman" w:cs="Times New Roman"/>
          <w:sz w:val="24"/>
          <w:szCs w:val="24"/>
        </w:rPr>
        <w:t xml:space="preserve">with </w:t>
      </w:r>
      <w:r w:rsidR="00702A7E" w:rsidRPr="00247679">
        <w:rPr>
          <w:rFonts w:ascii="Times New Roman" w:hAnsi="Times New Roman" w:cs="Times New Roman"/>
          <w:sz w:val="24"/>
          <w:szCs w:val="24"/>
        </w:rPr>
        <w:t xml:space="preserve">the Department of Social Development as recommend by the social welfare report. The court is also of the opinion that when it becomes conducive, the applicant can always approach the court seeking for a variation </w:t>
      </w:r>
      <w:r w:rsidRPr="00247679">
        <w:rPr>
          <w:rFonts w:ascii="Times New Roman" w:hAnsi="Times New Roman" w:cs="Times New Roman"/>
          <w:sz w:val="24"/>
          <w:szCs w:val="24"/>
        </w:rPr>
        <w:t xml:space="preserve">from </w:t>
      </w:r>
      <w:r w:rsidR="00702A7E" w:rsidRPr="00247679">
        <w:rPr>
          <w:rFonts w:ascii="Times New Roman" w:hAnsi="Times New Roman" w:cs="Times New Roman"/>
          <w:sz w:val="24"/>
          <w:szCs w:val="24"/>
        </w:rPr>
        <w:t xml:space="preserve">the </w:t>
      </w:r>
      <w:r w:rsidRPr="00247679">
        <w:rPr>
          <w:rFonts w:ascii="Times New Roman" w:hAnsi="Times New Roman" w:cs="Times New Roman"/>
          <w:sz w:val="24"/>
          <w:szCs w:val="24"/>
        </w:rPr>
        <w:t xml:space="preserve">here ordered </w:t>
      </w:r>
      <w:r w:rsidR="00702A7E" w:rsidRPr="00247679">
        <w:rPr>
          <w:rFonts w:ascii="Times New Roman" w:hAnsi="Times New Roman" w:cs="Times New Roman"/>
          <w:sz w:val="24"/>
          <w:szCs w:val="24"/>
        </w:rPr>
        <w:t xml:space="preserve">supervised access. </w:t>
      </w:r>
    </w:p>
    <w:p w14:paraId="22337D4F" w14:textId="5AE008F4" w:rsidR="00B8039E" w:rsidRPr="00247679" w:rsidRDefault="00B8039E" w:rsidP="00247679">
      <w:pPr>
        <w:spacing w:line="360" w:lineRule="auto"/>
        <w:jc w:val="both"/>
        <w:rPr>
          <w:rFonts w:ascii="Times New Roman" w:hAnsi="Times New Roman" w:cs="Times New Roman"/>
          <w:b/>
          <w:bCs/>
          <w:sz w:val="24"/>
          <w:szCs w:val="24"/>
          <w:u w:val="single"/>
        </w:rPr>
      </w:pPr>
      <w:r w:rsidRPr="00247679">
        <w:rPr>
          <w:rFonts w:ascii="Times New Roman" w:hAnsi="Times New Roman" w:cs="Times New Roman"/>
          <w:b/>
          <w:bCs/>
          <w:sz w:val="24"/>
          <w:szCs w:val="24"/>
          <w:u w:val="single"/>
        </w:rPr>
        <w:t>Disposition</w:t>
      </w:r>
    </w:p>
    <w:p w14:paraId="3F44CC1F" w14:textId="12E6A8A2" w:rsidR="00BE23F5" w:rsidRPr="00247679" w:rsidRDefault="00CE1719" w:rsidP="00247679">
      <w:pPr>
        <w:pStyle w:val="ListParagraph"/>
        <w:numPr>
          <w:ilvl w:val="0"/>
          <w:numId w:val="3"/>
        </w:numPr>
        <w:spacing w:line="360" w:lineRule="auto"/>
        <w:jc w:val="both"/>
        <w:rPr>
          <w:rFonts w:ascii="Times New Roman" w:hAnsi="Times New Roman" w:cs="Times New Roman"/>
          <w:sz w:val="24"/>
          <w:szCs w:val="24"/>
        </w:rPr>
      </w:pPr>
      <w:r w:rsidRPr="00247679">
        <w:rPr>
          <w:rFonts w:ascii="Times New Roman" w:hAnsi="Times New Roman" w:cs="Times New Roman"/>
          <w:sz w:val="24"/>
          <w:szCs w:val="24"/>
        </w:rPr>
        <w:t>The Applicant be and is hereby granted supervised access</w:t>
      </w:r>
      <w:r w:rsidR="00D201AD" w:rsidRPr="00247679">
        <w:rPr>
          <w:rFonts w:ascii="Times New Roman" w:hAnsi="Times New Roman" w:cs="Times New Roman"/>
          <w:sz w:val="24"/>
          <w:szCs w:val="24"/>
        </w:rPr>
        <w:t xml:space="preserve"> of the minor children</w:t>
      </w:r>
      <w:r w:rsidR="00BE23F5" w:rsidRPr="00247679">
        <w:rPr>
          <w:rFonts w:ascii="Times New Roman" w:hAnsi="Times New Roman" w:cs="Times New Roman"/>
          <w:sz w:val="24"/>
          <w:szCs w:val="24"/>
        </w:rPr>
        <w:t xml:space="preserve">, April </w:t>
      </w:r>
      <w:proofErr w:type="spellStart"/>
      <w:r w:rsidR="00BE23F5" w:rsidRPr="00247679">
        <w:rPr>
          <w:rFonts w:ascii="Times New Roman" w:hAnsi="Times New Roman" w:cs="Times New Roman"/>
          <w:sz w:val="24"/>
          <w:szCs w:val="24"/>
        </w:rPr>
        <w:t>Chenai</w:t>
      </w:r>
      <w:proofErr w:type="spellEnd"/>
      <w:r w:rsidR="00BE23F5" w:rsidRPr="00247679">
        <w:rPr>
          <w:rFonts w:ascii="Times New Roman" w:hAnsi="Times New Roman" w:cs="Times New Roman"/>
          <w:sz w:val="24"/>
          <w:szCs w:val="24"/>
        </w:rPr>
        <w:t xml:space="preserve"> </w:t>
      </w:r>
      <w:proofErr w:type="spellStart"/>
      <w:r w:rsidR="00BE23F5" w:rsidRPr="00247679">
        <w:rPr>
          <w:rFonts w:ascii="Times New Roman" w:hAnsi="Times New Roman" w:cs="Times New Roman"/>
          <w:sz w:val="24"/>
          <w:szCs w:val="24"/>
        </w:rPr>
        <w:t>Mpozori</w:t>
      </w:r>
      <w:proofErr w:type="spellEnd"/>
      <w:r w:rsidR="00BE23F5" w:rsidRPr="00247679">
        <w:rPr>
          <w:rFonts w:ascii="Times New Roman" w:hAnsi="Times New Roman" w:cs="Times New Roman"/>
          <w:sz w:val="24"/>
          <w:szCs w:val="24"/>
        </w:rPr>
        <w:t xml:space="preserve"> (born 14 April 2015), Ashely Edison </w:t>
      </w:r>
      <w:proofErr w:type="spellStart"/>
      <w:r w:rsidR="00BE23F5" w:rsidRPr="00247679">
        <w:rPr>
          <w:rFonts w:ascii="Times New Roman" w:hAnsi="Times New Roman" w:cs="Times New Roman"/>
          <w:sz w:val="24"/>
          <w:szCs w:val="24"/>
        </w:rPr>
        <w:t>Mpozori</w:t>
      </w:r>
      <w:proofErr w:type="spellEnd"/>
      <w:r w:rsidR="00BE23F5" w:rsidRPr="00247679">
        <w:rPr>
          <w:rFonts w:ascii="Times New Roman" w:hAnsi="Times New Roman" w:cs="Times New Roman"/>
          <w:sz w:val="24"/>
          <w:szCs w:val="24"/>
        </w:rPr>
        <w:t xml:space="preserve"> (born on 31 August 2016) and </w:t>
      </w:r>
      <w:proofErr w:type="spellStart"/>
      <w:r w:rsidR="00BE23F5" w:rsidRPr="00247679">
        <w:rPr>
          <w:rFonts w:ascii="Times New Roman" w:hAnsi="Times New Roman" w:cs="Times New Roman"/>
          <w:sz w:val="24"/>
          <w:szCs w:val="24"/>
        </w:rPr>
        <w:t>Alya</w:t>
      </w:r>
      <w:proofErr w:type="spellEnd"/>
      <w:r w:rsidR="00BE23F5" w:rsidRPr="00247679">
        <w:rPr>
          <w:rFonts w:ascii="Times New Roman" w:hAnsi="Times New Roman" w:cs="Times New Roman"/>
          <w:sz w:val="24"/>
          <w:szCs w:val="24"/>
        </w:rPr>
        <w:t xml:space="preserve"> </w:t>
      </w:r>
      <w:proofErr w:type="spellStart"/>
      <w:r w:rsidR="00BE23F5" w:rsidRPr="00247679">
        <w:rPr>
          <w:rFonts w:ascii="Times New Roman" w:hAnsi="Times New Roman" w:cs="Times New Roman"/>
          <w:sz w:val="24"/>
          <w:szCs w:val="24"/>
        </w:rPr>
        <w:t>Maitaishe</w:t>
      </w:r>
      <w:proofErr w:type="spellEnd"/>
      <w:r w:rsidR="00BE23F5" w:rsidRPr="00247679">
        <w:rPr>
          <w:rFonts w:ascii="Times New Roman" w:hAnsi="Times New Roman" w:cs="Times New Roman"/>
          <w:sz w:val="24"/>
          <w:szCs w:val="24"/>
        </w:rPr>
        <w:t xml:space="preserve"> </w:t>
      </w:r>
      <w:proofErr w:type="spellStart"/>
      <w:r w:rsidR="00BE23F5" w:rsidRPr="00247679">
        <w:rPr>
          <w:rFonts w:ascii="Times New Roman" w:hAnsi="Times New Roman" w:cs="Times New Roman"/>
          <w:sz w:val="24"/>
          <w:szCs w:val="24"/>
        </w:rPr>
        <w:t>Mpozori</w:t>
      </w:r>
      <w:proofErr w:type="spellEnd"/>
      <w:r w:rsidR="00BE23F5" w:rsidRPr="00247679">
        <w:rPr>
          <w:rFonts w:ascii="Times New Roman" w:hAnsi="Times New Roman" w:cs="Times New Roman"/>
          <w:sz w:val="24"/>
          <w:szCs w:val="24"/>
        </w:rPr>
        <w:t xml:space="preserve"> (born on 14 August 2021) one weekend a month.</w:t>
      </w:r>
    </w:p>
    <w:p w14:paraId="35552DD3" w14:textId="369862D1" w:rsidR="00BE23F5" w:rsidRPr="00247679" w:rsidRDefault="00BE23F5" w:rsidP="00247679">
      <w:pPr>
        <w:pStyle w:val="ListParagraph"/>
        <w:numPr>
          <w:ilvl w:val="0"/>
          <w:numId w:val="3"/>
        </w:numPr>
        <w:spacing w:line="360" w:lineRule="auto"/>
        <w:jc w:val="both"/>
        <w:rPr>
          <w:rFonts w:ascii="Times New Roman" w:hAnsi="Times New Roman" w:cs="Times New Roman"/>
          <w:sz w:val="24"/>
          <w:szCs w:val="24"/>
        </w:rPr>
      </w:pPr>
      <w:r w:rsidRPr="00247679">
        <w:rPr>
          <w:rFonts w:ascii="Times New Roman" w:hAnsi="Times New Roman" w:cs="Times New Roman"/>
          <w:sz w:val="24"/>
          <w:szCs w:val="24"/>
        </w:rPr>
        <w:t xml:space="preserve">The Respondent shall select the person to be present during the </w:t>
      </w:r>
      <w:r w:rsidR="00CA51BB" w:rsidRPr="00247679">
        <w:rPr>
          <w:rFonts w:ascii="Times New Roman" w:hAnsi="Times New Roman" w:cs="Times New Roman"/>
          <w:sz w:val="24"/>
          <w:szCs w:val="24"/>
        </w:rPr>
        <w:t xml:space="preserve">supervised visit with the said minor children, at the applicant’s expense.  </w:t>
      </w:r>
      <w:r w:rsidRPr="00247679">
        <w:rPr>
          <w:rFonts w:ascii="Times New Roman" w:hAnsi="Times New Roman" w:cs="Times New Roman"/>
          <w:sz w:val="24"/>
          <w:szCs w:val="24"/>
        </w:rPr>
        <w:t xml:space="preserve"> </w:t>
      </w:r>
    </w:p>
    <w:p w14:paraId="4F4B7787" w14:textId="77777777" w:rsidR="00CA51BB" w:rsidRPr="00247679" w:rsidRDefault="00CE1719" w:rsidP="00247679">
      <w:pPr>
        <w:pStyle w:val="ListParagraph"/>
        <w:numPr>
          <w:ilvl w:val="0"/>
          <w:numId w:val="3"/>
        </w:numPr>
        <w:spacing w:line="360" w:lineRule="auto"/>
        <w:jc w:val="both"/>
        <w:rPr>
          <w:rFonts w:ascii="Times New Roman" w:hAnsi="Times New Roman" w:cs="Times New Roman"/>
          <w:sz w:val="24"/>
          <w:szCs w:val="24"/>
        </w:rPr>
      </w:pPr>
      <w:r w:rsidRPr="00247679">
        <w:rPr>
          <w:rFonts w:ascii="Times New Roman" w:hAnsi="Times New Roman" w:cs="Times New Roman"/>
          <w:sz w:val="24"/>
          <w:szCs w:val="24"/>
        </w:rPr>
        <w:t>The Respondent is hereby ordered to give the Applicant access to communicate on</w:t>
      </w:r>
      <w:r w:rsidR="00CA51BB" w:rsidRPr="00247679">
        <w:rPr>
          <w:rFonts w:ascii="Times New Roman" w:hAnsi="Times New Roman" w:cs="Times New Roman"/>
          <w:sz w:val="24"/>
          <w:szCs w:val="24"/>
        </w:rPr>
        <w:t xml:space="preserve"> a cellular</w:t>
      </w:r>
      <w:r w:rsidRPr="00247679">
        <w:rPr>
          <w:rFonts w:ascii="Times New Roman" w:hAnsi="Times New Roman" w:cs="Times New Roman"/>
          <w:sz w:val="24"/>
          <w:szCs w:val="24"/>
        </w:rPr>
        <w:t xml:space="preserve"> telephone to the</w:t>
      </w:r>
      <w:r w:rsidR="00CA51BB" w:rsidRPr="00247679">
        <w:rPr>
          <w:rFonts w:ascii="Times New Roman" w:hAnsi="Times New Roman" w:cs="Times New Roman"/>
          <w:sz w:val="24"/>
          <w:szCs w:val="24"/>
        </w:rPr>
        <w:t xml:space="preserve"> said</w:t>
      </w:r>
      <w:r w:rsidRPr="00247679">
        <w:rPr>
          <w:rFonts w:ascii="Times New Roman" w:hAnsi="Times New Roman" w:cs="Times New Roman"/>
          <w:sz w:val="24"/>
          <w:szCs w:val="24"/>
        </w:rPr>
        <w:t xml:space="preserve"> minor</w:t>
      </w:r>
      <w:r w:rsidR="00CA51BB" w:rsidRPr="00247679">
        <w:rPr>
          <w:rFonts w:ascii="Times New Roman" w:hAnsi="Times New Roman" w:cs="Times New Roman"/>
          <w:sz w:val="24"/>
          <w:szCs w:val="24"/>
        </w:rPr>
        <w:t xml:space="preserve"> children</w:t>
      </w:r>
      <w:r w:rsidRPr="00247679">
        <w:rPr>
          <w:rFonts w:ascii="Times New Roman" w:hAnsi="Times New Roman" w:cs="Times New Roman"/>
          <w:sz w:val="24"/>
          <w:szCs w:val="24"/>
        </w:rPr>
        <w:t xml:space="preserve"> every weekend</w:t>
      </w:r>
      <w:r w:rsidR="00CA51BB" w:rsidRPr="00247679">
        <w:rPr>
          <w:rFonts w:ascii="Times New Roman" w:hAnsi="Times New Roman" w:cs="Times New Roman"/>
          <w:sz w:val="24"/>
          <w:szCs w:val="24"/>
        </w:rPr>
        <w:t xml:space="preserve"> between the times of 1pm and 6pm</w:t>
      </w:r>
      <w:r w:rsidRPr="00247679">
        <w:rPr>
          <w:rFonts w:ascii="Times New Roman" w:hAnsi="Times New Roman" w:cs="Times New Roman"/>
          <w:sz w:val="24"/>
          <w:szCs w:val="24"/>
        </w:rPr>
        <w:t>.</w:t>
      </w:r>
      <w:r w:rsidR="00CA51BB" w:rsidRPr="00247679">
        <w:rPr>
          <w:rFonts w:ascii="Times New Roman" w:hAnsi="Times New Roman" w:cs="Times New Roman"/>
          <w:sz w:val="24"/>
          <w:szCs w:val="24"/>
        </w:rPr>
        <w:t xml:space="preserve">  </w:t>
      </w:r>
    </w:p>
    <w:p w14:paraId="61D9B910" w14:textId="78C4DFBF" w:rsidR="00CA51BB" w:rsidRPr="00247679" w:rsidRDefault="00CA51BB" w:rsidP="00247679">
      <w:pPr>
        <w:pStyle w:val="ListParagraph"/>
        <w:numPr>
          <w:ilvl w:val="0"/>
          <w:numId w:val="3"/>
        </w:numPr>
        <w:spacing w:line="360" w:lineRule="auto"/>
        <w:jc w:val="both"/>
        <w:rPr>
          <w:rFonts w:ascii="Times New Roman" w:hAnsi="Times New Roman" w:cs="Times New Roman"/>
          <w:sz w:val="24"/>
          <w:szCs w:val="24"/>
        </w:rPr>
      </w:pPr>
      <w:r w:rsidRPr="00247679">
        <w:rPr>
          <w:rFonts w:ascii="Times New Roman" w:hAnsi="Times New Roman" w:cs="Times New Roman"/>
          <w:sz w:val="24"/>
          <w:szCs w:val="24"/>
        </w:rPr>
        <w:t xml:space="preserve">The applicant is to purchase the cellular telephone within two weeks of this court order for the minor children’s telephonic access which the respondent will keep safe and in good repair for the minor children’s use.  </w:t>
      </w:r>
    </w:p>
    <w:p w14:paraId="31FED39D" w14:textId="19008D38" w:rsidR="00CE1719" w:rsidRPr="00247679" w:rsidRDefault="00CE1719" w:rsidP="00247679">
      <w:pPr>
        <w:pStyle w:val="ListParagraph"/>
        <w:numPr>
          <w:ilvl w:val="0"/>
          <w:numId w:val="3"/>
        </w:numPr>
        <w:spacing w:line="360" w:lineRule="auto"/>
        <w:jc w:val="both"/>
        <w:rPr>
          <w:rFonts w:ascii="Times New Roman" w:hAnsi="Times New Roman" w:cs="Times New Roman"/>
          <w:sz w:val="24"/>
          <w:szCs w:val="24"/>
        </w:rPr>
      </w:pPr>
      <w:r w:rsidRPr="00247679">
        <w:rPr>
          <w:rFonts w:ascii="Times New Roman" w:hAnsi="Times New Roman" w:cs="Times New Roman"/>
          <w:sz w:val="24"/>
          <w:szCs w:val="24"/>
        </w:rPr>
        <w:t xml:space="preserve"> There </w:t>
      </w:r>
      <w:proofErr w:type="gramStart"/>
      <w:r w:rsidRPr="00247679">
        <w:rPr>
          <w:rFonts w:ascii="Times New Roman" w:hAnsi="Times New Roman" w:cs="Times New Roman"/>
          <w:sz w:val="24"/>
          <w:szCs w:val="24"/>
        </w:rPr>
        <w:t>be</w:t>
      </w:r>
      <w:proofErr w:type="gramEnd"/>
      <w:r w:rsidRPr="00247679">
        <w:rPr>
          <w:rFonts w:ascii="Times New Roman" w:hAnsi="Times New Roman" w:cs="Times New Roman"/>
          <w:sz w:val="24"/>
          <w:szCs w:val="24"/>
        </w:rPr>
        <w:t xml:space="preserve"> no order as to costs. </w:t>
      </w:r>
    </w:p>
    <w:p w14:paraId="7E17D60C" w14:textId="65420928" w:rsidR="0072131D" w:rsidRPr="00247679" w:rsidRDefault="0072131D" w:rsidP="00247679">
      <w:pPr>
        <w:spacing w:line="360" w:lineRule="auto"/>
        <w:jc w:val="both"/>
        <w:rPr>
          <w:rFonts w:ascii="Times New Roman" w:hAnsi="Times New Roman" w:cs="Times New Roman"/>
          <w:sz w:val="24"/>
          <w:szCs w:val="24"/>
        </w:rPr>
      </w:pPr>
    </w:p>
    <w:p w14:paraId="38E5B021" w14:textId="7DC5B806" w:rsidR="00936DCF" w:rsidRPr="00247679" w:rsidRDefault="00936DCF" w:rsidP="00247679">
      <w:pPr>
        <w:spacing w:line="360" w:lineRule="auto"/>
        <w:jc w:val="both"/>
        <w:rPr>
          <w:rFonts w:ascii="Times New Roman" w:hAnsi="Times New Roman" w:cs="Times New Roman"/>
          <w:sz w:val="24"/>
          <w:szCs w:val="24"/>
        </w:rPr>
      </w:pPr>
      <w:r w:rsidRPr="00247679">
        <w:rPr>
          <w:rFonts w:ascii="Times New Roman" w:hAnsi="Times New Roman" w:cs="Times New Roman"/>
          <w:b/>
          <w:bCs/>
          <w:sz w:val="24"/>
          <w:szCs w:val="24"/>
        </w:rPr>
        <w:t>PHILLIPS J</w:t>
      </w:r>
      <w:r w:rsidRPr="00247679">
        <w:rPr>
          <w:rFonts w:ascii="Times New Roman" w:hAnsi="Times New Roman" w:cs="Times New Roman"/>
          <w:sz w:val="24"/>
          <w:szCs w:val="24"/>
        </w:rPr>
        <w:t>………………………………………………………………………………</w:t>
      </w:r>
    </w:p>
    <w:sectPr w:rsidR="00936DCF" w:rsidRPr="0024767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5CF03A" w14:textId="77777777" w:rsidR="00BA226E" w:rsidRDefault="00BA226E" w:rsidP="00873DF5">
      <w:pPr>
        <w:spacing w:after="0" w:line="240" w:lineRule="auto"/>
      </w:pPr>
      <w:r>
        <w:separator/>
      </w:r>
    </w:p>
  </w:endnote>
  <w:endnote w:type="continuationSeparator" w:id="0">
    <w:p w14:paraId="01DAE07C" w14:textId="77777777" w:rsidR="00BA226E" w:rsidRDefault="00BA226E" w:rsidP="00873D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C19535" w14:textId="77777777" w:rsidR="00BA226E" w:rsidRDefault="00BA226E" w:rsidP="00873DF5">
      <w:pPr>
        <w:spacing w:after="0" w:line="240" w:lineRule="auto"/>
      </w:pPr>
      <w:r>
        <w:separator/>
      </w:r>
    </w:p>
  </w:footnote>
  <w:footnote w:type="continuationSeparator" w:id="0">
    <w:p w14:paraId="5F14B48B" w14:textId="77777777" w:rsidR="00BA226E" w:rsidRDefault="00BA226E" w:rsidP="00873D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7161827"/>
      <w:docPartObj>
        <w:docPartGallery w:val="Page Numbers (Top of Page)"/>
        <w:docPartUnique/>
      </w:docPartObj>
    </w:sdtPr>
    <w:sdtEndPr>
      <w:rPr>
        <w:noProof/>
      </w:rPr>
    </w:sdtEndPr>
    <w:sdtContent>
      <w:p w14:paraId="3EF06B29" w14:textId="77519ECB" w:rsidR="00247679" w:rsidRDefault="00247679">
        <w:pPr>
          <w:pStyle w:val="Header"/>
          <w:jc w:val="right"/>
          <w:rPr>
            <w:noProof/>
          </w:rPr>
        </w:pPr>
        <w:r>
          <w:fldChar w:fldCharType="begin"/>
        </w:r>
        <w:r>
          <w:instrText xml:space="preserve"> PAGE   \* MERGEFORMAT </w:instrText>
        </w:r>
        <w:r>
          <w:fldChar w:fldCharType="separate"/>
        </w:r>
        <w:r w:rsidR="00DD68C6">
          <w:rPr>
            <w:noProof/>
          </w:rPr>
          <w:t>1</w:t>
        </w:r>
        <w:r>
          <w:rPr>
            <w:noProof/>
          </w:rPr>
          <w:fldChar w:fldCharType="end"/>
        </w:r>
      </w:p>
      <w:p w14:paraId="262ED0DE" w14:textId="58A85AE9" w:rsidR="00247679" w:rsidRDefault="00247679">
        <w:pPr>
          <w:pStyle w:val="Header"/>
          <w:jc w:val="right"/>
        </w:pPr>
        <w:r>
          <w:rPr>
            <w:noProof/>
          </w:rPr>
          <w:t xml:space="preserve">HH </w:t>
        </w:r>
        <w:r w:rsidR="002E19FB">
          <w:rPr>
            <w:noProof/>
          </w:rPr>
          <w:t>431-26</w:t>
        </w:r>
      </w:p>
    </w:sdtContent>
  </w:sdt>
  <w:p w14:paraId="1F59CDE6" w14:textId="162D5EA0" w:rsidR="00247679" w:rsidRDefault="00247679" w:rsidP="00247679">
    <w:pPr>
      <w:jc w:val="right"/>
    </w:pPr>
    <w:r>
      <w:tab/>
    </w:r>
    <w:r>
      <w:tab/>
      <w:t>HCHF 1834/24</w:t>
    </w:r>
  </w:p>
  <w:p w14:paraId="7CFB31DA" w14:textId="2B163929" w:rsidR="00873DF5" w:rsidRDefault="00873D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7D4F5A"/>
    <w:multiLevelType w:val="hybridMultilevel"/>
    <w:tmpl w:val="B26A38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A434D8"/>
    <w:multiLevelType w:val="hybridMultilevel"/>
    <w:tmpl w:val="0F4423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44B066F8"/>
    <w:multiLevelType w:val="hybridMultilevel"/>
    <w:tmpl w:val="0F442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31D"/>
    <w:rsid w:val="00097F62"/>
    <w:rsid w:val="000C4266"/>
    <w:rsid w:val="000F7F7A"/>
    <w:rsid w:val="00135140"/>
    <w:rsid w:val="00194068"/>
    <w:rsid w:val="001A0384"/>
    <w:rsid w:val="001A4423"/>
    <w:rsid w:val="001C0E9F"/>
    <w:rsid w:val="00247679"/>
    <w:rsid w:val="00262ACC"/>
    <w:rsid w:val="00276825"/>
    <w:rsid w:val="002E19FB"/>
    <w:rsid w:val="00334AD4"/>
    <w:rsid w:val="00397F21"/>
    <w:rsid w:val="00404F48"/>
    <w:rsid w:val="005A0808"/>
    <w:rsid w:val="005E0380"/>
    <w:rsid w:val="005F4226"/>
    <w:rsid w:val="005F450D"/>
    <w:rsid w:val="006465C5"/>
    <w:rsid w:val="006A7CA6"/>
    <w:rsid w:val="00702A7E"/>
    <w:rsid w:val="0072131D"/>
    <w:rsid w:val="007B182C"/>
    <w:rsid w:val="0082601B"/>
    <w:rsid w:val="00873DF5"/>
    <w:rsid w:val="008C216A"/>
    <w:rsid w:val="008D241E"/>
    <w:rsid w:val="008F343C"/>
    <w:rsid w:val="00936DCF"/>
    <w:rsid w:val="009A5CCA"/>
    <w:rsid w:val="00A16887"/>
    <w:rsid w:val="00B16D3B"/>
    <w:rsid w:val="00B8039E"/>
    <w:rsid w:val="00BA226E"/>
    <w:rsid w:val="00BC38D0"/>
    <w:rsid w:val="00BE23F5"/>
    <w:rsid w:val="00C828F1"/>
    <w:rsid w:val="00CA51BB"/>
    <w:rsid w:val="00CB59A0"/>
    <w:rsid w:val="00CE1719"/>
    <w:rsid w:val="00CF5749"/>
    <w:rsid w:val="00CF5D36"/>
    <w:rsid w:val="00D201AD"/>
    <w:rsid w:val="00D321D1"/>
    <w:rsid w:val="00D75531"/>
    <w:rsid w:val="00D82404"/>
    <w:rsid w:val="00DA7C9A"/>
    <w:rsid w:val="00DB08D4"/>
    <w:rsid w:val="00DC747E"/>
    <w:rsid w:val="00DD68C6"/>
    <w:rsid w:val="00DF5C88"/>
    <w:rsid w:val="00E22498"/>
    <w:rsid w:val="00F04E3E"/>
    <w:rsid w:val="00F13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7AD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2131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2131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72131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72131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2131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213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13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13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13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131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72131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2131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2131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72131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7213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13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13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131D"/>
    <w:rPr>
      <w:rFonts w:eastAsiaTheme="majorEastAsia" w:cstheme="majorBidi"/>
      <w:color w:val="272727" w:themeColor="text1" w:themeTint="D8"/>
    </w:rPr>
  </w:style>
  <w:style w:type="paragraph" w:styleId="Title">
    <w:name w:val="Title"/>
    <w:basedOn w:val="Normal"/>
    <w:next w:val="Normal"/>
    <w:link w:val="TitleChar"/>
    <w:uiPriority w:val="10"/>
    <w:qFormat/>
    <w:rsid w:val="007213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13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131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13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131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2131D"/>
    <w:rPr>
      <w:i/>
      <w:iCs/>
      <w:color w:val="404040" w:themeColor="text1" w:themeTint="BF"/>
    </w:rPr>
  </w:style>
  <w:style w:type="paragraph" w:styleId="ListParagraph">
    <w:name w:val="List Paragraph"/>
    <w:basedOn w:val="Normal"/>
    <w:uiPriority w:val="34"/>
    <w:qFormat/>
    <w:rsid w:val="0072131D"/>
    <w:pPr>
      <w:ind w:left="720"/>
      <w:contextualSpacing/>
    </w:pPr>
  </w:style>
  <w:style w:type="character" w:styleId="IntenseEmphasis">
    <w:name w:val="Intense Emphasis"/>
    <w:basedOn w:val="DefaultParagraphFont"/>
    <w:uiPriority w:val="21"/>
    <w:qFormat/>
    <w:rsid w:val="0072131D"/>
    <w:rPr>
      <w:i/>
      <w:iCs/>
      <w:color w:val="365F91" w:themeColor="accent1" w:themeShade="BF"/>
    </w:rPr>
  </w:style>
  <w:style w:type="paragraph" w:styleId="IntenseQuote">
    <w:name w:val="Intense Quote"/>
    <w:basedOn w:val="Normal"/>
    <w:next w:val="Normal"/>
    <w:link w:val="IntenseQuoteChar"/>
    <w:uiPriority w:val="30"/>
    <w:qFormat/>
    <w:rsid w:val="0072131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2131D"/>
    <w:rPr>
      <w:i/>
      <w:iCs/>
      <w:color w:val="365F91" w:themeColor="accent1" w:themeShade="BF"/>
    </w:rPr>
  </w:style>
  <w:style w:type="character" w:styleId="IntenseReference">
    <w:name w:val="Intense Reference"/>
    <w:basedOn w:val="DefaultParagraphFont"/>
    <w:uiPriority w:val="32"/>
    <w:qFormat/>
    <w:rsid w:val="0072131D"/>
    <w:rPr>
      <w:b/>
      <w:bCs/>
      <w:smallCaps/>
      <w:color w:val="365F91" w:themeColor="accent1" w:themeShade="BF"/>
      <w:spacing w:val="5"/>
    </w:rPr>
  </w:style>
  <w:style w:type="paragraph" w:styleId="Header">
    <w:name w:val="header"/>
    <w:basedOn w:val="Normal"/>
    <w:link w:val="HeaderChar"/>
    <w:uiPriority w:val="99"/>
    <w:unhideWhenUsed/>
    <w:rsid w:val="00873D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DF5"/>
  </w:style>
  <w:style w:type="paragraph" w:styleId="Footer">
    <w:name w:val="footer"/>
    <w:basedOn w:val="Normal"/>
    <w:link w:val="FooterChar"/>
    <w:uiPriority w:val="99"/>
    <w:unhideWhenUsed/>
    <w:rsid w:val="00873D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DF5"/>
  </w:style>
  <w:style w:type="paragraph" w:styleId="NoSpacing">
    <w:name w:val="No Spacing"/>
    <w:uiPriority w:val="1"/>
    <w:qFormat/>
    <w:rsid w:val="0024767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2131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2131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72131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72131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2131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213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13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13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13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131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72131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2131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2131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72131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7213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13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13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131D"/>
    <w:rPr>
      <w:rFonts w:eastAsiaTheme="majorEastAsia" w:cstheme="majorBidi"/>
      <w:color w:val="272727" w:themeColor="text1" w:themeTint="D8"/>
    </w:rPr>
  </w:style>
  <w:style w:type="paragraph" w:styleId="Title">
    <w:name w:val="Title"/>
    <w:basedOn w:val="Normal"/>
    <w:next w:val="Normal"/>
    <w:link w:val="TitleChar"/>
    <w:uiPriority w:val="10"/>
    <w:qFormat/>
    <w:rsid w:val="007213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13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131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13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131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2131D"/>
    <w:rPr>
      <w:i/>
      <w:iCs/>
      <w:color w:val="404040" w:themeColor="text1" w:themeTint="BF"/>
    </w:rPr>
  </w:style>
  <w:style w:type="paragraph" w:styleId="ListParagraph">
    <w:name w:val="List Paragraph"/>
    <w:basedOn w:val="Normal"/>
    <w:uiPriority w:val="34"/>
    <w:qFormat/>
    <w:rsid w:val="0072131D"/>
    <w:pPr>
      <w:ind w:left="720"/>
      <w:contextualSpacing/>
    </w:pPr>
  </w:style>
  <w:style w:type="character" w:styleId="IntenseEmphasis">
    <w:name w:val="Intense Emphasis"/>
    <w:basedOn w:val="DefaultParagraphFont"/>
    <w:uiPriority w:val="21"/>
    <w:qFormat/>
    <w:rsid w:val="0072131D"/>
    <w:rPr>
      <w:i/>
      <w:iCs/>
      <w:color w:val="365F91" w:themeColor="accent1" w:themeShade="BF"/>
    </w:rPr>
  </w:style>
  <w:style w:type="paragraph" w:styleId="IntenseQuote">
    <w:name w:val="Intense Quote"/>
    <w:basedOn w:val="Normal"/>
    <w:next w:val="Normal"/>
    <w:link w:val="IntenseQuoteChar"/>
    <w:uiPriority w:val="30"/>
    <w:qFormat/>
    <w:rsid w:val="0072131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2131D"/>
    <w:rPr>
      <w:i/>
      <w:iCs/>
      <w:color w:val="365F91" w:themeColor="accent1" w:themeShade="BF"/>
    </w:rPr>
  </w:style>
  <w:style w:type="character" w:styleId="IntenseReference">
    <w:name w:val="Intense Reference"/>
    <w:basedOn w:val="DefaultParagraphFont"/>
    <w:uiPriority w:val="32"/>
    <w:qFormat/>
    <w:rsid w:val="0072131D"/>
    <w:rPr>
      <w:b/>
      <w:bCs/>
      <w:smallCaps/>
      <w:color w:val="365F91" w:themeColor="accent1" w:themeShade="BF"/>
      <w:spacing w:val="5"/>
    </w:rPr>
  </w:style>
  <w:style w:type="paragraph" w:styleId="Header">
    <w:name w:val="header"/>
    <w:basedOn w:val="Normal"/>
    <w:link w:val="HeaderChar"/>
    <w:uiPriority w:val="99"/>
    <w:unhideWhenUsed/>
    <w:rsid w:val="00873D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DF5"/>
  </w:style>
  <w:style w:type="paragraph" w:styleId="Footer">
    <w:name w:val="footer"/>
    <w:basedOn w:val="Normal"/>
    <w:link w:val="FooterChar"/>
    <w:uiPriority w:val="99"/>
    <w:unhideWhenUsed/>
    <w:rsid w:val="00873D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DF5"/>
  </w:style>
  <w:style w:type="paragraph" w:styleId="NoSpacing">
    <w:name w:val="No Spacing"/>
    <w:uiPriority w:val="1"/>
    <w:qFormat/>
    <w:rsid w:val="002476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1553</Words>
  <Characters>8855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Charleen Hlongwana</dc:creator>
  <cp:lastModifiedBy>JSC</cp:lastModifiedBy>
  <cp:revision>2</cp:revision>
  <cp:lastPrinted>2026-06-10T16:48:00Z</cp:lastPrinted>
  <dcterms:created xsi:type="dcterms:W3CDTF">2026-06-12T12:23:00Z</dcterms:created>
  <dcterms:modified xsi:type="dcterms:W3CDTF">2026-06-12T12:23:00Z</dcterms:modified>
</cp:coreProperties>
</file>