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FF36A" w14:textId="77777777" w:rsidR="002A3418" w:rsidRDefault="002A3418" w:rsidP="009F380D">
      <w:pPr>
        <w:spacing w:after="0" w:line="240" w:lineRule="auto"/>
        <w:jc w:val="both"/>
        <w:rPr>
          <w:rFonts w:ascii="Times New Roman" w:hAnsi="Times New Roman" w:cs="Times New Roman"/>
          <w:b/>
          <w:sz w:val="24"/>
          <w:szCs w:val="24"/>
        </w:rPr>
      </w:pPr>
    </w:p>
    <w:p w14:paraId="2BF9E0CE" w14:textId="77777777" w:rsidR="002A3418" w:rsidRDefault="002A3418" w:rsidP="009F380D">
      <w:pPr>
        <w:spacing w:after="0" w:line="240" w:lineRule="auto"/>
        <w:jc w:val="both"/>
        <w:rPr>
          <w:rFonts w:ascii="Times New Roman" w:hAnsi="Times New Roman" w:cs="Times New Roman"/>
          <w:b/>
          <w:sz w:val="24"/>
          <w:szCs w:val="24"/>
        </w:rPr>
      </w:pPr>
    </w:p>
    <w:p w14:paraId="2C321AA0" w14:textId="5C74FABF"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w:t>
      </w:r>
      <w:r w:rsidR="009F5F4A">
        <w:rPr>
          <w:rFonts w:ascii="Times New Roman" w:hAnsi="Times New Roman" w:cs="Times New Roman"/>
          <w:b/>
          <w:sz w:val="24"/>
          <w:szCs w:val="24"/>
        </w:rPr>
        <w:t>147</w:t>
      </w:r>
      <w:bookmarkStart w:id="0" w:name="_GoBack"/>
      <w:bookmarkEnd w:id="0"/>
      <w:r w:rsidR="00A018F8">
        <w:rPr>
          <w:rFonts w:ascii="Times New Roman" w:hAnsi="Times New Roman" w:cs="Times New Roman"/>
          <w:b/>
          <w:sz w:val="24"/>
          <w:szCs w:val="24"/>
        </w:rPr>
        <w:t>/2</w:t>
      </w:r>
      <w:r w:rsidR="002F1523">
        <w:rPr>
          <w:rFonts w:ascii="Times New Roman" w:hAnsi="Times New Roman" w:cs="Times New Roman"/>
          <w:b/>
          <w:sz w:val="24"/>
          <w:szCs w:val="24"/>
        </w:rPr>
        <w:t>6</w:t>
      </w:r>
    </w:p>
    <w:p w14:paraId="19343329" w14:textId="77777777" w:rsidR="009F380D" w:rsidRDefault="009F380D" w:rsidP="009F380D">
      <w:pPr>
        <w:spacing w:after="0" w:line="240" w:lineRule="auto"/>
        <w:jc w:val="both"/>
        <w:rPr>
          <w:rFonts w:ascii="Times New Roman" w:hAnsi="Times New Roman" w:cs="Times New Roman"/>
          <w:b/>
          <w:sz w:val="24"/>
          <w:szCs w:val="24"/>
        </w:rPr>
      </w:pPr>
    </w:p>
    <w:p w14:paraId="038BEE69" w14:textId="77777777" w:rsidR="009F6792"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486CE9">
        <w:rPr>
          <w:rFonts w:ascii="Times New Roman" w:hAnsi="Times New Roman" w:cs="Times New Roman"/>
          <w:b/>
          <w:sz w:val="24"/>
          <w:szCs w:val="24"/>
        </w:rPr>
        <w:t>, 24 MARCH 2026</w:t>
      </w:r>
      <w:r w:rsidR="00297EA4">
        <w:rPr>
          <w:rFonts w:ascii="Times New Roman" w:hAnsi="Times New Roman" w:cs="Times New Roman"/>
          <w:b/>
          <w:sz w:val="24"/>
          <w:szCs w:val="24"/>
        </w:rPr>
        <w:tab/>
      </w:r>
      <w:r w:rsidR="00297EA4">
        <w:rPr>
          <w:rFonts w:ascii="Times New Roman" w:hAnsi="Times New Roman" w:cs="Times New Roman"/>
          <w:b/>
          <w:sz w:val="24"/>
          <w:szCs w:val="24"/>
        </w:rPr>
        <w:tab/>
      </w:r>
    </w:p>
    <w:p w14:paraId="029B66DE" w14:textId="7D596F19" w:rsidR="009F380D" w:rsidRDefault="009F6792"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AND 26 MARCH 2026                       </w:t>
      </w:r>
      <w:r w:rsidR="00297EA4">
        <w:rPr>
          <w:rFonts w:ascii="Times New Roman" w:hAnsi="Times New Roman" w:cs="Times New Roman"/>
          <w:b/>
          <w:sz w:val="24"/>
          <w:szCs w:val="24"/>
        </w:rPr>
        <w:tab/>
      </w:r>
      <w:r w:rsidR="009F380D">
        <w:rPr>
          <w:rFonts w:ascii="Times New Roman" w:hAnsi="Times New Roman" w:cs="Times New Roman"/>
          <w:b/>
          <w:sz w:val="24"/>
          <w:szCs w:val="24"/>
        </w:rPr>
        <w:t xml:space="preserve">                </w:t>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Pr>
          <w:rFonts w:ascii="Times New Roman" w:hAnsi="Times New Roman" w:cs="Times New Roman"/>
          <w:b/>
          <w:sz w:val="24"/>
          <w:szCs w:val="24"/>
        </w:rPr>
        <w:t>1</w:t>
      </w:r>
      <w:r w:rsidR="00BF4D69">
        <w:rPr>
          <w:rFonts w:ascii="Times New Roman" w:hAnsi="Times New Roman" w:cs="Times New Roman"/>
          <w:b/>
          <w:sz w:val="24"/>
          <w:szCs w:val="24"/>
        </w:rPr>
        <w:t>239</w:t>
      </w:r>
      <w:r>
        <w:rPr>
          <w:rFonts w:ascii="Times New Roman" w:hAnsi="Times New Roman" w:cs="Times New Roman"/>
          <w:b/>
          <w:sz w:val="24"/>
          <w:szCs w:val="24"/>
        </w:rPr>
        <w:t>/25</w:t>
      </w:r>
    </w:p>
    <w:p w14:paraId="1EC60441"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2D9DEE89"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1ED4BBBD" w14:textId="77777777" w:rsidR="00AA24AD" w:rsidRDefault="009F380D" w:rsidP="002F1523">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6232FD74" w14:textId="77777777" w:rsidR="009F380D" w:rsidRDefault="00486CE9"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NEVER MUTAMBA</w:t>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Pr>
          <w:rFonts w:ascii="Times New Roman" w:hAnsi="Times New Roman" w:cs="Times New Roman"/>
          <w:b/>
          <w:sz w:val="24"/>
          <w:szCs w:val="24"/>
        </w:rPr>
        <w:tab/>
        <w:t>APPLICANT</w:t>
      </w:r>
      <w:r w:rsidR="009F380D">
        <w:rPr>
          <w:rFonts w:ascii="Times New Roman" w:hAnsi="Times New Roman" w:cs="Times New Roman"/>
          <w:b/>
          <w:sz w:val="24"/>
          <w:szCs w:val="24"/>
        </w:rPr>
        <w:t xml:space="preserve"> </w:t>
      </w:r>
    </w:p>
    <w:p w14:paraId="59322308" w14:textId="77777777" w:rsidR="00486CE9" w:rsidRDefault="00486CE9" w:rsidP="009F380D">
      <w:pPr>
        <w:spacing w:after="0" w:line="240" w:lineRule="auto"/>
        <w:jc w:val="both"/>
        <w:rPr>
          <w:rFonts w:ascii="Times New Roman" w:hAnsi="Times New Roman" w:cs="Times New Roman"/>
          <w:b/>
          <w:sz w:val="24"/>
          <w:szCs w:val="24"/>
        </w:rPr>
      </w:pPr>
    </w:p>
    <w:p w14:paraId="7376C637" w14:textId="77777777" w:rsidR="00486CE9" w:rsidRDefault="00486CE9" w:rsidP="009F380D">
      <w:pPr>
        <w:spacing w:after="0" w:line="240" w:lineRule="auto"/>
        <w:jc w:val="both"/>
        <w:rPr>
          <w:rFonts w:ascii="Times New Roman" w:hAnsi="Times New Roman" w:cs="Times New Roman"/>
          <w:b/>
          <w:sz w:val="24"/>
          <w:szCs w:val="24"/>
        </w:rPr>
      </w:pPr>
    </w:p>
    <w:p w14:paraId="2E9F23CB" w14:textId="77777777" w:rsidR="00486CE9" w:rsidRDefault="00486CE9" w:rsidP="009F380D">
      <w:pPr>
        <w:spacing w:after="0" w:line="240" w:lineRule="auto"/>
        <w:jc w:val="both"/>
        <w:rPr>
          <w:rFonts w:ascii="Times New Roman" w:hAnsi="Times New Roman" w:cs="Times New Roman"/>
          <w:b/>
          <w:sz w:val="24"/>
          <w:szCs w:val="24"/>
        </w:rPr>
      </w:pPr>
    </w:p>
    <w:p w14:paraId="2A2CE74F" w14:textId="77777777" w:rsidR="00486CE9" w:rsidRDefault="00486CE9" w:rsidP="009F380D">
      <w:pPr>
        <w:spacing w:after="0" w:line="240" w:lineRule="auto"/>
        <w:jc w:val="both"/>
        <w:rPr>
          <w:rFonts w:ascii="Times New Roman" w:hAnsi="Times New Roman" w:cs="Times New Roman"/>
          <w:b/>
          <w:sz w:val="24"/>
          <w:szCs w:val="24"/>
        </w:rPr>
      </w:pPr>
    </w:p>
    <w:p w14:paraId="17B27CE5" w14:textId="77777777" w:rsidR="00486CE9" w:rsidRDefault="00486CE9" w:rsidP="009F380D">
      <w:pPr>
        <w:spacing w:after="0" w:line="240" w:lineRule="auto"/>
        <w:jc w:val="both"/>
        <w:rPr>
          <w:rFonts w:ascii="Times New Roman" w:hAnsi="Times New Roman" w:cs="Times New Roman"/>
          <w:b/>
          <w:sz w:val="24"/>
          <w:szCs w:val="24"/>
        </w:rPr>
      </w:pPr>
    </w:p>
    <w:p w14:paraId="356E23B3" w14:textId="77777777" w:rsidR="008633E1" w:rsidRDefault="008633E1" w:rsidP="009F380D">
      <w:pPr>
        <w:spacing w:after="0" w:line="240" w:lineRule="auto"/>
        <w:jc w:val="both"/>
        <w:rPr>
          <w:rFonts w:ascii="Times New Roman" w:hAnsi="Times New Roman" w:cs="Times New Roman"/>
          <w:b/>
          <w:sz w:val="24"/>
          <w:szCs w:val="24"/>
        </w:rPr>
      </w:pPr>
    </w:p>
    <w:p w14:paraId="5D5C60F1" w14:textId="77777777" w:rsidR="00486CE9" w:rsidRDefault="008633E1"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JEMINAS MUTERO</w:t>
      </w:r>
      <w:r w:rsidR="00486CE9">
        <w:rPr>
          <w:rFonts w:ascii="Times New Roman" w:hAnsi="Times New Roman" w:cs="Times New Roman"/>
          <w:b/>
          <w:sz w:val="24"/>
          <w:szCs w:val="24"/>
        </w:rPr>
        <w:tab/>
      </w:r>
      <w:r w:rsidR="00486CE9">
        <w:rPr>
          <w:rFonts w:ascii="Times New Roman" w:hAnsi="Times New Roman" w:cs="Times New Roman"/>
          <w:b/>
          <w:sz w:val="24"/>
          <w:szCs w:val="24"/>
        </w:rPr>
        <w:tab/>
      </w:r>
      <w:r w:rsidR="00486CE9">
        <w:rPr>
          <w:rFonts w:ascii="Times New Roman" w:hAnsi="Times New Roman" w:cs="Times New Roman"/>
          <w:b/>
          <w:sz w:val="24"/>
          <w:szCs w:val="24"/>
        </w:rPr>
        <w:tab/>
      </w:r>
      <w:r w:rsidR="00486CE9">
        <w:rPr>
          <w:rFonts w:ascii="Times New Roman" w:hAnsi="Times New Roman" w:cs="Times New Roman"/>
          <w:b/>
          <w:sz w:val="24"/>
          <w:szCs w:val="24"/>
        </w:rPr>
        <w:tab/>
      </w:r>
      <w:r w:rsidR="00486CE9">
        <w:rPr>
          <w:rFonts w:ascii="Times New Roman" w:hAnsi="Times New Roman" w:cs="Times New Roman"/>
          <w:b/>
          <w:sz w:val="24"/>
          <w:szCs w:val="24"/>
        </w:rPr>
        <w:tab/>
        <w:t>2</w:t>
      </w:r>
      <w:r w:rsidR="00486CE9" w:rsidRPr="00486CE9">
        <w:rPr>
          <w:rFonts w:ascii="Times New Roman" w:hAnsi="Times New Roman" w:cs="Times New Roman"/>
          <w:b/>
          <w:sz w:val="24"/>
          <w:szCs w:val="24"/>
          <w:vertAlign w:val="superscript"/>
        </w:rPr>
        <w:t>ND</w:t>
      </w:r>
      <w:r w:rsidR="00486CE9">
        <w:rPr>
          <w:rFonts w:ascii="Times New Roman" w:hAnsi="Times New Roman" w:cs="Times New Roman"/>
          <w:b/>
          <w:sz w:val="24"/>
          <w:szCs w:val="24"/>
        </w:rPr>
        <w:t xml:space="preserve"> APPLICANT</w:t>
      </w:r>
    </w:p>
    <w:p w14:paraId="3BFFF25D" w14:textId="77777777" w:rsidR="00486CE9" w:rsidRDefault="00486CE9" w:rsidP="009F380D">
      <w:pPr>
        <w:spacing w:after="0" w:line="240" w:lineRule="auto"/>
        <w:jc w:val="both"/>
        <w:rPr>
          <w:rFonts w:ascii="Times New Roman" w:hAnsi="Times New Roman" w:cs="Times New Roman"/>
          <w:b/>
          <w:sz w:val="24"/>
          <w:szCs w:val="24"/>
        </w:rPr>
      </w:pPr>
    </w:p>
    <w:p w14:paraId="6501BA71" w14:textId="77777777" w:rsidR="00486CE9" w:rsidRDefault="00486CE9" w:rsidP="009F380D">
      <w:pPr>
        <w:spacing w:after="0" w:line="240" w:lineRule="auto"/>
        <w:jc w:val="both"/>
        <w:rPr>
          <w:rFonts w:ascii="Times New Roman" w:hAnsi="Times New Roman" w:cs="Times New Roman"/>
          <w:b/>
          <w:sz w:val="24"/>
          <w:szCs w:val="24"/>
        </w:rPr>
      </w:pPr>
    </w:p>
    <w:p w14:paraId="0E5A6708" w14:textId="77777777" w:rsidR="00486CE9" w:rsidRDefault="00486CE9" w:rsidP="009F380D">
      <w:pPr>
        <w:spacing w:after="0" w:line="240" w:lineRule="auto"/>
        <w:jc w:val="both"/>
        <w:rPr>
          <w:rFonts w:ascii="Times New Roman" w:hAnsi="Times New Roman" w:cs="Times New Roman"/>
          <w:b/>
          <w:sz w:val="24"/>
          <w:szCs w:val="24"/>
        </w:rPr>
      </w:pPr>
    </w:p>
    <w:p w14:paraId="3D2F598D" w14:textId="77777777" w:rsidR="00486CE9" w:rsidRDefault="00486CE9" w:rsidP="009F380D">
      <w:pPr>
        <w:spacing w:after="0" w:line="240" w:lineRule="auto"/>
        <w:jc w:val="both"/>
        <w:rPr>
          <w:rFonts w:ascii="Times New Roman" w:hAnsi="Times New Roman" w:cs="Times New Roman"/>
          <w:b/>
          <w:sz w:val="24"/>
          <w:szCs w:val="24"/>
        </w:rPr>
      </w:pPr>
    </w:p>
    <w:p w14:paraId="5C8B402D" w14:textId="77777777" w:rsidR="00486CE9" w:rsidRDefault="00486CE9" w:rsidP="009F380D">
      <w:pPr>
        <w:spacing w:after="0" w:line="240" w:lineRule="auto"/>
        <w:jc w:val="both"/>
        <w:rPr>
          <w:rFonts w:ascii="Times New Roman" w:hAnsi="Times New Roman" w:cs="Times New Roman"/>
          <w:b/>
          <w:sz w:val="24"/>
          <w:szCs w:val="24"/>
        </w:rPr>
      </w:pPr>
    </w:p>
    <w:p w14:paraId="6529E2E6" w14:textId="77777777" w:rsidR="008633E1" w:rsidRDefault="008633E1" w:rsidP="009F380D">
      <w:pPr>
        <w:spacing w:after="0" w:line="240" w:lineRule="auto"/>
        <w:jc w:val="both"/>
        <w:rPr>
          <w:rFonts w:ascii="Times New Roman" w:hAnsi="Times New Roman" w:cs="Times New Roman"/>
          <w:b/>
          <w:sz w:val="24"/>
          <w:szCs w:val="24"/>
        </w:rPr>
      </w:pPr>
    </w:p>
    <w:p w14:paraId="12F2889E" w14:textId="77777777" w:rsidR="00486CE9" w:rsidRDefault="00486CE9"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TAFADZWA UTETE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w:t>
      </w:r>
      <w:r w:rsidRPr="00486CE9">
        <w:rPr>
          <w:rFonts w:ascii="Times New Roman" w:hAnsi="Times New Roman" w:cs="Times New Roman"/>
          <w:b/>
          <w:sz w:val="24"/>
          <w:szCs w:val="24"/>
          <w:vertAlign w:val="superscript"/>
        </w:rPr>
        <w:t>RD</w:t>
      </w:r>
      <w:r>
        <w:rPr>
          <w:rFonts w:ascii="Times New Roman" w:hAnsi="Times New Roman" w:cs="Times New Roman"/>
          <w:b/>
          <w:sz w:val="24"/>
          <w:szCs w:val="24"/>
        </w:rPr>
        <w:t xml:space="preserve"> APPLICANT</w:t>
      </w:r>
    </w:p>
    <w:p w14:paraId="7D6FE0EC"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4814C188" w14:textId="77777777" w:rsidR="009F380D" w:rsidRDefault="009F380D" w:rsidP="009F380D">
      <w:pPr>
        <w:spacing w:after="0" w:line="240" w:lineRule="auto"/>
        <w:jc w:val="both"/>
        <w:rPr>
          <w:rFonts w:ascii="Times New Roman" w:hAnsi="Times New Roman" w:cs="Times New Roman"/>
          <w:b/>
          <w:sz w:val="24"/>
          <w:szCs w:val="24"/>
        </w:rPr>
      </w:pPr>
    </w:p>
    <w:p w14:paraId="5F516BBA" w14:textId="77777777" w:rsidR="009F380D" w:rsidRDefault="009F380D" w:rsidP="009F380D">
      <w:pPr>
        <w:spacing w:after="0" w:line="240" w:lineRule="auto"/>
        <w:jc w:val="both"/>
        <w:rPr>
          <w:rFonts w:ascii="Times New Roman" w:hAnsi="Times New Roman" w:cs="Times New Roman"/>
          <w:b/>
          <w:sz w:val="24"/>
          <w:szCs w:val="24"/>
        </w:rPr>
      </w:pPr>
    </w:p>
    <w:p w14:paraId="519E98EF" w14:textId="77777777" w:rsidR="00486CE9" w:rsidRDefault="00486CE9" w:rsidP="009F380D">
      <w:pPr>
        <w:spacing w:after="0" w:line="240" w:lineRule="auto"/>
        <w:jc w:val="both"/>
        <w:rPr>
          <w:rFonts w:ascii="Times New Roman" w:hAnsi="Times New Roman" w:cs="Times New Roman"/>
          <w:b/>
          <w:sz w:val="24"/>
          <w:szCs w:val="24"/>
        </w:rPr>
      </w:pPr>
    </w:p>
    <w:p w14:paraId="4C5DE4E9" w14:textId="77777777" w:rsidR="00486CE9" w:rsidRDefault="00486CE9" w:rsidP="00AA24AD">
      <w:pPr>
        <w:spacing w:after="0" w:line="240" w:lineRule="auto"/>
        <w:jc w:val="both"/>
        <w:rPr>
          <w:rFonts w:ascii="Times New Roman" w:hAnsi="Times New Roman" w:cs="Times New Roman"/>
          <w:b/>
          <w:sz w:val="24"/>
          <w:szCs w:val="24"/>
        </w:rPr>
      </w:pPr>
    </w:p>
    <w:p w14:paraId="4923A18D" w14:textId="77777777" w:rsidR="00AA24AD" w:rsidRDefault="00486CE9"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GDI (PRIVATE) LIMITED</w:t>
      </w:r>
      <w:r w:rsidR="00297EA4">
        <w:rPr>
          <w:rFonts w:ascii="Times New Roman" w:hAnsi="Times New Roman" w:cs="Times New Roman"/>
          <w:b/>
          <w:sz w:val="24"/>
          <w:szCs w:val="24"/>
        </w:rPr>
        <w:tab/>
      </w:r>
      <w:r w:rsidR="00297EA4">
        <w:rPr>
          <w:rFonts w:ascii="Times New Roman" w:hAnsi="Times New Roman" w:cs="Times New Roman"/>
          <w:b/>
          <w:sz w:val="24"/>
          <w:szCs w:val="24"/>
        </w:rPr>
        <w:tab/>
      </w:r>
      <w:r w:rsidR="00297EA4">
        <w:rPr>
          <w:rFonts w:ascii="Times New Roman" w:hAnsi="Times New Roman" w:cs="Times New Roman"/>
          <w:b/>
          <w:sz w:val="24"/>
          <w:szCs w:val="24"/>
        </w:rPr>
        <w:tab/>
      </w:r>
      <w:r w:rsidR="00297EA4">
        <w:rPr>
          <w:rFonts w:ascii="Times New Roman" w:hAnsi="Times New Roman" w:cs="Times New Roman"/>
          <w:b/>
          <w:sz w:val="24"/>
          <w:szCs w:val="24"/>
        </w:rPr>
        <w:tab/>
        <w:t xml:space="preserve"> RESPONDENT</w:t>
      </w:r>
    </w:p>
    <w:p w14:paraId="76F96F11" w14:textId="77777777" w:rsidR="009F380D" w:rsidRDefault="009F380D" w:rsidP="009F380D">
      <w:pPr>
        <w:spacing w:after="0" w:line="240" w:lineRule="auto"/>
        <w:jc w:val="both"/>
        <w:rPr>
          <w:rFonts w:ascii="Times New Roman" w:hAnsi="Times New Roman" w:cs="Times New Roman"/>
          <w:b/>
          <w:sz w:val="24"/>
          <w:szCs w:val="24"/>
        </w:rPr>
      </w:pPr>
    </w:p>
    <w:p w14:paraId="5A26DF01" w14:textId="77777777" w:rsidR="009F380D" w:rsidRDefault="009F380D" w:rsidP="009F380D">
      <w:pPr>
        <w:spacing w:after="0" w:line="240" w:lineRule="auto"/>
        <w:jc w:val="both"/>
        <w:rPr>
          <w:rFonts w:ascii="Times New Roman" w:hAnsi="Times New Roman" w:cs="Times New Roman"/>
          <w:b/>
          <w:sz w:val="24"/>
          <w:szCs w:val="24"/>
        </w:rPr>
      </w:pPr>
    </w:p>
    <w:p w14:paraId="2045FEB5" w14:textId="77777777" w:rsidR="00AA24AD" w:rsidRDefault="00AA24AD" w:rsidP="009F380D">
      <w:pPr>
        <w:spacing w:after="0" w:line="240" w:lineRule="auto"/>
        <w:jc w:val="both"/>
        <w:rPr>
          <w:rFonts w:ascii="Times New Roman" w:hAnsi="Times New Roman" w:cs="Times New Roman"/>
          <w:b/>
          <w:sz w:val="24"/>
          <w:szCs w:val="24"/>
        </w:rPr>
      </w:pPr>
    </w:p>
    <w:p w14:paraId="38493B53"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sidR="00A83DEA">
        <w:rPr>
          <w:rFonts w:ascii="Times New Roman" w:hAnsi="Times New Roman" w:cs="Times New Roman"/>
          <w:sz w:val="24"/>
          <w:szCs w:val="24"/>
        </w:rPr>
        <w:t xml:space="preserve"> Musariri, </w:t>
      </w:r>
      <w:r>
        <w:rPr>
          <w:rFonts w:ascii="Times New Roman" w:hAnsi="Times New Roman" w:cs="Times New Roman"/>
          <w:sz w:val="24"/>
          <w:szCs w:val="24"/>
        </w:rPr>
        <w:t>Judge:</w:t>
      </w:r>
    </w:p>
    <w:p w14:paraId="6C75A343" w14:textId="77777777" w:rsidR="009F380D" w:rsidRDefault="009F380D" w:rsidP="009F380D">
      <w:pPr>
        <w:spacing w:after="0" w:line="240" w:lineRule="auto"/>
        <w:jc w:val="both"/>
        <w:rPr>
          <w:rFonts w:ascii="Times New Roman" w:hAnsi="Times New Roman" w:cs="Times New Roman"/>
          <w:sz w:val="24"/>
          <w:szCs w:val="24"/>
        </w:rPr>
      </w:pPr>
    </w:p>
    <w:p w14:paraId="78051F72" w14:textId="77777777" w:rsidR="00AA24AD" w:rsidRDefault="00AA24AD" w:rsidP="009F380D">
      <w:pPr>
        <w:spacing w:after="0" w:line="240" w:lineRule="auto"/>
        <w:jc w:val="both"/>
        <w:rPr>
          <w:rFonts w:ascii="Times New Roman" w:hAnsi="Times New Roman" w:cs="Times New Roman"/>
          <w:sz w:val="24"/>
          <w:szCs w:val="24"/>
        </w:rPr>
      </w:pPr>
    </w:p>
    <w:p w14:paraId="77945E02" w14:textId="77777777" w:rsidR="00CD2C15" w:rsidRDefault="00A83DEA"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Applicant</w:t>
      </w:r>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Pr>
          <w:rFonts w:ascii="Times New Roman" w:hAnsi="Times New Roman" w:cs="Times New Roman"/>
          <w:sz w:val="24"/>
          <w:szCs w:val="24"/>
        </w:rPr>
        <w:t xml:space="preserve">N. </w:t>
      </w:r>
      <w:proofErr w:type="spellStart"/>
      <w:r>
        <w:rPr>
          <w:rFonts w:ascii="Times New Roman" w:hAnsi="Times New Roman" w:cs="Times New Roman"/>
          <w:sz w:val="24"/>
          <w:szCs w:val="24"/>
        </w:rPr>
        <w:t>Matongwana</w:t>
      </w:r>
      <w:proofErr w:type="spellEnd"/>
      <w:r>
        <w:rPr>
          <w:rFonts w:ascii="Times New Roman" w:hAnsi="Times New Roman" w:cs="Times New Roman"/>
          <w:sz w:val="24"/>
          <w:szCs w:val="24"/>
        </w:rPr>
        <w:t>, Unionist</w:t>
      </w:r>
    </w:p>
    <w:p w14:paraId="11E76DD6" w14:textId="77777777" w:rsidR="00695119" w:rsidRDefault="00695119" w:rsidP="0023750B">
      <w:pPr>
        <w:spacing w:after="0" w:line="360" w:lineRule="auto"/>
        <w:jc w:val="both"/>
        <w:rPr>
          <w:rFonts w:ascii="Times New Roman" w:hAnsi="Times New Roman" w:cs="Times New Roman"/>
          <w:sz w:val="24"/>
          <w:szCs w:val="24"/>
        </w:rPr>
      </w:pPr>
    </w:p>
    <w:p w14:paraId="766D6F00" w14:textId="77777777" w:rsidR="009F380D" w:rsidRDefault="00A83DEA"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w:t>
      </w:r>
      <w:r>
        <w:rPr>
          <w:rFonts w:ascii="Times New Roman" w:hAnsi="Times New Roman" w:cs="Times New Roman"/>
          <w:sz w:val="24"/>
          <w:szCs w:val="24"/>
          <w:vertAlign w:val="superscript"/>
        </w:rPr>
        <w:t xml:space="preserve"> </w:t>
      </w:r>
      <w:r w:rsidR="00CD2C15">
        <w:rPr>
          <w:rFonts w:ascii="Times New Roman" w:hAnsi="Times New Roman" w:cs="Times New Roman"/>
          <w:sz w:val="24"/>
          <w:szCs w:val="24"/>
        </w:rPr>
        <w:t>Respondent</w:t>
      </w:r>
      <w:r>
        <w:rPr>
          <w:rFonts w:ascii="Times New Roman" w:hAnsi="Times New Roman" w:cs="Times New Roman"/>
          <w:sz w:val="24"/>
          <w:szCs w:val="24"/>
        </w:rPr>
        <w:t>s</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Pr>
          <w:rFonts w:ascii="Times New Roman" w:hAnsi="Times New Roman" w:cs="Times New Roman"/>
          <w:sz w:val="24"/>
          <w:szCs w:val="24"/>
        </w:rPr>
        <w:t xml:space="preserve">R. </w:t>
      </w:r>
      <w:proofErr w:type="spellStart"/>
      <w:r>
        <w:rPr>
          <w:rFonts w:ascii="Times New Roman" w:hAnsi="Times New Roman" w:cs="Times New Roman"/>
          <w:sz w:val="24"/>
          <w:szCs w:val="24"/>
        </w:rPr>
        <w:t>Magosvongwe</w:t>
      </w:r>
      <w:proofErr w:type="spellEnd"/>
      <w:r>
        <w:rPr>
          <w:rFonts w:ascii="Times New Roman" w:hAnsi="Times New Roman" w:cs="Times New Roman"/>
          <w:sz w:val="24"/>
          <w:szCs w:val="24"/>
        </w:rPr>
        <w:t>, Attorney</w:t>
      </w:r>
    </w:p>
    <w:p w14:paraId="5F483F0C" w14:textId="77777777" w:rsidR="00AA24AD" w:rsidRDefault="00AA24AD" w:rsidP="009F380D">
      <w:pPr>
        <w:spacing w:after="0" w:line="240" w:lineRule="auto"/>
        <w:jc w:val="both"/>
        <w:rPr>
          <w:rFonts w:ascii="Times New Roman" w:hAnsi="Times New Roman" w:cs="Times New Roman"/>
          <w:b/>
          <w:sz w:val="24"/>
          <w:szCs w:val="24"/>
        </w:rPr>
      </w:pPr>
    </w:p>
    <w:p w14:paraId="71A78680" w14:textId="77777777" w:rsidR="00695119" w:rsidRDefault="00695119" w:rsidP="00A83DEA">
      <w:pPr>
        <w:spacing w:after="0" w:line="360" w:lineRule="auto"/>
        <w:jc w:val="both"/>
        <w:rPr>
          <w:rFonts w:ascii="Times New Roman" w:hAnsi="Times New Roman" w:cs="Times New Roman"/>
          <w:b/>
          <w:sz w:val="24"/>
          <w:szCs w:val="24"/>
        </w:rPr>
      </w:pPr>
    </w:p>
    <w:p w14:paraId="42DFBFDB" w14:textId="77777777" w:rsidR="009F380D" w:rsidRDefault="009F380D" w:rsidP="00A83DE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1CD00901" w14:textId="77777777" w:rsidR="00695119" w:rsidRDefault="00695119" w:rsidP="00A83DEA">
      <w:pPr>
        <w:spacing w:after="0" w:line="360" w:lineRule="auto"/>
        <w:jc w:val="both"/>
        <w:rPr>
          <w:rFonts w:ascii="Times New Roman" w:hAnsi="Times New Roman" w:cs="Times New Roman"/>
          <w:sz w:val="24"/>
          <w:szCs w:val="24"/>
        </w:rPr>
      </w:pPr>
    </w:p>
    <w:p w14:paraId="73F63A09" w14:textId="77777777" w:rsidR="00A83DEA" w:rsidRDefault="00A83DEA" w:rsidP="008633E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Applicants applied for the alteration of this Court’s Judgment </w:t>
      </w:r>
      <w:r w:rsidRPr="008633E1">
        <w:rPr>
          <w:rFonts w:ascii="Times New Roman" w:hAnsi="Times New Roman" w:cs="Times New Roman"/>
          <w:b/>
          <w:sz w:val="24"/>
          <w:szCs w:val="24"/>
        </w:rPr>
        <w:t>LC/H/290/25</w:t>
      </w:r>
      <w:r>
        <w:rPr>
          <w:rFonts w:ascii="Times New Roman" w:hAnsi="Times New Roman" w:cs="Times New Roman"/>
          <w:sz w:val="24"/>
          <w:szCs w:val="24"/>
        </w:rPr>
        <w:t xml:space="preserve"> in terms of </w:t>
      </w:r>
      <w:r w:rsidRPr="008633E1">
        <w:rPr>
          <w:rFonts w:ascii="Times New Roman" w:hAnsi="Times New Roman" w:cs="Times New Roman"/>
          <w:b/>
          <w:sz w:val="24"/>
          <w:szCs w:val="24"/>
        </w:rPr>
        <w:t>section 92C</w:t>
      </w:r>
      <w:r>
        <w:rPr>
          <w:rFonts w:ascii="Times New Roman" w:hAnsi="Times New Roman" w:cs="Times New Roman"/>
          <w:sz w:val="24"/>
          <w:szCs w:val="24"/>
        </w:rPr>
        <w:t xml:space="preserve"> of </w:t>
      </w:r>
      <w:r w:rsidRPr="008633E1">
        <w:rPr>
          <w:rFonts w:ascii="Times New Roman" w:hAnsi="Times New Roman" w:cs="Times New Roman"/>
          <w:b/>
          <w:sz w:val="24"/>
          <w:szCs w:val="24"/>
        </w:rPr>
        <w:t>the Labour Act [Chapter 28:01]</w:t>
      </w:r>
      <w:r>
        <w:rPr>
          <w:rFonts w:ascii="Times New Roman" w:hAnsi="Times New Roman" w:cs="Times New Roman"/>
          <w:sz w:val="24"/>
          <w:szCs w:val="24"/>
        </w:rPr>
        <w:t xml:space="preserve"> hereafter called the </w:t>
      </w:r>
      <w:r w:rsidRPr="008633E1">
        <w:rPr>
          <w:rFonts w:ascii="Times New Roman" w:hAnsi="Times New Roman" w:cs="Times New Roman"/>
          <w:b/>
          <w:sz w:val="24"/>
          <w:szCs w:val="24"/>
        </w:rPr>
        <w:t>Act</w:t>
      </w:r>
      <w:r>
        <w:rPr>
          <w:rFonts w:ascii="Times New Roman" w:hAnsi="Times New Roman" w:cs="Times New Roman"/>
          <w:sz w:val="24"/>
          <w:szCs w:val="24"/>
        </w:rPr>
        <w:t>.  Respondent opposed the application.</w:t>
      </w:r>
    </w:p>
    <w:p w14:paraId="481D60D5" w14:textId="77777777" w:rsidR="00A83DEA" w:rsidRDefault="00A83DEA" w:rsidP="00A83D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Applicants’ founding affidavit stated that,</w:t>
      </w:r>
    </w:p>
    <w:p w14:paraId="2A18A512" w14:textId="77777777" w:rsidR="008633E1" w:rsidRPr="008633E1" w:rsidRDefault="008633E1" w:rsidP="008633E1">
      <w:pPr>
        <w:spacing w:after="0" w:line="240" w:lineRule="auto"/>
        <w:jc w:val="both"/>
        <w:rPr>
          <w:rFonts w:ascii="Times New Roman" w:hAnsi="Times New Roman" w:cs="Times New Roman"/>
          <w:i/>
        </w:rPr>
      </w:pPr>
    </w:p>
    <w:p w14:paraId="0E816747" w14:textId="77777777" w:rsidR="00A83DEA" w:rsidRDefault="00A83DEA"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t>“5.</w:t>
      </w:r>
      <w:r w:rsidRPr="008633E1">
        <w:rPr>
          <w:rFonts w:ascii="Times New Roman" w:hAnsi="Times New Roman" w:cs="Times New Roman"/>
          <w:i/>
        </w:rPr>
        <w:tab/>
        <w:t>This is an application for alteration of judgment by the Labour</w:t>
      </w:r>
      <w:r w:rsidR="008633E1" w:rsidRPr="008633E1">
        <w:rPr>
          <w:rFonts w:ascii="Times New Roman" w:hAnsi="Times New Roman" w:cs="Times New Roman"/>
          <w:i/>
        </w:rPr>
        <w:t xml:space="preserve"> Court in terms of </w:t>
      </w:r>
      <w:r w:rsidR="008633E1" w:rsidRPr="008633E1">
        <w:rPr>
          <w:rFonts w:ascii="Times New Roman" w:hAnsi="Times New Roman" w:cs="Times New Roman"/>
          <w:b/>
          <w:i/>
        </w:rPr>
        <w:t>section 92C (c)</w:t>
      </w:r>
      <w:r w:rsidR="008633E1" w:rsidRPr="008633E1">
        <w:rPr>
          <w:rFonts w:ascii="Times New Roman" w:hAnsi="Times New Roman" w:cs="Times New Roman"/>
          <w:i/>
        </w:rPr>
        <w:t xml:space="preserve"> of t</w:t>
      </w:r>
      <w:r w:rsidRPr="008633E1">
        <w:rPr>
          <w:rFonts w:ascii="Times New Roman" w:hAnsi="Times New Roman" w:cs="Times New Roman"/>
          <w:i/>
        </w:rPr>
        <w:t xml:space="preserve">he </w:t>
      </w:r>
      <w:r w:rsidRPr="008633E1">
        <w:rPr>
          <w:rFonts w:ascii="Times New Roman" w:hAnsi="Times New Roman" w:cs="Times New Roman"/>
          <w:b/>
          <w:i/>
        </w:rPr>
        <w:t>Labour Act</w:t>
      </w:r>
      <w:r w:rsidRPr="008633E1">
        <w:rPr>
          <w:rFonts w:ascii="Times New Roman" w:hAnsi="Times New Roman" w:cs="Times New Roman"/>
          <w:i/>
        </w:rPr>
        <w:t>.</w:t>
      </w:r>
    </w:p>
    <w:p w14:paraId="1563CA10" w14:textId="77777777" w:rsidR="008633E1" w:rsidRPr="008633E1" w:rsidRDefault="008633E1" w:rsidP="008633E1">
      <w:pPr>
        <w:spacing w:after="0" w:line="240" w:lineRule="auto"/>
        <w:ind w:left="1440" w:hanging="720"/>
        <w:jc w:val="both"/>
        <w:rPr>
          <w:rFonts w:ascii="Times New Roman" w:hAnsi="Times New Roman" w:cs="Times New Roman"/>
          <w:i/>
        </w:rPr>
      </w:pPr>
    </w:p>
    <w:p w14:paraId="304B954A" w14:textId="77777777" w:rsidR="00A83DEA" w:rsidRDefault="00A83DEA"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t>6.</w:t>
      </w:r>
      <w:r w:rsidRPr="008633E1">
        <w:rPr>
          <w:rFonts w:ascii="Times New Roman" w:hAnsi="Times New Roman" w:cs="Times New Roman"/>
          <w:i/>
        </w:rPr>
        <w:tab/>
        <w:t>Applicants appealed against an arbitral award in this Honourable court on the 27</w:t>
      </w:r>
      <w:r w:rsidRPr="008633E1">
        <w:rPr>
          <w:rFonts w:ascii="Times New Roman" w:hAnsi="Times New Roman" w:cs="Times New Roman"/>
          <w:i/>
          <w:vertAlign w:val="superscript"/>
        </w:rPr>
        <w:t>th</w:t>
      </w:r>
      <w:r w:rsidR="008633E1" w:rsidRPr="008633E1">
        <w:rPr>
          <w:rFonts w:ascii="Times New Roman" w:hAnsi="Times New Roman" w:cs="Times New Roman"/>
          <w:i/>
        </w:rPr>
        <w:t xml:space="preserve"> February 2025 under case n</w:t>
      </w:r>
      <w:r w:rsidRPr="008633E1">
        <w:rPr>
          <w:rFonts w:ascii="Times New Roman" w:hAnsi="Times New Roman" w:cs="Times New Roman"/>
          <w:i/>
        </w:rPr>
        <w:t xml:space="preserve">umber </w:t>
      </w:r>
      <w:r w:rsidRPr="008633E1">
        <w:rPr>
          <w:rFonts w:ascii="Times New Roman" w:hAnsi="Times New Roman" w:cs="Times New Roman"/>
          <w:b/>
          <w:i/>
        </w:rPr>
        <w:t>LC/H/169/25</w:t>
      </w:r>
      <w:r w:rsidRPr="008633E1">
        <w:rPr>
          <w:rFonts w:ascii="Times New Roman" w:hAnsi="Times New Roman" w:cs="Times New Roman"/>
          <w:i/>
        </w:rPr>
        <w:t>.</w:t>
      </w:r>
    </w:p>
    <w:p w14:paraId="5EAB0AAD" w14:textId="77777777" w:rsidR="008633E1" w:rsidRPr="008633E1" w:rsidRDefault="008633E1" w:rsidP="008633E1">
      <w:pPr>
        <w:spacing w:after="0" w:line="240" w:lineRule="auto"/>
        <w:ind w:left="1440" w:hanging="720"/>
        <w:jc w:val="both"/>
        <w:rPr>
          <w:rFonts w:ascii="Times New Roman" w:hAnsi="Times New Roman" w:cs="Times New Roman"/>
          <w:i/>
        </w:rPr>
      </w:pPr>
    </w:p>
    <w:p w14:paraId="62C58409" w14:textId="77777777" w:rsidR="00A83DEA" w:rsidRDefault="008633E1"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t>7.</w:t>
      </w:r>
      <w:r w:rsidRPr="008633E1">
        <w:rPr>
          <w:rFonts w:ascii="Times New Roman" w:hAnsi="Times New Roman" w:cs="Times New Roman"/>
          <w:i/>
        </w:rPr>
        <w:tab/>
        <w:t>T</w:t>
      </w:r>
      <w:r w:rsidR="00A83DEA" w:rsidRPr="008633E1">
        <w:rPr>
          <w:rFonts w:ascii="Times New Roman" w:hAnsi="Times New Roman" w:cs="Times New Roman"/>
          <w:i/>
        </w:rPr>
        <w:t>he appeal was granted on 15 august 2025.</w:t>
      </w:r>
    </w:p>
    <w:p w14:paraId="4E672A68" w14:textId="77777777" w:rsidR="008633E1" w:rsidRPr="008633E1" w:rsidRDefault="008633E1" w:rsidP="008633E1">
      <w:pPr>
        <w:spacing w:after="0" w:line="240" w:lineRule="auto"/>
        <w:ind w:left="1440" w:hanging="720"/>
        <w:jc w:val="both"/>
        <w:rPr>
          <w:rFonts w:ascii="Times New Roman" w:hAnsi="Times New Roman" w:cs="Times New Roman"/>
          <w:i/>
        </w:rPr>
      </w:pPr>
    </w:p>
    <w:p w14:paraId="66D2A927" w14:textId="77777777" w:rsidR="009318C9" w:rsidRDefault="009318C9"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t>8.</w:t>
      </w:r>
      <w:r w:rsidRPr="008633E1">
        <w:rPr>
          <w:rFonts w:ascii="Times New Roman" w:hAnsi="Times New Roman" w:cs="Times New Roman"/>
          <w:i/>
        </w:rPr>
        <w:tab/>
        <w:t xml:space="preserve">The judgment ordered the Respondent to reinstate the applicants without loss of salaries and benefits or alternatively pay Applicants damages </w:t>
      </w:r>
      <w:r w:rsidR="008633E1" w:rsidRPr="008633E1">
        <w:rPr>
          <w:rFonts w:ascii="Times New Roman" w:hAnsi="Times New Roman" w:cs="Times New Roman"/>
          <w:i/>
        </w:rPr>
        <w:t>in lieu</w:t>
      </w:r>
      <w:r w:rsidRPr="008633E1">
        <w:rPr>
          <w:rFonts w:ascii="Times New Roman" w:hAnsi="Times New Roman" w:cs="Times New Roman"/>
          <w:i/>
        </w:rPr>
        <w:t xml:space="preserve"> of reinstatement amounting to </w:t>
      </w:r>
      <w:r w:rsidRPr="008633E1">
        <w:rPr>
          <w:rFonts w:ascii="Times New Roman" w:hAnsi="Times New Roman" w:cs="Times New Roman"/>
          <w:b/>
          <w:i/>
        </w:rPr>
        <w:t>USD$ 170</w:t>
      </w:r>
      <w:r w:rsidR="00E813C0">
        <w:rPr>
          <w:rFonts w:ascii="Times New Roman" w:hAnsi="Times New Roman" w:cs="Times New Roman"/>
          <w:b/>
          <w:i/>
        </w:rPr>
        <w:t>1</w:t>
      </w:r>
      <w:r w:rsidRPr="008633E1">
        <w:rPr>
          <w:rFonts w:ascii="Times New Roman" w:hAnsi="Times New Roman" w:cs="Times New Roman"/>
          <w:b/>
          <w:i/>
        </w:rPr>
        <w:t>.25</w:t>
      </w:r>
      <w:r w:rsidRPr="008633E1">
        <w:rPr>
          <w:rFonts w:ascii="Times New Roman" w:hAnsi="Times New Roman" w:cs="Times New Roman"/>
          <w:i/>
        </w:rPr>
        <w:t>.</w:t>
      </w:r>
    </w:p>
    <w:p w14:paraId="3AB0210C" w14:textId="77777777" w:rsidR="008633E1" w:rsidRPr="008633E1" w:rsidRDefault="008633E1" w:rsidP="008633E1">
      <w:pPr>
        <w:spacing w:after="0" w:line="240" w:lineRule="auto"/>
        <w:ind w:left="1440" w:hanging="720"/>
        <w:jc w:val="both"/>
        <w:rPr>
          <w:rFonts w:ascii="Times New Roman" w:hAnsi="Times New Roman" w:cs="Times New Roman"/>
          <w:i/>
        </w:rPr>
      </w:pPr>
    </w:p>
    <w:p w14:paraId="11F0A812" w14:textId="77777777" w:rsidR="009318C9" w:rsidRDefault="009318C9"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t>9.</w:t>
      </w:r>
      <w:r w:rsidRPr="008633E1">
        <w:rPr>
          <w:rFonts w:ascii="Times New Roman" w:hAnsi="Times New Roman" w:cs="Times New Roman"/>
          <w:i/>
        </w:rPr>
        <w:tab/>
        <w:t xml:space="preserve">Applicants approached the respondent’s representative regarding the court judgment then made a bank transfer of </w:t>
      </w:r>
      <w:r w:rsidRPr="008633E1">
        <w:rPr>
          <w:rFonts w:ascii="Times New Roman" w:hAnsi="Times New Roman" w:cs="Times New Roman"/>
          <w:b/>
          <w:i/>
        </w:rPr>
        <w:t>USD$ 1701.25</w:t>
      </w:r>
      <w:r w:rsidRPr="008633E1">
        <w:rPr>
          <w:rFonts w:ascii="Times New Roman" w:hAnsi="Times New Roman" w:cs="Times New Roman"/>
          <w:i/>
        </w:rPr>
        <w:t xml:space="preserve"> to the applicants representatives.</w:t>
      </w:r>
    </w:p>
    <w:p w14:paraId="586C84CB" w14:textId="77777777" w:rsidR="008633E1" w:rsidRPr="008633E1" w:rsidRDefault="008633E1" w:rsidP="008633E1">
      <w:pPr>
        <w:spacing w:after="0" w:line="240" w:lineRule="auto"/>
        <w:ind w:left="1440" w:hanging="720"/>
        <w:jc w:val="both"/>
        <w:rPr>
          <w:rFonts w:ascii="Times New Roman" w:hAnsi="Times New Roman" w:cs="Times New Roman"/>
          <w:i/>
        </w:rPr>
      </w:pPr>
    </w:p>
    <w:p w14:paraId="562F39CF" w14:textId="77777777" w:rsidR="009318C9" w:rsidRDefault="009318C9"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t>10.</w:t>
      </w:r>
      <w:r w:rsidRPr="008633E1">
        <w:rPr>
          <w:rFonts w:ascii="Times New Roman" w:hAnsi="Times New Roman" w:cs="Times New Roman"/>
          <w:i/>
        </w:rPr>
        <w:tab/>
        <w:t>The representatives however communicated with the Respondent’s informing them that the amount received was for one employee according to the prayer by the employees to the court.</w:t>
      </w:r>
    </w:p>
    <w:p w14:paraId="6CC9A0C6" w14:textId="77777777" w:rsidR="008633E1" w:rsidRPr="008633E1" w:rsidRDefault="008633E1" w:rsidP="008633E1">
      <w:pPr>
        <w:spacing w:after="0" w:line="240" w:lineRule="auto"/>
        <w:ind w:left="1440" w:hanging="720"/>
        <w:jc w:val="both"/>
        <w:rPr>
          <w:rFonts w:ascii="Times New Roman" w:hAnsi="Times New Roman" w:cs="Times New Roman"/>
          <w:i/>
        </w:rPr>
      </w:pPr>
    </w:p>
    <w:p w14:paraId="0E29BF53" w14:textId="77777777" w:rsidR="009318C9" w:rsidRDefault="009318C9"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t>11.</w:t>
      </w:r>
      <w:r w:rsidRPr="008633E1">
        <w:rPr>
          <w:rFonts w:ascii="Times New Roman" w:hAnsi="Times New Roman" w:cs="Times New Roman"/>
          <w:i/>
        </w:rPr>
        <w:tab/>
        <w:t>Respondent’s representative however indicated in its letter that the money which was paid was full and final as the judgment did not state that the amount was for each employee.</w:t>
      </w:r>
    </w:p>
    <w:p w14:paraId="729D7C23" w14:textId="77777777" w:rsidR="008633E1" w:rsidRPr="008633E1" w:rsidRDefault="008633E1" w:rsidP="008633E1">
      <w:pPr>
        <w:spacing w:after="0" w:line="240" w:lineRule="auto"/>
        <w:ind w:left="1440" w:hanging="720"/>
        <w:jc w:val="both"/>
        <w:rPr>
          <w:rFonts w:ascii="Times New Roman" w:hAnsi="Times New Roman" w:cs="Times New Roman"/>
          <w:i/>
        </w:rPr>
      </w:pPr>
    </w:p>
    <w:p w14:paraId="1EB03245" w14:textId="77777777" w:rsidR="009318C9" w:rsidRDefault="00E813C0" w:rsidP="008633E1">
      <w:pPr>
        <w:spacing w:after="0" w:line="240" w:lineRule="auto"/>
        <w:ind w:left="1440" w:hanging="720"/>
        <w:jc w:val="both"/>
        <w:rPr>
          <w:rFonts w:ascii="Times New Roman" w:hAnsi="Times New Roman" w:cs="Times New Roman"/>
          <w:i/>
        </w:rPr>
      </w:pPr>
      <w:r>
        <w:rPr>
          <w:rFonts w:ascii="Times New Roman" w:hAnsi="Times New Roman" w:cs="Times New Roman"/>
          <w:i/>
        </w:rPr>
        <w:t>13.</w:t>
      </w:r>
      <w:r w:rsidR="00F208B8" w:rsidRPr="008633E1">
        <w:rPr>
          <w:rFonts w:ascii="Times New Roman" w:hAnsi="Times New Roman" w:cs="Times New Roman"/>
          <w:i/>
        </w:rPr>
        <w:tab/>
        <w:t>A letter was wrote</w:t>
      </w:r>
      <w:r>
        <w:rPr>
          <w:rFonts w:ascii="Times New Roman" w:hAnsi="Times New Roman" w:cs="Times New Roman"/>
          <w:i/>
        </w:rPr>
        <w:t xml:space="preserve"> (sic)</w:t>
      </w:r>
      <w:r w:rsidR="00F208B8" w:rsidRPr="008633E1">
        <w:rPr>
          <w:rFonts w:ascii="Times New Roman" w:hAnsi="Times New Roman" w:cs="Times New Roman"/>
          <w:i/>
        </w:rPr>
        <w:t xml:space="preserve"> to the court which was responded on the 13</w:t>
      </w:r>
      <w:r w:rsidR="00F208B8" w:rsidRPr="008633E1">
        <w:rPr>
          <w:rFonts w:ascii="Times New Roman" w:hAnsi="Times New Roman" w:cs="Times New Roman"/>
          <w:i/>
          <w:vertAlign w:val="superscript"/>
        </w:rPr>
        <w:t>th</w:t>
      </w:r>
      <w:r w:rsidR="00F208B8" w:rsidRPr="008633E1">
        <w:rPr>
          <w:rFonts w:ascii="Times New Roman" w:hAnsi="Times New Roman" w:cs="Times New Roman"/>
          <w:i/>
        </w:rPr>
        <w:t xml:space="preserve"> November 2025 and the court indicated that it issu</w:t>
      </w:r>
      <w:r>
        <w:rPr>
          <w:rFonts w:ascii="Times New Roman" w:hAnsi="Times New Roman" w:cs="Times New Roman"/>
          <w:i/>
        </w:rPr>
        <w:t>ed an order in terms of a prayer</w:t>
      </w:r>
      <w:r w:rsidR="00F208B8" w:rsidRPr="008633E1">
        <w:rPr>
          <w:rFonts w:ascii="Times New Roman" w:hAnsi="Times New Roman" w:cs="Times New Roman"/>
          <w:i/>
        </w:rPr>
        <w:t xml:space="preserve"> by applicants.</w:t>
      </w:r>
    </w:p>
    <w:p w14:paraId="688535BD" w14:textId="77777777" w:rsidR="008633E1" w:rsidRPr="008633E1" w:rsidRDefault="008633E1" w:rsidP="008633E1">
      <w:pPr>
        <w:spacing w:after="0" w:line="240" w:lineRule="auto"/>
        <w:ind w:left="1440" w:hanging="720"/>
        <w:jc w:val="both"/>
        <w:rPr>
          <w:rFonts w:ascii="Times New Roman" w:hAnsi="Times New Roman" w:cs="Times New Roman"/>
          <w:i/>
        </w:rPr>
      </w:pPr>
    </w:p>
    <w:p w14:paraId="596B8819" w14:textId="77777777" w:rsidR="00F208B8" w:rsidRDefault="00E813C0" w:rsidP="008633E1">
      <w:pPr>
        <w:spacing w:after="0" w:line="240" w:lineRule="auto"/>
        <w:ind w:left="1440" w:hanging="720"/>
        <w:jc w:val="both"/>
        <w:rPr>
          <w:rFonts w:ascii="Times New Roman" w:hAnsi="Times New Roman" w:cs="Times New Roman"/>
          <w:i/>
        </w:rPr>
      </w:pPr>
      <w:r>
        <w:rPr>
          <w:rFonts w:ascii="Times New Roman" w:hAnsi="Times New Roman" w:cs="Times New Roman"/>
          <w:i/>
        </w:rPr>
        <w:t>14.</w:t>
      </w:r>
      <w:r w:rsidR="00F208B8" w:rsidRPr="008633E1">
        <w:rPr>
          <w:rFonts w:ascii="Times New Roman" w:hAnsi="Times New Roman" w:cs="Times New Roman"/>
          <w:i/>
        </w:rPr>
        <w:t>.</w:t>
      </w:r>
      <w:r w:rsidR="00F208B8" w:rsidRPr="008633E1">
        <w:rPr>
          <w:rFonts w:ascii="Times New Roman" w:hAnsi="Times New Roman" w:cs="Times New Roman"/>
          <w:i/>
        </w:rPr>
        <w:tab/>
        <w:t>Applicants prayed to be reinstated to their former position withou</w:t>
      </w:r>
      <w:r>
        <w:rPr>
          <w:rFonts w:ascii="Times New Roman" w:hAnsi="Times New Roman" w:cs="Times New Roman"/>
          <w:i/>
        </w:rPr>
        <w:t xml:space="preserve">t loss of salaries and benefits </w:t>
      </w:r>
      <w:r w:rsidR="00F208B8" w:rsidRPr="008633E1">
        <w:rPr>
          <w:rFonts w:ascii="Times New Roman" w:hAnsi="Times New Roman" w:cs="Times New Roman"/>
          <w:i/>
        </w:rPr>
        <w:t xml:space="preserve">or alternatively pay damages in lieu of reinstatement amounts to </w:t>
      </w:r>
      <w:r w:rsidR="00F208B8" w:rsidRPr="008633E1">
        <w:rPr>
          <w:rFonts w:ascii="Times New Roman" w:hAnsi="Times New Roman" w:cs="Times New Roman"/>
          <w:b/>
          <w:i/>
        </w:rPr>
        <w:t>USD$1701.25</w:t>
      </w:r>
      <w:r w:rsidR="00F208B8" w:rsidRPr="008633E1">
        <w:rPr>
          <w:rFonts w:ascii="Times New Roman" w:hAnsi="Times New Roman" w:cs="Times New Roman"/>
          <w:i/>
        </w:rPr>
        <w:t xml:space="preserve"> each employee.</w:t>
      </w:r>
    </w:p>
    <w:p w14:paraId="0D510B44" w14:textId="77777777" w:rsidR="008633E1" w:rsidRPr="008633E1" w:rsidRDefault="008633E1" w:rsidP="008633E1">
      <w:pPr>
        <w:spacing w:after="0" w:line="240" w:lineRule="auto"/>
        <w:ind w:left="1440" w:hanging="720"/>
        <w:jc w:val="both"/>
        <w:rPr>
          <w:rFonts w:ascii="Times New Roman" w:hAnsi="Times New Roman" w:cs="Times New Roman"/>
          <w:i/>
        </w:rPr>
      </w:pPr>
    </w:p>
    <w:p w14:paraId="7929DD8E" w14:textId="77777777" w:rsidR="00F208B8" w:rsidRPr="008633E1" w:rsidRDefault="00F208B8"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tab/>
        <w:t>The judgment did not include “each Appellant on its judgment.”</w:t>
      </w:r>
    </w:p>
    <w:p w14:paraId="56259715" w14:textId="77777777" w:rsidR="008633E1" w:rsidRDefault="008633E1" w:rsidP="00F208B8">
      <w:pPr>
        <w:spacing w:after="0" w:line="360" w:lineRule="auto"/>
        <w:jc w:val="both"/>
        <w:rPr>
          <w:rFonts w:ascii="Times New Roman" w:hAnsi="Times New Roman" w:cs="Times New Roman"/>
          <w:sz w:val="24"/>
          <w:szCs w:val="24"/>
        </w:rPr>
      </w:pPr>
    </w:p>
    <w:p w14:paraId="7B21DC43" w14:textId="77777777" w:rsidR="00F208B8" w:rsidRDefault="00F208B8" w:rsidP="00F208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Applicants prayed for alteration</w:t>
      </w:r>
      <w:r w:rsidR="00EF2E24">
        <w:rPr>
          <w:rFonts w:ascii="Times New Roman" w:hAnsi="Times New Roman" w:cs="Times New Roman"/>
          <w:sz w:val="24"/>
          <w:szCs w:val="24"/>
        </w:rPr>
        <w:t xml:space="preserve"> of judgment so that each applicant is paid </w:t>
      </w:r>
      <w:r w:rsidR="00EF2E24">
        <w:rPr>
          <w:rFonts w:ascii="Times New Roman" w:hAnsi="Times New Roman" w:cs="Times New Roman"/>
          <w:b/>
          <w:sz w:val="24"/>
          <w:szCs w:val="24"/>
        </w:rPr>
        <w:t>USD$ 1701.25</w:t>
      </w:r>
      <w:r w:rsidR="00EF2E24">
        <w:rPr>
          <w:rFonts w:ascii="Times New Roman" w:hAnsi="Times New Roman" w:cs="Times New Roman"/>
          <w:sz w:val="24"/>
          <w:szCs w:val="24"/>
        </w:rPr>
        <w:t>.</w:t>
      </w:r>
    </w:p>
    <w:p w14:paraId="5D0BFC29" w14:textId="77777777" w:rsidR="00EF2E24" w:rsidRDefault="00EF2E24" w:rsidP="00F208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Respondent’s opposing affidavit pushed back thus,</w:t>
      </w:r>
    </w:p>
    <w:p w14:paraId="2FD59A9F" w14:textId="77777777" w:rsidR="008633E1" w:rsidRDefault="008633E1" w:rsidP="00F208B8">
      <w:pPr>
        <w:spacing w:after="0" w:line="360" w:lineRule="auto"/>
        <w:jc w:val="both"/>
        <w:rPr>
          <w:rFonts w:ascii="Times New Roman" w:hAnsi="Times New Roman" w:cs="Times New Roman"/>
          <w:sz w:val="24"/>
          <w:szCs w:val="24"/>
        </w:rPr>
      </w:pPr>
    </w:p>
    <w:p w14:paraId="3099848E" w14:textId="77777777" w:rsidR="00EF2E24" w:rsidRDefault="00EF2E24"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t>“11.</w:t>
      </w:r>
      <w:r w:rsidRPr="008633E1">
        <w:rPr>
          <w:rFonts w:ascii="Times New Roman" w:hAnsi="Times New Roman" w:cs="Times New Roman"/>
          <w:i/>
        </w:rPr>
        <w:tab/>
        <w:t xml:space="preserve">….Respondent submits, with respect, that the prayer submitted to the court by the Applicants was, and remains, plain to see.  Such prayer requested payment of </w:t>
      </w:r>
      <w:r w:rsidRPr="008633E1">
        <w:rPr>
          <w:rFonts w:ascii="Times New Roman" w:hAnsi="Times New Roman" w:cs="Times New Roman"/>
          <w:b/>
          <w:i/>
        </w:rPr>
        <w:t>USD$ 1701.25</w:t>
      </w:r>
      <w:r w:rsidRPr="008633E1">
        <w:rPr>
          <w:rFonts w:ascii="Times New Roman" w:hAnsi="Times New Roman" w:cs="Times New Roman"/>
          <w:i/>
        </w:rPr>
        <w:t xml:space="preserve"> </w:t>
      </w:r>
      <w:r w:rsidRPr="008633E1">
        <w:rPr>
          <w:rFonts w:ascii="Times New Roman" w:hAnsi="Times New Roman" w:cs="Times New Roman"/>
          <w:i/>
          <w:u w:val="single"/>
        </w:rPr>
        <w:t>only</w:t>
      </w:r>
      <w:r w:rsidRPr="008633E1">
        <w:rPr>
          <w:rFonts w:ascii="Times New Roman" w:hAnsi="Times New Roman" w:cs="Times New Roman"/>
          <w:i/>
        </w:rPr>
        <w:t xml:space="preserve"> as damages in lieu of reinstatement.</w:t>
      </w:r>
      <w:r w:rsidR="007C2C30" w:rsidRPr="008633E1">
        <w:rPr>
          <w:rFonts w:ascii="Times New Roman" w:hAnsi="Times New Roman" w:cs="Times New Roman"/>
          <w:i/>
        </w:rPr>
        <w:t xml:space="preserve"> The same never contained any </w:t>
      </w:r>
      <w:r w:rsidR="008633E1" w:rsidRPr="008633E1">
        <w:rPr>
          <w:rFonts w:ascii="Times New Roman" w:hAnsi="Times New Roman" w:cs="Times New Roman"/>
          <w:i/>
        </w:rPr>
        <w:t>provision</w:t>
      </w:r>
      <w:r w:rsidR="007C2C30" w:rsidRPr="008633E1">
        <w:rPr>
          <w:rFonts w:ascii="Times New Roman" w:hAnsi="Times New Roman" w:cs="Times New Roman"/>
          <w:i/>
        </w:rPr>
        <w:t xml:space="preserve"> of the same being paid out to each Applicant </w:t>
      </w:r>
      <w:r w:rsidR="007C2C30" w:rsidRPr="008633E1">
        <w:rPr>
          <w:rFonts w:ascii="Times New Roman" w:hAnsi="Times New Roman" w:cs="Times New Roman"/>
          <w:i/>
          <w:u w:val="single"/>
        </w:rPr>
        <w:t>individually</w:t>
      </w:r>
      <w:r w:rsidR="007C2C30" w:rsidRPr="008633E1">
        <w:rPr>
          <w:rFonts w:ascii="Times New Roman" w:hAnsi="Times New Roman" w:cs="Times New Roman"/>
          <w:i/>
        </w:rPr>
        <w:t>.  As such, it is, with respect Respondent’s position that Applicants’ request for individual payment is fraudulent and sought to alter the judgment of the court in the absence of the court’s intervention.</w:t>
      </w:r>
    </w:p>
    <w:p w14:paraId="0C7EF74F" w14:textId="77777777" w:rsidR="008633E1" w:rsidRPr="008633E1" w:rsidRDefault="008633E1" w:rsidP="008633E1">
      <w:pPr>
        <w:spacing w:after="0" w:line="240" w:lineRule="auto"/>
        <w:ind w:left="1440" w:hanging="720"/>
        <w:jc w:val="both"/>
        <w:rPr>
          <w:rFonts w:ascii="Times New Roman" w:hAnsi="Times New Roman" w:cs="Times New Roman"/>
          <w:i/>
        </w:rPr>
      </w:pPr>
    </w:p>
    <w:p w14:paraId="7DE23C41" w14:textId="77777777" w:rsidR="007C2C30" w:rsidRPr="008633E1" w:rsidRDefault="007C2C30"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lastRenderedPageBreak/>
        <w:t>16.</w:t>
      </w:r>
      <w:r w:rsidRPr="008633E1">
        <w:rPr>
          <w:rFonts w:ascii="Times New Roman" w:hAnsi="Times New Roman" w:cs="Times New Roman"/>
          <w:i/>
        </w:rPr>
        <w:tab/>
        <w:t>…Respondent, with respect, maintains that it settled and effected the judgment of this Honourable court in full and final settlement and communicated the same to the Applicants’ representatives and there ought to be no further contest or alteration of the same.  Additionally, Respondent</w:t>
      </w:r>
      <w:r w:rsidR="00B75D2B" w:rsidRPr="008633E1">
        <w:rPr>
          <w:rFonts w:ascii="Times New Roman" w:hAnsi="Times New Roman" w:cs="Times New Roman"/>
          <w:i/>
        </w:rPr>
        <w:t xml:space="preserve"> maintains that Applicants’ representatives fail to recognize this court’s diplomacy in informing them that it granted the prayer as requested by the Applicants themselves.  This Honourable Court is only seeking to reflect to the Applicants that it has since become functus and cannot revisit its own decision after the fact, particularly when the same has already been fully effected by a party.  Respondent, with respect, that Applicants’ representatives’ inability or refusal to understand the law ought not to be permitted to prejudice the Respondent.”</w:t>
      </w:r>
    </w:p>
    <w:p w14:paraId="6B2E9068" w14:textId="77777777" w:rsidR="008633E1" w:rsidRDefault="008633E1" w:rsidP="00B75D2B">
      <w:pPr>
        <w:spacing w:after="0" w:line="360" w:lineRule="auto"/>
        <w:jc w:val="both"/>
        <w:rPr>
          <w:rFonts w:ascii="Times New Roman" w:hAnsi="Times New Roman" w:cs="Times New Roman"/>
          <w:sz w:val="24"/>
          <w:szCs w:val="24"/>
        </w:rPr>
      </w:pPr>
    </w:p>
    <w:p w14:paraId="7466DD4A" w14:textId="77777777" w:rsidR="00B75D2B" w:rsidRDefault="00B75D2B" w:rsidP="00B75D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 prayed that the application be dismissed.</w:t>
      </w:r>
    </w:p>
    <w:p w14:paraId="2944554C" w14:textId="77777777" w:rsidR="008633E1" w:rsidRDefault="008633E1" w:rsidP="00B75D2B">
      <w:pPr>
        <w:spacing w:after="0" w:line="360" w:lineRule="auto"/>
        <w:jc w:val="both"/>
        <w:rPr>
          <w:rFonts w:ascii="Times New Roman" w:hAnsi="Times New Roman" w:cs="Times New Roman"/>
          <w:b/>
          <w:sz w:val="24"/>
          <w:szCs w:val="24"/>
        </w:rPr>
      </w:pPr>
    </w:p>
    <w:p w14:paraId="3D89105D" w14:textId="77777777" w:rsidR="00B75D2B" w:rsidRPr="008633E1" w:rsidRDefault="00B75D2B" w:rsidP="00B75D2B">
      <w:pPr>
        <w:spacing w:after="0" w:line="360" w:lineRule="auto"/>
        <w:jc w:val="both"/>
        <w:rPr>
          <w:rFonts w:ascii="Times New Roman" w:hAnsi="Times New Roman" w:cs="Times New Roman"/>
          <w:b/>
          <w:sz w:val="24"/>
          <w:szCs w:val="24"/>
        </w:rPr>
      </w:pPr>
      <w:r w:rsidRPr="008633E1">
        <w:rPr>
          <w:rFonts w:ascii="Times New Roman" w:hAnsi="Times New Roman" w:cs="Times New Roman"/>
          <w:b/>
          <w:sz w:val="24"/>
          <w:szCs w:val="24"/>
        </w:rPr>
        <w:t>Analysis</w:t>
      </w:r>
    </w:p>
    <w:p w14:paraId="4E458BC3" w14:textId="77777777" w:rsidR="00B75D2B" w:rsidRDefault="00B75D2B" w:rsidP="00B75D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notice of appeal under case number </w:t>
      </w:r>
      <w:r w:rsidRPr="008633E1">
        <w:rPr>
          <w:rFonts w:ascii="Times New Roman" w:hAnsi="Times New Roman" w:cs="Times New Roman"/>
          <w:b/>
          <w:sz w:val="24"/>
          <w:szCs w:val="24"/>
        </w:rPr>
        <w:t>LC/H/169/25</w:t>
      </w:r>
      <w:r>
        <w:rPr>
          <w:rFonts w:ascii="Times New Roman" w:hAnsi="Times New Roman" w:cs="Times New Roman"/>
          <w:sz w:val="24"/>
          <w:szCs w:val="24"/>
        </w:rPr>
        <w:t xml:space="preserve"> applicants’ prayer read as follows,</w:t>
      </w:r>
    </w:p>
    <w:p w14:paraId="5D0F98B8" w14:textId="77777777" w:rsidR="00B75D2B" w:rsidRDefault="00B75D2B" w:rsidP="008633E1">
      <w:pPr>
        <w:spacing w:after="0" w:line="240" w:lineRule="auto"/>
        <w:jc w:val="both"/>
        <w:rPr>
          <w:rFonts w:ascii="Times New Roman" w:hAnsi="Times New Roman" w:cs="Times New Roman"/>
          <w:i/>
        </w:rPr>
      </w:pPr>
      <w:r>
        <w:rPr>
          <w:rFonts w:ascii="Times New Roman" w:hAnsi="Times New Roman" w:cs="Times New Roman"/>
          <w:sz w:val="24"/>
          <w:szCs w:val="24"/>
        </w:rPr>
        <w:tab/>
      </w:r>
      <w:r w:rsidRPr="008633E1">
        <w:rPr>
          <w:rFonts w:ascii="Times New Roman" w:hAnsi="Times New Roman" w:cs="Times New Roman"/>
          <w:i/>
        </w:rPr>
        <w:t xml:space="preserve">“Wherefore appellants prays that </w:t>
      </w:r>
    </w:p>
    <w:p w14:paraId="3A62C5BA" w14:textId="77777777" w:rsidR="008633E1" w:rsidRPr="008633E1" w:rsidRDefault="008633E1" w:rsidP="008633E1">
      <w:pPr>
        <w:spacing w:after="0" w:line="240" w:lineRule="auto"/>
        <w:jc w:val="both"/>
        <w:rPr>
          <w:rFonts w:ascii="Times New Roman" w:hAnsi="Times New Roman" w:cs="Times New Roman"/>
          <w:i/>
        </w:rPr>
      </w:pPr>
    </w:p>
    <w:p w14:paraId="7A484636" w14:textId="77777777" w:rsidR="00B75D2B" w:rsidRDefault="00B75D2B" w:rsidP="008633E1">
      <w:pPr>
        <w:pStyle w:val="ListParagraph"/>
        <w:numPr>
          <w:ilvl w:val="0"/>
          <w:numId w:val="20"/>
        </w:numPr>
        <w:spacing w:after="0" w:line="240" w:lineRule="auto"/>
        <w:jc w:val="both"/>
        <w:rPr>
          <w:rFonts w:ascii="Times New Roman" w:hAnsi="Times New Roman" w:cs="Times New Roman"/>
          <w:i/>
        </w:rPr>
      </w:pPr>
      <w:r w:rsidRPr="008633E1">
        <w:rPr>
          <w:rFonts w:ascii="Times New Roman" w:hAnsi="Times New Roman" w:cs="Times New Roman"/>
          <w:i/>
        </w:rPr>
        <w:t>The appeal succeeds with costs.</w:t>
      </w:r>
    </w:p>
    <w:p w14:paraId="41BA770F" w14:textId="77777777" w:rsidR="008633E1" w:rsidRPr="008633E1" w:rsidRDefault="008633E1" w:rsidP="008633E1">
      <w:pPr>
        <w:pStyle w:val="ListParagraph"/>
        <w:spacing w:after="0" w:line="240" w:lineRule="auto"/>
        <w:ind w:left="1080"/>
        <w:jc w:val="both"/>
        <w:rPr>
          <w:rFonts w:ascii="Times New Roman" w:hAnsi="Times New Roman" w:cs="Times New Roman"/>
          <w:i/>
        </w:rPr>
      </w:pPr>
    </w:p>
    <w:p w14:paraId="29765497" w14:textId="77777777" w:rsidR="00B75D2B" w:rsidRDefault="00B75D2B" w:rsidP="008633E1">
      <w:pPr>
        <w:pStyle w:val="ListParagraph"/>
        <w:numPr>
          <w:ilvl w:val="0"/>
          <w:numId w:val="20"/>
        </w:numPr>
        <w:spacing w:after="0" w:line="240" w:lineRule="auto"/>
        <w:jc w:val="both"/>
        <w:rPr>
          <w:rFonts w:ascii="Times New Roman" w:hAnsi="Times New Roman" w:cs="Times New Roman"/>
          <w:i/>
        </w:rPr>
      </w:pPr>
      <w:r w:rsidRPr="008633E1">
        <w:rPr>
          <w:rFonts w:ascii="Times New Roman" w:hAnsi="Times New Roman" w:cs="Times New Roman"/>
          <w:i/>
        </w:rPr>
        <w:t>The arbi</w:t>
      </w:r>
      <w:r w:rsidR="00113736" w:rsidRPr="008633E1">
        <w:rPr>
          <w:rFonts w:ascii="Times New Roman" w:hAnsi="Times New Roman" w:cs="Times New Roman"/>
          <w:i/>
        </w:rPr>
        <w:t xml:space="preserve">tration award issued by Mrs P. </w:t>
      </w:r>
      <w:proofErr w:type="spellStart"/>
      <w:r w:rsidR="00113736" w:rsidRPr="008633E1">
        <w:rPr>
          <w:rFonts w:ascii="Times New Roman" w:hAnsi="Times New Roman" w:cs="Times New Roman"/>
          <w:i/>
        </w:rPr>
        <w:t>C</w:t>
      </w:r>
      <w:r w:rsidRPr="008633E1">
        <w:rPr>
          <w:rFonts w:ascii="Times New Roman" w:hAnsi="Times New Roman" w:cs="Times New Roman"/>
          <w:i/>
        </w:rPr>
        <w:t>hiyangwa</w:t>
      </w:r>
      <w:proofErr w:type="spellEnd"/>
      <w:r w:rsidRPr="008633E1">
        <w:rPr>
          <w:rFonts w:ascii="Times New Roman" w:hAnsi="Times New Roman" w:cs="Times New Roman"/>
          <w:i/>
        </w:rPr>
        <w:t xml:space="preserve"> dated 6 January 2025 be set aside.</w:t>
      </w:r>
    </w:p>
    <w:p w14:paraId="3B97EC0A" w14:textId="77777777" w:rsidR="008633E1" w:rsidRPr="008633E1" w:rsidRDefault="008633E1" w:rsidP="008633E1">
      <w:pPr>
        <w:spacing w:after="0" w:line="240" w:lineRule="auto"/>
        <w:jc w:val="both"/>
        <w:rPr>
          <w:rFonts w:ascii="Times New Roman" w:hAnsi="Times New Roman" w:cs="Times New Roman"/>
          <w:i/>
        </w:rPr>
      </w:pPr>
    </w:p>
    <w:p w14:paraId="4E47048A" w14:textId="77777777" w:rsidR="00B75D2B" w:rsidRPr="008633E1" w:rsidRDefault="00113736" w:rsidP="008633E1">
      <w:pPr>
        <w:pStyle w:val="ListParagraph"/>
        <w:numPr>
          <w:ilvl w:val="0"/>
          <w:numId w:val="20"/>
        </w:numPr>
        <w:spacing w:after="0" w:line="240" w:lineRule="auto"/>
        <w:jc w:val="both"/>
        <w:rPr>
          <w:rFonts w:ascii="Times New Roman" w:hAnsi="Times New Roman" w:cs="Times New Roman"/>
          <w:i/>
        </w:rPr>
      </w:pPr>
      <w:r w:rsidRPr="008633E1">
        <w:rPr>
          <w:rFonts w:ascii="Times New Roman" w:hAnsi="Times New Roman" w:cs="Times New Roman"/>
          <w:i/>
        </w:rPr>
        <w:t xml:space="preserve">That the appellants be reinstated to former position without loss of salary and benefits or be paid damages in lieu of reinstatement to the end of contract </w:t>
      </w:r>
      <w:r w:rsidRPr="008633E1">
        <w:rPr>
          <w:rFonts w:ascii="Times New Roman" w:hAnsi="Times New Roman" w:cs="Times New Roman"/>
          <w:i/>
          <w:u w:val="single"/>
        </w:rPr>
        <w:t xml:space="preserve">which amounts to </w:t>
      </w:r>
      <w:r w:rsidRPr="008633E1">
        <w:rPr>
          <w:rFonts w:ascii="Times New Roman" w:hAnsi="Times New Roman" w:cs="Times New Roman"/>
          <w:b/>
          <w:i/>
          <w:u w:val="single"/>
        </w:rPr>
        <w:t>USD$ 1701.25</w:t>
      </w:r>
      <w:r w:rsidRPr="008633E1">
        <w:rPr>
          <w:rFonts w:ascii="Times New Roman" w:hAnsi="Times New Roman" w:cs="Times New Roman"/>
          <w:i/>
        </w:rPr>
        <w:t xml:space="preserve"> being salaries for 3.5 months and leave days.”</w:t>
      </w:r>
    </w:p>
    <w:p w14:paraId="1585F1DC" w14:textId="77777777" w:rsidR="008633E1" w:rsidRDefault="008633E1" w:rsidP="00113736">
      <w:pPr>
        <w:spacing w:after="0" w:line="360" w:lineRule="auto"/>
        <w:jc w:val="both"/>
        <w:rPr>
          <w:rFonts w:ascii="Times New Roman" w:hAnsi="Times New Roman" w:cs="Times New Roman"/>
          <w:sz w:val="24"/>
          <w:szCs w:val="24"/>
        </w:rPr>
      </w:pPr>
    </w:p>
    <w:p w14:paraId="4E9C4296" w14:textId="77777777" w:rsidR="00113736" w:rsidRDefault="00113736" w:rsidP="008633E1">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The prayer did </w:t>
      </w:r>
      <w:r w:rsidRPr="00E813C0">
        <w:rPr>
          <w:rFonts w:ascii="Times New Roman" w:hAnsi="Times New Roman" w:cs="Times New Roman"/>
          <w:sz w:val="24"/>
          <w:szCs w:val="24"/>
          <w:u w:val="single"/>
        </w:rPr>
        <w:t>not</w:t>
      </w:r>
      <w:r>
        <w:rPr>
          <w:rFonts w:ascii="Times New Roman" w:hAnsi="Times New Roman" w:cs="Times New Roman"/>
          <w:sz w:val="24"/>
          <w:szCs w:val="24"/>
        </w:rPr>
        <w:t xml:space="preserve"> claim payment to each Applicant.  In the Judgment </w:t>
      </w:r>
      <w:r w:rsidRPr="008633E1">
        <w:rPr>
          <w:rFonts w:ascii="Times New Roman" w:hAnsi="Times New Roman" w:cs="Times New Roman"/>
          <w:b/>
          <w:sz w:val="24"/>
          <w:szCs w:val="24"/>
        </w:rPr>
        <w:t>LC/H/290/25</w:t>
      </w:r>
      <w:r>
        <w:rPr>
          <w:rFonts w:ascii="Times New Roman" w:hAnsi="Times New Roman" w:cs="Times New Roman"/>
          <w:sz w:val="24"/>
          <w:szCs w:val="24"/>
        </w:rPr>
        <w:t xml:space="preserve"> this Court proceeded to grant applicants the exact figure that they claimed which is </w:t>
      </w:r>
      <w:r>
        <w:rPr>
          <w:rFonts w:ascii="Times New Roman" w:hAnsi="Times New Roman" w:cs="Times New Roman"/>
          <w:b/>
          <w:sz w:val="24"/>
          <w:szCs w:val="24"/>
        </w:rPr>
        <w:t>USD$1701.25.</w:t>
      </w:r>
    </w:p>
    <w:p w14:paraId="5BB36123" w14:textId="77777777" w:rsidR="008633E1" w:rsidRDefault="008633E1" w:rsidP="00113736">
      <w:pPr>
        <w:spacing w:after="0" w:line="360" w:lineRule="auto"/>
        <w:jc w:val="both"/>
        <w:rPr>
          <w:rFonts w:ascii="Times New Roman" w:hAnsi="Times New Roman" w:cs="Times New Roman"/>
          <w:b/>
          <w:sz w:val="24"/>
          <w:szCs w:val="24"/>
        </w:rPr>
      </w:pPr>
    </w:p>
    <w:p w14:paraId="0BA26418" w14:textId="77777777" w:rsidR="00113736" w:rsidRDefault="00113736" w:rsidP="0011373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Section 92C</w:t>
      </w:r>
      <w:r>
        <w:rPr>
          <w:rFonts w:ascii="Times New Roman" w:hAnsi="Times New Roman" w:cs="Times New Roman"/>
          <w:sz w:val="24"/>
          <w:szCs w:val="24"/>
        </w:rPr>
        <w:t xml:space="preserve"> of the </w:t>
      </w:r>
      <w:r w:rsidR="00846186">
        <w:rPr>
          <w:rFonts w:ascii="Times New Roman" w:hAnsi="Times New Roman" w:cs="Times New Roman"/>
          <w:b/>
          <w:sz w:val="24"/>
          <w:szCs w:val="24"/>
        </w:rPr>
        <w:t xml:space="preserve">                                                                                                                  </w:t>
      </w:r>
      <w:r>
        <w:rPr>
          <w:rFonts w:ascii="Times New Roman" w:hAnsi="Times New Roman" w:cs="Times New Roman"/>
          <w:sz w:val="24"/>
          <w:szCs w:val="24"/>
        </w:rPr>
        <w:t xml:space="preserve"> provides that,</w:t>
      </w:r>
    </w:p>
    <w:p w14:paraId="6FE6A12A" w14:textId="77777777" w:rsidR="008633E1" w:rsidRDefault="008633E1" w:rsidP="00113736">
      <w:pPr>
        <w:spacing w:after="0" w:line="360" w:lineRule="auto"/>
        <w:jc w:val="both"/>
        <w:rPr>
          <w:rFonts w:ascii="Times New Roman" w:hAnsi="Times New Roman" w:cs="Times New Roman"/>
          <w:sz w:val="24"/>
          <w:szCs w:val="24"/>
        </w:rPr>
      </w:pPr>
    </w:p>
    <w:p w14:paraId="7DC1CE27" w14:textId="77777777" w:rsidR="00113736" w:rsidRPr="008633E1" w:rsidRDefault="00113736" w:rsidP="008633E1">
      <w:pPr>
        <w:spacing w:after="0" w:line="240" w:lineRule="auto"/>
        <w:ind w:left="1440" w:hanging="720"/>
        <w:jc w:val="both"/>
        <w:rPr>
          <w:rFonts w:ascii="Times New Roman" w:hAnsi="Times New Roman" w:cs="Times New Roman"/>
          <w:i/>
        </w:rPr>
      </w:pPr>
      <w:r w:rsidRPr="008633E1">
        <w:rPr>
          <w:rFonts w:ascii="Times New Roman" w:hAnsi="Times New Roman" w:cs="Times New Roman"/>
          <w:i/>
        </w:rPr>
        <w:t>“(1)</w:t>
      </w:r>
      <w:r w:rsidRPr="008633E1">
        <w:rPr>
          <w:rFonts w:ascii="Times New Roman" w:hAnsi="Times New Roman" w:cs="Times New Roman"/>
          <w:i/>
        </w:rPr>
        <w:tab/>
        <w:t>Subject to this section, the Labour Court may, on application, rescind or vary any determination or order-</w:t>
      </w:r>
    </w:p>
    <w:p w14:paraId="0F0E9ECA" w14:textId="77777777" w:rsidR="00113736" w:rsidRPr="008633E1" w:rsidRDefault="008633E1" w:rsidP="008633E1">
      <w:pPr>
        <w:spacing w:after="0" w:line="240" w:lineRule="auto"/>
        <w:ind w:firstLine="720"/>
        <w:jc w:val="both"/>
        <w:rPr>
          <w:rFonts w:ascii="Times New Roman" w:hAnsi="Times New Roman" w:cs="Times New Roman"/>
          <w:i/>
        </w:rPr>
      </w:pPr>
      <w:r>
        <w:rPr>
          <w:rFonts w:ascii="Times New Roman" w:hAnsi="Times New Roman" w:cs="Times New Roman"/>
          <w:i/>
        </w:rPr>
        <w:t>(c</w:t>
      </w:r>
      <w:r w:rsidRPr="008633E1">
        <w:rPr>
          <w:rFonts w:ascii="Times New Roman" w:hAnsi="Times New Roman" w:cs="Times New Roman"/>
          <w:i/>
        </w:rPr>
        <w:t>)</w:t>
      </w:r>
      <w:r w:rsidRPr="008633E1">
        <w:rPr>
          <w:rFonts w:ascii="Times New Roman" w:hAnsi="Times New Roman" w:cs="Times New Roman"/>
          <w:i/>
        </w:rPr>
        <w:tab/>
      </w:r>
      <w:r w:rsidR="00113736" w:rsidRPr="008633E1">
        <w:rPr>
          <w:rFonts w:ascii="Times New Roman" w:hAnsi="Times New Roman" w:cs="Times New Roman"/>
          <w:i/>
        </w:rPr>
        <w:t xml:space="preserve">In order to correct any </w:t>
      </w:r>
      <w:r w:rsidR="00113736" w:rsidRPr="008633E1">
        <w:rPr>
          <w:rFonts w:ascii="Times New Roman" w:hAnsi="Times New Roman" w:cs="Times New Roman"/>
          <w:i/>
          <w:u w:val="single"/>
        </w:rPr>
        <w:t>patent</w:t>
      </w:r>
      <w:r w:rsidR="00113736" w:rsidRPr="008633E1">
        <w:rPr>
          <w:rFonts w:ascii="Times New Roman" w:hAnsi="Times New Roman" w:cs="Times New Roman"/>
          <w:i/>
        </w:rPr>
        <w:t xml:space="preserve"> </w:t>
      </w:r>
      <w:r w:rsidR="00113736" w:rsidRPr="008633E1">
        <w:rPr>
          <w:rFonts w:ascii="Times New Roman" w:hAnsi="Times New Roman" w:cs="Times New Roman"/>
          <w:i/>
          <w:u w:val="single"/>
        </w:rPr>
        <w:t>error</w:t>
      </w:r>
      <w:r w:rsidR="00113736" w:rsidRPr="008633E1">
        <w:rPr>
          <w:rFonts w:ascii="Times New Roman" w:hAnsi="Times New Roman" w:cs="Times New Roman"/>
          <w:i/>
        </w:rPr>
        <w:t>.”</w:t>
      </w:r>
    </w:p>
    <w:p w14:paraId="3EEE5F29" w14:textId="77777777" w:rsidR="008633E1" w:rsidRPr="008633E1" w:rsidRDefault="008633E1" w:rsidP="008633E1">
      <w:pPr>
        <w:pStyle w:val="ListParagraph"/>
        <w:spacing w:after="0" w:line="360" w:lineRule="auto"/>
        <w:ind w:left="1080"/>
        <w:jc w:val="both"/>
        <w:rPr>
          <w:rFonts w:ascii="Times New Roman" w:hAnsi="Times New Roman" w:cs="Times New Roman"/>
          <w:sz w:val="24"/>
          <w:szCs w:val="24"/>
        </w:rPr>
      </w:pPr>
    </w:p>
    <w:p w14:paraId="59C56F13" w14:textId="77777777" w:rsidR="00113736" w:rsidRDefault="00113736" w:rsidP="008633E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error referred to must be in the court’s order or judgment and it must be patent.  In other words it must be apparent from a reading of the order/judgment.  In this case a reading of the impugned judgment shows no mistake.  A reading of the judgment together with the applicants’ prayer also shows no error.  It therefore follows that there is no patent error as contemplated by</w:t>
      </w:r>
      <w:r w:rsidR="00A97BF7">
        <w:rPr>
          <w:rFonts w:ascii="Times New Roman" w:hAnsi="Times New Roman" w:cs="Times New Roman"/>
          <w:sz w:val="24"/>
          <w:szCs w:val="24"/>
        </w:rPr>
        <w:t xml:space="preserve"> </w:t>
      </w:r>
      <w:r w:rsidR="00A97BF7" w:rsidRPr="008633E1">
        <w:rPr>
          <w:rFonts w:ascii="Times New Roman" w:hAnsi="Times New Roman" w:cs="Times New Roman"/>
          <w:b/>
          <w:sz w:val="24"/>
          <w:szCs w:val="24"/>
        </w:rPr>
        <w:t>section 92C</w:t>
      </w:r>
      <w:r w:rsidR="00A97BF7">
        <w:rPr>
          <w:rFonts w:ascii="Times New Roman" w:hAnsi="Times New Roman" w:cs="Times New Roman"/>
          <w:sz w:val="24"/>
          <w:szCs w:val="24"/>
        </w:rPr>
        <w:t xml:space="preserve"> of the Act.</w:t>
      </w:r>
    </w:p>
    <w:p w14:paraId="06431B2D" w14:textId="77777777" w:rsidR="008633E1" w:rsidRDefault="008633E1" w:rsidP="00113736">
      <w:pPr>
        <w:spacing w:after="0" w:line="360" w:lineRule="auto"/>
        <w:jc w:val="both"/>
        <w:rPr>
          <w:rFonts w:ascii="Times New Roman" w:hAnsi="Times New Roman" w:cs="Times New Roman"/>
          <w:sz w:val="24"/>
          <w:szCs w:val="24"/>
        </w:rPr>
      </w:pPr>
    </w:p>
    <w:p w14:paraId="577636B5" w14:textId="77777777" w:rsidR="00A97BF7" w:rsidRPr="008633E1" w:rsidRDefault="00A97BF7" w:rsidP="00113736">
      <w:pPr>
        <w:spacing w:after="0" w:line="360" w:lineRule="auto"/>
        <w:jc w:val="both"/>
        <w:rPr>
          <w:rFonts w:ascii="Times New Roman" w:hAnsi="Times New Roman" w:cs="Times New Roman"/>
          <w:b/>
          <w:sz w:val="24"/>
          <w:szCs w:val="24"/>
        </w:rPr>
      </w:pPr>
      <w:r w:rsidRPr="008633E1">
        <w:rPr>
          <w:rFonts w:ascii="Times New Roman" w:hAnsi="Times New Roman" w:cs="Times New Roman"/>
          <w:b/>
          <w:sz w:val="24"/>
          <w:szCs w:val="24"/>
        </w:rPr>
        <w:t>Conclusion</w:t>
      </w:r>
    </w:p>
    <w:p w14:paraId="6D1DA1C8" w14:textId="77777777" w:rsidR="00E846EF" w:rsidRPr="00695119" w:rsidRDefault="00A97BF7" w:rsidP="006951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aforegoing</w:t>
      </w:r>
      <w:proofErr w:type="spellEnd"/>
      <w:r>
        <w:rPr>
          <w:rFonts w:ascii="Times New Roman" w:hAnsi="Times New Roman" w:cs="Times New Roman"/>
          <w:sz w:val="24"/>
          <w:szCs w:val="24"/>
        </w:rPr>
        <w:t xml:space="preserve"> analysis shows that the application ought to be dismissed as devoid of merit.</w:t>
      </w:r>
    </w:p>
    <w:p w14:paraId="24D4624E" w14:textId="77777777" w:rsidR="00E846EF" w:rsidRDefault="00E846EF" w:rsidP="006A347A">
      <w:pPr>
        <w:spacing w:after="0" w:line="360" w:lineRule="auto"/>
        <w:jc w:val="both"/>
        <w:rPr>
          <w:rFonts w:ascii="Times New Roman" w:hAnsi="Times New Roman" w:cs="Times New Roman"/>
          <w:sz w:val="24"/>
          <w:szCs w:val="24"/>
        </w:rPr>
      </w:pPr>
    </w:p>
    <w:p w14:paraId="02CC0C80" w14:textId="77777777" w:rsidR="00834C16" w:rsidRDefault="00834C16" w:rsidP="004060F1">
      <w:pPr>
        <w:spacing w:after="0" w:line="360" w:lineRule="auto"/>
        <w:jc w:val="both"/>
        <w:rPr>
          <w:rFonts w:ascii="Times New Roman" w:hAnsi="Times New Roman" w:cs="Times New Roman"/>
          <w:sz w:val="24"/>
          <w:szCs w:val="24"/>
        </w:rPr>
      </w:pPr>
    </w:p>
    <w:p w14:paraId="69084CE2" w14:textId="77777777" w:rsidR="008633E1" w:rsidRDefault="008633E1" w:rsidP="004060F1">
      <w:pPr>
        <w:spacing w:after="0" w:line="360" w:lineRule="auto"/>
        <w:jc w:val="both"/>
        <w:rPr>
          <w:rFonts w:ascii="Times New Roman" w:hAnsi="Times New Roman" w:cs="Times New Roman"/>
          <w:sz w:val="24"/>
          <w:szCs w:val="24"/>
        </w:rPr>
      </w:pPr>
    </w:p>
    <w:p w14:paraId="7E7A77C1" w14:textId="77777777" w:rsidR="008633E1" w:rsidRDefault="008633E1" w:rsidP="004060F1">
      <w:pPr>
        <w:spacing w:after="0" w:line="360" w:lineRule="auto"/>
        <w:jc w:val="both"/>
        <w:rPr>
          <w:rFonts w:ascii="Times New Roman" w:hAnsi="Times New Roman" w:cs="Times New Roman"/>
          <w:sz w:val="24"/>
          <w:szCs w:val="24"/>
        </w:rPr>
      </w:pPr>
    </w:p>
    <w:p w14:paraId="3B512F69" w14:textId="77777777" w:rsidR="008633E1" w:rsidRDefault="008633E1" w:rsidP="004060F1">
      <w:pPr>
        <w:spacing w:after="0" w:line="360" w:lineRule="auto"/>
        <w:jc w:val="both"/>
        <w:rPr>
          <w:rFonts w:ascii="Times New Roman" w:hAnsi="Times New Roman" w:cs="Times New Roman"/>
          <w:sz w:val="24"/>
          <w:szCs w:val="24"/>
        </w:rPr>
      </w:pPr>
    </w:p>
    <w:p w14:paraId="34949235" w14:textId="77777777" w:rsidR="008633E1" w:rsidRDefault="008633E1" w:rsidP="004060F1">
      <w:pPr>
        <w:spacing w:after="0" w:line="360" w:lineRule="auto"/>
        <w:jc w:val="both"/>
        <w:rPr>
          <w:rFonts w:ascii="Times New Roman" w:hAnsi="Times New Roman" w:cs="Times New Roman"/>
          <w:sz w:val="24"/>
          <w:szCs w:val="24"/>
        </w:rPr>
      </w:pPr>
    </w:p>
    <w:p w14:paraId="42B9C489" w14:textId="77777777" w:rsidR="00834C16" w:rsidRDefault="00834C16" w:rsidP="004060F1">
      <w:pPr>
        <w:spacing w:after="0" w:line="360" w:lineRule="auto"/>
        <w:jc w:val="both"/>
        <w:rPr>
          <w:rFonts w:ascii="Times New Roman" w:hAnsi="Times New Roman" w:cs="Times New Roman"/>
          <w:sz w:val="24"/>
          <w:szCs w:val="24"/>
        </w:rPr>
      </w:pPr>
    </w:p>
    <w:p w14:paraId="6BB587F8" w14:textId="77777777" w:rsidR="00834C16" w:rsidRPr="00834C16" w:rsidRDefault="00834C16" w:rsidP="004060F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Wherefore it is ordered that,</w:t>
      </w:r>
    </w:p>
    <w:p w14:paraId="2E2E2AE2" w14:textId="77777777" w:rsidR="00BB78BE" w:rsidRDefault="00BB78BE" w:rsidP="004060F1">
      <w:pPr>
        <w:spacing w:after="0" w:line="360" w:lineRule="auto"/>
        <w:jc w:val="both"/>
        <w:rPr>
          <w:rFonts w:ascii="Times New Roman" w:hAnsi="Times New Roman" w:cs="Times New Roman"/>
          <w:sz w:val="24"/>
          <w:szCs w:val="24"/>
        </w:rPr>
      </w:pPr>
    </w:p>
    <w:p w14:paraId="3C2FE842" w14:textId="77777777" w:rsidR="008633E1" w:rsidRDefault="008633E1" w:rsidP="004060F1">
      <w:pPr>
        <w:spacing w:after="0" w:line="360" w:lineRule="auto"/>
        <w:jc w:val="both"/>
        <w:rPr>
          <w:rFonts w:ascii="Times New Roman" w:hAnsi="Times New Roman" w:cs="Times New Roman"/>
          <w:sz w:val="24"/>
          <w:szCs w:val="24"/>
        </w:rPr>
      </w:pPr>
    </w:p>
    <w:p w14:paraId="14EE02BF" w14:textId="77777777" w:rsidR="008633E1" w:rsidRDefault="008633E1" w:rsidP="004060F1">
      <w:pPr>
        <w:spacing w:after="0" w:line="360" w:lineRule="auto"/>
        <w:jc w:val="both"/>
        <w:rPr>
          <w:rFonts w:ascii="Times New Roman" w:hAnsi="Times New Roman" w:cs="Times New Roman"/>
          <w:sz w:val="24"/>
          <w:szCs w:val="24"/>
        </w:rPr>
      </w:pPr>
    </w:p>
    <w:p w14:paraId="09EC19E7" w14:textId="77777777" w:rsidR="008633E1" w:rsidRDefault="008633E1" w:rsidP="004060F1">
      <w:pPr>
        <w:spacing w:after="0" w:line="360" w:lineRule="auto"/>
        <w:jc w:val="both"/>
        <w:rPr>
          <w:rFonts w:ascii="Times New Roman" w:hAnsi="Times New Roman" w:cs="Times New Roman"/>
          <w:sz w:val="24"/>
          <w:szCs w:val="24"/>
        </w:rPr>
      </w:pPr>
    </w:p>
    <w:p w14:paraId="41AA7574" w14:textId="77777777" w:rsidR="008633E1" w:rsidRDefault="008633E1" w:rsidP="004060F1">
      <w:pPr>
        <w:spacing w:after="0" w:line="360" w:lineRule="auto"/>
        <w:jc w:val="both"/>
        <w:rPr>
          <w:rFonts w:ascii="Times New Roman" w:hAnsi="Times New Roman" w:cs="Times New Roman"/>
          <w:sz w:val="24"/>
          <w:szCs w:val="24"/>
        </w:rPr>
      </w:pPr>
    </w:p>
    <w:p w14:paraId="4368C85E" w14:textId="77777777" w:rsidR="00834C16" w:rsidRDefault="00834C16" w:rsidP="004060F1">
      <w:pPr>
        <w:spacing w:after="0" w:line="360" w:lineRule="auto"/>
        <w:jc w:val="both"/>
        <w:rPr>
          <w:rFonts w:ascii="Times New Roman" w:hAnsi="Times New Roman" w:cs="Times New Roman"/>
          <w:sz w:val="24"/>
          <w:szCs w:val="24"/>
        </w:rPr>
      </w:pPr>
    </w:p>
    <w:p w14:paraId="25DBA733" w14:textId="77777777" w:rsidR="00BB78BE" w:rsidRDefault="00695119"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application for alteration of judgment be and is hereby dismissed; and</w:t>
      </w:r>
    </w:p>
    <w:p w14:paraId="76AA1C53" w14:textId="77777777" w:rsidR="00BB78BE" w:rsidRDefault="00BB78BE" w:rsidP="00BB78BE">
      <w:pPr>
        <w:spacing w:after="0" w:line="360" w:lineRule="auto"/>
        <w:jc w:val="both"/>
        <w:rPr>
          <w:rFonts w:ascii="Times New Roman" w:hAnsi="Times New Roman" w:cs="Times New Roman"/>
          <w:b/>
          <w:sz w:val="24"/>
          <w:szCs w:val="24"/>
        </w:rPr>
      </w:pPr>
    </w:p>
    <w:p w14:paraId="770DA352" w14:textId="77777777" w:rsidR="00BB78BE" w:rsidRDefault="00BB78BE" w:rsidP="00BB78BE">
      <w:pPr>
        <w:spacing w:after="0" w:line="360" w:lineRule="auto"/>
        <w:jc w:val="both"/>
        <w:rPr>
          <w:rFonts w:ascii="Times New Roman" w:hAnsi="Times New Roman" w:cs="Times New Roman"/>
          <w:b/>
          <w:sz w:val="24"/>
          <w:szCs w:val="24"/>
        </w:rPr>
      </w:pPr>
    </w:p>
    <w:p w14:paraId="613F74B4" w14:textId="77777777" w:rsidR="008633E1" w:rsidRDefault="008633E1" w:rsidP="00BB78BE">
      <w:pPr>
        <w:spacing w:after="0" w:line="360" w:lineRule="auto"/>
        <w:jc w:val="both"/>
        <w:rPr>
          <w:rFonts w:ascii="Times New Roman" w:hAnsi="Times New Roman" w:cs="Times New Roman"/>
          <w:b/>
          <w:sz w:val="24"/>
          <w:szCs w:val="24"/>
        </w:rPr>
      </w:pPr>
    </w:p>
    <w:p w14:paraId="5A6CF73A" w14:textId="77777777" w:rsidR="008633E1" w:rsidRDefault="008633E1" w:rsidP="00BB78BE">
      <w:pPr>
        <w:spacing w:after="0" w:line="360" w:lineRule="auto"/>
        <w:jc w:val="both"/>
        <w:rPr>
          <w:rFonts w:ascii="Times New Roman" w:hAnsi="Times New Roman" w:cs="Times New Roman"/>
          <w:b/>
          <w:sz w:val="24"/>
          <w:szCs w:val="24"/>
        </w:rPr>
      </w:pPr>
    </w:p>
    <w:p w14:paraId="2155641C" w14:textId="77777777" w:rsidR="008633E1" w:rsidRDefault="008633E1" w:rsidP="00BB78BE">
      <w:pPr>
        <w:spacing w:after="0" w:line="360" w:lineRule="auto"/>
        <w:jc w:val="both"/>
        <w:rPr>
          <w:rFonts w:ascii="Times New Roman" w:hAnsi="Times New Roman" w:cs="Times New Roman"/>
          <w:b/>
          <w:sz w:val="24"/>
          <w:szCs w:val="24"/>
        </w:rPr>
      </w:pPr>
    </w:p>
    <w:p w14:paraId="63EE3932" w14:textId="77777777" w:rsidR="008633E1" w:rsidRDefault="008633E1" w:rsidP="00BB78BE">
      <w:pPr>
        <w:spacing w:after="0" w:line="360" w:lineRule="auto"/>
        <w:jc w:val="both"/>
        <w:rPr>
          <w:rFonts w:ascii="Times New Roman" w:hAnsi="Times New Roman" w:cs="Times New Roman"/>
          <w:b/>
          <w:sz w:val="24"/>
          <w:szCs w:val="24"/>
        </w:rPr>
      </w:pPr>
    </w:p>
    <w:p w14:paraId="451527C1" w14:textId="77777777" w:rsidR="008633E1" w:rsidRDefault="008633E1" w:rsidP="00BB78BE">
      <w:pPr>
        <w:spacing w:after="0" w:line="360" w:lineRule="auto"/>
        <w:jc w:val="both"/>
        <w:rPr>
          <w:rFonts w:ascii="Times New Roman" w:hAnsi="Times New Roman" w:cs="Times New Roman"/>
          <w:b/>
          <w:sz w:val="24"/>
          <w:szCs w:val="24"/>
        </w:rPr>
      </w:pPr>
    </w:p>
    <w:p w14:paraId="57A2E2DD" w14:textId="77777777" w:rsidR="008633E1" w:rsidRDefault="008633E1" w:rsidP="00BB78BE">
      <w:pPr>
        <w:spacing w:after="0" w:line="360" w:lineRule="auto"/>
        <w:jc w:val="both"/>
        <w:rPr>
          <w:rFonts w:ascii="Times New Roman" w:hAnsi="Times New Roman" w:cs="Times New Roman"/>
          <w:b/>
          <w:sz w:val="24"/>
          <w:szCs w:val="24"/>
        </w:rPr>
      </w:pPr>
    </w:p>
    <w:p w14:paraId="1EE62AA1" w14:textId="77777777" w:rsidR="00BB78BE" w:rsidRPr="00BB78BE" w:rsidRDefault="00BB78B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Each party shall bear its own costs.</w:t>
      </w:r>
    </w:p>
    <w:p w14:paraId="7EFE1D01" w14:textId="77777777" w:rsidR="006A347A" w:rsidRPr="006A347A" w:rsidRDefault="006A347A" w:rsidP="006A347A">
      <w:pPr>
        <w:spacing w:after="0" w:line="360" w:lineRule="auto"/>
        <w:jc w:val="both"/>
        <w:rPr>
          <w:rFonts w:ascii="Times New Roman" w:hAnsi="Times New Roman" w:cs="Times New Roman"/>
          <w:sz w:val="24"/>
          <w:szCs w:val="24"/>
          <w:u w:val="single"/>
        </w:rPr>
      </w:pPr>
    </w:p>
    <w:p w14:paraId="75ABAA3E" w14:textId="77777777" w:rsidR="006A347A" w:rsidRDefault="006A347A" w:rsidP="00917E15">
      <w:pPr>
        <w:spacing w:after="0" w:line="240" w:lineRule="auto"/>
        <w:ind w:left="720"/>
        <w:jc w:val="both"/>
        <w:rPr>
          <w:rFonts w:ascii="Times New Roman" w:hAnsi="Times New Roman" w:cs="Times New Roman"/>
          <w:sz w:val="24"/>
          <w:szCs w:val="24"/>
        </w:rPr>
      </w:pPr>
    </w:p>
    <w:p w14:paraId="55AF0887" w14:textId="77777777" w:rsidR="006A347A" w:rsidRDefault="006A347A" w:rsidP="00917E15">
      <w:pPr>
        <w:spacing w:after="0" w:line="240" w:lineRule="auto"/>
        <w:ind w:left="720"/>
        <w:jc w:val="both"/>
        <w:rPr>
          <w:rFonts w:ascii="Times New Roman" w:hAnsi="Times New Roman" w:cs="Times New Roman"/>
          <w:sz w:val="24"/>
          <w:szCs w:val="24"/>
        </w:rPr>
      </w:pPr>
    </w:p>
    <w:p w14:paraId="36E7148F" w14:textId="77777777" w:rsidR="006A347A" w:rsidRDefault="006A347A" w:rsidP="00917E15">
      <w:pPr>
        <w:spacing w:after="0" w:line="240" w:lineRule="auto"/>
        <w:ind w:left="720"/>
        <w:jc w:val="both"/>
        <w:rPr>
          <w:rFonts w:ascii="Times New Roman" w:hAnsi="Times New Roman" w:cs="Times New Roman"/>
          <w:sz w:val="24"/>
          <w:szCs w:val="24"/>
        </w:rPr>
      </w:pPr>
    </w:p>
    <w:p w14:paraId="5A0C92E8" w14:textId="77777777" w:rsidR="006A347A" w:rsidRDefault="006A347A" w:rsidP="00917E15">
      <w:pPr>
        <w:spacing w:after="0" w:line="240" w:lineRule="auto"/>
        <w:ind w:left="720"/>
        <w:jc w:val="both"/>
        <w:rPr>
          <w:rFonts w:ascii="Times New Roman" w:hAnsi="Times New Roman" w:cs="Times New Roman"/>
          <w:sz w:val="24"/>
          <w:szCs w:val="24"/>
        </w:rPr>
      </w:pPr>
    </w:p>
    <w:p w14:paraId="2F6CA9C5" w14:textId="77777777" w:rsidR="00BB78BE" w:rsidRDefault="00BB78BE" w:rsidP="00917E15">
      <w:pPr>
        <w:spacing w:after="0" w:line="240" w:lineRule="auto"/>
        <w:ind w:left="720"/>
        <w:jc w:val="both"/>
        <w:rPr>
          <w:rFonts w:ascii="Times New Roman" w:hAnsi="Times New Roman" w:cs="Times New Roman"/>
          <w:sz w:val="24"/>
          <w:szCs w:val="24"/>
        </w:rPr>
      </w:pPr>
    </w:p>
    <w:p w14:paraId="76B9BC16" w14:textId="77777777" w:rsidR="00BB78BE" w:rsidRDefault="00BB78BE" w:rsidP="00917E15">
      <w:pPr>
        <w:spacing w:after="0" w:line="240" w:lineRule="auto"/>
        <w:ind w:left="720"/>
        <w:jc w:val="both"/>
        <w:rPr>
          <w:rFonts w:ascii="Times New Roman" w:hAnsi="Times New Roman" w:cs="Times New Roman"/>
          <w:sz w:val="24"/>
          <w:szCs w:val="24"/>
        </w:rPr>
      </w:pPr>
    </w:p>
    <w:p w14:paraId="4E7189CF" w14:textId="77777777" w:rsidR="006A347A" w:rsidRDefault="006A347A" w:rsidP="00BB78BE">
      <w:pPr>
        <w:spacing w:after="0" w:line="240" w:lineRule="auto"/>
        <w:ind w:left="720"/>
        <w:jc w:val="right"/>
        <w:rPr>
          <w:rFonts w:ascii="Times New Roman" w:hAnsi="Times New Roman" w:cs="Times New Roman"/>
          <w:sz w:val="24"/>
          <w:szCs w:val="24"/>
        </w:rPr>
      </w:pPr>
    </w:p>
    <w:p w14:paraId="74C0A0BD" w14:textId="77777777" w:rsidR="00F460F0" w:rsidRPr="00F460F0" w:rsidRDefault="007E1239" w:rsidP="00695119">
      <w:pPr>
        <w:spacing w:after="0" w:line="240" w:lineRule="auto"/>
        <w:ind w:left="2880" w:firstLine="720"/>
        <w:jc w:val="both"/>
        <w:rPr>
          <w:rFonts w:ascii="Times New Roman" w:hAnsi="Times New Roman" w:cs="Times New Roman"/>
          <w:b/>
          <w:sz w:val="24"/>
        </w:rPr>
      </w:pPr>
      <w:r>
        <w:rPr>
          <w:rFonts w:ascii="Times New Roman" w:hAnsi="Times New Roman" w:cs="Times New Roman"/>
          <w:sz w:val="24"/>
          <w:szCs w:val="24"/>
        </w:rPr>
        <w:lastRenderedPageBreak/>
        <w:t xml:space="preserve"> </w:t>
      </w:r>
      <w:r w:rsidR="00F460F0" w:rsidRPr="00F460F0">
        <w:rPr>
          <w:rFonts w:ascii="Times New Roman" w:hAnsi="Times New Roman" w:cs="Times New Roman"/>
          <w:b/>
          <w:sz w:val="24"/>
        </w:rPr>
        <w:t>G MUSARIRI</w:t>
      </w:r>
    </w:p>
    <w:p w14:paraId="1CE36AFF" w14:textId="77777777" w:rsidR="001776B3" w:rsidRDefault="00F460F0" w:rsidP="00695119">
      <w:pPr>
        <w:spacing w:after="0" w:line="240" w:lineRule="auto"/>
        <w:jc w:val="center"/>
        <w:rPr>
          <w:rFonts w:ascii="Times New Roman" w:hAnsi="Times New Roman" w:cs="Times New Roman"/>
          <w:b/>
          <w:sz w:val="24"/>
        </w:rPr>
      </w:pPr>
      <w:r>
        <w:rPr>
          <w:rFonts w:ascii="Times New Roman" w:hAnsi="Times New Roman" w:cs="Times New Roman"/>
          <w:b/>
          <w:sz w:val="24"/>
        </w:rPr>
        <w:t>J-U-D-G-E</w:t>
      </w:r>
    </w:p>
    <w:sectPr w:rsidR="001776B3"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236D1" w14:textId="77777777" w:rsidR="005138C4" w:rsidRDefault="005138C4" w:rsidP="00B30B64">
      <w:pPr>
        <w:spacing w:after="0" w:line="240" w:lineRule="auto"/>
      </w:pPr>
      <w:r>
        <w:separator/>
      </w:r>
    </w:p>
  </w:endnote>
  <w:endnote w:type="continuationSeparator" w:id="0">
    <w:p w14:paraId="2CDE15DF" w14:textId="77777777" w:rsidR="005138C4" w:rsidRDefault="005138C4"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D7459" w14:textId="77777777" w:rsidR="005138C4" w:rsidRDefault="005138C4" w:rsidP="00B30B64">
      <w:pPr>
        <w:spacing w:after="0" w:line="240" w:lineRule="auto"/>
      </w:pPr>
      <w:r>
        <w:separator/>
      </w:r>
    </w:p>
  </w:footnote>
  <w:footnote w:type="continuationSeparator" w:id="0">
    <w:p w14:paraId="34F7EE94" w14:textId="77777777" w:rsidR="005138C4" w:rsidRDefault="005138C4"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1B329044" w14:textId="77777777" w:rsidR="00F72617" w:rsidRDefault="00B30B64">
        <w:pPr>
          <w:pStyle w:val="Header"/>
          <w:jc w:val="right"/>
          <w:rPr>
            <w:noProof/>
          </w:rPr>
        </w:pPr>
        <w:r>
          <w:fldChar w:fldCharType="begin"/>
        </w:r>
        <w:r>
          <w:instrText xml:space="preserve"> PAGE   \* MERGEFORMAT </w:instrText>
        </w:r>
        <w:r>
          <w:fldChar w:fldCharType="separate"/>
        </w:r>
        <w:r w:rsidR="00846186">
          <w:rPr>
            <w:noProof/>
          </w:rPr>
          <w:t>4</w:t>
        </w:r>
        <w:r>
          <w:rPr>
            <w:noProof/>
          </w:rPr>
          <w:fldChar w:fldCharType="end"/>
        </w:r>
      </w:p>
      <w:p w14:paraId="7DD545C9" w14:textId="77777777" w:rsidR="00F72617" w:rsidRDefault="00F72617">
        <w:pPr>
          <w:pStyle w:val="Header"/>
          <w:jc w:val="right"/>
          <w:rPr>
            <w:noProof/>
          </w:rPr>
        </w:pPr>
        <w:r>
          <w:rPr>
            <w:noProof/>
          </w:rPr>
          <w:t>LC/</w:t>
        </w:r>
        <w:r w:rsidR="00FE7CE7">
          <w:rPr>
            <w:noProof/>
          </w:rPr>
          <w:t>H/</w:t>
        </w:r>
        <w:r w:rsidR="00C665F3">
          <w:rPr>
            <w:noProof/>
          </w:rPr>
          <w:t>/</w:t>
        </w:r>
        <w:r w:rsidR="00DC3C82">
          <w:rPr>
            <w:noProof/>
          </w:rPr>
          <w:t>2026</w:t>
        </w:r>
      </w:p>
      <w:p w14:paraId="79E31BFD" w14:textId="77777777" w:rsidR="00B30B64" w:rsidRDefault="00F72617">
        <w:pPr>
          <w:pStyle w:val="Header"/>
          <w:jc w:val="right"/>
        </w:pPr>
        <w:r>
          <w:rPr>
            <w:noProof/>
          </w:rPr>
          <w:t>LC/</w:t>
        </w:r>
        <w:r w:rsidR="007B16B9">
          <w:rPr>
            <w:noProof/>
          </w:rPr>
          <w:t>H/</w:t>
        </w:r>
      </w:p>
    </w:sdtContent>
  </w:sdt>
  <w:p w14:paraId="18B5AF60"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167BB" w14:textId="77777777" w:rsidR="00CD78F2" w:rsidRDefault="00CD78F2">
    <w:pPr>
      <w:pStyle w:val="Header"/>
      <w:jc w:val="right"/>
    </w:pPr>
  </w:p>
  <w:p w14:paraId="7AC530B2"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6F5F0B"/>
    <w:multiLevelType w:val="hybridMultilevel"/>
    <w:tmpl w:val="5C7C92B4"/>
    <w:lvl w:ilvl="0" w:tplc="983814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7"/>
  </w:num>
  <w:num w:numId="4">
    <w:abstractNumId w:val="0"/>
  </w:num>
  <w:num w:numId="5">
    <w:abstractNumId w:val="18"/>
  </w:num>
  <w:num w:numId="6">
    <w:abstractNumId w:val="8"/>
  </w:num>
  <w:num w:numId="7">
    <w:abstractNumId w:val="6"/>
  </w:num>
  <w:num w:numId="8">
    <w:abstractNumId w:val="16"/>
  </w:num>
  <w:num w:numId="9">
    <w:abstractNumId w:val="14"/>
  </w:num>
  <w:num w:numId="10">
    <w:abstractNumId w:val="4"/>
  </w:num>
  <w:num w:numId="11">
    <w:abstractNumId w:val="12"/>
  </w:num>
  <w:num w:numId="12">
    <w:abstractNumId w:val="13"/>
  </w:num>
  <w:num w:numId="13">
    <w:abstractNumId w:val="2"/>
  </w:num>
  <w:num w:numId="14">
    <w:abstractNumId w:val="9"/>
  </w:num>
  <w:num w:numId="15">
    <w:abstractNumId w:val="15"/>
  </w:num>
  <w:num w:numId="16">
    <w:abstractNumId w:val="5"/>
  </w:num>
  <w:num w:numId="17">
    <w:abstractNumId w:val="11"/>
  </w:num>
  <w:num w:numId="18">
    <w:abstractNumId w:val="19"/>
  </w:num>
  <w:num w:numId="19">
    <w:abstractNumId w:val="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20DD9"/>
    <w:rsid w:val="0002676F"/>
    <w:rsid w:val="000307DB"/>
    <w:rsid w:val="00041DDA"/>
    <w:rsid w:val="000500F4"/>
    <w:rsid w:val="00051B98"/>
    <w:rsid w:val="00052487"/>
    <w:rsid w:val="00053B96"/>
    <w:rsid w:val="00053EE2"/>
    <w:rsid w:val="00054682"/>
    <w:rsid w:val="00057A74"/>
    <w:rsid w:val="00060780"/>
    <w:rsid w:val="00065650"/>
    <w:rsid w:val="00072F5C"/>
    <w:rsid w:val="0007764D"/>
    <w:rsid w:val="0008264F"/>
    <w:rsid w:val="000875A4"/>
    <w:rsid w:val="000A1165"/>
    <w:rsid w:val="000A1E39"/>
    <w:rsid w:val="000A37C7"/>
    <w:rsid w:val="000A4BB6"/>
    <w:rsid w:val="000A614F"/>
    <w:rsid w:val="000C4BA2"/>
    <w:rsid w:val="000C5766"/>
    <w:rsid w:val="000C67B2"/>
    <w:rsid w:val="000C70F5"/>
    <w:rsid w:val="000C727F"/>
    <w:rsid w:val="000C747C"/>
    <w:rsid w:val="000D29CD"/>
    <w:rsid w:val="000D2C39"/>
    <w:rsid w:val="000D3009"/>
    <w:rsid w:val="000E2F2A"/>
    <w:rsid w:val="000E4266"/>
    <w:rsid w:val="000E6C78"/>
    <w:rsid w:val="000F388E"/>
    <w:rsid w:val="000F44B4"/>
    <w:rsid w:val="000F5E25"/>
    <w:rsid w:val="000F611A"/>
    <w:rsid w:val="00100912"/>
    <w:rsid w:val="00102F05"/>
    <w:rsid w:val="00103480"/>
    <w:rsid w:val="0010392D"/>
    <w:rsid w:val="00113736"/>
    <w:rsid w:val="00117ED6"/>
    <w:rsid w:val="00122BE0"/>
    <w:rsid w:val="00125A89"/>
    <w:rsid w:val="00130EFA"/>
    <w:rsid w:val="001318F3"/>
    <w:rsid w:val="00132EF5"/>
    <w:rsid w:val="00151600"/>
    <w:rsid w:val="00154917"/>
    <w:rsid w:val="00154C29"/>
    <w:rsid w:val="00155047"/>
    <w:rsid w:val="001575F2"/>
    <w:rsid w:val="00163FCD"/>
    <w:rsid w:val="001645F1"/>
    <w:rsid w:val="00167DF1"/>
    <w:rsid w:val="00170013"/>
    <w:rsid w:val="001700E3"/>
    <w:rsid w:val="0017401D"/>
    <w:rsid w:val="00174DDB"/>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F29F1"/>
    <w:rsid w:val="001F772B"/>
    <w:rsid w:val="001F7C0D"/>
    <w:rsid w:val="002064D7"/>
    <w:rsid w:val="00214692"/>
    <w:rsid w:val="00216D89"/>
    <w:rsid w:val="00221900"/>
    <w:rsid w:val="00227716"/>
    <w:rsid w:val="0023406F"/>
    <w:rsid w:val="00234FA7"/>
    <w:rsid w:val="0023750B"/>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C47"/>
    <w:rsid w:val="00297EA4"/>
    <w:rsid w:val="002A0753"/>
    <w:rsid w:val="002A2E82"/>
    <w:rsid w:val="002A3418"/>
    <w:rsid w:val="002B0706"/>
    <w:rsid w:val="002B23E8"/>
    <w:rsid w:val="002B3415"/>
    <w:rsid w:val="002C718B"/>
    <w:rsid w:val="002D2E31"/>
    <w:rsid w:val="002D4155"/>
    <w:rsid w:val="002E3B2D"/>
    <w:rsid w:val="002E7F4A"/>
    <w:rsid w:val="002F1523"/>
    <w:rsid w:val="002F339B"/>
    <w:rsid w:val="002F5002"/>
    <w:rsid w:val="002F6199"/>
    <w:rsid w:val="003027FC"/>
    <w:rsid w:val="003103B7"/>
    <w:rsid w:val="003137BD"/>
    <w:rsid w:val="00314B84"/>
    <w:rsid w:val="00335402"/>
    <w:rsid w:val="00337342"/>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38A0"/>
    <w:rsid w:val="003B6ABC"/>
    <w:rsid w:val="003B7B1C"/>
    <w:rsid w:val="003C37C6"/>
    <w:rsid w:val="003C432A"/>
    <w:rsid w:val="003D6C59"/>
    <w:rsid w:val="003D76D4"/>
    <w:rsid w:val="003D7EFA"/>
    <w:rsid w:val="003E23BE"/>
    <w:rsid w:val="003E49BA"/>
    <w:rsid w:val="003F1469"/>
    <w:rsid w:val="003F1D8F"/>
    <w:rsid w:val="003F59DC"/>
    <w:rsid w:val="003F7544"/>
    <w:rsid w:val="00402C91"/>
    <w:rsid w:val="00402FE0"/>
    <w:rsid w:val="00405FCA"/>
    <w:rsid w:val="004060F1"/>
    <w:rsid w:val="0041676B"/>
    <w:rsid w:val="004247AD"/>
    <w:rsid w:val="004267B9"/>
    <w:rsid w:val="00432EEF"/>
    <w:rsid w:val="00434563"/>
    <w:rsid w:val="00437D19"/>
    <w:rsid w:val="00441BD0"/>
    <w:rsid w:val="00444632"/>
    <w:rsid w:val="00445D02"/>
    <w:rsid w:val="00446417"/>
    <w:rsid w:val="004501DB"/>
    <w:rsid w:val="00450B7B"/>
    <w:rsid w:val="00460EB0"/>
    <w:rsid w:val="0046530C"/>
    <w:rsid w:val="00466CF3"/>
    <w:rsid w:val="004736BE"/>
    <w:rsid w:val="00484EDF"/>
    <w:rsid w:val="00486CE9"/>
    <w:rsid w:val="00492869"/>
    <w:rsid w:val="004A5400"/>
    <w:rsid w:val="004A7B89"/>
    <w:rsid w:val="004B03BE"/>
    <w:rsid w:val="004B2CB8"/>
    <w:rsid w:val="004B6A99"/>
    <w:rsid w:val="004B71F9"/>
    <w:rsid w:val="004C0A4D"/>
    <w:rsid w:val="004C30A4"/>
    <w:rsid w:val="004C3F29"/>
    <w:rsid w:val="004E2763"/>
    <w:rsid w:val="004E2E34"/>
    <w:rsid w:val="004F3A66"/>
    <w:rsid w:val="004F6601"/>
    <w:rsid w:val="00500110"/>
    <w:rsid w:val="00501CB3"/>
    <w:rsid w:val="005040C6"/>
    <w:rsid w:val="0051348A"/>
    <w:rsid w:val="005138C4"/>
    <w:rsid w:val="00515B1F"/>
    <w:rsid w:val="005242AA"/>
    <w:rsid w:val="00525D22"/>
    <w:rsid w:val="00532633"/>
    <w:rsid w:val="00541000"/>
    <w:rsid w:val="0054182C"/>
    <w:rsid w:val="005520BC"/>
    <w:rsid w:val="0055641F"/>
    <w:rsid w:val="00556600"/>
    <w:rsid w:val="00566A44"/>
    <w:rsid w:val="00574167"/>
    <w:rsid w:val="00575B21"/>
    <w:rsid w:val="00576A50"/>
    <w:rsid w:val="005804FC"/>
    <w:rsid w:val="00585F2B"/>
    <w:rsid w:val="005916B7"/>
    <w:rsid w:val="00592C4B"/>
    <w:rsid w:val="00594C9F"/>
    <w:rsid w:val="005963C2"/>
    <w:rsid w:val="005970E1"/>
    <w:rsid w:val="005978C5"/>
    <w:rsid w:val="005A14A5"/>
    <w:rsid w:val="005A47C3"/>
    <w:rsid w:val="005A6C1C"/>
    <w:rsid w:val="005B7B37"/>
    <w:rsid w:val="005B7F6D"/>
    <w:rsid w:val="005C2CEF"/>
    <w:rsid w:val="005C61A5"/>
    <w:rsid w:val="005C6817"/>
    <w:rsid w:val="005C7D04"/>
    <w:rsid w:val="005D0A2C"/>
    <w:rsid w:val="005D159F"/>
    <w:rsid w:val="005D307D"/>
    <w:rsid w:val="005D5D9E"/>
    <w:rsid w:val="005D7952"/>
    <w:rsid w:val="005E1246"/>
    <w:rsid w:val="005E29BD"/>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90197"/>
    <w:rsid w:val="00691D20"/>
    <w:rsid w:val="00695119"/>
    <w:rsid w:val="00695147"/>
    <w:rsid w:val="0069729E"/>
    <w:rsid w:val="006A14C5"/>
    <w:rsid w:val="006A3056"/>
    <w:rsid w:val="006A347A"/>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3A30"/>
    <w:rsid w:val="0075641B"/>
    <w:rsid w:val="00756682"/>
    <w:rsid w:val="00761F63"/>
    <w:rsid w:val="00762676"/>
    <w:rsid w:val="007661CD"/>
    <w:rsid w:val="0077551D"/>
    <w:rsid w:val="00776233"/>
    <w:rsid w:val="007816D2"/>
    <w:rsid w:val="00787A2D"/>
    <w:rsid w:val="007900F5"/>
    <w:rsid w:val="0079373C"/>
    <w:rsid w:val="00795346"/>
    <w:rsid w:val="00795CC7"/>
    <w:rsid w:val="007A09F8"/>
    <w:rsid w:val="007A2CB4"/>
    <w:rsid w:val="007A73AD"/>
    <w:rsid w:val="007A7F37"/>
    <w:rsid w:val="007B16B9"/>
    <w:rsid w:val="007B1B58"/>
    <w:rsid w:val="007B4088"/>
    <w:rsid w:val="007B5C06"/>
    <w:rsid w:val="007C2C30"/>
    <w:rsid w:val="007C7C11"/>
    <w:rsid w:val="007D03BE"/>
    <w:rsid w:val="007D09DD"/>
    <w:rsid w:val="007D48BE"/>
    <w:rsid w:val="007D48C8"/>
    <w:rsid w:val="007E09B2"/>
    <w:rsid w:val="007E1239"/>
    <w:rsid w:val="007E5619"/>
    <w:rsid w:val="007F0495"/>
    <w:rsid w:val="007F0D50"/>
    <w:rsid w:val="007F18F8"/>
    <w:rsid w:val="008065F6"/>
    <w:rsid w:val="00810B33"/>
    <w:rsid w:val="00812519"/>
    <w:rsid w:val="00815182"/>
    <w:rsid w:val="00822B0B"/>
    <w:rsid w:val="008257ED"/>
    <w:rsid w:val="00826C4F"/>
    <w:rsid w:val="008307E6"/>
    <w:rsid w:val="00834C16"/>
    <w:rsid w:val="00835C2B"/>
    <w:rsid w:val="008401E4"/>
    <w:rsid w:val="00846186"/>
    <w:rsid w:val="00846B18"/>
    <w:rsid w:val="0085545E"/>
    <w:rsid w:val="0085634D"/>
    <w:rsid w:val="00861094"/>
    <w:rsid w:val="00862280"/>
    <w:rsid w:val="008633E1"/>
    <w:rsid w:val="00866AE1"/>
    <w:rsid w:val="00870A66"/>
    <w:rsid w:val="00874C99"/>
    <w:rsid w:val="00875EA4"/>
    <w:rsid w:val="00893159"/>
    <w:rsid w:val="00893693"/>
    <w:rsid w:val="0089578F"/>
    <w:rsid w:val="008967CE"/>
    <w:rsid w:val="008A322C"/>
    <w:rsid w:val="008A6B28"/>
    <w:rsid w:val="008A7068"/>
    <w:rsid w:val="008B36A9"/>
    <w:rsid w:val="008C02A9"/>
    <w:rsid w:val="008C0EF2"/>
    <w:rsid w:val="008C3527"/>
    <w:rsid w:val="008C3CC5"/>
    <w:rsid w:val="008D003C"/>
    <w:rsid w:val="008D5856"/>
    <w:rsid w:val="008D604B"/>
    <w:rsid w:val="008D7BB5"/>
    <w:rsid w:val="008E14CD"/>
    <w:rsid w:val="008E3B71"/>
    <w:rsid w:val="008F4C34"/>
    <w:rsid w:val="008F602A"/>
    <w:rsid w:val="008F7E7E"/>
    <w:rsid w:val="009029AD"/>
    <w:rsid w:val="00902D60"/>
    <w:rsid w:val="0091120B"/>
    <w:rsid w:val="00911C53"/>
    <w:rsid w:val="00913E92"/>
    <w:rsid w:val="00917E15"/>
    <w:rsid w:val="00923E42"/>
    <w:rsid w:val="009259A5"/>
    <w:rsid w:val="00925E69"/>
    <w:rsid w:val="00926416"/>
    <w:rsid w:val="009307A9"/>
    <w:rsid w:val="009318C9"/>
    <w:rsid w:val="00937140"/>
    <w:rsid w:val="009404D7"/>
    <w:rsid w:val="00940ED1"/>
    <w:rsid w:val="00942C3F"/>
    <w:rsid w:val="009434DF"/>
    <w:rsid w:val="00943702"/>
    <w:rsid w:val="00943EC5"/>
    <w:rsid w:val="009443FF"/>
    <w:rsid w:val="00945307"/>
    <w:rsid w:val="0094607E"/>
    <w:rsid w:val="009463E8"/>
    <w:rsid w:val="00953BAA"/>
    <w:rsid w:val="0095689E"/>
    <w:rsid w:val="00962D0C"/>
    <w:rsid w:val="00962FF1"/>
    <w:rsid w:val="009673E8"/>
    <w:rsid w:val="00967761"/>
    <w:rsid w:val="009708BA"/>
    <w:rsid w:val="009760B2"/>
    <w:rsid w:val="009766EF"/>
    <w:rsid w:val="0098750B"/>
    <w:rsid w:val="00987E6A"/>
    <w:rsid w:val="00990EF2"/>
    <w:rsid w:val="009A313D"/>
    <w:rsid w:val="009A36F7"/>
    <w:rsid w:val="009A7DC4"/>
    <w:rsid w:val="009B2282"/>
    <w:rsid w:val="009C6A7B"/>
    <w:rsid w:val="009E058D"/>
    <w:rsid w:val="009F2B71"/>
    <w:rsid w:val="009F2B80"/>
    <w:rsid w:val="009F380D"/>
    <w:rsid w:val="009F5F4A"/>
    <w:rsid w:val="009F66D9"/>
    <w:rsid w:val="009F6792"/>
    <w:rsid w:val="00A018F8"/>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2956"/>
    <w:rsid w:val="00A75C12"/>
    <w:rsid w:val="00A75EC8"/>
    <w:rsid w:val="00A81CF1"/>
    <w:rsid w:val="00A8300F"/>
    <w:rsid w:val="00A83DEA"/>
    <w:rsid w:val="00A90642"/>
    <w:rsid w:val="00A928FD"/>
    <w:rsid w:val="00A96769"/>
    <w:rsid w:val="00A9678F"/>
    <w:rsid w:val="00A96F82"/>
    <w:rsid w:val="00A97BF7"/>
    <w:rsid w:val="00AA24AD"/>
    <w:rsid w:val="00AA2E31"/>
    <w:rsid w:val="00AA58DC"/>
    <w:rsid w:val="00AB2151"/>
    <w:rsid w:val="00AB221C"/>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AF3E99"/>
    <w:rsid w:val="00B10F4C"/>
    <w:rsid w:val="00B1278E"/>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7ACA"/>
    <w:rsid w:val="00B6044C"/>
    <w:rsid w:val="00B6091F"/>
    <w:rsid w:val="00B72771"/>
    <w:rsid w:val="00B757C6"/>
    <w:rsid w:val="00B75D2B"/>
    <w:rsid w:val="00B77F33"/>
    <w:rsid w:val="00B83ADA"/>
    <w:rsid w:val="00B86101"/>
    <w:rsid w:val="00BA4B62"/>
    <w:rsid w:val="00BB0C9B"/>
    <w:rsid w:val="00BB0EBC"/>
    <w:rsid w:val="00BB5CD7"/>
    <w:rsid w:val="00BB78BE"/>
    <w:rsid w:val="00BB7A13"/>
    <w:rsid w:val="00BC298D"/>
    <w:rsid w:val="00BC47AB"/>
    <w:rsid w:val="00BC586E"/>
    <w:rsid w:val="00BC7ADE"/>
    <w:rsid w:val="00BD0C39"/>
    <w:rsid w:val="00BD3FF7"/>
    <w:rsid w:val="00BE1BC6"/>
    <w:rsid w:val="00BF0A30"/>
    <w:rsid w:val="00BF0EE9"/>
    <w:rsid w:val="00BF26A3"/>
    <w:rsid w:val="00BF4D69"/>
    <w:rsid w:val="00BF7284"/>
    <w:rsid w:val="00C00C8D"/>
    <w:rsid w:val="00C056BB"/>
    <w:rsid w:val="00C05C21"/>
    <w:rsid w:val="00C15D33"/>
    <w:rsid w:val="00C15FAB"/>
    <w:rsid w:val="00C26496"/>
    <w:rsid w:val="00C33733"/>
    <w:rsid w:val="00C427ED"/>
    <w:rsid w:val="00C44AE5"/>
    <w:rsid w:val="00C45B68"/>
    <w:rsid w:val="00C515F9"/>
    <w:rsid w:val="00C53CEB"/>
    <w:rsid w:val="00C54CA6"/>
    <w:rsid w:val="00C60B4B"/>
    <w:rsid w:val="00C617C6"/>
    <w:rsid w:val="00C61AED"/>
    <w:rsid w:val="00C61EE5"/>
    <w:rsid w:val="00C64555"/>
    <w:rsid w:val="00C665F3"/>
    <w:rsid w:val="00C7105C"/>
    <w:rsid w:val="00C71B25"/>
    <w:rsid w:val="00C74CBD"/>
    <w:rsid w:val="00C8113F"/>
    <w:rsid w:val="00C8437F"/>
    <w:rsid w:val="00C8515A"/>
    <w:rsid w:val="00C87CA6"/>
    <w:rsid w:val="00C9017C"/>
    <w:rsid w:val="00C934EE"/>
    <w:rsid w:val="00CA05A2"/>
    <w:rsid w:val="00CA4F85"/>
    <w:rsid w:val="00CA5796"/>
    <w:rsid w:val="00CB40CD"/>
    <w:rsid w:val="00CD0C73"/>
    <w:rsid w:val="00CD1E63"/>
    <w:rsid w:val="00CD237F"/>
    <w:rsid w:val="00CD2C15"/>
    <w:rsid w:val="00CD43C4"/>
    <w:rsid w:val="00CD57BC"/>
    <w:rsid w:val="00CD78F2"/>
    <w:rsid w:val="00CD7B99"/>
    <w:rsid w:val="00CE0EFE"/>
    <w:rsid w:val="00CE27B1"/>
    <w:rsid w:val="00CE7F0B"/>
    <w:rsid w:val="00D00704"/>
    <w:rsid w:val="00D134B0"/>
    <w:rsid w:val="00D16E65"/>
    <w:rsid w:val="00D247EE"/>
    <w:rsid w:val="00D26E9B"/>
    <w:rsid w:val="00D27EA6"/>
    <w:rsid w:val="00D27FC2"/>
    <w:rsid w:val="00D3551F"/>
    <w:rsid w:val="00D40F93"/>
    <w:rsid w:val="00D456E2"/>
    <w:rsid w:val="00D5295F"/>
    <w:rsid w:val="00D63C2F"/>
    <w:rsid w:val="00D65E04"/>
    <w:rsid w:val="00D72FDB"/>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C3C82"/>
    <w:rsid w:val="00DC4117"/>
    <w:rsid w:val="00DD5441"/>
    <w:rsid w:val="00DE7F2C"/>
    <w:rsid w:val="00DF26EF"/>
    <w:rsid w:val="00DF78DE"/>
    <w:rsid w:val="00E17C80"/>
    <w:rsid w:val="00E204B5"/>
    <w:rsid w:val="00E21177"/>
    <w:rsid w:val="00E21746"/>
    <w:rsid w:val="00E2316A"/>
    <w:rsid w:val="00E23B43"/>
    <w:rsid w:val="00E31AD0"/>
    <w:rsid w:val="00E3511A"/>
    <w:rsid w:val="00E37192"/>
    <w:rsid w:val="00E53BF5"/>
    <w:rsid w:val="00E57B55"/>
    <w:rsid w:val="00E6268F"/>
    <w:rsid w:val="00E64BCB"/>
    <w:rsid w:val="00E65C15"/>
    <w:rsid w:val="00E70669"/>
    <w:rsid w:val="00E71307"/>
    <w:rsid w:val="00E756DD"/>
    <w:rsid w:val="00E768A5"/>
    <w:rsid w:val="00E813C0"/>
    <w:rsid w:val="00E82BAF"/>
    <w:rsid w:val="00E846EF"/>
    <w:rsid w:val="00E84D32"/>
    <w:rsid w:val="00E866D5"/>
    <w:rsid w:val="00E87B97"/>
    <w:rsid w:val="00E90962"/>
    <w:rsid w:val="00E920AF"/>
    <w:rsid w:val="00E92483"/>
    <w:rsid w:val="00E92EF2"/>
    <w:rsid w:val="00E94A52"/>
    <w:rsid w:val="00EA1BA5"/>
    <w:rsid w:val="00EA4B9C"/>
    <w:rsid w:val="00EB4218"/>
    <w:rsid w:val="00EB5AC3"/>
    <w:rsid w:val="00ED12FB"/>
    <w:rsid w:val="00EE49A4"/>
    <w:rsid w:val="00EE6F6C"/>
    <w:rsid w:val="00EF2E24"/>
    <w:rsid w:val="00EF4CDC"/>
    <w:rsid w:val="00EF55C7"/>
    <w:rsid w:val="00EF685E"/>
    <w:rsid w:val="00F04DBB"/>
    <w:rsid w:val="00F078A8"/>
    <w:rsid w:val="00F16AF2"/>
    <w:rsid w:val="00F208B8"/>
    <w:rsid w:val="00F22AD1"/>
    <w:rsid w:val="00F32439"/>
    <w:rsid w:val="00F32632"/>
    <w:rsid w:val="00F33EC9"/>
    <w:rsid w:val="00F34761"/>
    <w:rsid w:val="00F34A9A"/>
    <w:rsid w:val="00F35907"/>
    <w:rsid w:val="00F4059A"/>
    <w:rsid w:val="00F460F0"/>
    <w:rsid w:val="00F545F5"/>
    <w:rsid w:val="00F57766"/>
    <w:rsid w:val="00F62A0C"/>
    <w:rsid w:val="00F66D22"/>
    <w:rsid w:val="00F67FD2"/>
    <w:rsid w:val="00F72617"/>
    <w:rsid w:val="00F76792"/>
    <w:rsid w:val="00F7731C"/>
    <w:rsid w:val="00F776AC"/>
    <w:rsid w:val="00F81B0D"/>
    <w:rsid w:val="00F84CF4"/>
    <w:rsid w:val="00F85231"/>
    <w:rsid w:val="00F94600"/>
    <w:rsid w:val="00F963FD"/>
    <w:rsid w:val="00F97953"/>
    <w:rsid w:val="00FB1540"/>
    <w:rsid w:val="00FB3942"/>
    <w:rsid w:val="00FC29A5"/>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6F396"/>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75B98-9D8D-4E78-AE22-2C9CAB704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15</cp:revision>
  <cp:lastPrinted>2026-03-26T13:14:00Z</cp:lastPrinted>
  <dcterms:created xsi:type="dcterms:W3CDTF">2026-03-25T08:20:00Z</dcterms:created>
  <dcterms:modified xsi:type="dcterms:W3CDTF">2026-05-18T10:27:00Z</dcterms:modified>
</cp:coreProperties>
</file>