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51DA3" w14:textId="77777777" w:rsidR="00ED6815" w:rsidRDefault="00ED6815" w:rsidP="00ED6815">
      <w:pPr>
        <w:rPr>
          <w:rFonts w:ascii="Times New Roman" w:hAnsi="Times New Roman" w:cs="Times New Roman"/>
          <w:b/>
          <w:bCs/>
          <w:lang w:val="en-US"/>
        </w:rPr>
      </w:pPr>
      <w:r>
        <w:rPr>
          <w:rFonts w:ascii="Times New Roman" w:hAnsi="Times New Roman" w:cs="Times New Roman"/>
          <w:b/>
          <w:bCs/>
          <w:lang w:val="en-US"/>
        </w:rPr>
        <w:t>THE STATE</w:t>
      </w:r>
    </w:p>
    <w:p w14:paraId="1EEEAF50" w14:textId="77777777" w:rsidR="00ED6815" w:rsidRDefault="00ED6815" w:rsidP="00ED6815">
      <w:pPr>
        <w:rPr>
          <w:rFonts w:ascii="Times New Roman" w:hAnsi="Times New Roman" w:cs="Times New Roman"/>
          <w:b/>
          <w:bCs/>
          <w:lang w:val="en-US"/>
        </w:rPr>
      </w:pPr>
      <w:r>
        <w:rPr>
          <w:rFonts w:ascii="Times New Roman" w:hAnsi="Times New Roman" w:cs="Times New Roman"/>
          <w:b/>
          <w:bCs/>
          <w:lang w:val="en-US"/>
        </w:rPr>
        <w:t>Versus</w:t>
      </w:r>
    </w:p>
    <w:p w14:paraId="45C85346" w14:textId="77777777" w:rsidR="00ED6815" w:rsidRDefault="00ED6815" w:rsidP="00ED6815">
      <w:pPr>
        <w:rPr>
          <w:rFonts w:ascii="Times New Roman" w:hAnsi="Times New Roman" w:cs="Times New Roman"/>
          <w:b/>
          <w:bCs/>
          <w:lang w:val="en-US"/>
        </w:rPr>
      </w:pPr>
      <w:r>
        <w:rPr>
          <w:rFonts w:ascii="Times New Roman" w:hAnsi="Times New Roman" w:cs="Times New Roman"/>
          <w:b/>
          <w:bCs/>
          <w:lang w:val="en-US"/>
        </w:rPr>
        <w:t>PETER DUBE</w:t>
      </w:r>
    </w:p>
    <w:p w14:paraId="312F7BA6" w14:textId="77777777" w:rsidR="00ED6815" w:rsidRDefault="00ED6815" w:rsidP="00ED6815">
      <w:pPr>
        <w:rPr>
          <w:rFonts w:ascii="Times New Roman" w:hAnsi="Times New Roman" w:cs="Times New Roman"/>
          <w:lang w:val="en-US"/>
        </w:rPr>
      </w:pPr>
    </w:p>
    <w:p w14:paraId="05A75345" w14:textId="77777777" w:rsidR="00ED6815" w:rsidRDefault="00ED6815" w:rsidP="00ED6815">
      <w:pPr>
        <w:spacing w:after="0" w:line="240" w:lineRule="auto"/>
        <w:rPr>
          <w:rFonts w:ascii="Times New Roman" w:hAnsi="Times New Roman" w:cs="Times New Roman"/>
          <w:lang w:val="en-US"/>
        </w:rPr>
      </w:pPr>
      <w:r>
        <w:rPr>
          <w:rFonts w:ascii="Times New Roman" w:hAnsi="Times New Roman" w:cs="Times New Roman"/>
          <w:lang w:val="en-US"/>
        </w:rPr>
        <w:t>HIGH COURT OF ZIMBABWE</w:t>
      </w:r>
    </w:p>
    <w:p w14:paraId="7F3227DF" w14:textId="77777777" w:rsidR="00ED6815" w:rsidRDefault="00ED6815" w:rsidP="00ED6815">
      <w:pPr>
        <w:spacing w:after="0" w:line="240" w:lineRule="auto"/>
        <w:rPr>
          <w:rFonts w:ascii="Times New Roman" w:hAnsi="Times New Roman" w:cs="Times New Roman"/>
          <w:lang w:val="en-US"/>
        </w:rPr>
      </w:pPr>
      <w:r>
        <w:rPr>
          <w:rFonts w:ascii="Times New Roman" w:hAnsi="Times New Roman" w:cs="Times New Roman"/>
          <w:lang w:val="en-US"/>
        </w:rPr>
        <w:t>MUTEVEDZI J</w:t>
      </w:r>
    </w:p>
    <w:p w14:paraId="4230A3DA" w14:textId="77777777" w:rsidR="00ED6815" w:rsidRDefault="00ED6815" w:rsidP="00ED6815">
      <w:pPr>
        <w:spacing w:after="0" w:line="240" w:lineRule="auto"/>
        <w:rPr>
          <w:rFonts w:ascii="Times New Roman" w:hAnsi="Times New Roman" w:cs="Times New Roman"/>
          <w:lang w:val="en-US"/>
        </w:rPr>
      </w:pPr>
      <w:r>
        <w:rPr>
          <w:rFonts w:ascii="Times New Roman" w:hAnsi="Times New Roman" w:cs="Times New Roman"/>
          <w:lang w:val="en-US"/>
        </w:rPr>
        <w:t>GWERU, 26 November 2025.</w:t>
      </w:r>
    </w:p>
    <w:p w14:paraId="5F0AB630" w14:textId="77777777" w:rsidR="00ED6815" w:rsidRDefault="00ED6815" w:rsidP="00ED6815">
      <w:pPr>
        <w:rPr>
          <w:rFonts w:ascii="Times New Roman" w:hAnsi="Times New Roman" w:cs="Times New Roman"/>
          <w:lang w:val="en-US"/>
        </w:rPr>
      </w:pPr>
    </w:p>
    <w:p w14:paraId="38FC4108" w14:textId="77777777" w:rsidR="00ED6815" w:rsidRDefault="00ED6815" w:rsidP="00ED6815">
      <w:pPr>
        <w:spacing w:after="0"/>
        <w:rPr>
          <w:rFonts w:ascii="Times New Roman" w:hAnsi="Times New Roman" w:cs="Times New Roman"/>
          <w:lang w:val="en-US"/>
        </w:rPr>
      </w:pPr>
      <w:r>
        <w:rPr>
          <w:rFonts w:ascii="Times New Roman" w:hAnsi="Times New Roman" w:cs="Times New Roman"/>
          <w:i/>
          <w:iCs/>
          <w:lang w:val="en-US"/>
        </w:rPr>
        <w:t xml:space="preserve">T. R. </w:t>
      </w:r>
      <w:proofErr w:type="spellStart"/>
      <w:r>
        <w:rPr>
          <w:rFonts w:ascii="Times New Roman" w:hAnsi="Times New Roman" w:cs="Times New Roman"/>
          <w:i/>
          <w:iCs/>
          <w:lang w:val="en-US"/>
        </w:rPr>
        <w:t>Takuva</w:t>
      </w:r>
      <w:proofErr w:type="spellEnd"/>
      <w:r>
        <w:rPr>
          <w:rFonts w:ascii="Times New Roman" w:hAnsi="Times New Roman" w:cs="Times New Roman"/>
          <w:i/>
          <w:iCs/>
          <w:lang w:val="en-US"/>
        </w:rPr>
        <w:t xml:space="preserve"> </w:t>
      </w:r>
      <w:r>
        <w:rPr>
          <w:rFonts w:ascii="Times New Roman" w:hAnsi="Times New Roman" w:cs="Times New Roman"/>
          <w:lang w:val="en-US"/>
        </w:rPr>
        <w:t xml:space="preserve">with </w:t>
      </w:r>
      <w:r>
        <w:rPr>
          <w:rFonts w:ascii="Times New Roman" w:hAnsi="Times New Roman" w:cs="Times New Roman"/>
          <w:i/>
          <w:iCs/>
          <w:lang w:val="en-US"/>
        </w:rPr>
        <w:t xml:space="preserve">K. Shava </w:t>
      </w:r>
      <w:r>
        <w:rPr>
          <w:rFonts w:ascii="Times New Roman" w:hAnsi="Times New Roman" w:cs="Times New Roman"/>
          <w:lang w:val="en-US"/>
        </w:rPr>
        <w:t xml:space="preserve">&amp; </w:t>
      </w:r>
      <w:r>
        <w:rPr>
          <w:rFonts w:ascii="Times New Roman" w:hAnsi="Times New Roman" w:cs="Times New Roman"/>
          <w:i/>
          <w:iCs/>
          <w:lang w:val="en-US"/>
        </w:rPr>
        <w:t xml:space="preserve">T. </w:t>
      </w:r>
      <w:proofErr w:type="spellStart"/>
      <w:r>
        <w:rPr>
          <w:rFonts w:ascii="Times New Roman" w:hAnsi="Times New Roman" w:cs="Times New Roman"/>
          <w:i/>
          <w:iCs/>
          <w:lang w:val="en-US"/>
        </w:rPr>
        <w:t>Mutarisi</w:t>
      </w:r>
      <w:proofErr w:type="spellEnd"/>
      <w:r>
        <w:rPr>
          <w:rFonts w:ascii="Times New Roman" w:hAnsi="Times New Roman" w:cs="Times New Roman"/>
          <w:lang w:val="en-US"/>
        </w:rPr>
        <w:t xml:space="preserve"> for the State</w:t>
      </w:r>
    </w:p>
    <w:p w14:paraId="34AB8DE1" w14:textId="694CD86F" w:rsidR="006F5C83" w:rsidRPr="00572C4F" w:rsidRDefault="006F5C83" w:rsidP="00ED6815">
      <w:pPr>
        <w:spacing w:after="0"/>
        <w:rPr>
          <w:rFonts w:ascii="Times New Roman" w:hAnsi="Times New Roman" w:cs="Times New Roman"/>
          <w:iCs/>
          <w:lang w:val="en-US"/>
        </w:rPr>
      </w:pPr>
      <w:r>
        <w:rPr>
          <w:rFonts w:ascii="Times New Roman" w:hAnsi="Times New Roman" w:cs="Times New Roman"/>
          <w:i/>
          <w:iCs/>
          <w:lang w:val="en-US"/>
        </w:rPr>
        <w:t xml:space="preserve">Z. Ndlovu for D. </w:t>
      </w:r>
      <w:proofErr w:type="spellStart"/>
      <w:r>
        <w:rPr>
          <w:rFonts w:ascii="Times New Roman" w:hAnsi="Times New Roman" w:cs="Times New Roman"/>
          <w:i/>
          <w:iCs/>
          <w:lang w:val="en-US"/>
        </w:rPr>
        <w:t>Charamba</w:t>
      </w:r>
      <w:proofErr w:type="spellEnd"/>
      <w:r>
        <w:rPr>
          <w:rFonts w:ascii="Times New Roman" w:hAnsi="Times New Roman" w:cs="Times New Roman"/>
          <w:i/>
          <w:iCs/>
          <w:lang w:val="en-US"/>
        </w:rPr>
        <w:t xml:space="preserve"> </w:t>
      </w:r>
      <w:r w:rsidRPr="00572C4F">
        <w:rPr>
          <w:rFonts w:ascii="Times New Roman" w:hAnsi="Times New Roman" w:cs="Times New Roman"/>
          <w:iCs/>
          <w:lang w:val="en-US"/>
        </w:rPr>
        <w:t>for the offender</w:t>
      </w:r>
    </w:p>
    <w:p w14:paraId="18BFBBBF" w14:textId="77777777" w:rsidR="004D70A1" w:rsidRPr="00572C4F" w:rsidRDefault="004D70A1" w:rsidP="00ED6815">
      <w:pPr>
        <w:spacing w:after="0"/>
        <w:rPr>
          <w:rFonts w:ascii="Times New Roman" w:hAnsi="Times New Roman" w:cs="Times New Roman"/>
          <w:b/>
          <w:iCs/>
          <w:lang w:val="en-US"/>
        </w:rPr>
      </w:pPr>
    </w:p>
    <w:p w14:paraId="441814E8" w14:textId="4D217CDB" w:rsidR="004D70A1" w:rsidRPr="004D70A1" w:rsidRDefault="004D70A1" w:rsidP="00ED6815">
      <w:pPr>
        <w:spacing w:after="0"/>
        <w:rPr>
          <w:rFonts w:ascii="Times New Roman" w:hAnsi="Times New Roman" w:cs="Times New Roman"/>
          <w:b/>
          <w:iCs/>
          <w:lang w:val="en-US"/>
        </w:rPr>
      </w:pPr>
      <w:r w:rsidRPr="004D70A1">
        <w:rPr>
          <w:rFonts w:ascii="Times New Roman" w:hAnsi="Times New Roman" w:cs="Times New Roman"/>
          <w:b/>
          <w:iCs/>
          <w:lang w:val="en-US"/>
        </w:rPr>
        <w:t xml:space="preserve">Assessors </w:t>
      </w:r>
    </w:p>
    <w:p w14:paraId="2BA68BF2" w14:textId="77777777" w:rsidR="004D70A1" w:rsidRPr="004D70A1" w:rsidRDefault="004D70A1" w:rsidP="004D70A1">
      <w:pPr>
        <w:spacing w:after="0"/>
        <w:rPr>
          <w:rFonts w:ascii="Times New Roman" w:hAnsi="Times New Roman" w:cs="Times New Roman"/>
          <w:lang w:val="en-US"/>
        </w:rPr>
      </w:pPr>
      <w:proofErr w:type="spellStart"/>
      <w:r w:rsidRPr="004D70A1">
        <w:rPr>
          <w:rFonts w:ascii="Times New Roman" w:hAnsi="Times New Roman" w:cs="Times New Roman"/>
          <w:iCs/>
          <w:lang w:val="en-US"/>
        </w:rPr>
        <w:t>Mr</w:t>
      </w:r>
      <w:proofErr w:type="spellEnd"/>
      <w:r w:rsidRPr="004D70A1">
        <w:rPr>
          <w:rFonts w:ascii="Times New Roman" w:hAnsi="Times New Roman" w:cs="Times New Roman"/>
          <w:iCs/>
          <w:lang w:val="en-US"/>
        </w:rPr>
        <w:t xml:space="preserve"> I. M. </w:t>
      </w:r>
      <w:proofErr w:type="spellStart"/>
      <w:r w:rsidRPr="004D70A1">
        <w:rPr>
          <w:rFonts w:ascii="Times New Roman" w:hAnsi="Times New Roman" w:cs="Times New Roman"/>
          <w:iCs/>
          <w:lang w:val="en-US"/>
        </w:rPr>
        <w:t>Kabura</w:t>
      </w:r>
      <w:proofErr w:type="spellEnd"/>
      <w:r w:rsidRPr="004D70A1">
        <w:rPr>
          <w:rFonts w:ascii="Times New Roman" w:hAnsi="Times New Roman" w:cs="Times New Roman"/>
          <w:iCs/>
          <w:lang w:val="en-US"/>
        </w:rPr>
        <w:t xml:space="preserve"> </w:t>
      </w:r>
    </w:p>
    <w:p w14:paraId="71C43F85" w14:textId="415AA2B9" w:rsidR="004D70A1" w:rsidRPr="004D70A1" w:rsidRDefault="004D70A1" w:rsidP="004D70A1">
      <w:pPr>
        <w:spacing w:after="0"/>
        <w:rPr>
          <w:rFonts w:ascii="Times New Roman" w:hAnsi="Times New Roman" w:cs="Times New Roman"/>
          <w:lang w:val="en-US"/>
        </w:rPr>
      </w:pPr>
      <w:r>
        <w:rPr>
          <w:rFonts w:ascii="Times New Roman" w:hAnsi="Times New Roman" w:cs="Times New Roman"/>
          <w:lang w:val="en-US"/>
        </w:rPr>
        <w:t xml:space="preserve">Ms.  </w:t>
      </w:r>
      <w:r w:rsidRPr="004D70A1">
        <w:rPr>
          <w:rFonts w:ascii="Times New Roman" w:hAnsi="Times New Roman" w:cs="Times New Roman"/>
          <w:iCs/>
          <w:lang w:val="en-US"/>
        </w:rPr>
        <w:t xml:space="preserve">N. </w:t>
      </w:r>
      <w:proofErr w:type="spellStart"/>
      <w:r w:rsidRPr="004D70A1">
        <w:rPr>
          <w:rFonts w:ascii="Times New Roman" w:hAnsi="Times New Roman" w:cs="Times New Roman"/>
          <w:iCs/>
          <w:lang w:val="en-US"/>
        </w:rPr>
        <w:t>Majenda</w:t>
      </w:r>
      <w:proofErr w:type="spellEnd"/>
      <w:r w:rsidRPr="004D70A1">
        <w:rPr>
          <w:rFonts w:ascii="Times New Roman" w:hAnsi="Times New Roman" w:cs="Times New Roman"/>
          <w:iCs/>
          <w:lang w:val="en-US"/>
        </w:rPr>
        <w:t xml:space="preserve"> </w:t>
      </w:r>
    </w:p>
    <w:p w14:paraId="7B79266E" w14:textId="77777777" w:rsidR="004D70A1" w:rsidRPr="004D70A1" w:rsidRDefault="004D70A1" w:rsidP="00ED6815">
      <w:pPr>
        <w:spacing w:after="0"/>
        <w:rPr>
          <w:rFonts w:ascii="Times New Roman" w:hAnsi="Times New Roman" w:cs="Times New Roman"/>
          <w:iCs/>
          <w:lang w:val="en-US"/>
        </w:rPr>
      </w:pPr>
    </w:p>
    <w:p w14:paraId="625DD243" w14:textId="15CFE051" w:rsidR="00ED6815" w:rsidRDefault="00ED6815" w:rsidP="00ED6815">
      <w:pPr>
        <w:rPr>
          <w:rFonts w:ascii="Times New Roman" w:hAnsi="Times New Roman" w:cs="Times New Roman"/>
          <w:b/>
          <w:bCs/>
          <w:lang w:val="en-US"/>
        </w:rPr>
      </w:pPr>
      <w:r>
        <w:rPr>
          <w:rFonts w:ascii="Times New Roman" w:hAnsi="Times New Roman" w:cs="Times New Roman"/>
          <w:b/>
          <w:bCs/>
          <w:lang w:val="en-US"/>
        </w:rPr>
        <w:t xml:space="preserve">Criminal </w:t>
      </w:r>
      <w:r w:rsidR="004D70A1">
        <w:rPr>
          <w:rFonts w:ascii="Times New Roman" w:hAnsi="Times New Roman" w:cs="Times New Roman"/>
          <w:b/>
          <w:bCs/>
          <w:lang w:val="en-US"/>
        </w:rPr>
        <w:t xml:space="preserve">Trial- </w:t>
      </w:r>
      <w:r>
        <w:rPr>
          <w:rFonts w:ascii="Times New Roman" w:hAnsi="Times New Roman" w:cs="Times New Roman"/>
          <w:b/>
          <w:bCs/>
          <w:lang w:val="en-US"/>
        </w:rPr>
        <w:t>Sentencing Judgment</w:t>
      </w:r>
    </w:p>
    <w:p w14:paraId="06A3F6F9" w14:textId="77777777" w:rsidR="001C6B5A" w:rsidRDefault="00ED6815" w:rsidP="00CB4A41">
      <w:pPr>
        <w:spacing w:line="360" w:lineRule="auto"/>
        <w:jc w:val="both"/>
        <w:rPr>
          <w:rFonts w:ascii="Times New Roman" w:hAnsi="Times New Roman" w:cs="Times New Roman"/>
          <w:bCs/>
          <w:kern w:val="0"/>
          <w:lang w:val="en-US"/>
          <w14:ligatures w14:val="none"/>
        </w:rPr>
      </w:pPr>
      <w:r>
        <w:rPr>
          <w:rFonts w:ascii="Times New Roman" w:hAnsi="Times New Roman" w:cs="Times New Roman"/>
          <w:b/>
          <w:bCs/>
          <w:kern w:val="0"/>
          <w:lang w:val="en-US"/>
          <w14:ligatures w14:val="none"/>
        </w:rPr>
        <w:t>MUTEVEDZI J:</w:t>
      </w:r>
      <w:r w:rsidR="00CB4A41">
        <w:rPr>
          <w:rFonts w:ascii="Times New Roman" w:hAnsi="Times New Roman" w:cs="Times New Roman"/>
          <w:b/>
          <w:bCs/>
          <w:kern w:val="0"/>
          <w:lang w:val="en-US"/>
          <w14:ligatures w14:val="none"/>
        </w:rPr>
        <w:t xml:space="preserve"> </w:t>
      </w:r>
      <w:r w:rsidR="00AC0EC8" w:rsidRPr="002F782B">
        <w:rPr>
          <w:rFonts w:ascii="Times New Roman" w:hAnsi="Times New Roman" w:cs="Times New Roman"/>
          <w:bCs/>
          <w:kern w:val="0"/>
          <w:lang w:val="en-US"/>
          <w14:ligatures w14:val="none"/>
        </w:rPr>
        <w:t xml:space="preserve">Men who kill </w:t>
      </w:r>
      <w:r w:rsidR="002F782B">
        <w:rPr>
          <w:rFonts w:ascii="Times New Roman" w:hAnsi="Times New Roman" w:cs="Times New Roman"/>
          <w:bCs/>
          <w:kern w:val="0"/>
          <w:lang w:val="en-US"/>
          <w14:ligatures w14:val="none"/>
        </w:rPr>
        <w:t xml:space="preserve">or brutalise </w:t>
      </w:r>
      <w:r w:rsidR="00AC0EC8" w:rsidRPr="002F782B">
        <w:rPr>
          <w:rFonts w:ascii="Times New Roman" w:hAnsi="Times New Roman" w:cs="Times New Roman"/>
          <w:bCs/>
          <w:kern w:val="0"/>
          <w:lang w:val="en-US"/>
          <w14:ligatures w14:val="none"/>
        </w:rPr>
        <w:t>women</w:t>
      </w:r>
      <w:r w:rsidR="002F782B">
        <w:rPr>
          <w:rFonts w:ascii="Times New Roman" w:hAnsi="Times New Roman" w:cs="Times New Roman"/>
          <w:bCs/>
          <w:kern w:val="0"/>
          <w:lang w:val="en-US"/>
          <w14:ligatures w14:val="none"/>
        </w:rPr>
        <w:t xml:space="preserve"> on the pretext that their actions are driven by passion are nothing but hopeless cowards. It is senseless to claim to love a woman to the extent of murdering her. </w:t>
      </w:r>
      <w:r w:rsidR="00D91E0E">
        <w:rPr>
          <w:rFonts w:ascii="Times New Roman" w:hAnsi="Times New Roman" w:cs="Times New Roman"/>
          <w:bCs/>
          <w:kern w:val="0"/>
          <w:lang w:val="en-US"/>
          <w14:ligatures w14:val="none"/>
        </w:rPr>
        <w:t xml:space="preserve">In fact, my view is that every woman including those that are married are permitted to love and unlove men. It is the reason why the courts are granting decrees of divorce in their thousands each year. </w:t>
      </w:r>
      <w:r w:rsidR="002F782B">
        <w:rPr>
          <w:rFonts w:ascii="Times New Roman" w:hAnsi="Times New Roman" w:cs="Times New Roman"/>
          <w:bCs/>
          <w:kern w:val="0"/>
          <w:lang w:val="en-US"/>
          <w14:ligatures w14:val="none"/>
        </w:rPr>
        <w:t xml:space="preserve">The actions and baseless claims of </w:t>
      </w:r>
      <w:r w:rsidR="00CB4A41">
        <w:rPr>
          <w:rFonts w:ascii="Times New Roman" w:hAnsi="Times New Roman" w:cs="Times New Roman"/>
          <w:bCs/>
          <w:kern w:val="0"/>
          <w:lang w:val="en-US"/>
          <w14:ligatures w14:val="none"/>
        </w:rPr>
        <w:t>Peter Dube (the offender)</w:t>
      </w:r>
      <w:r w:rsidR="002F782B">
        <w:rPr>
          <w:rFonts w:ascii="Times New Roman" w:hAnsi="Times New Roman" w:cs="Times New Roman"/>
          <w:bCs/>
          <w:kern w:val="0"/>
          <w:lang w:val="en-US"/>
          <w14:ligatures w14:val="none"/>
        </w:rPr>
        <w:t>, typify th</w:t>
      </w:r>
      <w:r w:rsidR="00D91E0E">
        <w:rPr>
          <w:rFonts w:ascii="Times New Roman" w:hAnsi="Times New Roman" w:cs="Times New Roman"/>
          <w:bCs/>
          <w:kern w:val="0"/>
          <w:lang w:val="en-US"/>
          <w14:ligatures w14:val="none"/>
        </w:rPr>
        <w:t>e</w:t>
      </w:r>
      <w:r w:rsidR="002F782B">
        <w:rPr>
          <w:rFonts w:ascii="Times New Roman" w:hAnsi="Times New Roman" w:cs="Times New Roman"/>
          <w:bCs/>
          <w:kern w:val="0"/>
          <w:lang w:val="en-US"/>
          <w14:ligatures w14:val="none"/>
        </w:rPr>
        <w:t xml:space="preserve"> stupidity</w:t>
      </w:r>
      <w:r w:rsidR="00D91E0E">
        <w:rPr>
          <w:rFonts w:ascii="Times New Roman" w:hAnsi="Times New Roman" w:cs="Times New Roman"/>
          <w:bCs/>
          <w:kern w:val="0"/>
          <w:lang w:val="en-US"/>
          <w14:ligatures w14:val="none"/>
        </w:rPr>
        <w:t xml:space="preserve"> of men who think that they have the divine authority to </w:t>
      </w:r>
      <w:r w:rsidR="003C7414">
        <w:rPr>
          <w:rFonts w:ascii="Times New Roman" w:hAnsi="Times New Roman" w:cs="Times New Roman"/>
          <w:bCs/>
          <w:kern w:val="0"/>
          <w:lang w:val="en-US"/>
          <w14:ligatures w14:val="none"/>
        </w:rPr>
        <w:t>enslave</w:t>
      </w:r>
      <w:r w:rsidR="00D91E0E">
        <w:rPr>
          <w:rFonts w:ascii="Times New Roman" w:hAnsi="Times New Roman" w:cs="Times New Roman"/>
          <w:bCs/>
          <w:kern w:val="0"/>
          <w:lang w:val="en-US"/>
          <w14:ligatures w14:val="none"/>
        </w:rPr>
        <w:t xml:space="preserve"> the women they claim to love</w:t>
      </w:r>
      <w:r w:rsidR="003C7414">
        <w:rPr>
          <w:rFonts w:ascii="Times New Roman" w:hAnsi="Times New Roman" w:cs="Times New Roman"/>
          <w:bCs/>
          <w:kern w:val="0"/>
          <w:lang w:val="en-US"/>
          <w14:ligatures w14:val="none"/>
        </w:rPr>
        <w:t>.</w:t>
      </w:r>
      <w:r w:rsidR="002F782B">
        <w:rPr>
          <w:rFonts w:ascii="Times New Roman" w:hAnsi="Times New Roman" w:cs="Times New Roman"/>
          <w:bCs/>
          <w:kern w:val="0"/>
          <w:lang w:val="en-US"/>
          <w14:ligatures w14:val="none"/>
        </w:rPr>
        <w:t xml:space="preserve"> </w:t>
      </w:r>
      <w:r w:rsidR="00D91E0E">
        <w:rPr>
          <w:rFonts w:ascii="Times New Roman" w:hAnsi="Times New Roman" w:cs="Times New Roman"/>
          <w:bCs/>
          <w:kern w:val="0"/>
          <w:lang w:val="en-US"/>
          <w14:ligatures w14:val="none"/>
        </w:rPr>
        <w:t xml:space="preserve">Such </w:t>
      </w:r>
      <w:r w:rsidR="003C7414">
        <w:rPr>
          <w:rFonts w:ascii="Times New Roman" w:hAnsi="Times New Roman" w:cs="Times New Roman"/>
          <w:bCs/>
          <w:kern w:val="0"/>
          <w:lang w:val="en-US"/>
          <w14:ligatures w14:val="none"/>
        </w:rPr>
        <w:t xml:space="preserve">men </w:t>
      </w:r>
      <w:r w:rsidR="00D91E0E">
        <w:rPr>
          <w:rFonts w:ascii="Times New Roman" w:hAnsi="Times New Roman" w:cs="Times New Roman"/>
          <w:bCs/>
          <w:kern w:val="0"/>
          <w:lang w:val="en-US"/>
          <w14:ligatures w14:val="none"/>
        </w:rPr>
        <w:t xml:space="preserve">suffer from the </w:t>
      </w:r>
      <w:r w:rsidR="00254132">
        <w:rPr>
          <w:rFonts w:ascii="Times New Roman" w:hAnsi="Times New Roman" w:cs="Times New Roman"/>
          <w:bCs/>
          <w:kern w:val="0"/>
          <w:lang w:val="en-US"/>
          <w14:ligatures w14:val="none"/>
        </w:rPr>
        <w:t>depraved</w:t>
      </w:r>
      <w:r w:rsidR="00D91E0E">
        <w:rPr>
          <w:rFonts w:ascii="Times New Roman" w:hAnsi="Times New Roman" w:cs="Times New Roman"/>
          <w:bCs/>
          <w:kern w:val="0"/>
          <w:lang w:val="en-US"/>
          <w14:ligatures w14:val="none"/>
        </w:rPr>
        <w:t xml:space="preserve"> mentality that if they cannot have the woman, no one will. </w:t>
      </w:r>
      <w:r w:rsidR="00D15EC6">
        <w:rPr>
          <w:rFonts w:ascii="Times New Roman" w:hAnsi="Times New Roman" w:cs="Times New Roman"/>
          <w:bCs/>
          <w:kern w:val="0"/>
          <w:lang w:val="en-US"/>
          <w14:ligatures w14:val="none"/>
        </w:rPr>
        <w:t>But t</w:t>
      </w:r>
      <w:r w:rsidR="00D91E0E">
        <w:rPr>
          <w:rFonts w:ascii="Times New Roman" w:hAnsi="Times New Roman" w:cs="Times New Roman"/>
          <w:bCs/>
          <w:kern w:val="0"/>
          <w:lang w:val="en-US"/>
          <w14:ligatures w14:val="none"/>
        </w:rPr>
        <w:t xml:space="preserve">he sooner </w:t>
      </w:r>
      <w:r w:rsidR="00D15EC6">
        <w:rPr>
          <w:rFonts w:ascii="Times New Roman" w:hAnsi="Times New Roman" w:cs="Times New Roman"/>
          <w:bCs/>
          <w:kern w:val="0"/>
          <w:lang w:val="en-US"/>
          <w14:ligatures w14:val="none"/>
        </w:rPr>
        <w:t xml:space="preserve">each </w:t>
      </w:r>
      <w:r w:rsidR="00D91E0E">
        <w:rPr>
          <w:rFonts w:ascii="Times New Roman" w:hAnsi="Times New Roman" w:cs="Times New Roman"/>
          <w:bCs/>
          <w:kern w:val="0"/>
          <w:lang w:val="en-US"/>
          <w14:ligatures w14:val="none"/>
        </w:rPr>
        <w:t>m</w:t>
      </w:r>
      <w:r w:rsidR="00D15EC6">
        <w:rPr>
          <w:rFonts w:ascii="Times New Roman" w:hAnsi="Times New Roman" w:cs="Times New Roman"/>
          <w:bCs/>
          <w:kern w:val="0"/>
          <w:lang w:val="en-US"/>
          <w14:ligatures w14:val="none"/>
        </w:rPr>
        <w:t>a</w:t>
      </w:r>
      <w:r w:rsidR="00D91E0E">
        <w:rPr>
          <w:rFonts w:ascii="Times New Roman" w:hAnsi="Times New Roman" w:cs="Times New Roman"/>
          <w:bCs/>
          <w:kern w:val="0"/>
          <w:lang w:val="en-US"/>
          <w14:ligatures w14:val="none"/>
        </w:rPr>
        <w:t xml:space="preserve">n </w:t>
      </w:r>
      <w:r w:rsidR="00D15EC6">
        <w:rPr>
          <w:rFonts w:ascii="Times New Roman" w:hAnsi="Times New Roman" w:cs="Times New Roman"/>
          <w:bCs/>
          <w:kern w:val="0"/>
          <w:lang w:val="en-US"/>
          <w14:ligatures w14:val="none"/>
        </w:rPr>
        <w:t>realises</w:t>
      </w:r>
      <w:r w:rsidR="00D91E0E">
        <w:rPr>
          <w:rFonts w:ascii="Times New Roman" w:hAnsi="Times New Roman" w:cs="Times New Roman"/>
          <w:bCs/>
          <w:kern w:val="0"/>
          <w:lang w:val="en-US"/>
          <w14:ligatures w14:val="none"/>
        </w:rPr>
        <w:t xml:space="preserve"> that there is always a better man than </w:t>
      </w:r>
      <w:r w:rsidR="00D15EC6">
        <w:rPr>
          <w:rFonts w:ascii="Times New Roman" w:hAnsi="Times New Roman" w:cs="Times New Roman"/>
          <w:bCs/>
          <w:kern w:val="0"/>
          <w:lang w:val="en-US"/>
          <w14:ligatures w14:val="none"/>
        </w:rPr>
        <w:t>him</w:t>
      </w:r>
      <w:r w:rsidR="00D91E0E">
        <w:rPr>
          <w:rFonts w:ascii="Times New Roman" w:hAnsi="Times New Roman" w:cs="Times New Roman"/>
          <w:bCs/>
          <w:kern w:val="0"/>
          <w:lang w:val="en-US"/>
          <w14:ligatures w14:val="none"/>
        </w:rPr>
        <w:t xml:space="preserve">, the </w:t>
      </w:r>
      <w:r w:rsidR="001C6B5A">
        <w:rPr>
          <w:rFonts w:ascii="Times New Roman" w:hAnsi="Times New Roman" w:cs="Times New Roman"/>
          <w:bCs/>
          <w:kern w:val="0"/>
          <w:lang w:val="en-US"/>
          <w14:ligatures w14:val="none"/>
        </w:rPr>
        <w:t>safer</w:t>
      </w:r>
      <w:r w:rsidR="00D91E0E">
        <w:rPr>
          <w:rFonts w:ascii="Times New Roman" w:hAnsi="Times New Roman" w:cs="Times New Roman"/>
          <w:bCs/>
          <w:kern w:val="0"/>
          <w:lang w:val="en-US"/>
          <w14:ligatures w14:val="none"/>
        </w:rPr>
        <w:t xml:space="preserve"> the world will become for everyone. </w:t>
      </w:r>
    </w:p>
    <w:p w14:paraId="445842B6" w14:textId="1C4B7D7C" w:rsidR="002E3074" w:rsidRPr="001C6B5A" w:rsidRDefault="001C6B5A" w:rsidP="001C6B5A">
      <w:pPr>
        <w:pStyle w:val="ListParagraph"/>
        <w:numPr>
          <w:ilvl w:val="0"/>
          <w:numId w:val="3"/>
        </w:numPr>
        <w:spacing w:line="360" w:lineRule="auto"/>
        <w:jc w:val="both"/>
        <w:rPr>
          <w:rFonts w:ascii="Times New Roman" w:hAnsi="Times New Roman" w:cs="Times New Roman"/>
          <w:bCs/>
          <w:kern w:val="0"/>
          <w:lang w:val="en-US"/>
          <w14:ligatures w14:val="none"/>
        </w:rPr>
      </w:pPr>
      <w:r>
        <w:rPr>
          <w:rFonts w:ascii="Times New Roman" w:hAnsi="Times New Roman" w:cs="Times New Roman"/>
          <w:bCs/>
          <w:kern w:val="0"/>
          <w:lang w:val="en-US"/>
          <w14:ligatures w14:val="none"/>
        </w:rPr>
        <w:t>Peter Dube</w:t>
      </w:r>
      <w:r w:rsidR="002F782B" w:rsidRPr="001C6B5A">
        <w:rPr>
          <w:rFonts w:ascii="Times New Roman" w:hAnsi="Times New Roman" w:cs="Times New Roman"/>
          <w:bCs/>
          <w:kern w:val="0"/>
          <w:lang w:val="en-US"/>
          <w14:ligatures w14:val="none"/>
        </w:rPr>
        <w:t xml:space="preserve"> suspected that his wife, Nyasha Nharingo (Nyasha) </w:t>
      </w:r>
      <w:r w:rsidR="002E3074" w:rsidRPr="001C6B5A">
        <w:rPr>
          <w:rFonts w:ascii="Times New Roman" w:hAnsi="Times New Roman" w:cs="Times New Roman"/>
          <w:bCs/>
          <w:kern w:val="0"/>
          <w:lang w:val="en-US"/>
          <w14:ligatures w14:val="none"/>
        </w:rPr>
        <w:t>had an extra marital relationship. Surprisingly and</w:t>
      </w:r>
      <w:r w:rsidR="002F782B" w:rsidRPr="001C6B5A">
        <w:rPr>
          <w:rFonts w:ascii="Times New Roman" w:hAnsi="Times New Roman" w:cs="Times New Roman"/>
          <w:bCs/>
          <w:kern w:val="0"/>
          <w:lang w:val="en-US"/>
          <w14:ligatures w14:val="none"/>
        </w:rPr>
        <w:t xml:space="preserve"> by his own admission, he had only paid a token to </w:t>
      </w:r>
      <w:r w:rsidR="002E3074" w:rsidRPr="001C6B5A">
        <w:rPr>
          <w:rFonts w:ascii="Times New Roman" w:hAnsi="Times New Roman" w:cs="Times New Roman"/>
          <w:bCs/>
          <w:kern w:val="0"/>
          <w:lang w:val="en-US"/>
          <w14:ligatures w14:val="none"/>
        </w:rPr>
        <w:t xml:space="preserve">the woman’s parents as an </w:t>
      </w:r>
      <w:r w:rsidR="002F782B" w:rsidRPr="001C6B5A">
        <w:rPr>
          <w:rFonts w:ascii="Times New Roman" w:hAnsi="Times New Roman" w:cs="Times New Roman"/>
          <w:bCs/>
          <w:kern w:val="0"/>
          <w:lang w:val="en-US"/>
          <w14:ligatures w14:val="none"/>
        </w:rPr>
        <w:t>acknowledge</w:t>
      </w:r>
      <w:r w:rsidR="002E3074" w:rsidRPr="001C6B5A">
        <w:rPr>
          <w:rFonts w:ascii="Times New Roman" w:hAnsi="Times New Roman" w:cs="Times New Roman"/>
          <w:bCs/>
          <w:kern w:val="0"/>
          <w:lang w:val="en-US"/>
          <w14:ligatures w14:val="none"/>
        </w:rPr>
        <w:t>ment</w:t>
      </w:r>
      <w:r w:rsidR="002F782B" w:rsidRPr="001C6B5A">
        <w:rPr>
          <w:rFonts w:ascii="Times New Roman" w:hAnsi="Times New Roman" w:cs="Times New Roman"/>
          <w:bCs/>
          <w:kern w:val="0"/>
          <w:lang w:val="en-US"/>
          <w14:ligatures w14:val="none"/>
        </w:rPr>
        <w:t xml:space="preserve"> that he was cohabiting with</w:t>
      </w:r>
      <w:r w:rsidR="00656181" w:rsidRPr="001C6B5A">
        <w:rPr>
          <w:rFonts w:ascii="Times New Roman" w:hAnsi="Times New Roman" w:cs="Times New Roman"/>
          <w:bCs/>
          <w:kern w:val="0"/>
          <w:lang w:val="en-US"/>
          <w14:ligatures w14:val="none"/>
        </w:rPr>
        <w:t xml:space="preserve"> her</w:t>
      </w:r>
      <w:r w:rsidR="002E3074" w:rsidRPr="001C6B5A">
        <w:rPr>
          <w:rFonts w:ascii="Times New Roman" w:hAnsi="Times New Roman" w:cs="Times New Roman"/>
          <w:bCs/>
          <w:kern w:val="0"/>
          <w:lang w:val="en-US"/>
          <w14:ligatures w14:val="none"/>
        </w:rPr>
        <w:t xml:space="preserve">. </w:t>
      </w:r>
      <w:r w:rsidR="002F782B" w:rsidRPr="001C6B5A">
        <w:rPr>
          <w:rFonts w:ascii="Times New Roman" w:hAnsi="Times New Roman" w:cs="Times New Roman"/>
          <w:bCs/>
          <w:kern w:val="0"/>
          <w:lang w:val="en-US"/>
          <w14:ligatures w14:val="none"/>
        </w:rPr>
        <w:t xml:space="preserve"> Being the coward that he was, the offender did not confront Nyasha to resolve the </w:t>
      </w:r>
      <w:r w:rsidR="002E3074" w:rsidRPr="001C6B5A">
        <w:rPr>
          <w:rFonts w:ascii="Times New Roman" w:hAnsi="Times New Roman" w:cs="Times New Roman"/>
          <w:bCs/>
          <w:kern w:val="0"/>
          <w:lang w:val="en-US"/>
          <w14:ligatures w14:val="none"/>
        </w:rPr>
        <w:t xml:space="preserve">adultery allegations, </w:t>
      </w:r>
      <w:r w:rsidR="002F782B" w:rsidRPr="001C6B5A">
        <w:rPr>
          <w:rFonts w:ascii="Times New Roman" w:hAnsi="Times New Roman" w:cs="Times New Roman"/>
          <w:bCs/>
          <w:kern w:val="0"/>
          <w:lang w:val="en-US"/>
          <w14:ligatures w14:val="none"/>
        </w:rPr>
        <w:t>if there was any. Instead, he adopted the scorched policy, a</w:t>
      </w:r>
      <w:r w:rsidR="00656181" w:rsidRPr="001C6B5A">
        <w:rPr>
          <w:rFonts w:ascii="Times New Roman" w:hAnsi="Times New Roman" w:cs="Times New Roman"/>
          <w:bCs/>
          <w:kern w:val="0"/>
          <w:lang w:val="en-US"/>
          <w14:ligatures w14:val="none"/>
        </w:rPr>
        <w:t xml:space="preserve"> wartime</w:t>
      </w:r>
      <w:r w:rsidR="002F782B" w:rsidRPr="001C6B5A">
        <w:rPr>
          <w:rFonts w:ascii="Times New Roman" w:hAnsi="Times New Roman" w:cs="Times New Roman"/>
          <w:bCs/>
          <w:kern w:val="0"/>
          <w:lang w:val="en-US"/>
          <w14:ligatures w14:val="none"/>
        </w:rPr>
        <w:t xml:space="preserve"> strategy invented and popularized by the great military general </w:t>
      </w:r>
      <w:proofErr w:type="spellStart"/>
      <w:r w:rsidR="002F782B" w:rsidRPr="001C6B5A">
        <w:rPr>
          <w:rFonts w:ascii="Times New Roman" w:hAnsi="Times New Roman" w:cs="Times New Roman"/>
          <w:bCs/>
          <w:kern w:val="0"/>
          <w:lang w:val="en-US"/>
          <w14:ligatures w14:val="none"/>
        </w:rPr>
        <w:t>Tshaka</w:t>
      </w:r>
      <w:proofErr w:type="spellEnd"/>
      <w:r w:rsidR="002F782B" w:rsidRPr="001C6B5A">
        <w:rPr>
          <w:rFonts w:ascii="Times New Roman" w:hAnsi="Times New Roman" w:cs="Times New Roman"/>
          <w:bCs/>
          <w:kern w:val="0"/>
          <w:lang w:val="en-US"/>
          <w14:ligatures w14:val="none"/>
        </w:rPr>
        <w:t xml:space="preserve"> Zulu.</w:t>
      </w:r>
      <w:r>
        <w:rPr>
          <w:rFonts w:ascii="Times New Roman" w:hAnsi="Times New Roman" w:cs="Times New Roman"/>
          <w:bCs/>
          <w:kern w:val="0"/>
          <w:lang w:val="en-US"/>
          <w14:ligatures w14:val="none"/>
        </w:rPr>
        <w:t xml:space="preserve"> He</w:t>
      </w:r>
      <w:r w:rsidR="002F782B" w:rsidRPr="001C6B5A">
        <w:rPr>
          <w:rFonts w:ascii="Times New Roman" w:hAnsi="Times New Roman" w:cs="Times New Roman"/>
          <w:bCs/>
          <w:kern w:val="0"/>
          <w:lang w:val="en-US"/>
          <w14:ligatures w14:val="none"/>
        </w:rPr>
        <w:t xml:space="preserve"> </w:t>
      </w:r>
      <w:r w:rsidR="00FC4BF9" w:rsidRPr="001C6B5A">
        <w:rPr>
          <w:rFonts w:ascii="Times New Roman" w:hAnsi="Times New Roman" w:cs="Times New Roman"/>
          <w:bCs/>
          <w:kern w:val="0"/>
          <w:lang w:val="en-US"/>
          <w14:ligatures w14:val="none"/>
        </w:rPr>
        <w:t xml:space="preserve">set out to obliterate </w:t>
      </w:r>
      <w:r w:rsidR="00FC4BF9" w:rsidRPr="001C6B5A">
        <w:rPr>
          <w:rFonts w:ascii="Times New Roman" w:hAnsi="Times New Roman" w:cs="Times New Roman"/>
          <w:bCs/>
          <w:kern w:val="0"/>
          <w:lang w:val="en-US"/>
          <w14:ligatures w14:val="none"/>
        </w:rPr>
        <w:lastRenderedPageBreak/>
        <w:t xml:space="preserve">Nyasha and everything around her which could possibly remind him of the supposed infidelity. </w:t>
      </w:r>
    </w:p>
    <w:p w14:paraId="090408F3" w14:textId="77777777" w:rsidR="00A02A96" w:rsidRPr="00A02A96" w:rsidRDefault="00FC4BF9" w:rsidP="00A02A96">
      <w:pPr>
        <w:pStyle w:val="ListParagraph"/>
        <w:numPr>
          <w:ilvl w:val="0"/>
          <w:numId w:val="3"/>
        </w:numPr>
        <w:spacing w:line="360" w:lineRule="auto"/>
        <w:jc w:val="both"/>
        <w:rPr>
          <w:rFonts w:ascii="Times New Roman" w:hAnsi="Times New Roman" w:cs="Times New Roman"/>
        </w:rPr>
      </w:pPr>
      <w:r w:rsidRPr="002E3074">
        <w:rPr>
          <w:rFonts w:ascii="Times New Roman" w:hAnsi="Times New Roman" w:cs="Times New Roman"/>
          <w:bCs/>
          <w:kern w:val="0"/>
          <w:lang w:val="en-US"/>
          <w14:ligatures w14:val="none"/>
        </w:rPr>
        <w:t xml:space="preserve">In </w:t>
      </w:r>
      <w:r w:rsidR="002E3074">
        <w:rPr>
          <w:rFonts w:ascii="Times New Roman" w:hAnsi="Times New Roman" w:cs="Times New Roman"/>
          <w:bCs/>
          <w:kern w:val="0"/>
          <w:lang w:val="en-US"/>
          <w14:ligatures w14:val="none"/>
        </w:rPr>
        <w:t xml:space="preserve">his </w:t>
      </w:r>
      <w:r w:rsidRPr="002E3074">
        <w:rPr>
          <w:rFonts w:ascii="Times New Roman" w:hAnsi="Times New Roman" w:cs="Times New Roman"/>
          <w:bCs/>
          <w:kern w:val="0"/>
          <w:lang w:val="en-US"/>
          <w14:ligatures w14:val="none"/>
        </w:rPr>
        <w:t xml:space="preserve">violent, uncontrollable and blinding but no doubt misplaced anger, he shot and killed a man called Shelton Chiduku (Shelton) and a woman called </w:t>
      </w:r>
      <w:proofErr w:type="spellStart"/>
      <w:r w:rsidRPr="002E3074">
        <w:rPr>
          <w:rFonts w:ascii="Times New Roman" w:hAnsi="Times New Roman" w:cs="Times New Roman"/>
          <w:bCs/>
          <w:kern w:val="0"/>
          <w:lang w:val="en-US"/>
          <w14:ligatures w14:val="none"/>
        </w:rPr>
        <w:t>Gamuchirai</w:t>
      </w:r>
      <w:proofErr w:type="spellEnd"/>
      <w:r w:rsidRPr="002E3074">
        <w:rPr>
          <w:rFonts w:ascii="Times New Roman" w:hAnsi="Times New Roman" w:cs="Times New Roman"/>
          <w:bCs/>
          <w:kern w:val="0"/>
          <w:lang w:val="en-US"/>
          <w14:ligatures w14:val="none"/>
        </w:rPr>
        <w:t xml:space="preserve"> </w:t>
      </w:r>
      <w:proofErr w:type="spellStart"/>
      <w:r w:rsidRPr="002E3074">
        <w:rPr>
          <w:rFonts w:ascii="Times New Roman" w:hAnsi="Times New Roman" w:cs="Times New Roman"/>
          <w:bCs/>
          <w:kern w:val="0"/>
          <w:lang w:val="en-US"/>
          <w14:ligatures w14:val="none"/>
        </w:rPr>
        <w:t>Mudungwe</w:t>
      </w:r>
      <w:proofErr w:type="spellEnd"/>
      <w:r w:rsidRPr="002E3074">
        <w:rPr>
          <w:rFonts w:ascii="Times New Roman" w:hAnsi="Times New Roman" w:cs="Times New Roman"/>
          <w:bCs/>
          <w:kern w:val="0"/>
          <w:lang w:val="en-US"/>
          <w14:ligatures w14:val="none"/>
        </w:rPr>
        <w:t xml:space="preserve"> (</w:t>
      </w:r>
      <w:proofErr w:type="spellStart"/>
      <w:r w:rsidRPr="002E3074">
        <w:rPr>
          <w:rFonts w:ascii="Times New Roman" w:hAnsi="Times New Roman" w:cs="Times New Roman"/>
          <w:bCs/>
          <w:kern w:val="0"/>
          <w:lang w:val="en-US"/>
          <w14:ligatures w14:val="none"/>
        </w:rPr>
        <w:t>Gamu</w:t>
      </w:r>
      <w:proofErr w:type="spellEnd"/>
      <w:r w:rsidRPr="002E3074">
        <w:rPr>
          <w:rFonts w:ascii="Times New Roman" w:hAnsi="Times New Roman" w:cs="Times New Roman"/>
          <w:bCs/>
          <w:kern w:val="0"/>
          <w:lang w:val="en-US"/>
          <w14:ligatures w14:val="none"/>
        </w:rPr>
        <w:t>)</w:t>
      </w:r>
      <w:r w:rsidR="002E3074">
        <w:rPr>
          <w:rFonts w:ascii="Times New Roman" w:hAnsi="Times New Roman" w:cs="Times New Roman"/>
          <w:bCs/>
          <w:kern w:val="0"/>
          <w:lang w:val="en-US"/>
          <w14:ligatures w14:val="none"/>
        </w:rPr>
        <w:t xml:space="preserve"> in cold blood</w:t>
      </w:r>
      <w:r w:rsidRPr="002E3074">
        <w:rPr>
          <w:rFonts w:ascii="Times New Roman" w:hAnsi="Times New Roman" w:cs="Times New Roman"/>
          <w:bCs/>
          <w:kern w:val="0"/>
          <w:lang w:val="en-US"/>
          <w14:ligatures w14:val="none"/>
        </w:rPr>
        <w:t xml:space="preserve">. Satisfied that the two were dead, he turned his gun on Nyasha and her sister called </w:t>
      </w:r>
      <w:proofErr w:type="spellStart"/>
      <w:r w:rsidRPr="002E3074">
        <w:rPr>
          <w:rFonts w:ascii="Times New Roman" w:hAnsi="Times New Roman" w:cs="Times New Roman"/>
          <w:bCs/>
          <w:kern w:val="0"/>
          <w:lang w:val="en-US"/>
          <w14:ligatures w14:val="none"/>
        </w:rPr>
        <w:t>Nyaradzo</w:t>
      </w:r>
      <w:proofErr w:type="spellEnd"/>
      <w:r w:rsidRPr="002E3074">
        <w:rPr>
          <w:rFonts w:ascii="Times New Roman" w:hAnsi="Times New Roman" w:cs="Times New Roman"/>
          <w:bCs/>
          <w:kern w:val="0"/>
          <w:lang w:val="en-US"/>
          <w14:ligatures w14:val="none"/>
        </w:rPr>
        <w:t xml:space="preserve"> </w:t>
      </w:r>
      <w:proofErr w:type="spellStart"/>
      <w:r w:rsidRPr="002E3074">
        <w:rPr>
          <w:rFonts w:ascii="Times New Roman" w:hAnsi="Times New Roman" w:cs="Times New Roman"/>
          <w:bCs/>
          <w:kern w:val="0"/>
          <w:lang w:val="en-US"/>
          <w14:ligatures w14:val="none"/>
        </w:rPr>
        <w:t>Nh</w:t>
      </w:r>
      <w:r w:rsidR="00CC7C26" w:rsidRPr="002E3074">
        <w:rPr>
          <w:rFonts w:ascii="Times New Roman" w:hAnsi="Times New Roman" w:cs="Times New Roman"/>
          <w:bCs/>
          <w:kern w:val="0"/>
          <w:lang w:val="en-US"/>
          <w14:ligatures w14:val="none"/>
        </w:rPr>
        <w:t>a</w:t>
      </w:r>
      <w:r w:rsidRPr="002E3074">
        <w:rPr>
          <w:rFonts w:ascii="Times New Roman" w:hAnsi="Times New Roman" w:cs="Times New Roman"/>
          <w:bCs/>
          <w:kern w:val="0"/>
          <w:lang w:val="en-US"/>
          <w14:ligatures w14:val="none"/>
        </w:rPr>
        <w:t>ringo</w:t>
      </w:r>
      <w:proofErr w:type="spellEnd"/>
      <w:r w:rsidRPr="002E3074">
        <w:rPr>
          <w:rFonts w:ascii="Times New Roman" w:hAnsi="Times New Roman" w:cs="Times New Roman"/>
          <w:bCs/>
          <w:kern w:val="0"/>
          <w:lang w:val="en-US"/>
          <w14:ligatures w14:val="none"/>
        </w:rPr>
        <w:t xml:space="preserve"> (</w:t>
      </w:r>
      <w:proofErr w:type="spellStart"/>
      <w:r w:rsidRPr="002E3074">
        <w:rPr>
          <w:rFonts w:ascii="Times New Roman" w:hAnsi="Times New Roman" w:cs="Times New Roman"/>
          <w:bCs/>
          <w:kern w:val="0"/>
          <w:lang w:val="en-US"/>
          <w14:ligatures w14:val="none"/>
        </w:rPr>
        <w:t>Nyaradzo</w:t>
      </w:r>
      <w:proofErr w:type="spellEnd"/>
      <w:r w:rsidRPr="002E3074">
        <w:rPr>
          <w:rFonts w:ascii="Times New Roman" w:hAnsi="Times New Roman" w:cs="Times New Roman"/>
          <w:bCs/>
          <w:kern w:val="0"/>
          <w:lang w:val="en-US"/>
          <w14:ligatures w14:val="none"/>
        </w:rPr>
        <w:t xml:space="preserve">). The injuries that the two women sustained were horrific. </w:t>
      </w:r>
      <w:r w:rsidR="00CC7C26" w:rsidRPr="002E3074">
        <w:rPr>
          <w:rFonts w:ascii="Times New Roman" w:hAnsi="Times New Roman" w:cs="Times New Roman"/>
          <w:bCs/>
          <w:kern w:val="0"/>
          <w:lang w:val="en-US"/>
          <w14:ligatures w14:val="none"/>
        </w:rPr>
        <w:t xml:space="preserve">The bullet that hit Nyasha went through one of her eyes and exited via the neck. The doctor who examined her injuries observed that </w:t>
      </w:r>
      <w:r w:rsidR="002E3074">
        <w:rPr>
          <w:rFonts w:ascii="Times New Roman" w:hAnsi="Times New Roman" w:cs="Times New Roman"/>
          <w:bCs/>
          <w:kern w:val="0"/>
          <w:lang w:val="en-US"/>
          <w14:ligatures w14:val="none"/>
        </w:rPr>
        <w:t xml:space="preserve">in addition to the eye injuries, </w:t>
      </w:r>
      <w:r w:rsidR="00CC7C26" w:rsidRPr="002E3074">
        <w:rPr>
          <w:rFonts w:ascii="Times New Roman" w:hAnsi="Times New Roman" w:cs="Times New Roman"/>
          <w:bCs/>
          <w:kern w:val="0"/>
          <w:lang w:val="en-US"/>
          <w14:ligatures w14:val="none"/>
        </w:rPr>
        <w:t>the base of her skull was fractured.  Nyaradzo on the other hand was shot behind her left ear with the bullet exiting through the orbit of her right eye. It was completely raptured. She lived a life which was described by her daughter as miserable until she died of those wounds some time later. Given th</w:t>
      </w:r>
      <w:r w:rsidR="00B42A3E">
        <w:rPr>
          <w:rFonts w:ascii="Times New Roman" w:hAnsi="Times New Roman" w:cs="Times New Roman"/>
          <w:bCs/>
          <w:kern w:val="0"/>
          <w:lang w:val="en-US"/>
          <w14:ligatures w14:val="none"/>
        </w:rPr>
        <w:t>e severity of the</w:t>
      </w:r>
      <w:r w:rsidR="00CC7C26" w:rsidRPr="002E3074">
        <w:rPr>
          <w:rFonts w:ascii="Times New Roman" w:hAnsi="Times New Roman" w:cs="Times New Roman"/>
          <w:bCs/>
          <w:kern w:val="0"/>
          <w:lang w:val="en-US"/>
          <w14:ligatures w14:val="none"/>
        </w:rPr>
        <w:t xml:space="preserve"> wounds, the</w:t>
      </w:r>
      <w:r w:rsidRPr="002E3074">
        <w:rPr>
          <w:rFonts w:ascii="Times New Roman" w:hAnsi="Times New Roman" w:cs="Times New Roman"/>
          <w:bCs/>
          <w:kern w:val="0"/>
          <w:lang w:val="en-US"/>
          <w14:ligatures w14:val="none"/>
        </w:rPr>
        <w:t xml:space="preserve"> survival </w:t>
      </w:r>
      <w:r w:rsidR="00CC7C26" w:rsidRPr="002E3074">
        <w:rPr>
          <w:rFonts w:ascii="Times New Roman" w:hAnsi="Times New Roman" w:cs="Times New Roman"/>
          <w:bCs/>
          <w:kern w:val="0"/>
          <w:lang w:val="en-US"/>
          <w14:ligatures w14:val="none"/>
        </w:rPr>
        <w:t xml:space="preserve">of the two sisters at the time of the shooting </w:t>
      </w:r>
      <w:r w:rsidRPr="002E3074">
        <w:rPr>
          <w:rFonts w:ascii="Times New Roman" w:hAnsi="Times New Roman" w:cs="Times New Roman"/>
          <w:bCs/>
          <w:kern w:val="0"/>
          <w:lang w:val="en-US"/>
          <w14:ligatures w14:val="none"/>
        </w:rPr>
        <w:t>was both inexplicable and surreal</w:t>
      </w:r>
      <w:r w:rsidR="00CC7C26" w:rsidRPr="002E3074">
        <w:rPr>
          <w:rFonts w:ascii="Times New Roman" w:hAnsi="Times New Roman" w:cs="Times New Roman"/>
          <w:bCs/>
          <w:kern w:val="0"/>
          <w:lang w:val="en-US"/>
          <w14:ligatures w14:val="none"/>
        </w:rPr>
        <w:t xml:space="preserve">. It could only have been a demonstration of God’s immeasurable love for them. </w:t>
      </w:r>
    </w:p>
    <w:p w14:paraId="7AD81B08" w14:textId="279D4B5D" w:rsidR="00B36BDE" w:rsidRPr="00B36BDE" w:rsidRDefault="002E3074" w:rsidP="00B36BDE">
      <w:pPr>
        <w:pStyle w:val="ListParagraph"/>
        <w:numPr>
          <w:ilvl w:val="0"/>
          <w:numId w:val="3"/>
        </w:numPr>
        <w:spacing w:line="360" w:lineRule="auto"/>
        <w:jc w:val="both"/>
        <w:rPr>
          <w:rFonts w:ascii="Times New Roman" w:hAnsi="Times New Roman" w:cs="Times New Roman"/>
        </w:rPr>
      </w:pPr>
      <w:r w:rsidRPr="00A02A96">
        <w:rPr>
          <w:rFonts w:ascii="Times New Roman" w:hAnsi="Times New Roman" w:cs="Times New Roman"/>
          <w:bCs/>
          <w:kern w:val="0"/>
          <w:lang w:val="en-US"/>
          <w14:ligatures w14:val="none"/>
        </w:rPr>
        <w:t>Like we described in the main judgment, the offender skipped the jurisdiction of this court soon after the gruesome murders and the unconscionable attempted murders. He first went into South Africa, then into Eswatini before flying to Ireland where he lived</w:t>
      </w:r>
      <w:r w:rsidR="00A02A96" w:rsidRPr="00A02A96">
        <w:rPr>
          <w:rFonts w:ascii="Times New Roman" w:hAnsi="Times New Roman" w:cs="Times New Roman"/>
          <w:bCs/>
          <w:kern w:val="0"/>
          <w:lang w:val="en-US"/>
          <w14:ligatures w14:val="none"/>
        </w:rPr>
        <w:t xml:space="preserve"> and</w:t>
      </w:r>
      <w:r w:rsidRPr="00A02A96">
        <w:rPr>
          <w:rFonts w:ascii="Times New Roman" w:hAnsi="Times New Roman" w:cs="Times New Roman"/>
          <w:bCs/>
          <w:kern w:val="0"/>
          <w:lang w:val="en-US"/>
          <w14:ligatures w14:val="none"/>
        </w:rPr>
        <w:t xml:space="preserve"> became employed</w:t>
      </w:r>
      <w:r w:rsidR="00A02A96" w:rsidRPr="00A02A96">
        <w:rPr>
          <w:rFonts w:ascii="Times New Roman" w:hAnsi="Times New Roman" w:cs="Times New Roman"/>
          <w:bCs/>
          <w:kern w:val="0"/>
          <w:lang w:val="en-US"/>
          <w14:ligatures w14:val="none"/>
        </w:rPr>
        <w:t xml:space="preserve">. To him, the deaths and injuries of his victims must have meant very little if anything. But the proverbial long arm of the law finally caught up with him. </w:t>
      </w:r>
      <w:r w:rsidRPr="00A02A96">
        <w:rPr>
          <w:rFonts w:ascii="Times New Roman" w:hAnsi="Times New Roman" w:cs="Times New Roman"/>
          <w:bCs/>
          <w:kern w:val="0"/>
          <w:lang w:val="en-US"/>
          <w14:ligatures w14:val="none"/>
        </w:rPr>
        <w:t xml:space="preserve"> </w:t>
      </w:r>
      <w:r w:rsidR="00A02A96" w:rsidRPr="00A02A96">
        <w:rPr>
          <w:rFonts w:ascii="Times New Roman" w:hAnsi="Times New Roman" w:cs="Times New Roman"/>
          <w:bCs/>
          <w:kern w:val="0"/>
          <w:lang w:val="en-US"/>
          <w14:ligatures w14:val="none"/>
        </w:rPr>
        <w:t>He was then extradited back to Zimbabwe via Mozambique to face the consequences. At his trial</w:t>
      </w:r>
      <w:r w:rsidR="00390EE6">
        <w:rPr>
          <w:rFonts w:ascii="Times New Roman" w:hAnsi="Times New Roman" w:cs="Times New Roman"/>
          <w:bCs/>
          <w:kern w:val="0"/>
          <w:lang w:val="en-US"/>
          <w14:ligatures w14:val="none"/>
        </w:rPr>
        <w:t>,</w:t>
      </w:r>
      <w:r w:rsidR="00A02A96" w:rsidRPr="00A02A96">
        <w:rPr>
          <w:rFonts w:ascii="Times New Roman" w:hAnsi="Times New Roman" w:cs="Times New Roman"/>
          <w:bCs/>
          <w:kern w:val="0"/>
          <w:lang w:val="en-US"/>
          <w14:ligatures w14:val="none"/>
        </w:rPr>
        <w:t xml:space="preserve"> he raised the defence of mental </w:t>
      </w:r>
      <w:r w:rsidR="00A02A96">
        <w:rPr>
          <w:rFonts w:ascii="Times New Roman" w:hAnsi="Times New Roman" w:cs="Times New Roman"/>
          <w:bCs/>
          <w:kern w:val="0"/>
          <w:lang w:val="en-US"/>
          <w14:ligatures w14:val="none"/>
        </w:rPr>
        <w:t xml:space="preserve">disorder </w:t>
      </w:r>
      <w:r w:rsidR="00A02A96" w:rsidRPr="00A02A96">
        <w:rPr>
          <w:rFonts w:ascii="Times New Roman" w:hAnsi="Times New Roman" w:cs="Times New Roman"/>
          <w:bCs/>
          <w:kern w:val="0"/>
          <w:lang w:val="en-US"/>
          <w14:ligatures w14:val="none"/>
        </w:rPr>
        <w:t>at the time of the commission of the crime. Although that defence was suppo</w:t>
      </w:r>
      <w:r w:rsidR="00A02A96">
        <w:rPr>
          <w:rFonts w:ascii="Times New Roman" w:hAnsi="Times New Roman" w:cs="Times New Roman"/>
          <w:bCs/>
          <w:kern w:val="0"/>
          <w:lang w:val="en-US"/>
          <w14:ligatures w14:val="none"/>
        </w:rPr>
        <w:t>rted</w:t>
      </w:r>
      <w:r w:rsidR="00A02A96" w:rsidRPr="00A02A96">
        <w:rPr>
          <w:rFonts w:ascii="Times New Roman" w:hAnsi="Times New Roman" w:cs="Times New Roman"/>
          <w:bCs/>
          <w:kern w:val="0"/>
          <w:lang w:val="en-US"/>
          <w14:ligatures w14:val="none"/>
        </w:rPr>
        <w:t xml:space="preserve"> by one psychiatrist, it was thoroughly discredited by another with the support of irrefutable evidence on the ground. We had no hesitation to throw out that defence as we found it preposterous and convicted the offender.</w:t>
      </w:r>
    </w:p>
    <w:p w14:paraId="4F91EA0E" w14:textId="0B0754B1" w:rsidR="00B36BDE" w:rsidRPr="00592438" w:rsidRDefault="00A02A96" w:rsidP="00B36BDE">
      <w:pPr>
        <w:pStyle w:val="ListParagraph"/>
        <w:numPr>
          <w:ilvl w:val="0"/>
          <w:numId w:val="3"/>
        </w:numPr>
        <w:spacing w:line="360" w:lineRule="auto"/>
        <w:jc w:val="both"/>
        <w:rPr>
          <w:rFonts w:ascii="Times New Roman" w:hAnsi="Times New Roman" w:cs="Times New Roman"/>
        </w:rPr>
      </w:pPr>
      <w:r w:rsidRPr="00B36BDE">
        <w:rPr>
          <w:rFonts w:ascii="Times New Roman" w:hAnsi="Times New Roman" w:cs="Times New Roman"/>
        </w:rPr>
        <w:t xml:space="preserve">It is on the basis of the above that the court is called upon to assess appropriate sentences for each of the offences that the offender stands convicted of.  </w:t>
      </w:r>
      <w:r w:rsidR="001F0241" w:rsidRPr="00B36BDE">
        <w:rPr>
          <w:rFonts w:ascii="Times New Roman" w:hAnsi="Times New Roman" w:cs="Times New Roman"/>
        </w:rPr>
        <w:t xml:space="preserve">The law provides that upon </w:t>
      </w:r>
      <w:r w:rsidRPr="00B36BDE">
        <w:rPr>
          <w:rFonts w:ascii="Times New Roman" w:hAnsi="Times New Roman" w:cs="Times New Roman"/>
        </w:rPr>
        <w:t xml:space="preserve">the </w:t>
      </w:r>
      <w:r w:rsidR="001F0241" w:rsidRPr="00B36BDE">
        <w:rPr>
          <w:rFonts w:ascii="Times New Roman" w:hAnsi="Times New Roman" w:cs="Times New Roman"/>
        </w:rPr>
        <w:t xml:space="preserve">conviction </w:t>
      </w:r>
      <w:r w:rsidR="003A2CE0" w:rsidRPr="00B36BDE">
        <w:rPr>
          <w:rFonts w:ascii="Times New Roman" w:hAnsi="Times New Roman" w:cs="Times New Roman"/>
        </w:rPr>
        <w:t xml:space="preserve">of </w:t>
      </w:r>
      <w:r w:rsidRPr="00B36BDE">
        <w:rPr>
          <w:rFonts w:ascii="Times New Roman" w:hAnsi="Times New Roman" w:cs="Times New Roman"/>
        </w:rPr>
        <w:t xml:space="preserve">an </w:t>
      </w:r>
      <w:r w:rsidR="003A2CE0" w:rsidRPr="00B36BDE">
        <w:rPr>
          <w:rFonts w:ascii="Times New Roman" w:hAnsi="Times New Roman" w:cs="Times New Roman"/>
        </w:rPr>
        <w:t>offender</w:t>
      </w:r>
      <w:r w:rsidRPr="00B36BDE">
        <w:rPr>
          <w:rFonts w:ascii="Times New Roman" w:hAnsi="Times New Roman" w:cs="Times New Roman"/>
        </w:rPr>
        <w:t xml:space="preserve"> on a charge</w:t>
      </w:r>
      <w:r w:rsidR="003A2CE0" w:rsidRPr="00B36BDE">
        <w:rPr>
          <w:rFonts w:ascii="Times New Roman" w:hAnsi="Times New Roman" w:cs="Times New Roman"/>
        </w:rPr>
        <w:t xml:space="preserve"> of murder, the court’s point of departure is</w:t>
      </w:r>
      <w:r w:rsidR="00235FFB" w:rsidRPr="00B36BDE">
        <w:rPr>
          <w:rFonts w:ascii="Times New Roman" w:hAnsi="Times New Roman" w:cs="Times New Roman"/>
        </w:rPr>
        <w:t>,</w:t>
      </w:r>
      <w:r w:rsidR="003A2CE0" w:rsidRPr="00B36BDE">
        <w:rPr>
          <w:rFonts w:ascii="Times New Roman" w:hAnsi="Times New Roman" w:cs="Times New Roman"/>
        </w:rPr>
        <w:t xml:space="preserve"> as a rule, </w:t>
      </w:r>
      <w:r w:rsidR="00235FFB" w:rsidRPr="00B36BDE">
        <w:rPr>
          <w:rFonts w:ascii="Times New Roman" w:hAnsi="Times New Roman" w:cs="Times New Roman"/>
        </w:rPr>
        <w:t>the assessment of</w:t>
      </w:r>
      <w:r w:rsidR="003A2CE0" w:rsidRPr="00B36BDE">
        <w:rPr>
          <w:rFonts w:ascii="Times New Roman" w:hAnsi="Times New Roman" w:cs="Times New Roman"/>
        </w:rPr>
        <w:t xml:space="preserve"> whether or not the murder was committed in aggravating circumstances. </w:t>
      </w:r>
      <w:r w:rsidR="00E6684C" w:rsidRPr="00592438">
        <w:rPr>
          <w:rFonts w:ascii="Times New Roman" w:hAnsi="Times New Roman" w:cs="Times New Roman"/>
        </w:rPr>
        <w:t>This was well explained by M</w:t>
      </w:r>
      <w:r w:rsidR="00E6684C" w:rsidRPr="00592438">
        <w:rPr>
          <w:rFonts w:ascii="Times New Roman" w:hAnsi="Times New Roman" w:cs="Times New Roman"/>
          <w:sz w:val="20"/>
          <w:szCs w:val="20"/>
        </w:rPr>
        <w:t xml:space="preserve">UREMBA </w:t>
      </w:r>
      <w:r w:rsidR="00E6684C" w:rsidRPr="00592438">
        <w:rPr>
          <w:rFonts w:ascii="Times New Roman" w:hAnsi="Times New Roman" w:cs="Times New Roman"/>
        </w:rPr>
        <w:t xml:space="preserve">J in the case of </w:t>
      </w:r>
      <w:r w:rsidR="00E6684C" w:rsidRPr="00592438">
        <w:rPr>
          <w:rFonts w:ascii="Times New Roman" w:hAnsi="Times New Roman" w:cs="Times New Roman"/>
          <w:i/>
          <w:iCs/>
        </w:rPr>
        <w:t xml:space="preserve">S </w:t>
      </w:r>
      <w:r w:rsidR="00E6684C" w:rsidRPr="00592438">
        <w:rPr>
          <w:rFonts w:ascii="Times New Roman" w:hAnsi="Times New Roman" w:cs="Times New Roman"/>
        </w:rPr>
        <w:t xml:space="preserve">v </w:t>
      </w:r>
      <w:r w:rsidR="00E6684C" w:rsidRPr="00592438">
        <w:rPr>
          <w:rFonts w:ascii="Times New Roman" w:hAnsi="Times New Roman" w:cs="Times New Roman"/>
          <w:i/>
          <w:iCs/>
        </w:rPr>
        <w:t xml:space="preserve">Chaira </w:t>
      </w:r>
      <w:r w:rsidR="00E6684C" w:rsidRPr="00592438">
        <w:rPr>
          <w:rFonts w:ascii="Times New Roman" w:hAnsi="Times New Roman" w:cs="Times New Roman"/>
        </w:rPr>
        <w:t xml:space="preserve">HH99-24 where she </w:t>
      </w:r>
      <w:r w:rsidR="00F07FA2" w:rsidRPr="00592438">
        <w:rPr>
          <w:rFonts w:ascii="Times New Roman" w:hAnsi="Times New Roman" w:cs="Times New Roman"/>
        </w:rPr>
        <w:t xml:space="preserve">put it </w:t>
      </w:r>
      <w:r w:rsidR="00E6684C" w:rsidRPr="00592438">
        <w:rPr>
          <w:rFonts w:ascii="Times New Roman" w:hAnsi="Times New Roman" w:cs="Times New Roman"/>
        </w:rPr>
        <w:t>thus:</w:t>
      </w:r>
    </w:p>
    <w:p w14:paraId="0E3C6192" w14:textId="4F09FB5E" w:rsidR="00E6684C" w:rsidRPr="00592438" w:rsidRDefault="00E6684C" w:rsidP="003F431B">
      <w:pPr>
        <w:pStyle w:val="ListParagraph"/>
        <w:spacing w:after="0" w:line="240" w:lineRule="auto"/>
        <w:ind w:left="1440"/>
        <w:jc w:val="both"/>
        <w:rPr>
          <w:rFonts w:ascii="Times New Roman" w:hAnsi="Times New Roman" w:cs="Times New Roman"/>
        </w:rPr>
      </w:pPr>
      <w:r w:rsidRPr="00592438">
        <w:rPr>
          <w:rFonts w:ascii="Times New Roman" w:hAnsi="Times New Roman" w:cs="Times New Roman"/>
          <w:sz w:val="20"/>
          <w:szCs w:val="20"/>
        </w:rPr>
        <w:lastRenderedPageBreak/>
        <w:t>“The law distinguishes between a murder which was committed in aggravating circumstances and a m</w:t>
      </w:r>
      <w:r w:rsidR="003F431B" w:rsidRPr="00592438">
        <w:rPr>
          <w:rFonts w:ascii="Times New Roman" w:hAnsi="Times New Roman" w:cs="Times New Roman"/>
          <w:sz w:val="20"/>
          <w:szCs w:val="20"/>
        </w:rPr>
        <w:t>ur</w:t>
      </w:r>
      <w:r w:rsidRPr="00592438">
        <w:rPr>
          <w:rFonts w:ascii="Times New Roman" w:hAnsi="Times New Roman" w:cs="Times New Roman"/>
          <w:sz w:val="20"/>
          <w:szCs w:val="20"/>
        </w:rPr>
        <w:t xml:space="preserve">der which was not committed in aggravating circumstances. The applicable penalties are different in the two scenarios. This is provided for in s47(4) of the Criminal Law Code and in the sentencing guidelines in S.I146/23. For an offence committed in aggravating circumstances, the penalty if death, imprisonment for life or imprisonment for any definite period of not less than 20 years. In terms of the sentencing guidelines the presumptive penalty is 20 years’ imprisonment. </w:t>
      </w:r>
      <w:r w:rsidR="003F431B" w:rsidRPr="00592438">
        <w:rPr>
          <w:rFonts w:ascii="Times New Roman" w:hAnsi="Times New Roman" w:cs="Times New Roman"/>
          <w:sz w:val="20"/>
          <w:szCs w:val="20"/>
          <w:u w:val="single"/>
        </w:rPr>
        <w:t xml:space="preserve">Therefore, in each </w:t>
      </w:r>
      <w:r w:rsidR="001C6B5A" w:rsidRPr="00592438">
        <w:rPr>
          <w:rFonts w:ascii="Times New Roman" w:hAnsi="Times New Roman" w:cs="Times New Roman"/>
          <w:sz w:val="20"/>
          <w:szCs w:val="20"/>
          <w:u w:val="single"/>
        </w:rPr>
        <w:t>murder trial</w:t>
      </w:r>
      <w:r w:rsidR="003F431B" w:rsidRPr="00592438">
        <w:rPr>
          <w:rFonts w:ascii="Times New Roman" w:hAnsi="Times New Roman" w:cs="Times New Roman"/>
          <w:sz w:val="20"/>
          <w:szCs w:val="20"/>
          <w:u w:val="single"/>
        </w:rPr>
        <w:t>, before sentencing an accused, the court must first determine if the murder was committed in aggravating circumstances in terms of s 47(2) and (3) of the Criminal Law Code and as listed in the sentencing guidelines.</w:t>
      </w:r>
      <w:r w:rsidR="003F431B" w:rsidRPr="00592438">
        <w:rPr>
          <w:rFonts w:ascii="Times New Roman" w:hAnsi="Times New Roman" w:cs="Times New Roman"/>
          <w:sz w:val="20"/>
          <w:szCs w:val="20"/>
        </w:rPr>
        <w:t>”</w:t>
      </w:r>
      <w:r w:rsidR="003F431B" w:rsidRPr="00592438">
        <w:rPr>
          <w:rFonts w:ascii="Times New Roman" w:hAnsi="Times New Roman" w:cs="Times New Roman"/>
        </w:rPr>
        <w:t>(</w:t>
      </w:r>
      <w:proofErr w:type="gramStart"/>
      <w:r w:rsidR="00592438">
        <w:rPr>
          <w:rFonts w:ascii="Times New Roman" w:hAnsi="Times New Roman" w:cs="Times New Roman"/>
        </w:rPr>
        <w:t>underlining</w:t>
      </w:r>
      <w:proofErr w:type="gramEnd"/>
      <w:r w:rsidR="00592438">
        <w:rPr>
          <w:rFonts w:ascii="Times New Roman" w:hAnsi="Times New Roman" w:cs="Times New Roman"/>
        </w:rPr>
        <w:t xml:space="preserve"> is </w:t>
      </w:r>
      <w:r w:rsidR="003F431B" w:rsidRPr="00592438">
        <w:rPr>
          <w:rFonts w:ascii="Times New Roman" w:hAnsi="Times New Roman" w:cs="Times New Roman"/>
        </w:rPr>
        <w:t>my emphasis added)</w:t>
      </w:r>
    </w:p>
    <w:p w14:paraId="2BCD075C" w14:textId="77777777" w:rsidR="0098236A" w:rsidRPr="00B36BDE" w:rsidRDefault="0098236A" w:rsidP="00B36BDE">
      <w:pPr>
        <w:pStyle w:val="ListParagraph"/>
        <w:numPr>
          <w:ilvl w:val="0"/>
          <w:numId w:val="3"/>
        </w:numPr>
        <w:spacing w:line="360" w:lineRule="auto"/>
        <w:jc w:val="both"/>
        <w:rPr>
          <w:rFonts w:ascii="Times New Roman" w:hAnsi="Times New Roman" w:cs="Times New Roman"/>
        </w:rPr>
      </w:pPr>
      <w:r w:rsidRPr="00B36BDE">
        <w:rPr>
          <w:rFonts w:ascii="Times New Roman" w:hAnsi="Times New Roman"/>
        </w:rPr>
        <w:t>Section 47(4) of the Criminal Law (Codification and Reform) Act [</w:t>
      </w:r>
      <w:r w:rsidRPr="00B36BDE">
        <w:rPr>
          <w:rFonts w:ascii="Times New Roman" w:hAnsi="Times New Roman"/>
          <w:i/>
        </w:rPr>
        <w:t>Chapter 9:</w:t>
      </w:r>
      <w:r w:rsidRPr="00B36BDE">
        <w:rPr>
          <w:rFonts w:ascii="Times New Roman" w:hAnsi="Times New Roman"/>
        </w:rPr>
        <w:t>23] (“the CODE”) provides that:</w:t>
      </w:r>
    </w:p>
    <w:p w14:paraId="73A019F4" w14:textId="77777777" w:rsidR="0098236A" w:rsidRDefault="0098236A" w:rsidP="0098236A">
      <w:pPr>
        <w:autoSpaceDE w:val="0"/>
        <w:autoSpaceDN w:val="0"/>
        <w:adjustRightInd w:val="0"/>
        <w:spacing w:after="0" w:line="240" w:lineRule="auto"/>
        <w:ind w:left="1440"/>
        <w:jc w:val="both"/>
        <w:rPr>
          <w:rFonts w:ascii="Times New Roman" w:hAnsi="Times New Roman"/>
          <w:sz w:val="20"/>
          <w:szCs w:val="20"/>
          <w:lang w:val="en-US"/>
        </w:rPr>
      </w:pPr>
      <w:r>
        <w:rPr>
          <w:rFonts w:ascii="Times New Roman" w:hAnsi="Times New Roman"/>
          <w:sz w:val="21"/>
          <w:szCs w:val="21"/>
          <w:lang w:val="en-US"/>
        </w:rPr>
        <w:t xml:space="preserve">(4) </w:t>
      </w:r>
      <w:r>
        <w:rPr>
          <w:rFonts w:ascii="Times New Roman" w:hAnsi="Times New Roman"/>
          <w:sz w:val="20"/>
          <w:szCs w:val="20"/>
          <w:lang w:val="en-US"/>
        </w:rPr>
        <w:t>A person convicted of murder shall be liable—</w:t>
      </w:r>
    </w:p>
    <w:p w14:paraId="6010950F" w14:textId="77777777" w:rsidR="0098236A" w:rsidRDefault="0098236A" w:rsidP="0098236A">
      <w:pPr>
        <w:autoSpaceDE w:val="0"/>
        <w:autoSpaceDN w:val="0"/>
        <w:adjustRightInd w:val="0"/>
        <w:spacing w:after="0" w:line="240" w:lineRule="auto"/>
        <w:ind w:left="1440"/>
        <w:jc w:val="both"/>
        <w:rPr>
          <w:rFonts w:ascii="Times New Roman" w:hAnsi="Times New Roman"/>
          <w:sz w:val="20"/>
          <w:szCs w:val="20"/>
          <w:lang w:val="en-US"/>
        </w:rPr>
      </w:pPr>
      <w:r>
        <w:rPr>
          <w:rFonts w:ascii="Times New Roman" w:hAnsi="Times New Roman"/>
          <w:sz w:val="20"/>
          <w:szCs w:val="20"/>
          <w:lang w:val="en-US"/>
        </w:rPr>
        <w:t>(</w:t>
      </w:r>
      <w:r>
        <w:rPr>
          <w:rFonts w:ascii="Times New Roman" w:hAnsi="Times New Roman"/>
          <w:i/>
          <w:iCs/>
          <w:sz w:val="20"/>
          <w:szCs w:val="20"/>
          <w:lang w:val="en-US"/>
        </w:rPr>
        <w:t>a</w:t>
      </w:r>
      <w:r>
        <w:rPr>
          <w:rFonts w:ascii="Times New Roman" w:hAnsi="Times New Roman"/>
          <w:sz w:val="20"/>
          <w:szCs w:val="20"/>
          <w:lang w:val="en-US"/>
        </w:rPr>
        <w:t>) subject to sections 337 and 338 of the Criminal Procedure and Evidence Act [</w:t>
      </w:r>
      <w:r>
        <w:rPr>
          <w:rFonts w:ascii="Times New Roman" w:hAnsi="Times New Roman"/>
          <w:i/>
          <w:iCs/>
          <w:sz w:val="20"/>
          <w:szCs w:val="20"/>
          <w:lang w:val="en-US"/>
        </w:rPr>
        <w:t>Chapter 9:07</w:t>
      </w:r>
      <w:r>
        <w:rPr>
          <w:rFonts w:ascii="Times New Roman" w:hAnsi="Times New Roman"/>
          <w:sz w:val="20"/>
          <w:szCs w:val="20"/>
          <w:lang w:val="en-US"/>
        </w:rPr>
        <w:t>]</w:t>
      </w:r>
      <w:r>
        <w:rPr>
          <w:rFonts w:ascii="Times New Roman" w:hAnsi="Times New Roman"/>
          <w:i/>
          <w:iCs/>
          <w:sz w:val="20"/>
          <w:szCs w:val="20"/>
          <w:lang w:val="en-US"/>
        </w:rPr>
        <w:t xml:space="preserve">, </w:t>
      </w:r>
      <w:r>
        <w:rPr>
          <w:rFonts w:ascii="Times New Roman" w:hAnsi="Times New Roman"/>
          <w:sz w:val="20"/>
          <w:szCs w:val="20"/>
          <w:lang w:val="en-US"/>
        </w:rPr>
        <w:t>to imprisonment for life or imprisonment for any definite period of not less than twenty years, if the crime was committed in aggravating circumstances as provided in subsection (2) or (3); or</w:t>
      </w:r>
    </w:p>
    <w:p w14:paraId="77333E2E" w14:textId="77777777" w:rsidR="0098236A" w:rsidRDefault="0098236A" w:rsidP="0098236A">
      <w:pPr>
        <w:autoSpaceDE w:val="0"/>
        <w:autoSpaceDN w:val="0"/>
        <w:adjustRightInd w:val="0"/>
        <w:spacing w:after="0" w:line="240" w:lineRule="auto"/>
        <w:ind w:left="1440"/>
        <w:jc w:val="both"/>
        <w:rPr>
          <w:rFonts w:ascii="Times New Roman" w:hAnsi="Times New Roman"/>
          <w:sz w:val="20"/>
          <w:szCs w:val="20"/>
          <w:lang w:val="en-US"/>
        </w:rPr>
      </w:pPr>
      <w:r>
        <w:rPr>
          <w:rFonts w:ascii="Times New Roman" w:hAnsi="Times New Roman"/>
          <w:sz w:val="20"/>
          <w:szCs w:val="20"/>
          <w:lang w:val="en-US"/>
        </w:rPr>
        <w:t>(</w:t>
      </w:r>
      <w:r>
        <w:rPr>
          <w:rFonts w:ascii="Times New Roman" w:hAnsi="Times New Roman"/>
          <w:i/>
          <w:iCs/>
          <w:sz w:val="20"/>
          <w:szCs w:val="20"/>
          <w:lang w:val="en-US"/>
        </w:rPr>
        <w:t>b</w:t>
      </w:r>
      <w:r>
        <w:rPr>
          <w:rFonts w:ascii="Times New Roman" w:hAnsi="Times New Roman"/>
          <w:sz w:val="20"/>
          <w:szCs w:val="20"/>
          <w:lang w:val="en-US"/>
        </w:rPr>
        <w:t>) in any other case to imprisonment for any definite period.</w:t>
      </w:r>
    </w:p>
    <w:p w14:paraId="65680C0A" w14:textId="77777777" w:rsidR="00D41E8A" w:rsidRDefault="00D41E8A" w:rsidP="00B36BDE">
      <w:pPr>
        <w:pStyle w:val="ListParagraph"/>
        <w:spacing w:line="360" w:lineRule="auto"/>
        <w:jc w:val="both"/>
        <w:rPr>
          <w:rFonts w:ascii="Times New Roman" w:hAnsi="Times New Roman" w:cs="Times New Roman"/>
        </w:rPr>
      </w:pPr>
    </w:p>
    <w:p w14:paraId="03E573D5" w14:textId="774C255B" w:rsidR="00B36BDE" w:rsidRPr="001C6B5A" w:rsidRDefault="00B36BDE" w:rsidP="00B36BDE">
      <w:pPr>
        <w:pStyle w:val="ListParagraph"/>
        <w:spacing w:line="360" w:lineRule="auto"/>
        <w:jc w:val="both"/>
        <w:rPr>
          <w:rFonts w:ascii="Times New Roman" w:hAnsi="Times New Roman" w:cs="Times New Roman"/>
        </w:rPr>
      </w:pPr>
      <w:r>
        <w:rPr>
          <w:rFonts w:ascii="Times New Roman" w:hAnsi="Times New Roman" w:cs="Times New Roman"/>
        </w:rPr>
        <w:t xml:space="preserve">Clearly therefore, there are two separate regimes for the sentencing of murder convicts. The sentences or at least the assessment thereof, in the two categories is entirely different. Where a court finds the existence of one or more aggravating factors, it is bound to take one of two choices. The first is that it may sentence the offender to life imprisonment. The second is that it can elect to sentence him or her to a determinate term of imprisonment with the rider that such term may not fall below twenty years. In other words, a person convicted of murder committed in aggravating circumstances can only be punished with a minimum mandatory sentence of twenty years imprisonment and up to life imprisonment. How a court chooses between life imprisonment and </w:t>
      </w:r>
      <w:r w:rsidR="00DE7194">
        <w:rPr>
          <w:rFonts w:ascii="Times New Roman" w:hAnsi="Times New Roman" w:cs="Times New Roman"/>
        </w:rPr>
        <w:t>a</w:t>
      </w:r>
      <w:r>
        <w:rPr>
          <w:rFonts w:ascii="Times New Roman" w:hAnsi="Times New Roman" w:cs="Times New Roman"/>
        </w:rPr>
        <w:t xml:space="preserve"> determinate term is informed by other general mitigating and aggravating circumstances surrounding the case and or its commission. </w:t>
      </w:r>
      <w:r w:rsidR="00E30701" w:rsidRPr="001C6B5A">
        <w:rPr>
          <w:rFonts w:ascii="Times New Roman" w:hAnsi="Times New Roman" w:cs="Times New Roman"/>
        </w:rPr>
        <w:t xml:space="preserve">In </w:t>
      </w:r>
      <w:r w:rsidR="00E30701" w:rsidRPr="001C6B5A">
        <w:rPr>
          <w:rFonts w:ascii="Times New Roman" w:hAnsi="Times New Roman" w:cs="Times New Roman"/>
          <w:i/>
          <w:iCs/>
        </w:rPr>
        <w:t xml:space="preserve">S </w:t>
      </w:r>
      <w:r w:rsidR="00E30701" w:rsidRPr="001C6B5A">
        <w:rPr>
          <w:rFonts w:ascii="Times New Roman" w:hAnsi="Times New Roman" w:cs="Times New Roman"/>
        </w:rPr>
        <w:t>v</w:t>
      </w:r>
      <w:r w:rsidR="00E30701" w:rsidRPr="001C6B5A">
        <w:rPr>
          <w:rFonts w:ascii="Times New Roman" w:hAnsi="Times New Roman" w:cs="Times New Roman"/>
          <w:i/>
          <w:iCs/>
        </w:rPr>
        <w:t xml:space="preserve"> </w:t>
      </w:r>
      <w:proofErr w:type="spellStart"/>
      <w:r w:rsidR="00E30701" w:rsidRPr="001C6B5A">
        <w:rPr>
          <w:rFonts w:ascii="Times New Roman" w:hAnsi="Times New Roman" w:cs="Times New Roman"/>
          <w:i/>
          <w:iCs/>
        </w:rPr>
        <w:t>Kamupiro</w:t>
      </w:r>
      <w:proofErr w:type="spellEnd"/>
      <w:r w:rsidR="00E30701" w:rsidRPr="001C6B5A">
        <w:rPr>
          <w:rFonts w:ascii="Times New Roman" w:hAnsi="Times New Roman" w:cs="Times New Roman"/>
          <w:i/>
          <w:iCs/>
        </w:rPr>
        <w:t xml:space="preserve"> </w:t>
      </w:r>
      <w:r w:rsidR="00E30701" w:rsidRPr="001C6B5A">
        <w:rPr>
          <w:rFonts w:ascii="Times New Roman" w:hAnsi="Times New Roman" w:cs="Times New Roman"/>
        </w:rPr>
        <w:t xml:space="preserve">HH242-24 </w:t>
      </w:r>
      <w:r w:rsidR="001C6B5A" w:rsidRPr="001C6B5A">
        <w:rPr>
          <w:rFonts w:ascii="Times New Roman" w:hAnsi="Times New Roman" w:cs="Times New Roman"/>
        </w:rPr>
        <w:t xml:space="preserve">it was held </w:t>
      </w:r>
      <w:r w:rsidR="00E30701" w:rsidRPr="001C6B5A">
        <w:rPr>
          <w:rFonts w:ascii="Times New Roman" w:hAnsi="Times New Roman" w:cs="Times New Roman"/>
        </w:rPr>
        <w:t>that:</w:t>
      </w:r>
    </w:p>
    <w:p w14:paraId="69068FB7" w14:textId="09963435" w:rsidR="00E30701" w:rsidRPr="001C6B5A" w:rsidRDefault="00E30701" w:rsidP="00E30701">
      <w:pPr>
        <w:pStyle w:val="ListParagraph"/>
        <w:spacing w:after="0" w:line="240" w:lineRule="auto"/>
        <w:ind w:left="1440"/>
        <w:jc w:val="both"/>
        <w:rPr>
          <w:rFonts w:ascii="Times New Roman" w:hAnsi="Times New Roman" w:cs="Times New Roman"/>
          <w:sz w:val="20"/>
          <w:szCs w:val="20"/>
        </w:rPr>
      </w:pPr>
      <w:r w:rsidRPr="001C6B5A">
        <w:rPr>
          <w:rFonts w:ascii="Times New Roman" w:hAnsi="Times New Roman" w:cs="Times New Roman"/>
          <w:sz w:val="20"/>
          <w:szCs w:val="20"/>
        </w:rPr>
        <w:t>“The choice of sentence is predominantly swayed by the weight of the mitigating and aggravating factors submitted by the defence and the prosecution.”</w:t>
      </w:r>
    </w:p>
    <w:p w14:paraId="1499754B" w14:textId="2B92D2D7" w:rsidR="00473BFD" w:rsidRPr="001C6B5A" w:rsidRDefault="00B36BDE" w:rsidP="00473BFD">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question of what </w:t>
      </w:r>
      <w:r w:rsidR="00F12BC8" w:rsidRPr="00B36BDE">
        <w:rPr>
          <w:rFonts w:ascii="Times New Roman" w:hAnsi="Times New Roman" w:cs="Times New Roman"/>
        </w:rPr>
        <w:t xml:space="preserve">constitutes </w:t>
      </w:r>
      <w:r>
        <w:rPr>
          <w:rFonts w:ascii="Times New Roman" w:hAnsi="Times New Roman" w:cs="Times New Roman"/>
        </w:rPr>
        <w:t>a</w:t>
      </w:r>
      <w:r w:rsidR="00F12BC8" w:rsidRPr="00B36BDE">
        <w:rPr>
          <w:rFonts w:ascii="Times New Roman" w:hAnsi="Times New Roman" w:cs="Times New Roman"/>
        </w:rPr>
        <w:t xml:space="preserve"> </w:t>
      </w:r>
      <w:r w:rsidR="00DE7194" w:rsidRPr="00B36BDE">
        <w:rPr>
          <w:rFonts w:ascii="Times New Roman" w:hAnsi="Times New Roman" w:cs="Times New Roman"/>
        </w:rPr>
        <w:t>circumstance</w:t>
      </w:r>
      <w:r w:rsidR="00F12BC8" w:rsidRPr="00B36BDE">
        <w:rPr>
          <w:rFonts w:ascii="Times New Roman" w:hAnsi="Times New Roman" w:cs="Times New Roman"/>
        </w:rPr>
        <w:t xml:space="preserve"> </w:t>
      </w:r>
      <w:r>
        <w:rPr>
          <w:rFonts w:ascii="Times New Roman" w:hAnsi="Times New Roman" w:cs="Times New Roman"/>
        </w:rPr>
        <w:t xml:space="preserve">which can </w:t>
      </w:r>
      <w:r w:rsidR="00DE7194">
        <w:rPr>
          <w:rFonts w:ascii="Times New Roman" w:hAnsi="Times New Roman" w:cs="Times New Roman"/>
        </w:rPr>
        <w:t xml:space="preserve">elevate a murder to the realm referred to as aggravated has largely been legislated. Such factors appear </w:t>
      </w:r>
      <w:r w:rsidR="00F12BC8" w:rsidRPr="00B36BDE">
        <w:rPr>
          <w:rFonts w:ascii="Times New Roman" w:hAnsi="Times New Roman" w:cs="Times New Roman"/>
        </w:rPr>
        <w:t xml:space="preserve">under subsections (2) and (3) of </w:t>
      </w:r>
      <w:r w:rsidR="00DE7194">
        <w:rPr>
          <w:rFonts w:ascii="Times New Roman" w:hAnsi="Times New Roman" w:cs="Times New Roman"/>
        </w:rPr>
        <w:t>s 47 of the CODE</w:t>
      </w:r>
      <w:r w:rsidR="00F12BC8" w:rsidRPr="00B36BDE">
        <w:rPr>
          <w:rFonts w:ascii="Times New Roman" w:hAnsi="Times New Roman" w:cs="Times New Roman"/>
        </w:rPr>
        <w:t xml:space="preserve">. </w:t>
      </w:r>
      <w:r w:rsidR="00DE7194">
        <w:rPr>
          <w:rFonts w:ascii="Times New Roman" w:hAnsi="Times New Roman" w:cs="Times New Roman"/>
        </w:rPr>
        <w:t xml:space="preserve">We will return to deal with that aspect later in this sentencing judgment. </w:t>
      </w:r>
      <w:r w:rsidR="00F12BC8" w:rsidRPr="00B36BDE">
        <w:rPr>
          <w:rFonts w:ascii="Times New Roman" w:hAnsi="Times New Roman" w:cs="Times New Roman"/>
        </w:rPr>
        <w:t xml:space="preserve">In addition, subsection (5) </w:t>
      </w:r>
      <w:r w:rsidR="00DE7194">
        <w:rPr>
          <w:rFonts w:ascii="Times New Roman" w:hAnsi="Times New Roman" w:cs="Times New Roman"/>
        </w:rPr>
        <w:t xml:space="preserve">provides the elasticity which allows a court determining the gravity of a murder to deem and add to the factors stated under subsections (2) and (3) anything else which it may find as worsening a murder. Put in another way, the court is permitted to extend the list of aggravating circumstances given in </w:t>
      </w:r>
      <w:r w:rsidR="00DE7194">
        <w:rPr>
          <w:rFonts w:ascii="Times New Roman" w:hAnsi="Times New Roman" w:cs="Times New Roman"/>
        </w:rPr>
        <w:lastRenderedPageBreak/>
        <w:t>the statute. It is for that reason that additional aggravating factors were provided for under</w:t>
      </w:r>
      <w:r w:rsidR="00F12BC8" w:rsidRPr="00B36BDE">
        <w:rPr>
          <w:rFonts w:ascii="Times New Roman" w:hAnsi="Times New Roman" w:cs="Times New Roman"/>
        </w:rPr>
        <w:t xml:space="preserve"> the Criminal Procedure (Sentencing Guidelines) Regulations, 2023</w:t>
      </w:r>
      <w:r w:rsidR="00473BFD">
        <w:rPr>
          <w:rFonts w:ascii="Times New Roman" w:hAnsi="Times New Roman" w:cs="Times New Roman"/>
        </w:rPr>
        <w:t xml:space="preserve"> (the Guidelines). </w:t>
      </w:r>
      <w:r w:rsidR="001C6B5A" w:rsidRPr="002646D6">
        <w:rPr>
          <w:rFonts w:ascii="Times New Roman" w:hAnsi="Times New Roman" w:cs="Times New Roman"/>
        </w:rPr>
        <w:t xml:space="preserve">That </w:t>
      </w:r>
      <w:r w:rsidR="001C6B5A" w:rsidRPr="001C6B5A">
        <w:rPr>
          <w:rFonts w:ascii="Times New Roman" w:hAnsi="Times New Roman" w:cs="Times New Roman"/>
        </w:rPr>
        <w:t>proposition</w:t>
      </w:r>
      <w:r w:rsidR="003F431B" w:rsidRPr="001C6B5A">
        <w:rPr>
          <w:rFonts w:ascii="Times New Roman" w:hAnsi="Times New Roman" w:cs="Times New Roman"/>
        </w:rPr>
        <w:t xml:space="preserve"> was restated in </w:t>
      </w:r>
      <w:r w:rsidR="00B70723" w:rsidRPr="001C6B5A">
        <w:rPr>
          <w:rFonts w:ascii="Times New Roman" w:hAnsi="Times New Roman" w:cs="Times New Roman"/>
          <w:i/>
          <w:iCs/>
        </w:rPr>
        <w:t xml:space="preserve">S </w:t>
      </w:r>
      <w:r w:rsidR="00B70723" w:rsidRPr="001C6B5A">
        <w:rPr>
          <w:rFonts w:ascii="Times New Roman" w:hAnsi="Times New Roman" w:cs="Times New Roman"/>
        </w:rPr>
        <w:t xml:space="preserve">v </w:t>
      </w:r>
      <w:r w:rsidR="00B70723" w:rsidRPr="001C6B5A">
        <w:rPr>
          <w:rFonts w:ascii="Times New Roman" w:hAnsi="Times New Roman" w:cs="Times New Roman"/>
          <w:i/>
          <w:iCs/>
        </w:rPr>
        <w:t xml:space="preserve">Chaira (supra) </w:t>
      </w:r>
      <w:r w:rsidR="00B70723" w:rsidRPr="001C6B5A">
        <w:rPr>
          <w:rFonts w:ascii="Times New Roman" w:hAnsi="Times New Roman" w:cs="Times New Roman"/>
        </w:rPr>
        <w:t>wherein it was held that:</w:t>
      </w:r>
      <w:r w:rsidR="00B42A3E" w:rsidRPr="001C6B5A">
        <w:rPr>
          <w:rFonts w:ascii="Times New Roman" w:hAnsi="Times New Roman" w:cs="Times New Roman"/>
        </w:rPr>
        <w:t xml:space="preserve"> </w:t>
      </w:r>
    </w:p>
    <w:p w14:paraId="75DF4A97" w14:textId="30D4E0D9" w:rsidR="00B70723" w:rsidRPr="001C6B5A" w:rsidRDefault="00B70723" w:rsidP="00B70723">
      <w:pPr>
        <w:pStyle w:val="ListParagraph"/>
        <w:spacing w:after="0" w:line="240" w:lineRule="auto"/>
        <w:ind w:left="1440"/>
        <w:jc w:val="both"/>
        <w:rPr>
          <w:rFonts w:ascii="Times New Roman" w:hAnsi="Times New Roman" w:cs="Times New Roman"/>
          <w:sz w:val="20"/>
          <w:szCs w:val="20"/>
        </w:rPr>
      </w:pPr>
      <w:r w:rsidRPr="001C6B5A">
        <w:rPr>
          <w:rFonts w:ascii="Times New Roman" w:hAnsi="Times New Roman" w:cs="Times New Roman"/>
          <w:sz w:val="20"/>
          <w:szCs w:val="20"/>
        </w:rPr>
        <w:t>“However, the court is not limited to the listed aggravating circumstances. Both the Criminal Law Code and the Sentencing Guidelines state that the listed aggravating circumstances are not exhaustive.”</w:t>
      </w:r>
    </w:p>
    <w:p w14:paraId="5E357996" w14:textId="718185F3" w:rsidR="00473BFD" w:rsidRPr="001C6B5A" w:rsidRDefault="002B0BAC" w:rsidP="001C6B5A">
      <w:pPr>
        <w:pStyle w:val="ListParagraph"/>
        <w:numPr>
          <w:ilvl w:val="0"/>
          <w:numId w:val="3"/>
        </w:numPr>
        <w:spacing w:after="0" w:line="360" w:lineRule="auto"/>
        <w:jc w:val="both"/>
        <w:rPr>
          <w:rFonts w:ascii="Times New Roman" w:hAnsi="Times New Roman" w:cs="Times New Roman"/>
        </w:rPr>
      </w:pPr>
      <w:r w:rsidRPr="001C6B5A">
        <w:rPr>
          <w:rFonts w:ascii="Times New Roman" w:hAnsi="Times New Roman" w:cs="Times New Roman"/>
        </w:rPr>
        <w:t xml:space="preserve">In this case, prosecution </w:t>
      </w:r>
      <w:r w:rsidR="00473BFD" w:rsidRPr="001C6B5A">
        <w:rPr>
          <w:rFonts w:ascii="Times New Roman" w:hAnsi="Times New Roman" w:cs="Times New Roman"/>
        </w:rPr>
        <w:t>submitted that the murder was aggravated. First</w:t>
      </w:r>
      <w:r w:rsidR="0016245D" w:rsidRPr="001C6B5A">
        <w:rPr>
          <w:rFonts w:ascii="Times New Roman" w:hAnsi="Times New Roman" w:cs="Times New Roman"/>
        </w:rPr>
        <w:t>,</w:t>
      </w:r>
      <w:r w:rsidR="00473BFD" w:rsidRPr="001C6B5A">
        <w:rPr>
          <w:rFonts w:ascii="Times New Roman" w:hAnsi="Times New Roman" w:cs="Times New Roman"/>
        </w:rPr>
        <w:t xml:space="preserve"> Mrs </w:t>
      </w:r>
      <w:proofErr w:type="spellStart"/>
      <w:r w:rsidR="00473BFD" w:rsidRPr="001C6B5A">
        <w:rPr>
          <w:rFonts w:ascii="Times New Roman" w:hAnsi="Times New Roman" w:cs="Times New Roman"/>
          <w:i/>
        </w:rPr>
        <w:t>Takuva</w:t>
      </w:r>
      <w:proofErr w:type="spellEnd"/>
      <w:r w:rsidR="00473BFD" w:rsidRPr="001C6B5A">
        <w:rPr>
          <w:rFonts w:ascii="Times New Roman" w:hAnsi="Times New Roman" w:cs="Times New Roman"/>
        </w:rPr>
        <w:t xml:space="preserve"> said </w:t>
      </w:r>
      <w:r w:rsidR="00D572D8" w:rsidRPr="001C6B5A">
        <w:rPr>
          <w:rFonts w:ascii="Times New Roman" w:hAnsi="Times New Roman" w:cs="Times New Roman"/>
        </w:rPr>
        <w:t>the offender</w:t>
      </w:r>
      <w:r w:rsidR="00473BFD" w:rsidRPr="001C6B5A">
        <w:rPr>
          <w:rFonts w:ascii="Times New Roman" w:hAnsi="Times New Roman" w:cs="Times New Roman"/>
        </w:rPr>
        <w:t>’s actions</w:t>
      </w:r>
      <w:r w:rsidR="00D572D8" w:rsidRPr="001C6B5A">
        <w:rPr>
          <w:rFonts w:ascii="Times New Roman" w:hAnsi="Times New Roman" w:cs="Times New Roman"/>
        </w:rPr>
        <w:t xml:space="preserve"> were premeditated and demonstrated a blatant disregard </w:t>
      </w:r>
      <w:r w:rsidR="00473BFD" w:rsidRPr="001C6B5A">
        <w:rPr>
          <w:rFonts w:ascii="Times New Roman" w:hAnsi="Times New Roman" w:cs="Times New Roman"/>
        </w:rPr>
        <w:t>for</w:t>
      </w:r>
      <w:r w:rsidR="00D572D8" w:rsidRPr="001C6B5A">
        <w:rPr>
          <w:rFonts w:ascii="Times New Roman" w:hAnsi="Times New Roman" w:cs="Times New Roman"/>
        </w:rPr>
        <w:t xml:space="preserve"> human life. </w:t>
      </w:r>
      <w:r w:rsidR="00473BFD" w:rsidRPr="001C6B5A">
        <w:rPr>
          <w:rFonts w:ascii="Times New Roman" w:hAnsi="Times New Roman" w:cs="Times New Roman"/>
        </w:rPr>
        <w:t xml:space="preserve">She added that </w:t>
      </w:r>
      <w:r w:rsidR="00D572D8" w:rsidRPr="001C6B5A">
        <w:rPr>
          <w:rFonts w:ascii="Times New Roman" w:hAnsi="Times New Roman" w:cs="Times New Roman"/>
        </w:rPr>
        <w:t xml:space="preserve">the murder was one of two or more murders committed by the accused during the same episode. </w:t>
      </w:r>
      <w:r w:rsidR="00473BFD" w:rsidRPr="001C6B5A">
        <w:rPr>
          <w:rFonts w:ascii="Times New Roman" w:hAnsi="Times New Roman" w:cs="Times New Roman"/>
        </w:rPr>
        <w:t>Third,</w:t>
      </w:r>
      <w:r w:rsidR="00D572D8" w:rsidRPr="001C6B5A">
        <w:rPr>
          <w:rFonts w:ascii="Times New Roman" w:hAnsi="Times New Roman" w:cs="Times New Roman"/>
        </w:rPr>
        <w:t xml:space="preserve"> the prosecutor said the two deceased </w:t>
      </w:r>
      <w:r w:rsidR="00473BFD" w:rsidRPr="001C6B5A">
        <w:rPr>
          <w:rFonts w:ascii="Times New Roman" w:hAnsi="Times New Roman" w:cs="Times New Roman"/>
        </w:rPr>
        <w:t xml:space="preserve">persons </w:t>
      </w:r>
      <w:r w:rsidR="00D572D8" w:rsidRPr="001C6B5A">
        <w:rPr>
          <w:rFonts w:ascii="Times New Roman" w:hAnsi="Times New Roman" w:cs="Times New Roman"/>
        </w:rPr>
        <w:t>were</w:t>
      </w:r>
      <w:r w:rsidR="00473BFD" w:rsidRPr="001C6B5A">
        <w:rPr>
          <w:rFonts w:ascii="Times New Roman" w:hAnsi="Times New Roman" w:cs="Times New Roman"/>
        </w:rPr>
        <w:t xml:space="preserve"> killed</w:t>
      </w:r>
      <w:r w:rsidR="00D572D8" w:rsidRPr="001C6B5A">
        <w:rPr>
          <w:rFonts w:ascii="Times New Roman" w:hAnsi="Times New Roman" w:cs="Times New Roman"/>
        </w:rPr>
        <w:t xml:space="preserve"> in a public plac</w:t>
      </w:r>
      <w:r w:rsidR="00473BFD" w:rsidRPr="001C6B5A">
        <w:rPr>
          <w:rFonts w:ascii="Times New Roman" w:hAnsi="Times New Roman" w:cs="Times New Roman"/>
        </w:rPr>
        <w:t xml:space="preserve">e. As a result, of the presence of the stated aggravating factors, the State urged </w:t>
      </w:r>
      <w:r w:rsidR="00D572D8" w:rsidRPr="001C6B5A">
        <w:rPr>
          <w:rFonts w:ascii="Times New Roman" w:hAnsi="Times New Roman" w:cs="Times New Roman"/>
        </w:rPr>
        <w:t xml:space="preserve">the court to sentence the offender to life imprisonment </w:t>
      </w:r>
      <w:r w:rsidR="00473BFD" w:rsidRPr="001C6B5A">
        <w:rPr>
          <w:rFonts w:ascii="Times New Roman" w:hAnsi="Times New Roman" w:cs="Times New Roman"/>
        </w:rPr>
        <w:t>on each of the murder</w:t>
      </w:r>
      <w:r w:rsidR="00D572D8" w:rsidRPr="001C6B5A">
        <w:rPr>
          <w:rFonts w:ascii="Times New Roman" w:hAnsi="Times New Roman" w:cs="Times New Roman"/>
        </w:rPr>
        <w:t xml:space="preserve"> count</w:t>
      </w:r>
      <w:r w:rsidR="00473BFD" w:rsidRPr="001C6B5A">
        <w:rPr>
          <w:rFonts w:ascii="Times New Roman" w:hAnsi="Times New Roman" w:cs="Times New Roman"/>
        </w:rPr>
        <w:t>s</w:t>
      </w:r>
      <w:r w:rsidR="00D572D8" w:rsidRPr="001C6B5A">
        <w:rPr>
          <w:rFonts w:ascii="Times New Roman" w:hAnsi="Times New Roman" w:cs="Times New Roman"/>
        </w:rPr>
        <w:t>.</w:t>
      </w:r>
    </w:p>
    <w:p w14:paraId="44866A4D" w14:textId="5D709D5F" w:rsidR="007C3C08" w:rsidRDefault="00473BFD" w:rsidP="001C6B5A">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Further the prosecutor directed us </w:t>
      </w:r>
      <w:r w:rsidR="00D572D8" w:rsidRPr="00473BFD">
        <w:rPr>
          <w:rFonts w:ascii="Times New Roman" w:hAnsi="Times New Roman" w:cs="Times New Roman"/>
        </w:rPr>
        <w:t xml:space="preserve">to the </w:t>
      </w:r>
      <w:r w:rsidR="001C6B5A">
        <w:rPr>
          <w:rFonts w:ascii="Times New Roman" w:hAnsi="Times New Roman" w:cs="Times New Roman"/>
        </w:rPr>
        <w:t>v</w:t>
      </w:r>
      <w:r w:rsidR="00D572D8" w:rsidRPr="00473BFD">
        <w:rPr>
          <w:rFonts w:ascii="Times New Roman" w:hAnsi="Times New Roman" w:cs="Times New Roman"/>
        </w:rPr>
        <w:t xml:space="preserve">ictim </w:t>
      </w:r>
      <w:r w:rsidR="001C6B5A">
        <w:rPr>
          <w:rFonts w:ascii="Times New Roman" w:hAnsi="Times New Roman" w:cs="Times New Roman"/>
        </w:rPr>
        <w:t>i</w:t>
      </w:r>
      <w:r w:rsidR="00D572D8" w:rsidRPr="00473BFD">
        <w:rPr>
          <w:rFonts w:ascii="Times New Roman" w:hAnsi="Times New Roman" w:cs="Times New Roman"/>
        </w:rPr>
        <w:t xml:space="preserve">mpact statements, </w:t>
      </w:r>
      <w:r>
        <w:rPr>
          <w:rFonts w:ascii="Times New Roman" w:hAnsi="Times New Roman" w:cs="Times New Roman"/>
        </w:rPr>
        <w:t>in which</w:t>
      </w:r>
      <w:r w:rsidR="00D572D8" w:rsidRPr="00473BFD">
        <w:rPr>
          <w:rFonts w:ascii="Times New Roman" w:hAnsi="Times New Roman" w:cs="Times New Roman"/>
        </w:rPr>
        <w:t xml:space="preserve"> the authors detail</w:t>
      </w:r>
      <w:r>
        <w:rPr>
          <w:rFonts w:ascii="Times New Roman" w:hAnsi="Times New Roman" w:cs="Times New Roman"/>
        </w:rPr>
        <w:t>ed</w:t>
      </w:r>
      <w:r w:rsidR="00D572D8" w:rsidRPr="00473BFD">
        <w:rPr>
          <w:rFonts w:ascii="Times New Roman" w:hAnsi="Times New Roman" w:cs="Times New Roman"/>
        </w:rPr>
        <w:t xml:space="preserve"> the psychological trauma and financial hardships they are suffering following the death</w:t>
      </w:r>
      <w:r w:rsidR="001C6B5A">
        <w:rPr>
          <w:rFonts w:ascii="Times New Roman" w:hAnsi="Times New Roman" w:cs="Times New Roman"/>
        </w:rPr>
        <w:t>s</w:t>
      </w:r>
      <w:r w:rsidR="00D572D8" w:rsidRPr="00473BFD">
        <w:rPr>
          <w:rFonts w:ascii="Times New Roman" w:hAnsi="Times New Roman" w:cs="Times New Roman"/>
        </w:rPr>
        <w:t xml:space="preserve"> of their loved ones. </w:t>
      </w:r>
      <w:r w:rsidR="008B1CC1" w:rsidRPr="00473BFD">
        <w:rPr>
          <w:rFonts w:ascii="Times New Roman" w:hAnsi="Times New Roman" w:cs="Times New Roman"/>
        </w:rPr>
        <w:t xml:space="preserve">She further submitted that the offender did not show any remorse </w:t>
      </w:r>
      <w:r>
        <w:rPr>
          <w:rFonts w:ascii="Times New Roman" w:hAnsi="Times New Roman" w:cs="Times New Roman"/>
        </w:rPr>
        <w:t xml:space="preserve">after the killings. Instead, </w:t>
      </w:r>
      <w:r w:rsidR="008B1CC1" w:rsidRPr="00473BFD">
        <w:rPr>
          <w:rFonts w:ascii="Times New Roman" w:hAnsi="Times New Roman" w:cs="Times New Roman"/>
        </w:rPr>
        <w:t xml:space="preserve">he fled the country </w:t>
      </w:r>
      <w:r>
        <w:rPr>
          <w:rFonts w:ascii="Times New Roman" w:hAnsi="Times New Roman" w:cs="Times New Roman"/>
        </w:rPr>
        <w:t>in a bid to evade justice</w:t>
      </w:r>
      <w:r w:rsidR="008B1CC1" w:rsidRPr="00473BFD">
        <w:rPr>
          <w:rFonts w:ascii="Times New Roman" w:hAnsi="Times New Roman" w:cs="Times New Roman"/>
        </w:rPr>
        <w:t xml:space="preserve">. </w:t>
      </w:r>
      <w:r>
        <w:rPr>
          <w:rFonts w:ascii="Times New Roman" w:hAnsi="Times New Roman" w:cs="Times New Roman"/>
        </w:rPr>
        <w:t>T</w:t>
      </w:r>
      <w:r w:rsidR="008B1CC1" w:rsidRPr="00473BFD">
        <w:rPr>
          <w:rFonts w:ascii="Times New Roman" w:hAnsi="Times New Roman" w:cs="Times New Roman"/>
        </w:rPr>
        <w:t xml:space="preserve">hat </w:t>
      </w:r>
      <w:r>
        <w:rPr>
          <w:rFonts w:ascii="Times New Roman" w:hAnsi="Times New Roman" w:cs="Times New Roman"/>
        </w:rPr>
        <w:t xml:space="preserve">on its own, so the State further argued, </w:t>
      </w:r>
      <w:r w:rsidR="008B1CC1" w:rsidRPr="00473BFD">
        <w:rPr>
          <w:rFonts w:ascii="Times New Roman" w:hAnsi="Times New Roman" w:cs="Times New Roman"/>
        </w:rPr>
        <w:t>suggest</w:t>
      </w:r>
      <w:r w:rsidR="007C3C08">
        <w:rPr>
          <w:rFonts w:ascii="Times New Roman" w:hAnsi="Times New Roman" w:cs="Times New Roman"/>
        </w:rPr>
        <w:t>ed</w:t>
      </w:r>
      <w:r w:rsidR="008B1CC1" w:rsidRPr="00473BFD">
        <w:rPr>
          <w:rFonts w:ascii="Times New Roman" w:hAnsi="Times New Roman" w:cs="Times New Roman"/>
        </w:rPr>
        <w:t xml:space="preserve"> </w:t>
      </w:r>
      <w:r>
        <w:rPr>
          <w:rFonts w:ascii="Times New Roman" w:hAnsi="Times New Roman" w:cs="Times New Roman"/>
        </w:rPr>
        <w:t xml:space="preserve">that the offender intended to </w:t>
      </w:r>
      <w:r w:rsidR="008B1CC1" w:rsidRPr="00473BFD">
        <w:rPr>
          <w:rFonts w:ascii="Times New Roman" w:hAnsi="Times New Roman" w:cs="Times New Roman"/>
        </w:rPr>
        <w:t>undermine</w:t>
      </w:r>
      <w:r>
        <w:rPr>
          <w:rFonts w:ascii="Times New Roman" w:hAnsi="Times New Roman" w:cs="Times New Roman"/>
        </w:rPr>
        <w:t xml:space="preserve"> the administration of justice. </w:t>
      </w:r>
      <w:r w:rsidR="008B1CC1" w:rsidRPr="00473BFD">
        <w:rPr>
          <w:rFonts w:ascii="Times New Roman" w:hAnsi="Times New Roman" w:cs="Times New Roman"/>
        </w:rPr>
        <w:t xml:space="preserve"> In support of </w:t>
      </w:r>
      <w:r>
        <w:rPr>
          <w:rFonts w:ascii="Times New Roman" w:hAnsi="Times New Roman" w:cs="Times New Roman"/>
        </w:rPr>
        <w:t>its</w:t>
      </w:r>
      <w:r w:rsidR="008B1CC1" w:rsidRPr="00473BFD">
        <w:rPr>
          <w:rFonts w:ascii="Times New Roman" w:hAnsi="Times New Roman" w:cs="Times New Roman"/>
        </w:rPr>
        <w:t xml:space="preserve"> </w:t>
      </w:r>
      <w:r w:rsidR="009428AC" w:rsidRPr="00473BFD">
        <w:rPr>
          <w:rFonts w:ascii="Times New Roman" w:hAnsi="Times New Roman" w:cs="Times New Roman"/>
        </w:rPr>
        <w:t>proposa</w:t>
      </w:r>
      <w:r w:rsidR="009428AC">
        <w:rPr>
          <w:rFonts w:ascii="Times New Roman" w:hAnsi="Times New Roman" w:cs="Times New Roman"/>
        </w:rPr>
        <w:t>l</w:t>
      </w:r>
      <w:r>
        <w:rPr>
          <w:rFonts w:ascii="Times New Roman" w:hAnsi="Times New Roman" w:cs="Times New Roman"/>
        </w:rPr>
        <w:t xml:space="preserve"> for life </w:t>
      </w:r>
      <w:r w:rsidR="009428AC">
        <w:rPr>
          <w:rFonts w:ascii="Times New Roman" w:hAnsi="Times New Roman" w:cs="Times New Roman"/>
        </w:rPr>
        <w:t>imprisonment,</w:t>
      </w:r>
      <w:r w:rsidR="008B1CC1" w:rsidRPr="00473BFD">
        <w:rPr>
          <w:rFonts w:ascii="Times New Roman" w:hAnsi="Times New Roman" w:cs="Times New Roman"/>
        </w:rPr>
        <w:t xml:space="preserve"> prosecut</w:t>
      </w:r>
      <w:r w:rsidR="009428AC">
        <w:rPr>
          <w:rFonts w:ascii="Times New Roman" w:hAnsi="Times New Roman" w:cs="Times New Roman"/>
        </w:rPr>
        <w:t>ion referred the court to various authorities</w:t>
      </w:r>
      <w:r w:rsidR="007C3C08">
        <w:rPr>
          <w:rFonts w:ascii="Times New Roman" w:hAnsi="Times New Roman" w:cs="Times New Roman"/>
        </w:rPr>
        <w:t xml:space="preserve"> which included </w:t>
      </w:r>
      <w:r w:rsidR="007C3C08" w:rsidRPr="007C3C08">
        <w:rPr>
          <w:rFonts w:ascii="Times New Roman" w:hAnsi="Times New Roman" w:cs="Times New Roman"/>
          <w:i/>
        </w:rPr>
        <w:t xml:space="preserve">S v </w:t>
      </w:r>
      <w:r w:rsidR="0063323E" w:rsidRPr="007C3C08">
        <w:rPr>
          <w:rFonts w:ascii="Times New Roman" w:hAnsi="Times New Roman" w:cs="Times New Roman"/>
          <w:i/>
        </w:rPr>
        <w:t>Charles</w:t>
      </w:r>
      <w:r w:rsidR="007C3C08" w:rsidRPr="007C3C08">
        <w:rPr>
          <w:rFonts w:ascii="Times New Roman" w:hAnsi="Times New Roman" w:cs="Times New Roman"/>
          <w:i/>
        </w:rPr>
        <w:t xml:space="preserve"> </w:t>
      </w:r>
      <w:proofErr w:type="spellStart"/>
      <w:r w:rsidR="007C3C08" w:rsidRPr="007C3C08">
        <w:rPr>
          <w:rFonts w:ascii="Times New Roman" w:hAnsi="Times New Roman" w:cs="Times New Roman"/>
          <w:i/>
        </w:rPr>
        <w:t>Sumani</w:t>
      </w:r>
      <w:proofErr w:type="spellEnd"/>
      <w:r w:rsidR="007C3C08" w:rsidRPr="007C3C08">
        <w:rPr>
          <w:rFonts w:ascii="Times New Roman" w:hAnsi="Times New Roman" w:cs="Times New Roman"/>
          <w:i/>
        </w:rPr>
        <w:t xml:space="preserve"> and Anor</w:t>
      </w:r>
      <w:r w:rsidR="007C3C08">
        <w:rPr>
          <w:rFonts w:ascii="Times New Roman" w:hAnsi="Times New Roman" w:cs="Times New Roman"/>
        </w:rPr>
        <w:t xml:space="preserve"> HH75-2000; </w:t>
      </w:r>
      <w:r w:rsidR="007C3C08" w:rsidRPr="007C3C08">
        <w:rPr>
          <w:rFonts w:ascii="Times New Roman" w:hAnsi="Times New Roman" w:cs="Times New Roman"/>
          <w:i/>
        </w:rPr>
        <w:t>Augustine Gonese v The State</w:t>
      </w:r>
      <w:r w:rsidR="007C3C08">
        <w:rPr>
          <w:rFonts w:ascii="Times New Roman" w:hAnsi="Times New Roman" w:cs="Times New Roman"/>
        </w:rPr>
        <w:t xml:space="preserve"> S-21-96; and </w:t>
      </w:r>
      <w:r w:rsidR="007C3C08" w:rsidRPr="007C3C08">
        <w:rPr>
          <w:rFonts w:ascii="Times New Roman" w:hAnsi="Times New Roman" w:cs="Times New Roman"/>
          <w:i/>
        </w:rPr>
        <w:t>Bigboy Ncube v The State</w:t>
      </w:r>
      <w:r w:rsidR="007C3C08">
        <w:rPr>
          <w:rFonts w:ascii="Times New Roman" w:hAnsi="Times New Roman" w:cs="Times New Roman"/>
        </w:rPr>
        <w:t xml:space="preserve"> S-178-98. All those authorities indeed support that invariably a murder committed in circumstances such as described above must attract the severest sentences available. In days gone by, such murders could attract capital punishment. </w:t>
      </w:r>
    </w:p>
    <w:p w14:paraId="73A8DAA5" w14:textId="73E23FE4" w:rsidR="00FC4731" w:rsidRDefault="007C3C08" w:rsidP="00FC473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In m</w:t>
      </w:r>
      <w:r w:rsidR="008B1CC1" w:rsidRPr="007C3C08">
        <w:rPr>
          <w:rFonts w:ascii="Times New Roman" w:hAnsi="Times New Roman" w:cs="Times New Roman"/>
        </w:rPr>
        <w:t>itigati</w:t>
      </w:r>
      <w:r w:rsidR="0063323E">
        <w:rPr>
          <w:rFonts w:ascii="Times New Roman" w:hAnsi="Times New Roman" w:cs="Times New Roman"/>
        </w:rPr>
        <w:t>on</w:t>
      </w:r>
      <w:r w:rsidR="008B1CC1" w:rsidRPr="007C3C08">
        <w:rPr>
          <w:rFonts w:ascii="Times New Roman" w:hAnsi="Times New Roman" w:cs="Times New Roman"/>
        </w:rPr>
        <w:t xml:space="preserve"> for the offender, </w:t>
      </w:r>
      <w:r w:rsidR="008B1CC1" w:rsidRPr="007C3C08">
        <w:rPr>
          <w:rFonts w:ascii="Times New Roman" w:hAnsi="Times New Roman" w:cs="Times New Roman"/>
          <w:i/>
        </w:rPr>
        <w:t>M</w:t>
      </w:r>
      <w:r w:rsidR="00CB66E9" w:rsidRPr="007C3C08">
        <w:rPr>
          <w:rFonts w:ascii="Times New Roman" w:hAnsi="Times New Roman" w:cs="Times New Roman"/>
          <w:i/>
        </w:rPr>
        <w:t xml:space="preserve">r </w:t>
      </w:r>
      <w:proofErr w:type="spellStart"/>
      <w:r w:rsidR="00CB66E9" w:rsidRPr="007C3C08">
        <w:rPr>
          <w:rFonts w:ascii="Times New Roman" w:hAnsi="Times New Roman" w:cs="Times New Roman"/>
          <w:i/>
        </w:rPr>
        <w:t>Charamba</w:t>
      </w:r>
      <w:proofErr w:type="spellEnd"/>
      <w:r w:rsidR="00CB66E9" w:rsidRPr="007C3C08">
        <w:rPr>
          <w:rFonts w:ascii="Times New Roman" w:hAnsi="Times New Roman" w:cs="Times New Roman"/>
          <w:i/>
        </w:rPr>
        <w:t xml:space="preserve"> </w:t>
      </w:r>
      <w:r w:rsidR="001C6B5A">
        <w:rPr>
          <w:rFonts w:ascii="Times New Roman" w:hAnsi="Times New Roman" w:cs="Times New Roman"/>
        </w:rPr>
        <w:t>started</w:t>
      </w:r>
      <w:r>
        <w:rPr>
          <w:rFonts w:ascii="Times New Roman" w:hAnsi="Times New Roman" w:cs="Times New Roman"/>
        </w:rPr>
        <w:t xml:space="preserve"> from the general personal circumstances of the offender. He advised us that </w:t>
      </w:r>
      <w:r w:rsidR="008848B9" w:rsidRPr="007C3C08">
        <w:rPr>
          <w:rFonts w:ascii="Times New Roman" w:hAnsi="Times New Roman" w:cs="Times New Roman"/>
        </w:rPr>
        <w:t>the offender is aged 46</w:t>
      </w:r>
      <w:r>
        <w:rPr>
          <w:rFonts w:ascii="Times New Roman" w:hAnsi="Times New Roman" w:cs="Times New Roman"/>
        </w:rPr>
        <w:t xml:space="preserve"> years</w:t>
      </w:r>
      <w:r w:rsidR="008848B9" w:rsidRPr="007C3C08">
        <w:rPr>
          <w:rFonts w:ascii="Times New Roman" w:hAnsi="Times New Roman" w:cs="Times New Roman"/>
        </w:rPr>
        <w:t xml:space="preserve"> and is a polygamist</w:t>
      </w:r>
      <w:r w:rsidR="001C6B5A">
        <w:rPr>
          <w:rFonts w:ascii="Times New Roman" w:hAnsi="Times New Roman" w:cs="Times New Roman"/>
        </w:rPr>
        <w:t>,</w:t>
      </w:r>
      <w:r w:rsidR="008848B9" w:rsidRPr="007C3C08">
        <w:rPr>
          <w:rFonts w:ascii="Times New Roman" w:hAnsi="Times New Roman" w:cs="Times New Roman"/>
        </w:rPr>
        <w:t xml:space="preserve"> married </w:t>
      </w:r>
      <w:r>
        <w:rPr>
          <w:rFonts w:ascii="Times New Roman" w:hAnsi="Times New Roman" w:cs="Times New Roman"/>
        </w:rPr>
        <w:t>to</w:t>
      </w:r>
      <w:r w:rsidR="008848B9" w:rsidRPr="007C3C08">
        <w:rPr>
          <w:rFonts w:ascii="Times New Roman" w:hAnsi="Times New Roman" w:cs="Times New Roman"/>
        </w:rPr>
        <w:t xml:space="preserve"> two wives. </w:t>
      </w:r>
      <w:r>
        <w:rPr>
          <w:rFonts w:ascii="Times New Roman" w:hAnsi="Times New Roman" w:cs="Times New Roman"/>
        </w:rPr>
        <w:t xml:space="preserve">Evidently, counsel forgot to advise us that one of the two wives is the victim in the first count of attempted murder. It is unimaginable that the two are still married especially if regard is had to the misgivings and lamentations that Nyasha portrays in her victim impact statement.  </w:t>
      </w:r>
      <w:r w:rsidR="008848B9" w:rsidRPr="007C3C08">
        <w:rPr>
          <w:rFonts w:ascii="Times New Roman" w:hAnsi="Times New Roman" w:cs="Times New Roman"/>
        </w:rPr>
        <w:t xml:space="preserve">We were </w:t>
      </w:r>
      <w:r>
        <w:rPr>
          <w:rFonts w:ascii="Times New Roman" w:hAnsi="Times New Roman" w:cs="Times New Roman"/>
        </w:rPr>
        <w:t xml:space="preserve">further </w:t>
      </w:r>
      <w:r w:rsidR="008848B9" w:rsidRPr="007C3C08">
        <w:rPr>
          <w:rFonts w:ascii="Times New Roman" w:hAnsi="Times New Roman" w:cs="Times New Roman"/>
        </w:rPr>
        <w:t xml:space="preserve">told that </w:t>
      </w:r>
      <w:r>
        <w:rPr>
          <w:rFonts w:ascii="Times New Roman" w:hAnsi="Times New Roman" w:cs="Times New Roman"/>
        </w:rPr>
        <w:t>t</w:t>
      </w:r>
      <w:r w:rsidR="008848B9" w:rsidRPr="007C3C08">
        <w:rPr>
          <w:rFonts w:ascii="Times New Roman" w:hAnsi="Times New Roman" w:cs="Times New Roman"/>
        </w:rPr>
        <w:t>he</w:t>
      </w:r>
      <w:r>
        <w:rPr>
          <w:rFonts w:ascii="Times New Roman" w:hAnsi="Times New Roman" w:cs="Times New Roman"/>
        </w:rPr>
        <w:t xml:space="preserve"> offender is</w:t>
      </w:r>
      <w:r w:rsidR="008848B9" w:rsidRPr="007C3C08">
        <w:rPr>
          <w:rFonts w:ascii="Times New Roman" w:hAnsi="Times New Roman" w:cs="Times New Roman"/>
        </w:rPr>
        <w:t xml:space="preserve"> a father to six minor children</w:t>
      </w:r>
      <w:r>
        <w:rPr>
          <w:rFonts w:ascii="Times New Roman" w:hAnsi="Times New Roman" w:cs="Times New Roman"/>
        </w:rPr>
        <w:t xml:space="preserve">; that </w:t>
      </w:r>
      <w:r w:rsidR="0063323E">
        <w:rPr>
          <w:rFonts w:ascii="Times New Roman" w:hAnsi="Times New Roman" w:cs="Times New Roman"/>
        </w:rPr>
        <w:t xml:space="preserve">he </w:t>
      </w:r>
      <w:r w:rsidR="008279AF">
        <w:rPr>
          <w:rFonts w:ascii="Times New Roman" w:hAnsi="Times New Roman" w:cs="Times New Roman"/>
        </w:rPr>
        <w:t xml:space="preserve">is </w:t>
      </w:r>
      <w:r w:rsidR="008279AF" w:rsidRPr="007C3C08">
        <w:rPr>
          <w:rFonts w:ascii="Times New Roman" w:hAnsi="Times New Roman" w:cs="Times New Roman"/>
        </w:rPr>
        <w:t>a</w:t>
      </w:r>
      <w:r w:rsidR="008848B9" w:rsidRPr="007C3C08">
        <w:rPr>
          <w:rFonts w:ascii="Times New Roman" w:hAnsi="Times New Roman" w:cs="Times New Roman"/>
        </w:rPr>
        <w:t xml:space="preserve"> mental patient who </w:t>
      </w:r>
      <w:r w:rsidR="008279AF">
        <w:rPr>
          <w:rFonts w:ascii="Times New Roman" w:hAnsi="Times New Roman" w:cs="Times New Roman"/>
        </w:rPr>
        <w:t xml:space="preserve">also </w:t>
      </w:r>
      <w:r w:rsidR="008848B9" w:rsidRPr="007C3C08">
        <w:rPr>
          <w:rFonts w:ascii="Times New Roman" w:hAnsi="Times New Roman" w:cs="Times New Roman"/>
        </w:rPr>
        <w:t>suffer</w:t>
      </w:r>
      <w:r>
        <w:rPr>
          <w:rFonts w:ascii="Times New Roman" w:hAnsi="Times New Roman" w:cs="Times New Roman"/>
        </w:rPr>
        <w:t xml:space="preserve">s from a </w:t>
      </w:r>
      <w:r w:rsidR="00FC4731">
        <w:rPr>
          <w:rFonts w:ascii="Times New Roman" w:hAnsi="Times New Roman" w:cs="Times New Roman"/>
        </w:rPr>
        <w:t xml:space="preserve">condition </w:t>
      </w:r>
      <w:r>
        <w:rPr>
          <w:rFonts w:ascii="Times New Roman" w:hAnsi="Times New Roman" w:cs="Times New Roman"/>
        </w:rPr>
        <w:t>called</w:t>
      </w:r>
      <w:r w:rsidR="008848B9" w:rsidRPr="007C3C08">
        <w:rPr>
          <w:rFonts w:ascii="Times New Roman" w:hAnsi="Times New Roman" w:cs="Times New Roman"/>
        </w:rPr>
        <w:t xml:space="preserve"> hernia </w:t>
      </w:r>
      <w:r w:rsidR="00FC4731">
        <w:rPr>
          <w:rFonts w:ascii="Times New Roman" w:hAnsi="Times New Roman" w:cs="Times New Roman"/>
        </w:rPr>
        <w:t xml:space="preserve">for which he is waiting to undergo surgery. On the commercial side, Mr </w:t>
      </w:r>
      <w:r w:rsidR="00FC4731" w:rsidRPr="00FC4731">
        <w:rPr>
          <w:rFonts w:ascii="Times New Roman" w:hAnsi="Times New Roman" w:cs="Times New Roman"/>
          <w:i/>
        </w:rPr>
        <w:t>Charamba</w:t>
      </w:r>
      <w:r w:rsidR="00FC4731">
        <w:rPr>
          <w:rFonts w:ascii="Times New Roman" w:hAnsi="Times New Roman" w:cs="Times New Roman"/>
        </w:rPr>
        <w:t xml:space="preserve"> said the offender </w:t>
      </w:r>
      <w:r w:rsidR="008848B9" w:rsidRPr="007C3C08">
        <w:rPr>
          <w:rFonts w:ascii="Times New Roman" w:hAnsi="Times New Roman" w:cs="Times New Roman"/>
        </w:rPr>
        <w:t xml:space="preserve">owns four motor vehicles valued around </w:t>
      </w:r>
      <w:r w:rsidR="00FC4731">
        <w:rPr>
          <w:rFonts w:ascii="Times New Roman" w:hAnsi="Times New Roman" w:cs="Times New Roman"/>
        </w:rPr>
        <w:t>USD</w:t>
      </w:r>
      <w:r w:rsidR="008848B9" w:rsidRPr="007C3C08">
        <w:rPr>
          <w:rFonts w:ascii="Times New Roman" w:hAnsi="Times New Roman" w:cs="Times New Roman"/>
        </w:rPr>
        <w:t xml:space="preserve">$50 000, a house </w:t>
      </w:r>
      <w:r w:rsidR="00FC4731">
        <w:rPr>
          <w:rFonts w:ascii="Times New Roman" w:hAnsi="Times New Roman" w:cs="Times New Roman"/>
        </w:rPr>
        <w:lastRenderedPageBreak/>
        <w:t>in a suburb called</w:t>
      </w:r>
      <w:r w:rsidR="008848B9" w:rsidRPr="007C3C08">
        <w:rPr>
          <w:rFonts w:ascii="Times New Roman" w:hAnsi="Times New Roman" w:cs="Times New Roman"/>
        </w:rPr>
        <w:t xml:space="preserve"> Woodlands Park in Gweru and a mineral processing plant at Gwanda. </w:t>
      </w:r>
      <w:r w:rsidR="00FC4731">
        <w:rPr>
          <w:rFonts w:ascii="Times New Roman" w:hAnsi="Times New Roman" w:cs="Times New Roman"/>
        </w:rPr>
        <w:t xml:space="preserve">Further, it was argued </w:t>
      </w:r>
      <w:r w:rsidR="00E01D41">
        <w:rPr>
          <w:rFonts w:ascii="Times New Roman" w:hAnsi="Times New Roman" w:cs="Times New Roman"/>
        </w:rPr>
        <w:t xml:space="preserve">that the offender through his relatives paid </w:t>
      </w:r>
      <w:r w:rsidR="00CB0674">
        <w:rPr>
          <w:rFonts w:ascii="Times New Roman" w:hAnsi="Times New Roman" w:cs="Times New Roman"/>
        </w:rPr>
        <w:t xml:space="preserve">twenty beasts and USD$ 15000 to the relatives of the deceased. </w:t>
      </w:r>
      <w:r w:rsidR="00FC4731">
        <w:rPr>
          <w:rFonts w:ascii="Times New Roman" w:hAnsi="Times New Roman" w:cs="Times New Roman"/>
        </w:rPr>
        <w:t xml:space="preserve">We must hasten to state that </w:t>
      </w:r>
      <w:r w:rsidR="00CB0674">
        <w:rPr>
          <w:rFonts w:ascii="Times New Roman" w:hAnsi="Times New Roman" w:cs="Times New Roman"/>
        </w:rPr>
        <w:t xml:space="preserve">the statement was </w:t>
      </w:r>
      <w:r w:rsidR="008279AF">
        <w:rPr>
          <w:rFonts w:ascii="Times New Roman" w:hAnsi="Times New Roman" w:cs="Times New Roman"/>
        </w:rPr>
        <w:t>not supported by any evidence</w:t>
      </w:r>
      <w:r w:rsidR="00CB0674">
        <w:rPr>
          <w:rFonts w:ascii="Times New Roman" w:hAnsi="Times New Roman" w:cs="Times New Roman"/>
        </w:rPr>
        <w:t xml:space="preserve">. If the offender had genuinely compensated the deceased persons’ relatives, he ought to have specified which deceased person was paid what. To lump the compensation together would make it look like the compensation was joint. But that clearly was impossible. Shelton and Gamu were not related. They hailed from separate families. </w:t>
      </w:r>
      <w:r w:rsidR="00FC4731">
        <w:rPr>
          <w:rFonts w:ascii="Times New Roman" w:hAnsi="Times New Roman" w:cs="Times New Roman"/>
        </w:rPr>
        <w:t xml:space="preserve"> </w:t>
      </w:r>
      <w:r w:rsidR="00CB0674">
        <w:rPr>
          <w:rFonts w:ascii="Times New Roman" w:hAnsi="Times New Roman" w:cs="Times New Roman"/>
        </w:rPr>
        <w:t xml:space="preserve">As such the unexplained claim of compensation </w:t>
      </w:r>
      <w:r w:rsidR="00FC4731">
        <w:rPr>
          <w:rFonts w:ascii="Times New Roman" w:hAnsi="Times New Roman" w:cs="Times New Roman"/>
        </w:rPr>
        <w:t>would not serve any tangible purpose. To be of any benefit, an offender must clearly state the nature and value of compensation</w:t>
      </w:r>
      <w:r w:rsidR="00CB0674">
        <w:rPr>
          <w:rFonts w:ascii="Times New Roman" w:hAnsi="Times New Roman" w:cs="Times New Roman"/>
        </w:rPr>
        <w:t xml:space="preserve"> for each of his victims</w:t>
      </w:r>
      <w:r w:rsidR="00FC4731">
        <w:rPr>
          <w:rFonts w:ascii="Times New Roman" w:hAnsi="Times New Roman" w:cs="Times New Roman"/>
        </w:rPr>
        <w:t xml:space="preserve">, how it was given, the purpose for which the compensation was made and the significance if any of such reparations. </w:t>
      </w:r>
      <w:r w:rsidR="00F1234C">
        <w:rPr>
          <w:rFonts w:ascii="Times New Roman" w:hAnsi="Times New Roman" w:cs="Times New Roman"/>
        </w:rPr>
        <w:t xml:space="preserve">To counter the allegations of </w:t>
      </w:r>
      <w:r w:rsidR="00B448DB">
        <w:rPr>
          <w:rFonts w:ascii="Times New Roman" w:hAnsi="Times New Roman" w:cs="Times New Roman"/>
        </w:rPr>
        <w:t>compensation</w:t>
      </w:r>
      <w:r w:rsidR="00F1234C">
        <w:rPr>
          <w:rFonts w:ascii="Times New Roman" w:hAnsi="Times New Roman" w:cs="Times New Roman"/>
        </w:rPr>
        <w:t xml:space="preserve">, the State tendered affidavits deposed to by </w:t>
      </w:r>
      <w:r w:rsidR="00B448DB">
        <w:rPr>
          <w:rFonts w:ascii="Times New Roman" w:hAnsi="Times New Roman" w:cs="Times New Roman"/>
        </w:rPr>
        <w:t xml:space="preserve">Percy </w:t>
      </w:r>
      <w:proofErr w:type="spellStart"/>
      <w:r w:rsidR="00B448DB">
        <w:rPr>
          <w:rFonts w:ascii="Times New Roman" w:hAnsi="Times New Roman" w:cs="Times New Roman"/>
        </w:rPr>
        <w:t>Dzvuka</w:t>
      </w:r>
      <w:proofErr w:type="spellEnd"/>
      <w:r w:rsidR="00B448DB">
        <w:rPr>
          <w:rFonts w:ascii="Times New Roman" w:hAnsi="Times New Roman" w:cs="Times New Roman"/>
        </w:rPr>
        <w:t xml:space="preserve"> </w:t>
      </w:r>
      <w:proofErr w:type="spellStart"/>
      <w:r w:rsidR="00B448DB">
        <w:rPr>
          <w:rFonts w:ascii="Times New Roman" w:hAnsi="Times New Roman" w:cs="Times New Roman"/>
        </w:rPr>
        <w:t>Mudungwe</w:t>
      </w:r>
      <w:proofErr w:type="spellEnd"/>
      <w:r w:rsidR="00B448DB">
        <w:rPr>
          <w:rFonts w:ascii="Times New Roman" w:hAnsi="Times New Roman" w:cs="Times New Roman"/>
        </w:rPr>
        <w:t xml:space="preserve">, an uncle to Gamu. He is the patriarch of the </w:t>
      </w:r>
      <w:proofErr w:type="spellStart"/>
      <w:r w:rsidR="00B448DB">
        <w:rPr>
          <w:rFonts w:ascii="Times New Roman" w:hAnsi="Times New Roman" w:cs="Times New Roman"/>
        </w:rPr>
        <w:t>Mudungwe</w:t>
      </w:r>
      <w:proofErr w:type="spellEnd"/>
      <w:r w:rsidR="00B448DB">
        <w:rPr>
          <w:rFonts w:ascii="Times New Roman" w:hAnsi="Times New Roman" w:cs="Times New Roman"/>
        </w:rPr>
        <w:t xml:space="preserve"> family. In the affidavit he indicated in no uncertain terms that the </w:t>
      </w:r>
      <w:proofErr w:type="spellStart"/>
      <w:r w:rsidR="00B448DB">
        <w:rPr>
          <w:rFonts w:ascii="Times New Roman" w:hAnsi="Times New Roman" w:cs="Times New Roman"/>
        </w:rPr>
        <w:t>Mudungwe</w:t>
      </w:r>
      <w:proofErr w:type="spellEnd"/>
      <w:r w:rsidR="00B448DB">
        <w:rPr>
          <w:rFonts w:ascii="Times New Roman" w:hAnsi="Times New Roman" w:cs="Times New Roman"/>
        </w:rPr>
        <w:t xml:space="preserve"> family had not received a dime from the offender. In similar fashion, Tabitha </w:t>
      </w:r>
      <w:proofErr w:type="spellStart"/>
      <w:r w:rsidR="00B448DB">
        <w:rPr>
          <w:rFonts w:ascii="Times New Roman" w:hAnsi="Times New Roman" w:cs="Times New Roman"/>
        </w:rPr>
        <w:t>Chiduku</w:t>
      </w:r>
      <w:proofErr w:type="spellEnd"/>
      <w:r w:rsidR="00B448DB">
        <w:rPr>
          <w:rFonts w:ascii="Times New Roman" w:hAnsi="Times New Roman" w:cs="Times New Roman"/>
        </w:rPr>
        <w:t xml:space="preserve">, who is mother to Shelton equally refuted the compensation claims by the offender. She stated that they had not received anything from him. Clearly therefore, those claims by the offender are a red herring. </w:t>
      </w:r>
      <w:r w:rsidR="00CB0674">
        <w:rPr>
          <w:rFonts w:ascii="Times New Roman" w:hAnsi="Times New Roman" w:cs="Times New Roman"/>
        </w:rPr>
        <w:t xml:space="preserve">Further, in his haste to convince the court that he paid reparations for his crimes, the offender forgot to advise us what if anything, he did for the </w:t>
      </w:r>
      <w:proofErr w:type="spellStart"/>
      <w:r w:rsidR="00CB0674">
        <w:rPr>
          <w:rFonts w:ascii="Times New Roman" w:hAnsi="Times New Roman" w:cs="Times New Roman"/>
        </w:rPr>
        <w:t>Nharingo</w:t>
      </w:r>
      <w:proofErr w:type="spellEnd"/>
      <w:r w:rsidR="00CB0674">
        <w:rPr>
          <w:rFonts w:ascii="Times New Roman" w:hAnsi="Times New Roman" w:cs="Times New Roman"/>
        </w:rPr>
        <w:t xml:space="preserve"> sisters who he severely injured. Like Shelton and Gamu, Nyaradzo actually later died. </w:t>
      </w:r>
      <w:r w:rsidR="00B448DB">
        <w:rPr>
          <w:rFonts w:ascii="Times New Roman" w:hAnsi="Times New Roman" w:cs="Times New Roman"/>
        </w:rPr>
        <w:t xml:space="preserve">What this does is to further demonstrate the kind of person that the offender is. He is disingenuous, deceitful and impenitent. </w:t>
      </w:r>
      <w:r w:rsidR="00CB0674">
        <w:rPr>
          <w:rFonts w:ascii="Times New Roman" w:hAnsi="Times New Roman" w:cs="Times New Roman"/>
        </w:rPr>
        <w:t xml:space="preserve">We are not persuaded by </w:t>
      </w:r>
      <w:r w:rsidR="00B448DB">
        <w:rPr>
          <w:rFonts w:ascii="Times New Roman" w:hAnsi="Times New Roman" w:cs="Times New Roman"/>
        </w:rPr>
        <w:t>his lies</w:t>
      </w:r>
      <w:r w:rsidR="0032478A">
        <w:rPr>
          <w:rFonts w:ascii="Times New Roman" w:hAnsi="Times New Roman" w:cs="Times New Roman"/>
        </w:rPr>
        <w:t xml:space="preserve"> and throw out his compensation submissions with the contempt that they deserve</w:t>
      </w:r>
      <w:r w:rsidR="00CB0674">
        <w:rPr>
          <w:rFonts w:ascii="Times New Roman" w:hAnsi="Times New Roman" w:cs="Times New Roman"/>
        </w:rPr>
        <w:t xml:space="preserve">. </w:t>
      </w:r>
    </w:p>
    <w:p w14:paraId="2FD8E181" w14:textId="71B70483" w:rsidR="00FC4731" w:rsidRPr="000717D0" w:rsidRDefault="00FC4731" w:rsidP="00FC473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It was right at the end of his submissions that counsel attempted to address the critical question of whether or not the murder was aggravated. He refuted the allegation by the state that the offender premediated the murders. </w:t>
      </w:r>
      <w:r w:rsidR="00AF388F" w:rsidRPr="00FC4731">
        <w:rPr>
          <w:rFonts w:ascii="Times New Roman" w:hAnsi="Times New Roman" w:cs="Times New Roman"/>
          <w:i/>
        </w:rPr>
        <w:t xml:space="preserve"> </w:t>
      </w:r>
      <w:r>
        <w:rPr>
          <w:rFonts w:ascii="Times New Roman" w:hAnsi="Times New Roman" w:cs="Times New Roman"/>
        </w:rPr>
        <w:t xml:space="preserve">Instead, his view was that </w:t>
      </w:r>
      <w:r w:rsidR="00AF388F" w:rsidRPr="00FC4731">
        <w:rPr>
          <w:rFonts w:ascii="Times New Roman" w:hAnsi="Times New Roman" w:cs="Times New Roman"/>
        </w:rPr>
        <w:t>the offender acted out of passion</w:t>
      </w:r>
      <w:r w:rsidR="008279AF">
        <w:rPr>
          <w:rFonts w:ascii="Times New Roman" w:hAnsi="Times New Roman" w:cs="Times New Roman"/>
        </w:rPr>
        <w:t xml:space="preserve">, a notion that we dispelled right at the beginning of this judgment. </w:t>
      </w:r>
      <w:r>
        <w:rPr>
          <w:rFonts w:ascii="Times New Roman" w:hAnsi="Times New Roman" w:cs="Times New Roman"/>
        </w:rPr>
        <w:t xml:space="preserve"> He then suggested that </w:t>
      </w:r>
      <w:r w:rsidR="008279AF">
        <w:rPr>
          <w:rFonts w:ascii="Times New Roman" w:hAnsi="Times New Roman" w:cs="Times New Roman"/>
        </w:rPr>
        <w:t>the offender</w:t>
      </w:r>
      <w:r>
        <w:rPr>
          <w:rFonts w:ascii="Times New Roman" w:hAnsi="Times New Roman" w:cs="Times New Roman"/>
        </w:rPr>
        <w:t xml:space="preserve"> be sentenced to</w:t>
      </w:r>
      <w:r w:rsidR="00AF388F" w:rsidRPr="00FC4731">
        <w:rPr>
          <w:rFonts w:ascii="Times New Roman" w:hAnsi="Times New Roman" w:cs="Times New Roman"/>
        </w:rPr>
        <w:t xml:space="preserve"> 20 years imprisonment </w:t>
      </w:r>
      <w:r>
        <w:rPr>
          <w:rFonts w:ascii="Times New Roman" w:hAnsi="Times New Roman" w:cs="Times New Roman"/>
        </w:rPr>
        <w:t>on</w:t>
      </w:r>
      <w:r w:rsidR="00AF388F" w:rsidRPr="00FC4731">
        <w:rPr>
          <w:rFonts w:ascii="Times New Roman" w:hAnsi="Times New Roman" w:cs="Times New Roman"/>
        </w:rPr>
        <w:t xml:space="preserve"> each count </w:t>
      </w:r>
      <w:r>
        <w:rPr>
          <w:rFonts w:ascii="Times New Roman" w:hAnsi="Times New Roman" w:cs="Times New Roman"/>
        </w:rPr>
        <w:t>of murder which the court could order to run</w:t>
      </w:r>
      <w:r w:rsidR="00AF388F" w:rsidRPr="00FC4731">
        <w:rPr>
          <w:rFonts w:ascii="Times New Roman" w:hAnsi="Times New Roman" w:cs="Times New Roman"/>
        </w:rPr>
        <w:t xml:space="preserve"> concurrently</w:t>
      </w:r>
      <w:r>
        <w:rPr>
          <w:rFonts w:ascii="Times New Roman" w:hAnsi="Times New Roman" w:cs="Times New Roman"/>
        </w:rPr>
        <w:t xml:space="preserve">. </w:t>
      </w:r>
      <w:r w:rsidR="00AF388F" w:rsidRPr="00FC4731">
        <w:rPr>
          <w:rFonts w:ascii="Times New Roman" w:hAnsi="Times New Roman" w:cs="Times New Roman"/>
        </w:rPr>
        <w:t xml:space="preserve"> He</w:t>
      </w:r>
      <w:r>
        <w:rPr>
          <w:rFonts w:ascii="Times New Roman" w:hAnsi="Times New Roman" w:cs="Times New Roman"/>
        </w:rPr>
        <w:t xml:space="preserve"> rounded off by imploring the court to note that</w:t>
      </w:r>
      <w:r w:rsidR="00AF388F" w:rsidRPr="00FC4731">
        <w:rPr>
          <w:rFonts w:ascii="Times New Roman" w:hAnsi="Times New Roman" w:cs="Times New Roman"/>
        </w:rPr>
        <w:t xml:space="preserve"> the offender </w:t>
      </w:r>
      <w:r>
        <w:rPr>
          <w:rFonts w:ascii="Times New Roman" w:hAnsi="Times New Roman" w:cs="Times New Roman"/>
        </w:rPr>
        <w:t>was</w:t>
      </w:r>
      <w:r w:rsidR="00AF388F" w:rsidRPr="00FC4731">
        <w:rPr>
          <w:rFonts w:ascii="Times New Roman" w:hAnsi="Times New Roman" w:cs="Times New Roman"/>
        </w:rPr>
        <w:t xml:space="preserve"> persecuted</w:t>
      </w:r>
      <w:r>
        <w:rPr>
          <w:rFonts w:ascii="Times New Roman" w:hAnsi="Times New Roman" w:cs="Times New Roman"/>
        </w:rPr>
        <w:t xml:space="preserve"> on</w:t>
      </w:r>
      <w:r w:rsidR="00AF388F" w:rsidRPr="00FC4731">
        <w:rPr>
          <w:rFonts w:ascii="Times New Roman" w:hAnsi="Times New Roman" w:cs="Times New Roman"/>
        </w:rPr>
        <w:t xml:space="preserve"> social media</w:t>
      </w:r>
      <w:r w:rsidR="00FE3D30" w:rsidRPr="00FC4731">
        <w:rPr>
          <w:rFonts w:ascii="Times New Roman" w:hAnsi="Times New Roman" w:cs="Times New Roman"/>
        </w:rPr>
        <w:t xml:space="preserve"> and </w:t>
      </w:r>
      <w:r>
        <w:rPr>
          <w:rFonts w:ascii="Times New Roman" w:hAnsi="Times New Roman" w:cs="Times New Roman"/>
        </w:rPr>
        <w:t xml:space="preserve">that he will </w:t>
      </w:r>
      <w:r w:rsidRPr="000717D0">
        <w:rPr>
          <w:rFonts w:ascii="Times New Roman" w:hAnsi="Times New Roman" w:cs="Times New Roman"/>
        </w:rPr>
        <w:t xml:space="preserve">forever live </w:t>
      </w:r>
      <w:r w:rsidRPr="000717D0">
        <w:rPr>
          <w:rFonts w:ascii="Times New Roman" w:hAnsi="Times New Roman" w:cs="Times New Roman"/>
        </w:rPr>
        <w:lastRenderedPageBreak/>
        <w:t xml:space="preserve">with </w:t>
      </w:r>
      <w:r w:rsidR="00FE3D30" w:rsidRPr="000717D0">
        <w:rPr>
          <w:rFonts w:ascii="Times New Roman" w:hAnsi="Times New Roman" w:cs="Times New Roman"/>
        </w:rPr>
        <w:t xml:space="preserve">the stigma </w:t>
      </w:r>
      <w:r w:rsidRPr="000717D0">
        <w:rPr>
          <w:rFonts w:ascii="Times New Roman" w:hAnsi="Times New Roman" w:cs="Times New Roman"/>
        </w:rPr>
        <w:t>of killing his victims</w:t>
      </w:r>
      <w:r w:rsidR="00FE3D30" w:rsidRPr="000717D0">
        <w:rPr>
          <w:rFonts w:ascii="Times New Roman" w:hAnsi="Times New Roman" w:cs="Times New Roman"/>
        </w:rPr>
        <w:t>.</w:t>
      </w:r>
      <w:r w:rsidR="008279AF" w:rsidRPr="000717D0">
        <w:rPr>
          <w:rFonts w:ascii="Times New Roman" w:hAnsi="Times New Roman" w:cs="Times New Roman"/>
        </w:rPr>
        <w:t xml:space="preserve"> Once again, I wish to state that in this day and era, where the right to information appears to be at par with the right to life itself, a person who murders two people and attempts to kill two others cannot be heard to complain that he made news headlines. The public has a right to that information. Such conduct is therefore cannon fodder to journalists and </w:t>
      </w:r>
      <w:r w:rsidR="000717D0" w:rsidRPr="000717D0">
        <w:rPr>
          <w:rFonts w:ascii="Times New Roman" w:hAnsi="Times New Roman" w:cs="Times New Roman"/>
        </w:rPr>
        <w:t>some members of the public</w:t>
      </w:r>
      <w:r w:rsidR="008279AF" w:rsidRPr="000717D0">
        <w:rPr>
          <w:rFonts w:ascii="Times New Roman" w:hAnsi="Times New Roman" w:cs="Times New Roman"/>
        </w:rPr>
        <w:t xml:space="preserve"> whose lives are inseparable from the social media. </w:t>
      </w:r>
      <w:r w:rsidR="000717D0" w:rsidRPr="000717D0">
        <w:rPr>
          <w:rFonts w:ascii="Times New Roman" w:hAnsi="Times New Roman" w:cs="Times New Roman"/>
        </w:rPr>
        <w:t xml:space="preserve">The offender is thus wrong to view that as persecution. </w:t>
      </w:r>
    </w:p>
    <w:p w14:paraId="37CDF761" w14:textId="77777777" w:rsidR="005059A8" w:rsidRPr="000717D0" w:rsidRDefault="00FC4731" w:rsidP="00FC4731">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We must be upfront that given the </w:t>
      </w:r>
      <w:r w:rsidR="004F080B">
        <w:rPr>
          <w:rFonts w:ascii="Times New Roman" w:hAnsi="Times New Roman" w:cs="Times New Roman"/>
        </w:rPr>
        <w:t>submissions</w:t>
      </w:r>
      <w:r>
        <w:rPr>
          <w:rFonts w:ascii="Times New Roman" w:hAnsi="Times New Roman" w:cs="Times New Roman"/>
        </w:rPr>
        <w:t xml:space="preserve"> made by prosecution, the court is no doubt that the two murders were committed in </w:t>
      </w:r>
      <w:r w:rsidR="004F080B">
        <w:rPr>
          <w:rFonts w:ascii="Times New Roman" w:hAnsi="Times New Roman" w:cs="Times New Roman"/>
        </w:rPr>
        <w:t>aggravating</w:t>
      </w:r>
      <w:r>
        <w:rPr>
          <w:rFonts w:ascii="Times New Roman" w:hAnsi="Times New Roman" w:cs="Times New Roman"/>
        </w:rPr>
        <w:t xml:space="preserve"> circum</w:t>
      </w:r>
      <w:r w:rsidR="004F080B">
        <w:rPr>
          <w:rFonts w:ascii="Times New Roman" w:hAnsi="Times New Roman" w:cs="Times New Roman"/>
        </w:rPr>
        <w:t xml:space="preserve">stances. First, the argument that the offender preplanned the commission of the crimes cannot be wished away. The evidence which we accepted is that earlier that day, the offender had exhibited signs which suggested that he intended to take some drastic measures. He suddenly advised their house helper, Nyaradzo’s daughter and Nyasha’s child from a previous marriage to vacate his residence. In addition, he had kept his gun in the car. Throughout the trial, he never explained what he needed that gun for or why if it was for his personal security, he had kept it hidden in the car. When the time to use it came, he did not hesitate to retrieve it and attack his victims whom he carefully selected from the many people he could have shot. But as this court has emphasised, </w:t>
      </w:r>
      <w:r w:rsidR="004F080B" w:rsidRPr="000717D0">
        <w:rPr>
          <w:rFonts w:ascii="Times New Roman" w:hAnsi="Times New Roman" w:cs="Times New Roman"/>
        </w:rPr>
        <w:t>the law is clear that premeditation standing on its own is not an aggravating factor. It has to be combined with other aggravating circumstances or must exist in instances where there isn’t any significant mitigation.</w:t>
      </w:r>
      <w:r w:rsidR="005059A8" w:rsidRPr="000717D0">
        <w:rPr>
          <w:rFonts w:ascii="Times New Roman" w:hAnsi="Times New Roman" w:cs="Times New Roman"/>
        </w:rPr>
        <w:t xml:space="preserve"> I had an opportunity to explain this preposition in </w:t>
      </w:r>
      <w:r w:rsidR="005059A8" w:rsidRPr="000717D0">
        <w:rPr>
          <w:rFonts w:ascii="Times New Roman" w:hAnsi="Times New Roman" w:cs="Times New Roman"/>
          <w:i/>
          <w:iCs/>
        </w:rPr>
        <w:t xml:space="preserve">S </w:t>
      </w:r>
      <w:r w:rsidR="005059A8" w:rsidRPr="000717D0">
        <w:rPr>
          <w:rFonts w:ascii="Times New Roman" w:hAnsi="Times New Roman" w:cs="Times New Roman"/>
        </w:rPr>
        <w:t xml:space="preserve">v </w:t>
      </w:r>
      <w:r w:rsidR="005059A8" w:rsidRPr="000717D0">
        <w:rPr>
          <w:rFonts w:ascii="Times New Roman" w:hAnsi="Times New Roman" w:cs="Times New Roman"/>
          <w:i/>
          <w:iCs/>
        </w:rPr>
        <w:t xml:space="preserve">Katsande </w:t>
      </w:r>
      <w:r w:rsidR="005059A8" w:rsidRPr="000717D0">
        <w:rPr>
          <w:rFonts w:ascii="Times New Roman" w:hAnsi="Times New Roman" w:cs="Times New Roman"/>
        </w:rPr>
        <w:t>HH263-24 where l said:</w:t>
      </w:r>
    </w:p>
    <w:p w14:paraId="54EF8E1A" w14:textId="1CE94CB0" w:rsidR="005059A8" w:rsidRPr="000717D0" w:rsidRDefault="005059A8" w:rsidP="005059A8">
      <w:pPr>
        <w:pStyle w:val="ListParagraph"/>
        <w:spacing w:after="0" w:line="240" w:lineRule="auto"/>
        <w:ind w:left="1440"/>
        <w:jc w:val="both"/>
        <w:rPr>
          <w:rFonts w:ascii="Times New Roman" w:hAnsi="Times New Roman" w:cs="Times New Roman"/>
          <w:sz w:val="20"/>
          <w:szCs w:val="20"/>
        </w:rPr>
      </w:pPr>
      <w:r w:rsidRPr="000717D0">
        <w:rPr>
          <w:rFonts w:ascii="Times New Roman" w:hAnsi="Times New Roman" w:cs="Times New Roman"/>
          <w:sz w:val="20"/>
          <w:szCs w:val="20"/>
        </w:rPr>
        <w:t xml:space="preserve">“In </w:t>
      </w:r>
      <w:r w:rsidRPr="000717D0">
        <w:rPr>
          <w:rFonts w:ascii="Times New Roman" w:hAnsi="Times New Roman" w:cs="Times New Roman"/>
          <w:i/>
          <w:iCs/>
          <w:sz w:val="20"/>
          <w:szCs w:val="20"/>
        </w:rPr>
        <w:t>casu</w:t>
      </w:r>
      <w:r w:rsidRPr="000717D0">
        <w:rPr>
          <w:rFonts w:ascii="Times New Roman" w:hAnsi="Times New Roman" w:cs="Times New Roman"/>
          <w:sz w:val="20"/>
          <w:szCs w:val="20"/>
        </w:rPr>
        <w:t>, the prosecutor raised a number of issues which she argues amounted to aggravation. The first related to premeditation. It is an aspect often mentioned by prosecutors when they scrounge around to find something that may aggravate a murder which they find particularly reprehensible and wish to see the offender send to the gallows. Much as the factor appears to be a case of shooting fish in a barrel, it actually represents a very long shot at aggravation. I conclude so because of the way it is couched in s 47(4) of the Code. That section provides that:-</w:t>
      </w:r>
    </w:p>
    <w:p w14:paraId="1BEB1BB9" w14:textId="098241D4" w:rsidR="005059A8" w:rsidRPr="000717D0" w:rsidRDefault="005059A8" w:rsidP="005059A8">
      <w:pPr>
        <w:pStyle w:val="ListParagraph"/>
        <w:spacing w:after="0" w:line="240" w:lineRule="auto"/>
        <w:ind w:left="2160"/>
        <w:jc w:val="both"/>
        <w:rPr>
          <w:rFonts w:ascii="Times New Roman" w:hAnsi="Times New Roman" w:cs="Times New Roman"/>
          <w:i/>
          <w:iCs/>
          <w:sz w:val="20"/>
          <w:szCs w:val="20"/>
        </w:rPr>
      </w:pPr>
      <w:r w:rsidRPr="000717D0">
        <w:rPr>
          <w:rFonts w:ascii="Times New Roman" w:hAnsi="Times New Roman" w:cs="Times New Roman"/>
          <w:i/>
          <w:iCs/>
          <w:sz w:val="20"/>
          <w:szCs w:val="20"/>
        </w:rPr>
        <w:t>“(3) A court may also, in the absence of other circumstances of a mitigating nature, or together with other circumstances of an aggravating nature, regard as an aggravating circumstance the fact that:-</w:t>
      </w:r>
    </w:p>
    <w:p w14:paraId="66ECD7CE" w14:textId="5939BD4C" w:rsidR="005059A8" w:rsidRPr="000717D0" w:rsidRDefault="005059A8" w:rsidP="005059A8">
      <w:pPr>
        <w:pStyle w:val="ListParagraph"/>
        <w:numPr>
          <w:ilvl w:val="0"/>
          <w:numId w:val="7"/>
        </w:numPr>
        <w:spacing w:after="0" w:line="240" w:lineRule="auto"/>
        <w:jc w:val="both"/>
        <w:rPr>
          <w:rFonts w:ascii="Times New Roman" w:hAnsi="Times New Roman" w:cs="Times New Roman"/>
          <w:i/>
          <w:iCs/>
          <w:sz w:val="20"/>
          <w:szCs w:val="20"/>
        </w:rPr>
      </w:pPr>
      <w:r w:rsidRPr="000717D0">
        <w:rPr>
          <w:rFonts w:ascii="Times New Roman" w:hAnsi="Times New Roman" w:cs="Times New Roman"/>
          <w:i/>
          <w:iCs/>
          <w:sz w:val="20"/>
          <w:szCs w:val="20"/>
        </w:rPr>
        <w:t>the murder was premeditated”</w:t>
      </w:r>
    </w:p>
    <w:p w14:paraId="2DBB3775" w14:textId="05F617F5" w:rsidR="005059A8" w:rsidRPr="000717D0" w:rsidRDefault="005059A8" w:rsidP="0016245D">
      <w:pPr>
        <w:spacing w:after="0" w:line="240" w:lineRule="auto"/>
        <w:ind w:left="1440"/>
        <w:jc w:val="both"/>
        <w:rPr>
          <w:rFonts w:ascii="Times New Roman" w:hAnsi="Times New Roman" w:cs="Times New Roman"/>
        </w:rPr>
      </w:pPr>
      <w:r w:rsidRPr="000717D0">
        <w:rPr>
          <w:rFonts w:ascii="Times New Roman" w:hAnsi="Times New Roman" w:cs="Times New Roman"/>
          <w:sz w:val="20"/>
          <w:szCs w:val="20"/>
          <w:u w:val="single"/>
        </w:rPr>
        <w:t>What the above means is that premeditation, standing on its own, cannot aggravate a murder. For it to, it must be show that either there is nothing that lessens an offender’s moral blameworthiness or that there are other aggravating circumstances to which it may be cojoined</w:t>
      </w:r>
      <w:r w:rsidRPr="000717D0">
        <w:rPr>
          <w:rFonts w:ascii="Times New Roman" w:hAnsi="Times New Roman" w:cs="Times New Roman"/>
          <w:sz w:val="20"/>
          <w:szCs w:val="20"/>
        </w:rPr>
        <w:t>.”</w:t>
      </w:r>
      <w:r w:rsidRPr="000717D0">
        <w:rPr>
          <w:rFonts w:ascii="Times New Roman" w:hAnsi="Times New Roman" w:cs="Times New Roman"/>
        </w:rPr>
        <w:t xml:space="preserve"> (</w:t>
      </w:r>
      <w:r w:rsidR="000717D0">
        <w:rPr>
          <w:rFonts w:ascii="Times New Roman" w:hAnsi="Times New Roman" w:cs="Times New Roman"/>
        </w:rPr>
        <w:t xml:space="preserve">underlining is </w:t>
      </w:r>
      <w:r w:rsidRPr="000717D0">
        <w:rPr>
          <w:rFonts w:ascii="Times New Roman" w:hAnsi="Times New Roman" w:cs="Times New Roman"/>
        </w:rPr>
        <w:t>my emphasis)</w:t>
      </w:r>
    </w:p>
    <w:p w14:paraId="2E4FEB8E" w14:textId="73981DC6" w:rsidR="000725C8" w:rsidRDefault="004F080B" w:rsidP="005059A8">
      <w:pPr>
        <w:pStyle w:val="ListParagraph"/>
        <w:spacing w:line="360" w:lineRule="auto"/>
        <w:jc w:val="both"/>
        <w:rPr>
          <w:rFonts w:ascii="Times New Roman" w:hAnsi="Times New Roman" w:cs="Times New Roman"/>
        </w:rPr>
      </w:pPr>
      <w:r>
        <w:rPr>
          <w:rFonts w:ascii="Times New Roman" w:hAnsi="Times New Roman" w:cs="Times New Roman"/>
        </w:rPr>
        <w:t xml:space="preserve">  Unfortunately for the offender, in this case, there is numerous other </w:t>
      </w:r>
      <w:r w:rsidR="000725C8">
        <w:rPr>
          <w:rFonts w:ascii="Times New Roman" w:hAnsi="Times New Roman" w:cs="Times New Roman"/>
        </w:rPr>
        <w:t>aggravating</w:t>
      </w:r>
      <w:r>
        <w:rPr>
          <w:rFonts w:ascii="Times New Roman" w:hAnsi="Times New Roman" w:cs="Times New Roman"/>
        </w:rPr>
        <w:t xml:space="preserve"> factors that </w:t>
      </w:r>
      <w:r w:rsidR="000725C8">
        <w:rPr>
          <w:rFonts w:ascii="Times New Roman" w:hAnsi="Times New Roman" w:cs="Times New Roman"/>
        </w:rPr>
        <w:t xml:space="preserve">crucify him and make premeditation relevant. </w:t>
      </w:r>
    </w:p>
    <w:p w14:paraId="4B0C6A52" w14:textId="77777777" w:rsidR="00C73CC2" w:rsidRDefault="00C73CC2" w:rsidP="00FC4731">
      <w:pPr>
        <w:pStyle w:val="ListParagraph"/>
        <w:numPr>
          <w:ilvl w:val="0"/>
          <w:numId w:val="3"/>
        </w:numPr>
        <w:spacing w:line="360" w:lineRule="auto"/>
        <w:jc w:val="both"/>
        <w:rPr>
          <w:rFonts w:ascii="Times New Roman" w:hAnsi="Times New Roman" w:cs="Times New Roman"/>
        </w:rPr>
      </w:pPr>
      <w:r w:rsidRPr="00FC4731">
        <w:rPr>
          <w:rFonts w:ascii="Times New Roman" w:hAnsi="Times New Roman" w:cs="Times New Roman"/>
        </w:rPr>
        <w:lastRenderedPageBreak/>
        <w:t xml:space="preserve">Section 47(2)(b) of the CODE provides that </w:t>
      </w:r>
      <w:r w:rsidR="00DE47D4">
        <w:rPr>
          <w:rFonts w:ascii="Times New Roman" w:hAnsi="Times New Roman" w:cs="Times New Roman"/>
        </w:rPr>
        <w:t>a murder shall be</w:t>
      </w:r>
      <w:r w:rsidRPr="00FC4731">
        <w:rPr>
          <w:rFonts w:ascii="Times New Roman" w:hAnsi="Times New Roman" w:cs="Times New Roman"/>
        </w:rPr>
        <w:t xml:space="preserve"> aggravat</w:t>
      </w:r>
      <w:r w:rsidR="00DE47D4">
        <w:rPr>
          <w:rFonts w:ascii="Times New Roman" w:hAnsi="Times New Roman" w:cs="Times New Roman"/>
        </w:rPr>
        <w:t>ed where it</w:t>
      </w:r>
      <w:r w:rsidRPr="00FC4731">
        <w:rPr>
          <w:rFonts w:ascii="Times New Roman" w:hAnsi="Times New Roman" w:cs="Times New Roman"/>
        </w:rPr>
        <w:t xml:space="preserve"> was one of two or more murders committed by the accused during same episode or was one of a series of two or more murders committed by the offender </w:t>
      </w:r>
      <w:r w:rsidR="00DE47D4">
        <w:rPr>
          <w:rFonts w:ascii="Times New Roman" w:hAnsi="Times New Roman" w:cs="Times New Roman"/>
        </w:rPr>
        <w:t>over</w:t>
      </w:r>
      <w:r w:rsidRPr="00FC4731">
        <w:rPr>
          <w:rFonts w:ascii="Times New Roman" w:hAnsi="Times New Roman" w:cs="Times New Roman"/>
        </w:rPr>
        <w:t xml:space="preserve"> a period of time. In </w:t>
      </w:r>
      <w:r w:rsidRPr="00FC4731">
        <w:rPr>
          <w:rFonts w:ascii="Times New Roman" w:hAnsi="Times New Roman" w:cs="Times New Roman"/>
          <w:i/>
        </w:rPr>
        <w:t xml:space="preserve">casu, </w:t>
      </w:r>
      <w:r w:rsidRPr="00FC4731">
        <w:rPr>
          <w:rFonts w:ascii="Times New Roman" w:hAnsi="Times New Roman" w:cs="Times New Roman"/>
        </w:rPr>
        <w:t xml:space="preserve">the offender killed two people </w:t>
      </w:r>
      <w:r w:rsidR="00DE47D4">
        <w:rPr>
          <w:rFonts w:ascii="Times New Roman" w:hAnsi="Times New Roman" w:cs="Times New Roman"/>
        </w:rPr>
        <w:t xml:space="preserve">in the blink of an eye. He severely injured two others in that same episode. One of those victims died some time later. It was only by some inadvertence by prosecution that the offender escaped a third count of murder in that regard. Clearly therefore his actions fall within the ambit of s 47 (2) (b). We may add that it must be an additional aggravating circumstance, such as in this case, that a person attempted to kill another or others in the same episode where he committed the murder he is convicted of. </w:t>
      </w:r>
    </w:p>
    <w:p w14:paraId="3657AD6C" w14:textId="77777777" w:rsidR="00DE47D4" w:rsidRDefault="00DE47D4" w:rsidP="00DE47D4">
      <w:pPr>
        <w:pStyle w:val="ListParagraph"/>
        <w:numPr>
          <w:ilvl w:val="0"/>
          <w:numId w:val="3"/>
        </w:numPr>
        <w:spacing w:line="360" w:lineRule="auto"/>
        <w:jc w:val="both"/>
        <w:rPr>
          <w:rFonts w:ascii="Times New Roman" w:hAnsi="Times New Roman" w:cs="Times New Roman"/>
        </w:rPr>
      </w:pPr>
      <w:r w:rsidRPr="00C73CC2">
        <w:rPr>
          <w:rFonts w:ascii="Times New Roman" w:hAnsi="Times New Roman" w:cs="Times New Roman"/>
        </w:rPr>
        <w:t xml:space="preserve">Section </w:t>
      </w:r>
      <w:r>
        <w:rPr>
          <w:rFonts w:ascii="Times New Roman" w:hAnsi="Times New Roman" w:cs="Times New Roman"/>
        </w:rPr>
        <w:t>4</w:t>
      </w:r>
      <w:r w:rsidRPr="00C73CC2">
        <w:rPr>
          <w:rFonts w:ascii="Times New Roman" w:hAnsi="Times New Roman" w:cs="Times New Roman"/>
        </w:rPr>
        <w:t xml:space="preserve">7(2)(d) of the CODE </w:t>
      </w:r>
      <w:r>
        <w:rPr>
          <w:rFonts w:ascii="Times New Roman" w:hAnsi="Times New Roman" w:cs="Times New Roman"/>
        </w:rPr>
        <w:t>further provides</w:t>
      </w:r>
      <w:r w:rsidRPr="00C73CC2">
        <w:rPr>
          <w:rFonts w:ascii="Times New Roman" w:hAnsi="Times New Roman" w:cs="Times New Roman"/>
        </w:rPr>
        <w:t xml:space="preserve"> that </w:t>
      </w:r>
      <w:r>
        <w:rPr>
          <w:rFonts w:ascii="Times New Roman" w:hAnsi="Times New Roman" w:cs="Times New Roman"/>
        </w:rPr>
        <w:t>a c</w:t>
      </w:r>
      <w:r w:rsidRPr="00C73CC2">
        <w:rPr>
          <w:rFonts w:ascii="Times New Roman" w:hAnsi="Times New Roman" w:cs="Times New Roman"/>
        </w:rPr>
        <w:t>ourt must treat as an aggravating circumstance</w:t>
      </w:r>
      <w:r>
        <w:rPr>
          <w:rFonts w:ascii="Times New Roman" w:hAnsi="Times New Roman" w:cs="Times New Roman"/>
        </w:rPr>
        <w:t>,</w:t>
      </w:r>
      <w:r w:rsidRPr="00C73CC2">
        <w:rPr>
          <w:rFonts w:ascii="Times New Roman" w:hAnsi="Times New Roman" w:cs="Times New Roman"/>
        </w:rPr>
        <w:t xml:space="preserve"> the fact that the victim was murdered in a public place. </w:t>
      </w:r>
      <w:r>
        <w:rPr>
          <w:rFonts w:ascii="Times New Roman" w:hAnsi="Times New Roman" w:cs="Times New Roman"/>
        </w:rPr>
        <w:t xml:space="preserve">That it is was settled in </w:t>
      </w:r>
      <w:r w:rsidRPr="00C73CC2">
        <w:rPr>
          <w:rFonts w:ascii="Times New Roman" w:hAnsi="Times New Roman" w:cs="Times New Roman"/>
        </w:rPr>
        <w:t xml:space="preserve">the case of </w:t>
      </w:r>
      <w:r w:rsidRPr="00C73CC2">
        <w:rPr>
          <w:rFonts w:ascii="Times New Roman" w:hAnsi="Times New Roman" w:cs="Times New Roman"/>
          <w:i/>
        </w:rPr>
        <w:t xml:space="preserve">S </w:t>
      </w:r>
      <w:r w:rsidRPr="00C73CC2">
        <w:rPr>
          <w:rFonts w:ascii="Times New Roman" w:hAnsi="Times New Roman" w:cs="Times New Roman"/>
        </w:rPr>
        <w:t xml:space="preserve">v </w:t>
      </w:r>
      <w:r w:rsidRPr="00C73CC2">
        <w:rPr>
          <w:rFonts w:ascii="Times New Roman" w:hAnsi="Times New Roman" w:cs="Times New Roman"/>
          <w:i/>
        </w:rPr>
        <w:t xml:space="preserve">Masango </w:t>
      </w:r>
      <w:r w:rsidRPr="00C73CC2">
        <w:rPr>
          <w:rFonts w:ascii="Times New Roman" w:hAnsi="Times New Roman" w:cs="Times New Roman"/>
        </w:rPr>
        <w:t>HH726-16</w:t>
      </w:r>
      <w:r>
        <w:rPr>
          <w:rFonts w:ascii="Times New Roman" w:hAnsi="Times New Roman" w:cs="Times New Roman"/>
        </w:rPr>
        <w:t xml:space="preserve"> where it was held that:</w:t>
      </w:r>
    </w:p>
    <w:p w14:paraId="5CA4D5B5" w14:textId="77777777" w:rsidR="00DE47D4" w:rsidRPr="005772CF" w:rsidRDefault="00DE47D4" w:rsidP="00DE47D4">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Pr="005772CF">
        <w:rPr>
          <w:rFonts w:ascii="Times New Roman" w:hAnsi="Times New Roman" w:cs="Times New Roman"/>
          <w:sz w:val="20"/>
          <w:szCs w:val="20"/>
        </w:rPr>
        <w:t>In terms of s 47 (2) (d) the court must</w:t>
      </w:r>
      <w:r w:rsidRPr="005772CF">
        <w:rPr>
          <w:rFonts w:ascii="Times New Roman" w:hAnsi="Times New Roman" w:cs="Times New Roman"/>
        </w:rPr>
        <w:t xml:space="preserve"> </w:t>
      </w:r>
      <w:r w:rsidRPr="005772CF">
        <w:rPr>
          <w:rFonts w:ascii="Times New Roman" w:hAnsi="Times New Roman" w:cs="Times New Roman"/>
          <w:sz w:val="20"/>
          <w:szCs w:val="20"/>
        </w:rPr>
        <w:t>take into account the fact that “the victim was murdered in a public place…..”</w:t>
      </w:r>
    </w:p>
    <w:p w14:paraId="3AA779EA" w14:textId="77777777" w:rsidR="00DE47D4" w:rsidRPr="005772CF" w:rsidRDefault="00DE47D4" w:rsidP="00DE47D4">
      <w:pPr>
        <w:pStyle w:val="ListParagraph"/>
        <w:spacing w:line="240" w:lineRule="auto"/>
        <w:ind w:left="1080"/>
        <w:jc w:val="both"/>
        <w:rPr>
          <w:rFonts w:ascii="Times New Roman" w:hAnsi="Times New Roman" w:cs="Times New Roman"/>
          <w:sz w:val="20"/>
          <w:szCs w:val="20"/>
        </w:rPr>
      </w:pPr>
    </w:p>
    <w:p w14:paraId="45FCD4D5" w14:textId="3BDCBA0F" w:rsidR="00AE229F" w:rsidRDefault="00DE47D4" w:rsidP="00AE229F">
      <w:pPr>
        <w:pStyle w:val="ListParagraph"/>
        <w:numPr>
          <w:ilvl w:val="0"/>
          <w:numId w:val="3"/>
        </w:numPr>
        <w:spacing w:line="360" w:lineRule="auto"/>
        <w:jc w:val="both"/>
        <w:rPr>
          <w:rFonts w:ascii="Times New Roman" w:hAnsi="Times New Roman" w:cs="Times New Roman"/>
        </w:rPr>
      </w:pPr>
      <w:r w:rsidRPr="000717D0">
        <w:rPr>
          <w:rFonts w:ascii="Times New Roman" w:hAnsi="Times New Roman" w:cs="Times New Roman"/>
        </w:rPr>
        <w:t xml:space="preserve">In previous decisions, this court has </w:t>
      </w:r>
      <w:r w:rsidR="00C62677" w:rsidRPr="000717D0">
        <w:rPr>
          <w:rFonts w:ascii="Times New Roman" w:hAnsi="Times New Roman" w:cs="Times New Roman"/>
        </w:rPr>
        <w:t>criticised</w:t>
      </w:r>
      <w:r w:rsidRPr="000717D0">
        <w:rPr>
          <w:rFonts w:ascii="Times New Roman" w:hAnsi="Times New Roman" w:cs="Times New Roman"/>
        </w:rPr>
        <w:t xml:space="preserve"> the prosecution for ra</w:t>
      </w:r>
      <w:r w:rsidR="00C62677" w:rsidRPr="000717D0">
        <w:rPr>
          <w:rFonts w:ascii="Times New Roman" w:hAnsi="Times New Roman" w:cs="Times New Roman"/>
        </w:rPr>
        <w:t>ndom</w:t>
      </w:r>
      <w:r w:rsidRPr="000717D0">
        <w:rPr>
          <w:rFonts w:ascii="Times New Roman" w:hAnsi="Times New Roman" w:cs="Times New Roman"/>
        </w:rPr>
        <w:t xml:space="preserve">ly throwing this factor around in what usually is a fishing expedition for </w:t>
      </w:r>
      <w:r w:rsidR="00C62677" w:rsidRPr="000717D0">
        <w:rPr>
          <w:rFonts w:ascii="Times New Roman" w:hAnsi="Times New Roman" w:cs="Times New Roman"/>
        </w:rPr>
        <w:t>aggravating</w:t>
      </w:r>
      <w:r w:rsidRPr="000717D0">
        <w:rPr>
          <w:rFonts w:ascii="Times New Roman" w:hAnsi="Times New Roman" w:cs="Times New Roman"/>
        </w:rPr>
        <w:t xml:space="preserve"> </w:t>
      </w:r>
      <w:r w:rsidR="00C62677" w:rsidRPr="000717D0">
        <w:rPr>
          <w:rFonts w:ascii="Times New Roman" w:hAnsi="Times New Roman" w:cs="Times New Roman"/>
        </w:rPr>
        <w:t>circumstances</w:t>
      </w:r>
      <w:r w:rsidRPr="000717D0">
        <w:rPr>
          <w:rFonts w:ascii="Times New Roman" w:hAnsi="Times New Roman" w:cs="Times New Roman"/>
        </w:rPr>
        <w:t>.</w:t>
      </w:r>
      <w:r w:rsidR="00C62677" w:rsidRPr="000717D0">
        <w:rPr>
          <w:rFonts w:ascii="Times New Roman" w:hAnsi="Times New Roman" w:cs="Times New Roman"/>
        </w:rPr>
        <w:t xml:space="preserve"> That criticism stemmed from the fact the law qualifies the public killings. The murder should not only have ben in public but must have been committed by the use of means such as fire, explosives or the indiscriminate firing of a weapon which caused or involved a substantial risk of injury to innocent by-standers</w:t>
      </w:r>
      <w:r w:rsidR="00C01B71" w:rsidRPr="000717D0">
        <w:rPr>
          <w:rFonts w:ascii="Times New Roman" w:hAnsi="Times New Roman" w:cs="Times New Roman"/>
        </w:rPr>
        <w:t xml:space="preserve"> as envisaged in s47(2)(d) of the CODE</w:t>
      </w:r>
      <w:r w:rsidR="00C62677" w:rsidRPr="000717D0">
        <w:rPr>
          <w:rFonts w:ascii="Times New Roman" w:hAnsi="Times New Roman" w:cs="Times New Roman"/>
        </w:rPr>
        <w:t xml:space="preserve">. The qualification of the use of the means stated envisage a murder in public, through the use of weapons which once deployed, the offender may have little to no control over.  Such means have the potential to injure people other than the offender’s </w:t>
      </w:r>
      <w:r w:rsidR="00C62677">
        <w:rPr>
          <w:rFonts w:ascii="Times New Roman" w:hAnsi="Times New Roman" w:cs="Times New Roman"/>
        </w:rPr>
        <w:t xml:space="preserve">intended victims. In this case, the State’s contention that the murders were in public is apposite. The offender used as firearm. The deceased persons were shot in a car park. The danger that the bullets could have missed their targets or ricocheted and hit innocent by-standers is real. </w:t>
      </w:r>
      <w:r w:rsidR="00AE229F">
        <w:rPr>
          <w:rFonts w:ascii="Times New Roman" w:hAnsi="Times New Roman" w:cs="Times New Roman"/>
        </w:rPr>
        <w:t xml:space="preserve">We therefore accept it is a circumstance that aggravated these murders. </w:t>
      </w:r>
      <w:r w:rsidR="00C62677">
        <w:rPr>
          <w:rFonts w:ascii="Times New Roman" w:hAnsi="Times New Roman" w:cs="Times New Roman"/>
        </w:rPr>
        <w:t xml:space="preserve"> </w:t>
      </w:r>
    </w:p>
    <w:p w14:paraId="0F7DCC85" w14:textId="14782888" w:rsidR="00AE229F" w:rsidRDefault="00AE229F" w:rsidP="00AE229F">
      <w:pPr>
        <w:pStyle w:val="ListParagraph"/>
        <w:numPr>
          <w:ilvl w:val="0"/>
          <w:numId w:val="3"/>
        </w:numPr>
        <w:spacing w:line="360" w:lineRule="auto"/>
        <w:jc w:val="both"/>
        <w:rPr>
          <w:rFonts w:ascii="Times New Roman" w:hAnsi="Times New Roman" w:cs="Times New Roman"/>
        </w:rPr>
      </w:pPr>
      <w:r w:rsidRPr="00AE229F">
        <w:rPr>
          <w:rFonts w:ascii="Times New Roman" w:hAnsi="Times New Roman" w:cs="Times New Roman"/>
        </w:rPr>
        <w:t>Add</w:t>
      </w:r>
      <w:r w:rsidR="000717D0">
        <w:rPr>
          <w:rFonts w:ascii="Times New Roman" w:hAnsi="Times New Roman" w:cs="Times New Roman"/>
        </w:rPr>
        <w:t>ed</w:t>
      </w:r>
      <w:r w:rsidRPr="00AE229F">
        <w:rPr>
          <w:rFonts w:ascii="Times New Roman" w:hAnsi="Times New Roman" w:cs="Times New Roman"/>
        </w:rPr>
        <w:t xml:space="preserve"> to the</w:t>
      </w:r>
      <w:r>
        <w:rPr>
          <w:rFonts w:ascii="Times New Roman" w:hAnsi="Times New Roman" w:cs="Times New Roman"/>
        </w:rPr>
        <w:t xml:space="preserve"> above</w:t>
      </w:r>
      <w:r w:rsidRPr="00AE229F">
        <w:rPr>
          <w:rFonts w:ascii="Times New Roman" w:hAnsi="Times New Roman" w:cs="Times New Roman"/>
        </w:rPr>
        <w:t xml:space="preserve"> catalogue</w:t>
      </w:r>
      <w:r w:rsidR="000717D0">
        <w:rPr>
          <w:rFonts w:ascii="Times New Roman" w:hAnsi="Times New Roman" w:cs="Times New Roman"/>
        </w:rPr>
        <w:t xml:space="preserve"> of aggravating circumstances</w:t>
      </w:r>
      <w:r w:rsidRPr="00AE229F">
        <w:rPr>
          <w:rFonts w:ascii="Times New Roman" w:hAnsi="Times New Roman" w:cs="Times New Roman"/>
        </w:rPr>
        <w:t xml:space="preserve"> is the fact that the offender used a lethal weapon in the execution of the crimes as provided for in the Sentencing guidelines. </w:t>
      </w:r>
      <w:r w:rsidR="00FE3D30" w:rsidRPr="00AE229F">
        <w:rPr>
          <w:rFonts w:ascii="Times New Roman" w:hAnsi="Times New Roman" w:cs="Times New Roman"/>
        </w:rPr>
        <w:t xml:space="preserve">He shot </w:t>
      </w:r>
      <w:r w:rsidRPr="00AE229F">
        <w:rPr>
          <w:rFonts w:ascii="Times New Roman" w:hAnsi="Times New Roman" w:cs="Times New Roman"/>
        </w:rPr>
        <w:t xml:space="preserve">the deceased persons at very close range. </w:t>
      </w:r>
      <w:r w:rsidR="00FE3D30" w:rsidRPr="00AE229F">
        <w:rPr>
          <w:rFonts w:ascii="Times New Roman" w:hAnsi="Times New Roman" w:cs="Times New Roman"/>
        </w:rPr>
        <w:t xml:space="preserve"> He </w:t>
      </w:r>
      <w:r w:rsidRPr="00AE229F">
        <w:rPr>
          <w:rFonts w:ascii="Times New Roman" w:hAnsi="Times New Roman" w:cs="Times New Roman"/>
        </w:rPr>
        <w:t xml:space="preserve">must have at </w:t>
      </w:r>
      <w:r w:rsidRPr="00AE229F">
        <w:rPr>
          <w:rFonts w:ascii="Times New Roman" w:hAnsi="Times New Roman" w:cs="Times New Roman"/>
        </w:rPr>
        <w:lastRenderedPageBreak/>
        <w:t xml:space="preserve">that time, </w:t>
      </w:r>
      <w:r w:rsidR="00FE3D30" w:rsidRPr="00AE229F">
        <w:rPr>
          <w:rFonts w:ascii="Times New Roman" w:hAnsi="Times New Roman" w:cs="Times New Roman"/>
        </w:rPr>
        <w:t>reconciled with</w:t>
      </w:r>
      <w:r w:rsidRPr="00AE229F">
        <w:rPr>
          <w:rFonts w:ascii="Times New Roman" w:hAnsi="Times New Roman" w:cs="Times New Roman"/>
        </w:rPr>
        <w:t xml:space="preserve"> his determination to kill the two. </w:t>
      </w:r>
      <w:r w:rsidR="00FE3D30" w:rsidRPr="00AE229F">
        <w:rPr>
          <w:rFonts w:ascii="Times New Roman" w:hAnsi="Times New Roman" w:cs="Times New Roman"/>
        </w:rPr>
        <w:t xml:space="preserve"> </w:t>
      </w:r>
      <w:r w:rsidRPr="00AE229F">
        <w:rPr>
          <w:rFonts w:ascii="Times New Roman" w:hAnsi="Times New Roman" w:cs="Times New Roman"/>
        </w:rPr>
        <w:t>Thereafter, he did not choose to walk away but chose to climb the staircase</w:t>
      </w:r>
      <w:r w:rsidR="00FE3D30" w:rsidRPr="00AE229F">
        <w:rPr>
          <w:rFonts w:ascii="Times New Roman" w:hAnsi="Times New Roman" w:cs="Times New Roman"/>
        </w:rPr>
        <w:t xml:space="preserve"> </w:t>
      </w:r>
      <w:r w:rsidRPr="00AE229F">
        <w:rPr>
          <w:rFonts w:ascii="Times New Roman" w:hAnsi="Times New Roman" w:cs="Times New Roman"/>
        </w:rPr>
        <w:t>further</w:t>
      </w:r>
      <w:r w:rsidR="00FE3D30" w:rsidRPr="00AE229F">
        <w:rPr>
          <w:rFonts w:ascii="Times New Roman" w:hAnsi="Times New Roman" w:cs="Times New Roman"/>
        </w:rPr>
        <w:t xml:space="preserve"> determined to end more lives. </w:t>
      </w:r>
      <w:r w:rsidRPr="00AE229F">
        <w:rPr>
          <w:rFonts w:ascii="Times New Roman" w:hAnsi="Times New Roman" w:cs="Times New Roman"/>
        </w:rPr>
        <w:t xml:space="preserve">Murders committed in such fashion tend to be more heinous than spontaneous ones or those resulting from drunken brawls. </w:t>
      </w:r>
    </w:p>
    <w:p w14:paraId="681BB553" w14:textId="693E0DE9" w:rsidR="006F068F" w:rsidRDefault="00AE229F" w:rsidP="00AE229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Having decided that the murders were aggravated, the court’s decision as regards sentence becomes squarely pinned to the two options that we spoke of earlier. The offender must be sentenced to either life imprisonment o</w:t>
      </w:r>
      <w:r w:rsidR="00F406BE">
        <w:rPr>
          <w:rFonts w:ascii="Times New Roman" w:hAnsi="Times New Roman" w:cs="Times New Roman"/>
        </w:rPr>
        <w:t>r</w:t>
      </w:r>
      <w:r>
        <w:rPr>
          <w:rFonts w:ascii="Times New Roman" w:hAnsi="Times New Roman" w:cs="Times New Roman"/>
        </w:rPr>
        <w:t xml:space="preserve"> a determinate term of not less than twenty years on each count. Which one to take must be premised on the </w:t>
      </w:r>
      <w:r w:rsidR="00083FDA">
        <w:rPr>
          <w:rFonts w:ascii="Times New Roman" w:hAnsi="Times New Roman" w:cs="Times New Roman"/>
        </w:rPr>
        <w:t>aggravation</w:t>
      </w:r>
      <w:r>
        <w:rPr>
          <w:rFonts w:ascii="Times New Roman" w:hAnsi="Times New Roman" w:cs="Times New Roman"/>
        </w:rPr>
        <w:t xml:space="preserve"> and </w:t>
      </w:r>
      <w:r w:rsidR="00083FDA">
        <w:rPr>
          <w:rFonts w:ascii="Times New Roman" w:hAnsi="Times New Roman" w:cs="Times New Roman"/>
        </w:rPr>
        <w:t>the mitigation presented and accepted by the court. We have already detailed the two versions above. The only weighty issue which deserves our serious consideration is that the offender alleges mental illness. But that must be examined in the context that we fully rejected his defence of mental disorder at the material time. He certainly wasn’t mentally disordered at the time of his trial. There is no allegation that he is disordered as we hand down this sentencing judgment. He must therefore be treated like any other normal convict. That he may be normal under medication does not detract from the fact of his being normal. If he is imprisoned and his mental health deteriorates to level which require other measures to be employed, s</w:t>
      </w:r>
      <w:r w:rsidR="006F068F">
        <w:rPr>
          <w:rFonts w:ascii="Times New Roman" w:hAnsi="Times New Roman" w:cs="Times New Roman"/>
        </w:rPr>
        <w:t xml:space="preserve"> 30 of the Mental Health Act [Chapter 15;12] provides mechanism</w:t>
      </w:r>
      <w:r w:rsidR="00F406BE">
        <w:rPr>
          <w:rFonts w:ascii="Times New Roman" w:hAnsi="Times New Roman" w:cs="Times New Roman"/>
        </w:rPr>
        <w:t>s</w:t>
      </w:r>
      <w:r w:rsidR="006F068F">
        <w:rPr>
          <w:rFonts w:ascii="Times New Roman" w:hAnsi="Times New Roman" w:cs="Times New Roman"/>
        </w:rPr>
        <w:t xml:space="preserve"> of dealing with convicted prisoners who become mentally ill. </w:t>
      </w:r>
    </w:p>
    <w:p w14:paraId="0A081509" w14:textId="2C895217" w:rsidR="00371731" w:rsidRDefault="006F068F" w:rsidP="00AE229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victim impact statements submitted by Shelton’s son and </w:t>
      </w:r>
      <w:proofErr w:type="spellStart"/>
      <w:r>
        <w:rPr>
          <w:rFonts w:ascii="Times New Roman" w:hAnsi="Times New Roman" w:cs="Times New Roman"/>
        </w:rPr>
        <w:t>Gamu’s</w:t>
      </w:r>
      <w:proofErr w:type="spellEnd"/>
      <w:r>
        <w:rPr>
          <w:rFonts w:ascii="Times New Roman" w:hAnsi="Times New Roman" w:cs="Times New Roman"/>
        </w:rPr>
        <w:t xml:space="preserve"> </w:t>
      </w:r>
      <w:r w:rsidR="00F406BE">
        <w:rPr>
          <w:rFonts w:ascii="Times New Roman" w:hAnsi="Times New Roman" w:cs="Times New Roman"/>
        </w:rPr>
        <w:t>sister</w:t>
      </w:r>
      <w:r>
        <w:rPr>
          <w:rFonts w:ascii="Times New Roman" w:hAnsi="Times New Roman" w:cs="Times New Roman"/>
        </w:rPr>
        <w:t xml:space="preserve"> paint a gloomy picture of their lives after the death</w:t>
      </w:r>
      <w:r w:rsidR="000717D0">
        <w:rPr>
          <w:rFonts w:ascii="Times New Roman" w:hAnsi="Times New Roman" w:cs="Times New Roman"/>
        </w:rPr>
        <w:t>s</w:t>
      </w:r>
      <w:r>
        <w:rPr>
          <w:rFonts w:ascii="Times New Roman" w:hAnsi="Times New Roman" w:cs="Times New Roman"/>
        </w:rPr>
        <w:t xml:space="preserve"> of their loved ones. Shelton’s son sounds hopeless. He describes the misery of losing a </w:t>
      </w:r>
      <w:r w:rsidR="00323915">
        <w:rPr>
          <w:rFonts w:ascii="Times New Roman" w:hAnsi="Times New Roman" w:cs="Times New Roman"/>
        </w:rPr>
        <w:t>father</w:t>
      </w:r>
      <w:r>
        <w:rPr>
          <w:rFonts w:ascii="Times New Roman" w:hAnsi="Times New Roman" w:cs="Times New Roman"/>
        </w:rPr>
        <w:t xml:space="preserve"> and breadwinner. His grandfather developed hypertension so</w:t>
      </w:r>
      <w:r w:rsidR="00323915">
        <w:rPr>
          <w:rFonts w:ascii="Times New Roman" w:hAnsi="Times New Roman" w:cs="Times New Roman"/>
        </w:rPr>
        <w:t>o</w:t>
      </w:r>
      <w:r>
        <w:rPr>
          <w:rFonts w:ascii="Times New Roman" w:hAnsi="Times New Roman" w:cs="Times New Roman"/>
        </w:rPr>
        <w:t xml:space="preserve">n after his </w:t>
      </w:r>
      <w:r w:rsidR="00323915">
        <w:rPr>
          <w:rFonts w:ascii="Times New Roman" w:hAnsi="Times New Roman" w:cs="Times New Roman"/>
        </w:rPr>
        <w:t>son</w:t>
      </w:r>
      <w:r>
        <w:rPr>
          <w:rFonts w:ascii="Times New Roman" w:hAnsi="Times New Roman" w:cs="Times New Roman"/>
        </w:rPr>
        <w:t xml:space="preserve"> died. He couldn’t fight it and </w:t>
      </w:r>
      <w:r w:rsidR="00323915">
        <w:rPr>
          <w:rFonts w:ascii="Times New Roman" w:hAnsi="Times New Roman" w:cs="Times New Roman"/>
        </w:rPr>
        <w:t>ended up dead</w:t>
      </w:r>
      <w:r>
        <w:rPr>
          <w:rFonts w:ascii="Times New Roman" w:hAnsi="Times New Roman" w:cs="Times New Roman"/>
        </w:rPr>
        <w:t xml:space="preserve"> as a result. </w:t>
      </w:r>
      <w:r w:rsidR="00323915">
        <w:rPr>
          <w:rFonts w:ascii="Times New Roman" w:hAnsi="Times New Roman" w:cs="Times New Roman"/>
        </w:rPr>
        <w:t xml:space="preserve">He revealed that the further problem caused by his </w:t>
      </w:r>
      <w:r w:rsidR="002646D6">
        <w:rPr>
          <w:rFonts w:ascii="Times New Roman" w:hAnsi="Times New Roman" w:cs="Times New Roman"/>
        </w:rPr>
        <w:t>father</w:t>
      </w:r>
      <w:r w:rsidR="00323915">
        <w:rPr>
          <w:rFonts w:ascii="Times New Roman" w:hAnsi="Times New Roman" w:cs="Times New Roman"/>
        </w:rPr>
        <w:t xml:space="preserve">’s death was that relatives were no longer seeing eye to eye after fights regarding the winding up of the deceased’s estate </w:t>
      </w:r>
      <w:r w:rsidR="000717D0">
        <w:rPr>
          <w:rFonts w:ascii="Times New Roman" w:hAnsi="Times New Roman" w:cs="Times New Roman"/>
        </w:rPr>
        <w:t xml:space="preserve">erupted and </w:t>
      </w:r>
      <w:r w:rsidR="00323915">
        <w:rPr>
          <w:rFonts w:ascii="Times New Roman" w:hAnsi="Times New Roman" w:cs="Times New Roman"/>
        </w:rPr>
        <w:t xml:space="preserve">tore relations apart. It can only be sad. </w:t>
      </w:r>
      <w:r>
        <w:rPr>
          <w:rFonts w:ascii="Times New Roman" w:hAnsi="Times New Roman" w:cs="Times New Roman"/>
        </w:rPr>
        <w:t xml:space="preserve">Gamu’s </w:t>
      </w:r>
      <w:r w:rsidR="00323915">
        <w:rPr>
          <w:rFonts w:ascii="Times New Roman" w:hAnsi="Times New Roman" w:cs="Times New Roman"/>
        </w:rPr>
        <w:t>sister</w:t>
      </w:r>
      <w:r>
        <w:rPr>
          <w:rFonts w:ascii="Times New Roman" w:hAnsi="Times New Roman" w:cs="Times New Roman"/>
        </w:rPr>
        <w:t xml:space="preserve"> said she was the pivot of the family and many issues went </w:t>
      </w:r>
      <w:r w:rsidR="00323915">
        <w:rPr>
          <w:rFonts w:ascii="Times New Roman" w:hAnsi="Times New Roman" w:cs="Times New Roman"/>
        </w:rPr>
        <w:t xml:space="preserve">astray when she died. She left behind a little girl who is now twelve years old. The girl is still struggling to understand what happened to her mother and why she was so unfortunate to lose a parent in such violence. But perhaps the most heart-rending accounts were from Nyasha and Nyaradzo Nyasha said her trauma did not only result from the shooting but that the offender had always been an abusive </w:t>
      </w:r>
      <w:r w:rsidR="00323915">
        <w:rPr>
          <w:rFonts w:ascii="Times New Roman" w:hAnsi="Times New Roman" w:cs="Times New Roman"/>
        </w:rPr>
        <w:lastRenderedPageBreak/>
        <w:t xml:space="preserve">husband. </w:t>
      </w:r>
      <w:r w:rsidR="00371731">
        <w:rPr>
          <w:rFonts w:ascii="Times New Roman" w:hAnsi="Times New Roman" w:cs="Times New Roman"/>
        </w:rPr>
        <w:t xml:space="preserve">To compound her troubles, she stated that her own family members relentlessly blame her for having married a murderer. She said she does not understand what wrong she committed to deserve such treatment. As a result, she feels ostracised not only by her family but by the entire community she lives in. To cap it all, she says she has lost trust in all men. Even the </w:t>
      </w:r>
      <w:r w:rsidR="000717D0">
        <w:rPr>
          <w:rFonts w:ascii="Times New Roman" w:hAnsi="Times New Roman" w:cs="Times New Roman"/>
        </w:rPr>
        <w:t xml:space="preserve">devil himself </w:t>
      </w:r>
      <w:r w:rsidR="00371731">
        <w:rPr>
          <w:rFonts w:ascii="Times New Roman" w:hAnsi="Times New Roman" w:cs="Times New Roman"/>
        </w:rPr>
        <w:t>can feel for her. It is true that life can be cruel.</w:t>
      </w:r>
    </w:p>
    <w:p w14:paraId="731BB29D" w14:textId="2041180F" w:rsidR="00371731" w:rsidRDefault="000717D0" w:rsidP="00AE229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Nyaradzo submitted her victim impact statement before she died. She hoped to survive but it wasn’t to be. Her </w:t>
      </w:r>
      <w:r w:rsidR="00371731">
        <w:rPr>
          <w:rFonts w:ascii="Times New Roman" w:hAnsi="Times New Roman" w:cs="Times New Roman"/>
        </w:rPr>
        <w:t>account can only make sense if we reproduce it in her own words. She said: -</w:t>
      </w:r>
    </w:p>
    <w:p w14:paraId="08A021A8" w14:textId="77777777" w:rsidR="00371731" w:rsidRPr="0091541F" w:rsidRDefault="00371731" w:rsidP="0091541F">
      <w:pPr>
        <w:pStyle w:val="ListParagraph"/>
        <w:spacing w:line="240" w:lineRule="auto"/>
        <w:ind w:left="1440"/>
        <w:jc w:val="both"/>
        <w:rPr>
          <w:rFonts w:ascii="Times New Roman" w:hAnsi="Times New Roman" w:cs="Times New Roman"/>
          <w:sz w:val="20"/>
          <w:szCs w:val="20"/>
        </w:rPr>
      </w:pPr>
      <w:r w:rsidRPr="0091541F">
        <w:rPr>
          <w:rFonts w:ascii="Times New Roman" w:hAnsi="Times New Roman" w:cs="Times New Roman"/>
          <w:sz w:val="20"/>
          <w:szCs w:val="20"/>
        </w:rPr>
        <w:t xml:space="preserve">“I was shot on the right eye. in </w:t>
      </w:r>
      <w:r w:rsidR="0091541F" w:rsidRPr="0091541F">
        <w:rPr>
          <w:rFonts w:ascii="Times New Roman" w:hAnsi="Times New Roman" w:cs="Times New Roman"/>
          <w:sz w:val="20"/>
          <w:szCs w:val="20"/>
        </w:rPr>
        <w:t>fact,</w:t>
      </w:r>
      <w:r w:rsidRPr="0091541F">
        <w:rPr>
          <w:rFonts w:ascii="Times New Roman" w:hAnsi="Times New Roman" w:cs="Times New Roman"/>
          <w:sz w:val="20"/>
          <w:szCs w:val="20"/>
        </w:rPr>
        <w:t xml:space="preserve"> the bullet went through the right ear and protruded through the right eye. I am one eyed and my right jaw is deformed and I cannot eat properly. Because of this happening, I lost my job and have impaired vision. I need to be assisted on a </w:t>
      </w:r>
      <w:r w:rsidR="0091541F" w:rsidRPr="0091541F">
        <w:rPr>
          <w:rFonts w:ascii="Times New Roman" w:hAnsi="Times New Roman" w:cs="Times New Roman"/>
          <w:sz w:val="20"/>
          <w:szCs w:val="20"/>
        </w:rPr>
        <w:t>daily</w:t>
      </w:r>
      <w:r w:rsidRPr="0091541F">
        <w:rPr>
          <w:rFonts w:ascii="Times New Roman" w:hAnsi="Times New Roman" w:cs="Times New Roman"/>
          <w:sz w:val="20"/>
          <w:szCs w:val="20"/>
        </w:rPr>
        <w:t xml:space="preserve"> basis. I am a single mother of one</w:t>
      </w:r>
      <w:r w:rsidR="0091541F" w:rsidRPr="0091541F">
        <w:rPr>
          <w:rFonts w:ascii="Times New Roman" w:hAnsi="Times New Roman" w:cs="Times New Roman"/>
          <w:sz w:val="20"/>
          <w:szCs w:val="20"/>
        </w:rPr>
        <w:t xml:space="preserve">. I am emotionally and psychologically drained. My lifestyle has been negatively impacted. I can’t freely mingle with other people. I have no life outside my father’s premises. I suffer from continues headaches. I am surviving because of the grace of God.” </w:t>
      </w:r>
    </w:p>
    <w:p w14:paraId="0237DDD0" w14:textId="77777777" w:rsidR="0091541F" w:rsidRDefault="00371731" w:rsidP="00371731">
      <w:pPr>
        <w:pStyle w:val="ListParagraph"/>
        <w:spacing w:line="360" w:lineRule="auto"/>
        <w:jc w:val="both"/>
        <w:rPr>
          <w:rFonts w:ascii="Times New Roman" w:hAnsi="Times New Roman" w:cs="Times New Roman"/>
        </w:rPr>
      </w:pPr>
      <w:r>
        <w:rPr>
          <w:rFonts w:ascii="Times New Roman" w:hAnsi="Times New Roman" w:cs="Times New Roman"/>
        </w:rPr>
        <w:t xml:space="preserve">  </w:t>
      </w:r>
      <w:r w:rsidR="00323915">
        <w:rPr>
          <w:rFonts w:ascii="Times New Roman" w:hAnsi="Times New Roman" w:cs="Times New Roman"/>
        </w:rPr>
        <w:t xml:space="preserve"> </w:t>
      </w:r>
    </w:p>
    <w:p w14:paraId="34451562" w14:textId="78C21288" w:rsidR="0091541F" w:rsidRDefault="0091541F" w:rsidP="0091541F">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Detailing more of her sorrows, Nyaradzo </w:t>
      </w:r>
      <w:r w:rsidR="000717D0">
        <w:rPr>
          <w:rFonts w:ascii="Times New Roman" w:hAnsi="Times New Roman" w:cs="Times New Roman"/>
        </w:rPr>
        <w:t xml:space="preserve">further </w:t>
      </w:r>
      <w:r>
        <w:rPr>
          <w:rFonts w:ascii="Times New Roman" w:hAnsi="Times New Roman" w:cs="Times New Roman"/>
        </w:rPr>
        <w:t>disclosed in her statement that before the tragic shootings, she was employed as a manager at a hotel in South Africa. During happier times, she had not only lent the offender</w:t>
      </w:r>
      <w:r w:rsidRPr="0091541F">
        <w:rPr>
          <w:rFonts w:ascii="Times New Roman" w:hAnsi="Times New Roman" w:cs="Times New Roman"/>
        </w:rPr>
        <w:t xml:space="preserve"> </w:t>
      </w:r>
      <w:r>
        <w:rPr>
          <w:rFonts w:ascii="Times New Roman" w:hAnsi="Times New Roman" w:cs="Times New Roman"/>
        </w:rPr>
        <w:t>R26 000 but had also given him her honda fit vehicle valued at USD$8 500 which she wanted him to swap with a higher value car. She was hopeless that she would recover anything from the offender. What is painful is that despite her tribulations arising from her unexpected and man</w:t>
      </w:r>
      <w:r w:rsidR="000717D0">
        <w:rPr>
          <w:rFonts w:ascii="Times New Roman" w:hAnsi="Times New Roman" w:cs="Times New Roman"/>
        </w:rPr>
        <w:t>-</w:t>
      </w:r>
      <w:r>
        <w:rPr>
          <w:rFonts w:ascii="Times New Roman" w:hAnsi="Times New Roman" w:cs="Times New Roman"/>
        </w:rPr>
        <w:t>inflicted disabilities, she had the hope that she would live.</w:t>
      </w:r>
      <w:r w:rsidR="000717D0">
        <w:rPr>
          <w:rFonts w:ascii="Times New Roman" w:hAnsi="Times New Roman" w:cs="Times New Roman"/>
        </w:rPr>
        <w:t xml:space="preserve"> Unfortunately,</w:t>
      </w:r>
      <w:r>
        <w:rPr>
          <w:rFonts w:ascii="Times New Roman" w:hAnsi="Times New Roman" w:cs="Times New Roman"/>
        </w:rPr>
        <w:t xml:space="preserve"> </w:t>
      </w:r>
      <w:r w:rsidR="000717D0">
        <w:rPr>
          <w:rFonts w:ascii="Times New Roman" w:hAnsi="Times New Roman" w:cs="Times New Roman"/>
        </w:rPr>
        <w:t>s</w:t>
      </w:r>
      <w:r>
        <w:rPr>
          <w:rFonts w:ascii="Times New Roman" w:hAnsi="Times New Roman" w:cs="Times New Roman"/>
        </w:rPr>
        <w:t xml:space="preserve">he died even before she </w:t>
      </w:r>
      <w:r w:rsidR="000717D0">
        <w:rPr>
          <w:rFonts w:ascii="Times New Roman" w:hAnsi="Times New Roman" w:cs="Times New Roman"/>
        </w:rPr>
        <w:t>the offender had been brought to justice.</w:t>
      </w:r>
      <w:r>
        <w:rPr>
          <w:rFonts w:ascii="Times New Roman" w:hAnsi="Times New Roman" w:cs="Times New Roman"/>
        </w:rPr>
        <w:t xml:space="preserve"> </w:t>
      </w:r>
    </w:p>
    <w:p w14:paraId="59521982" w14:textId="77777777" w:rsidR="00E302DB" w:rsidRPr="00AE229F" w:rsidRDefault="0091541F" w:rsidP="00E302DB">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The above </w:t>
      </w:r>
      <w:r w:rsidR="00E302DB">
        <w:rPr>
          <w:rFonts w:ascii="Times New Roman" w:hAnsi="Times New Roman" w:cs="Times New Roman"/>
        </w:rPr>
        <w:t xml:space="preserve">can only demonstrate how callous the offender was. </w:t>
      </w:r>
      <w:r w:rsidR="006E3A4D">
        <w:rPr>
          <w:rFonts w:ascii="Times New Roman" w:hAnsi="Times New Roman" w:cs="Times New Roman"/>
        </w:rPr>
        <w:t xml:space="preserve">The issues which aggravate the offender’s moral blameworthiness far outstrip anything that he may have  submitted in mitigation. </w:t>
      </w:r>
      <w:r w:rsidR="00E302DB">
        <w:rPr>
          <w:rFonts w:ascii="Times New Roman" w:hAnsi="Times New Roman" w:cs="Times New Roman"/>
        </w:rPr>
        <w:t xml:space="preserve">We agree with prosecution’s view that he had a total disregard for human life. He is clearly a sadist and a psychopath who treated his victims simply like objects. </w:t>
      </w:r>
      <w:r w:rsidR="00E302DB" w:rsidRPr="00AE229F">
        <w:rPr>
          <w:rFonts w:ascii="Times New Roman" w:hAnsi="Times New Roman" w:cs="Times New Roman"/>
        </w:rPr>
        <w:t xml:space="preserve">In the case of </w:t>
      </w:r>
      <w:r w:rsidR="00E302DB" w:rsidRPr="00AE229F">
        <w:rPr>
          <w:rFonts w:ascii="Times New Roman" w:hAnsi="Times New Roman" w:cs="Times New Roman"/>
          <w:i/>
        </w:rPr>
        <w:t xml:space="preserve">S </w:t>
      </w:r>
      <w:r w:rsidR="00E302DB" w:rsidRPr="00AE229F">
        <w:rPr>
          <w:rFonts w:ascii="Times New Roman" w:hAnsi="Times New Roman" w:cs="Times New Roman"/>
        </w:rPr>
        <w:t xml:space="preserve">v </w:t>
      </w:r>
      <w:r w:rsidR="00E302DB" w:rsidRPr="00AE229F">
        <w:rPr>
          <w:rFonts w:ascii="Times New Roman" w:hAnsi="Times New Roman" w:cs="Times New Roman"/>
          <w:i/>
        </w:rPr>
        <w:t xml:space="preserve">Nyathi </w:t>
      </w:r>
      <w:r w:rsidR="00E302DB" w:rsidRPr="00AE229F">
        <w:rPr>
          <w:rFonts w:ascii="Times New Roman" w:hAnsi="Times New Roman" w:cs="Times New Roman"/>
        </w:rPr>
        <w:t>A-12-74 at p5 Beadle CJ stated</w:t>
      </w:r>
      <w:r w:rsidR="00E302DB">
        <w:rPr>
          <w:rFonts w:ascii="Times New Roman" w:hAnsi="Times New Roman" w:cs="Times New Roman"/>
        </w:rPr>
        <w:t xml:space="preserve"> that</w:t>
      </w:r>
      <w:r w:rsidR="00E302DB" w:rsidRPr="00AE229F">
        <w:rPr>
          <w:rFonts w:ascii="Times New Roman" w:hAnsi="Times New Roman" w:cs="Times New Roman"/>
        </w:rPr>
        <w:t>:</w:t>
      </w:r>
    </w:p>
    <w:p w14:paraId="3DA976F4" w14:textId="77777777" w:rsidR="00E302DB" w:rsidRPr="00C73CC2" w:rsidRDefault="00E302DB" w:rsidP="00E302DB">
      <w:pPr>
        <w:pStyle w:val="ListParagraph"/>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xml:space="preserve">]t is true that judged by the standards of the ordinary decent man, the appellant is an abnormal man, but there are few criminals who commit cold blooded murders, and who are sentenced to death for those murders. There is some element of abnormality about all criminals who commit cold blooded brutal crimes of murder. The question here is to decide when that abnormality reaches a stage which justifies a court in imposing a sentence less than death. It would be highly undesirable, in my view, to attempt to lay down any hard and fast rules which would indicate when such abnormality was sufficiently great and when it was not. Each case must be judged on its own merits. The judge must make a value judgment and decide whether the circumstances are such, when </w:t>
      </w:r>
      <w:r>
        <w:rPr>
          <w:rFonts w:ascii="Times New Roman" w:hAnsi="Times New Roman" w:cs="Times New Roman"/>
          <w:sz w:val="20"/>
          <w:szCs w:val="20"/>
        </w:rPr>
        <w:lastRenderedPageBreak/>
        <w:t>all…the merits of the case are weighed up, as to justify the imposition of a sentence other than death.”</w:t>
      </w:r>
    </w:p>
    <w:p w14:paraId="2945499B" w14:textId="77777777" w:rsidR="006E3A4D" w:rsidRDefault="00E302DB" w:rsidP="00E302DB">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Needless to state, his LORDSHIP was speaking during a time when the death penalty was still applicable. The sentiments expressed therein do not betray any hesitation to imprison such criminals for life. In this case, we agree and have already determined that the offender was not mentally disordered. His abnormality only stemmed from his heartlessness and indifference to human life. Had capital punishment not been abolished, this is a case in which there was no escaping its imposition. </w:t>
      </w:r>
      <w:r w:rsidR="006E3A4D">
        <w:rPr>
          <w:rFonts w:ascii="Times New Roman" w:hAnsi="Times New Roman" w:cs="Times New Roman"/>
        </w:rPr>
        <w:t xml:space="preserve">As such, it remains to be stated that the offender deserves the severest penalty available. He is a criminal with whom the courts cannot take chances. He cannot be allowed back into society. </w:t>
      </w:r>
      <w:r>
        <w:rPr>
          <w:rFonts w:ascii="Times New Roman" w:hAnsi="Times New Roman" w:cs="Times New Roman"/>
        </w:rPr>
        <w:t xml:space="preserve"> </w:t>
      </w:r>
      <w:r w:rsidR="006E3A4D">
        <w:rPr>
          <w:rFonts w:ascii="Times New Roman" w:hAnsi="Times New Roman" w:cs="Times New Roman"/>
        </w:rPr>
        <w:t xml:space="preserve">Even his own family does not deserve to live with a monster like him. </w:t>
      </w:r>
    </w:p>
    <w:p w14:paraId="6225866A" w14:textId="5E458ACE" w:rsidR="00BA6663" w:rsidRPr="003B085C" w:rsidRDefault="006E3A4D" w:rsidP="00BA6663">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For the above reasons, we cannot think of any punishment which is sufficient to appease the families of the deceased persons and the remaining victim of the attempted homicides. Any determinate term of imprisonment may not be enough to placate the anger of the communities which the offender wronged. </w:t>
      </w:r>
      <w:r w:rsidR="00E302DB">
        <w:rPr>
          <w:rFonts w:ascii="Times New Roman" w:hAnsi="Times New Roman" w:cs="Times New Roman"/>
        </w:rPr>
        <w:t xml:space="preserve"> </w:t>
      </w:r>
      <w:r w:rsidR="00BA6663">
        <w:rPr>
          <w:rFonts w:ascii="Times New Roman" w:hAnsi="Times New Roman" w:cs="Times New Roman"/>
        </w:rPr>
        <w:t xml:space="preserve">The only option is to permanently remove him from society. Mr </w:t>
      </w:r>
      <w:r w:rsidR="00BA6663" w:rsidRPr="00BA6663">
        <w:rPr>
          <w:rFonts w:ascii="Times New Roman" w:hAnsi="Times New Roman" w:cs="Times New Roman"/>
          <w:i/>
        </w:rPr>
        <w:t>Charamba</w:t>
      </w:r>
      <w:r w:rsidR="00BA6663">
        <w:rPr>
          <w:rFonts w:ascii="Times New Roman" w:hAnsi="Times New Roman" w:cs="Times New Roman"/>
        </w:rPr>
        <w:t xml:space="preserve"> urged us to consider ordering the penalties for the murders to run concurrently. We however wish to repeat the long-held </w:t>
      </w:r>
      <w:r w:rsidR="00735FF7">
        <w:rPr>
          <w:rFonts w:ascii="Times New Roman" w:hAnsi="Times New Roman" w:cs="Times New Roman"/>
        </w:rPr>
        <w:t xml:space="preserve">view expressed in the case of </w:t>
      </w:r>
      <w:r w:rsidR="00735FF7" w:rsidRPr="003B085C">
        <w:rPr>
          <w:rFonts w:ascii="Times New Roman" w:hAnsi="Times New Roman" w:cs="Times New Roman"/>
          <w:i/>
          <w:iCs/>
        </w:rPr>
        <w:t>S</w:t>
      </w:r>
      <w:r w:rsidR="00735FF7" w:rsidRPr="003B085C">
        <w:rPr>
          <w:rFonts w:ascii="Times New Roman" w:hAnsi="Times New Roman" w:cs="Times New Roman"/>
        </w:rPr>
        <w:t xml:space="preserve"> v </w:t>
      </w:r>
      <w:proofErr w:type="spellStart"/>
      <w:r w:rsidR="00735FF7" w:rsidRPr="003B085C">
        <w:rPr>
          <w:rFonts w:ascii="Times New Roman" w:hAnsi="Times New Roman" w:cs="Times New Roman"/>
          <w:i/>
          <w:iCs/>
        </w:rPr>
        <w:t>Chirembwe</w:t>
      </w:r>
      <w:proofErr w:type="spellEnd"/>
      <w:r w:rsidR="00735FF7" w:rsidRPr="003B085C">
        <w:rPr>
          <w:rFonts w:ascii="Times New Roman" w:hAnsi="Times New Roman" w:cs="Times New Roman"/>
          <w:i/>
          <w:iCs/>
        </w:rPr>
        <w:t xml:space="preserve"> </w:t>
      </w:r>
      <w:r w:rsidR="00735FF7" w:rsidRPr="003B085C">
        <w:rPr>
          <w:rFonts w:ascii="Times New Roman" w:hAnsi="Times New Roman" w:cs="Times New Roman"/>
        </w:rPr>
        <w:t>HH162-15</w:t>
      </w:r>
      <w:r w:rsidR="00735FF7">
        <w:rPr>
          <w:rFonts w:ascii="Times New Roman" w:hAnsi="Times New Roman" w:cs="Times New Roman"/>
        </w:rPr>
        <w:t xml:space="preserve"> </w:t>
      </w:r>
      <w:r w:rsidR="00BA6663">
        <w:rPr>
          <w:rFonts w:ascii="Times New Roman" w:hAnsi="Times New Roman" w:cs="Times New Roman"/>
        </w:rPr>
        <w:t xml:space="preserve">that ordering life terms to run concurrently is </w:t>
      </w:r>
      <w:r w:rsidR="00735FF7">
        <w:rPr>
          <w:rFonts w:ascii="Times New Roman" w:hAnsi="Times New Roman" w:cs="Times New Roman"/>
        </w:rPr>
        <w:t xml:space="preserve">a </w:t>
      </w:r>
      <w:r w:rsidR="00BA6663">
        <w:rPr>
          <w:rFonts w:ascii="Times New Roman" w:hAnsi="Times New Roman" w:cs="Times New Roman"/>
        </w:rPr>
        <w:t xml:space="preserve">ridiculous and futile exercise. </w:t>
      </w:r>
    </w:p>
    <w:p w14:paraId="54A278CF" w14:textId="4B8E7118" w:rsidR="00AB7050" w:rsidRDefault="003D64CD" w:rsidP="00BA6663">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Accordingly, the offender is sentenced as follows:</w:t>
      </w:r>
      <w:r w:rsidR="00735FF7">
        <w:rPr>
          <w:rFonts w:ascii="Times New Roman" w:hAnsi="Times New Roman" w:cs="Times New Roman"/>
        </w:rPr>
        <w:t xml:space="preserve"> -</w:t>
      </w:r>
    </w:p>
    <w:p w14:paraId="7801710A" w14:textId="77777777" w:rsidR="003D64CD" w:rsidRDefault="00BA6663" w:rsidP="00BA6663">
      <w:pPr>
        <w:spacing w:line="360" w:lineRule="auto"/>
        <w:ind w:left="360"/>
        <w:jc w:val="both"/>
        <w:rPr>
          <w:rFonts w:ascii="Times New Roman" w:hAnsi="Times New Roman" w:cs="Times New Roman"/>
          <w:b/>
        </w:rPr>
      </w:pPr>
      <w:r>
        <w:rPr>
          <w:rFonts w:ascii="Times New Roman" w:hAnsi="Times New Roman" w:cs="Times New Roman"/>
          <w:b/>
        </w:rPr>
        <w:t>Count</w:t>
      </w:r>
      <w:r w:rsidR="003D64CD">
        <w:rPr>
          <w:rFonts w:ascii="Times New Roman" w:hAnsi="Times New Roman" w:cs="Times New Roman"/>
          <w:b/>
        </w:rPr>
        <w:t xml:space="preserve"> 1</w:t>
      </w:r>
      <w:r>
        <w:rPr>
          <w:rFonts w:ascii="Times New Roman" w:hAnsi="Times New Roman" w:cs="Times New Roman"/>
          <w:b/>
        </w:rPr>
        <w:t xml:space="preserve"> Murder- </w:t>
      </w:r>
      <w:r w:rsidR="003D64CD">
        <w:rPr>
          <w:rFonts w:ascii="Times New Roman" w:hAnsi="Times New Roman" w:cs="Times New Roman"/>
          <w:b/>
        </w:rPr>
        <w:t>LIFE IMPRISONMENT</w:t>
      </w:r>
    </w:p>
    <w:p w14:paraId="6A5A96A6" w14:textId="77777777" w:rsidR="00BA6663" w:rsidRDefault="00BA6663" w:rsidP="00BA6663">
      <w:pPr>
        <w:spacing w:line="360" w:lineRule="auto"/>
        <w:ind w:firstLine="360"/>
        <w:jc w:val="both"/>
        <w:rPr>
          <w:rFonts w:ascii="Times New Roman" w:hAnsi="Times New Roman" w:cs="Times New Roman"/>
          <w:b/>
        </w:rPr>
      </w:pPr>
      <w:r>
        <w:rPr>
          <w:rFonts w:ascii="Times New Roman" w:hAnsi="Times New Roman" w:cs="Times New Roman"/>
          <w:b/>
        </w:rPr>
        <w:t>Count 2- Murder – LIFE IMPRISONMENT</w:t>
      </w:r>
    </w:p>
    <w:p w14:paraId="30524E79" w14:textId="2BA1CA41" w:rsidR="00BA6663" w:rsidRDefault="003D64CD" w:rsidP="00BA6663">
      <w:pPr>
        <w:spacing w:line="360" w:lineRule="auto"/>
        <w:ind w:firstLine="360"/>
        <w:jc w:val="both"/>
        <w:rPr>
          <w:rFonts w:ascii="Times New Roman" w:hAnsi="Times New Roman" w:cs="Times New Roman"/>
          <w:b/>
        </w:rPr>
      </w:pPr>
      <w:r>
        <w:rPr>
          <w:rFonts w:ascii="Times New Roman" w:hAnsi="Times New Roman" w:cs="Times New Roman"/>
          <w:b/>
        </w:rPr>
        <w:t>C</w:t>
      </w:r>
      <w:r w:rsidR="00BA6663">
        <w:rPr>
          <w:rFonts w:ascii="Times New Roman" w:hAnsi="Times New Roman" w:cs="Times New Roman"/>
          <w:b/>
        </w:rPr>
        <w:t xml:space="preserve">ount 3- </w:t>
      </w:r>
      <w:r w:rsidR="00735FF7">
        <w:rPr>
          <w:rFonts w:ascii="Times New Roman" w:hAnsi="Times New Roman" w:cs="Times New Roman"/>
          <w:b/>
        </w:rPr>
        <w:t>A</w:t>
      </w:r>
      <w:r w:rsidR="00BA6663">
        <w:rPr>
          <w:rFonts w:ascii="Times New Roman" w:hAnsi="Times New Roman" w:cs="Times New Roman"/>
          <w:b/>
        </w:rPr>
        <w:t xml:space="preserve">ttempted murder – 10 years imprisonment </w:t>
      </w:r>
    </w:p>
    <w:p w14:paraId="60994E93" w14:textId="3306F56E" w:rsidR="003D64CD" w:rsidRDefault="00BA6663" w:rsidP="00BA6663">
      <w:pPr>
        <w:spacing w:line="360" w:lineRule="auto"/>
        <w:ind w:firstLine="360"/>
        <w:jc w:val="both"/>
        <w:rPr>
          <w:rFonts w:ascii="Times New Roman" w:hAnsi="Times New Roman" w:cs="Times New Roman"/>
          <w:b/>
        </w:rPr>
      </w:pPr>
      <w:r>
        <w:rPr>
          <w:rFonts w:ascii="Times New Roman" w:hAnsi="Times New Roman" w:cs="Times New Roman"/>
          <w:b/>
        </w:rPr>
        <w:t xml:space="preserve">Count 4- </w:t>
      </w:r>
      <w:r w:rsidR="00735FF7">
        <w:rPr>
          <w:rFonts w:ascii="Times New Roman" w:hAnsi="Times New Roman" w:cs="Times New Roman"/>
          <w:b/>
        </w:rPr>
        <w:t>A</w:t>
      </w:r>
      <w:r w:rsidR="004C4A10">
        <w:rPr>
          <w:rFonts w:ascii="Times New Roman" w:hAnsi="Times New Roman" w:cs="Times New Roman"/>
          <w:b/>
        </w:rPr>
        <w:t xml:space="preserve">ttempted </w:t>
      </w:r>
      <w:r>
        <w:rPr>
          <w:rFonts w:ascii="Times New Roman" w:hAnsi="Times New Roman" w:cs="Times New Roman"/>
          <w:b/>
        </w:rPr>
        <w:t xml:space="preserve">murder- 10 years imprisonment </w:t>
      </w:r>
    </w:p>
    <w:p w14:paraId="74683657" w14:textId="77777777" w:rsidR="003D64CD" w:rsidRDefault="003D64CD" w:rsidP="003D64CD">
      <w:pPr>
        <w:spacing w:line="360" w:lineRule="auto"/>
        <w:ind w:left="720"/>
        <w:jc w:val="both"/>
        <w:rPr>
          <w:rFonts w:ascii="Times New Roman" w:hAnsi="Times New Roman" w:cs="Times New Roman"/>
          <w:b/>
        </w:rPr>
      </w:pPr>
    </w:p>
    <w:p w14:paraId="5CF998BF" w14:textId="77777777" w:rsidR="003D64CD" w:rsidRDefault="003D64CD" w:rsidP="003D64CD">
      <w:pPr>
        <w:spacing w:line="360" w:lineRule="auto"/>
        <w:ind w:left="720"/>
        <w:jc w:val="both"/>
        <w:rPr>
          <w:rFonts w:ascii="Times New Roman" w:hAnsi="Times New Roman" w:cs="Times New Roman"/>
          <w:b/>
        </w:rPr>
      </w:pPr>
    </w:p>
    <w:p w14:paraId="6E65BBDD" w14:textId="77777777" w:rsidR="003D64CD" w:rsidRPr="003D64CD" w:rsidRDefault="003D64CD" w:rsidP="003D64CD">
      <w:pPr>
        <w:spacing w:line="360" w:lineRule="auto"/>
        <w:ind w:left="720"/>
        <w:jc w:val="both"/>
        <w:rPr>
          <w:rFonts w:ascii="Times New Roman" w:hAnsi="Times New Roman" w:cs="Times New Roman"/>
          <w:b/>
        </w:rPr>
      </w:pPr>
      <w:r w:rsidRPr="003D64CD">
        <w:rPr>
          <w:rFonts w:ascii="Times New Roman" w:hAnsi="Times New Roman" w:cs="Times New Roman"/>
          <w:b/>
        </w:rPr>
        <w:t>MUTEVEDZI J…………………………..</w:t>
      </w:r>
    </w:p>
    <w:sectPr w:rsidR="003D64CD" w:rsidRPr="003D64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B4D96" w14:textId="77777777" w:rsidR="00520473" w:rsidRDefault="00520473" w:rsidP="00ED6815">
      <w:pPr>
        <w:spacing w:after="0" w:line="240" w:lineRule="auto"/>
      </w:pPr>
      <w:r>
        <w:separator/>
      </w:r>
    </w:p>
  </w:endnote>
  <w:endnote w:type="continuationSeparator" w:id="0">
    <w:p w14:paraId="00D20601" w14:textId="77777777" w:rsidR="00520473" w:rsidRDefault="00520473" w:rsidP="00ED6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3297C" w14:textId="77777777" w:rsidR="00226DB4" w:rsidRDefault="00226D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E6503" w14:textId="77777777" w:rsidR="00226DB4" w:rsidRDefault="00226D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AB4FF" w14:textId="77777777" w:rsidR="00226DB4" w:rsidRDefault="00226D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EF098" w14:textId="77777777" w:rsidR="00520473" w:rsidRDefault="00520473" w:rsidP="00ED6815">
      <w:pPr>
        <w:spacing w:after="0" w:line="240" w:lineRule="auto"/>
      </w:pPr>
      <w:r>
        <w:separator/>
      </w:r>
    </w:p>
  </w:footnote>
  <w:footnote w:type="continuationSeparator" w:id="0">
    <w:p w14:paraId="3D2298B1" w14:textId="77777777" w:rsidR="00520473" w:rsidRDefault="00520473" w:rsidP="00ED68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6235D" w14:textId="77777777" w:rsidR="00226DB4" w:rsidRDefault="00226D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956831"/>
      <w:docPartObj>
        <w:docPartGallery w:val="Page Numbers (Top of Page)"/>
        <w:docPartUnique/>
      </w:docPartObj>
    </w:sdtPr>
    <w:sdtEndPr>
      <w:rPr>
        <w:rFonts w:ascii="Times New Roman" w:hAnsi="Times New Roman" w:cs="Times New Roman"/>
        <w:noProof/>
      </w:rPr>
    </w:sdtEndPr>
    <w:sdtContent>
      <w:bookmarkStart w:id="0" w:name="_GoBack" w:displacedByCustomXml="prev"/>
      <w:p w14:paraId="1A7E6880" w14:textId="77777777" w:rsidR="00AE229F" w:rsidRPr="00226DB4" w:rsidRDefault="00AE229F">
        <w:pPr>
          <w:pStyle w:val="Header"/>
          <w:jc w:val="right"/>
          <w:rPr>
            <w:rFonts w:ascii="Times New Roman" w:hAnsi="Times New Roman" w:cs="Times New Roman"/>
            <w:noProof/>
          </w:rPr>
        </w:pPr>
        <w:r w:rsidRPr="00226DB4">
          <w:rPr>
            <w:rFonts w:ascii="Times New Roman" w:hAnsi="Times New Roman" w:cs="Times New Roman"/>
          </w:rPr>
          <w:fldChar w:fldCharType="begin"/>
        </w:r>
        <w:r w:rsidRPr="00226DB4">
          <w:rPr>
            <w:rFonts w:ascii="Times New Roman" w:hAnsi="Times New Roman" w:cs="Times New Roman"/>
          </w:rPr>
          <w:instrText xml:space="preserve"> PAGE   \* MERGEFORMAT </w:instrText>
        </w:r>
        <w:r w:rsidRPr="00226DB4">
          <w:rPr>
            <w:rFonts w:ascii="Times New Roman" w:hAnsi="Times New Roman" w:cs="Times New Roman"/>
          </w:rPr>
          <w:fldChar w:fldCharType="separate"/>
        </w:r>
        <w:r w:rsidR="00226DB4">
          <w:rPr>
            <w:rFonts w:ascii="Times New Roman" w:hAnsi="Times New Roman" w:cs="Times New Roman"/>
            <w:noProof/>
          </w:rPr>
          <w:t>1</w:t>
        </w:r>
        <w:r w:rsidRPr="00226DB4">
          <w:rPr>
            <w:rFonts w:ascii="Times New Roman" w:hAnsi="Times New Roman" w:cs="Times New Roman"/>
            <w:noProof/>
          </w:rPr>
          <w:fldChar w:fldCharType="end"/>
        </w:r>
      </w:p>
      <w:p w14:paraId="39B7B0D2" w14:textId="51EE4137" w:rsidR="00ED1AB3" w:rsidRPr="00226DB4" w:rsidRDefault="00ED1AB3">
        <w:pPr>
          <w:pStyle w:val="Header"/>
          <w:jc w:val="right"/>
          <w:rPr>
            <w:rFonts w:ascii="Times New Roman" w:hAnsi="Times New Roman" w:cs="Times New Roman"/>
            <w:noProof/>
          </w:rPr>
        </w:pPr>
        <w:r w:rsidRPr="00226DB4">
          <w:rPr>
            <w:rFonts w:ascii="Times New Roman" w:hAnsi="Times New Roman" w:cs="Times New Roman"/>
            <w:noProof/>
          </w:rPr>
          <w:t>HB  206/25</w:t>
        </w:r>
      </w:p>
      <w:p w14:paraId="7E7BB9C8" w14:textId="70617886" w:rsidR="00AE229F" w:rsidRPr="00226DB4" w:rsidRDefault="00AE229F">
        <w:pPr>
          <w:pStyle w:val="Header"/>
          <w:jc w:val="right"/>
          <w:rPr>
            <w:rFonts w:ascii="Times New Roman" w:hAnsi="Times New Roman" w:cs="Times New Roman"/>
          </w:rPr>
        </w:pPr>
        <w:r w:rsidRPr="00226DB4">
          <w:rPr>
            <w:rFonts w:ascii="Times New Roman" w:hAnsi="Times New Roman" w:cs="Times New Roman"/>
          </w:rPr>
          <w:t>HCBCR</w:t>
        </w:r>
        <w:r w:rsidR="00A52213" w:rsidRPr="00226DB4">
          <w:rPr>
            <w:rFonts w:ascii="Times New Roman" w:hAnsi="Times New Roman" w:cs="Times New Roman"/>
          </w:rPr>
          <w:t xml:space="preserve"> </w:t>
        </w:r>
        <w:r w:rsidRPr="00226DB4">
          <w:rPr>
            <w:rFonts w:ascii="Times New Roman" w:hAnsi="Times New Roman" w:cs="Times New Roman"/>
          </w:rPr>
          <w:t>3798/25</w:t>
        </w:r>
      </w:p>
    </w:sdtContent>
  </w:sdt>
  <w:bookmarkEnd w:id="0"/>
  <w:p w14:paraId="6B933234" w14:textId="77777777" w:rsidR="00AE229F" w:rsidRDefault="00AE22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9E98F" w14:textId="77777777" w:rsidR="00226DB4" w:rsidRDefault="00226D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5221C"/>
    <w:multiLevelType w:val="hybridMultilevel"/>
    <w:tmpl w:val="A1BC1BEC"/>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A5F4E"/>
    <w:multiLevelType w:val="hybridMultilevel"/>
    <w:tmpl w:val="1B4C7564"/>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0451EC"/>
    <w:multiLevelType w:val="hybridMultilevel"/>
    <w:tmpl w:val="D136B488"/>
    <w:lvl w:ilvl="0" w:tplc="2670FCC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33BA2"/>
    <w:multiLevelType w:val="hybridMultilevel"/>
    <w:tmpl w:val="391A25B2"/>
    <w:lvl w:ilvl="0" w:tplc="A56C9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DF4844"/>
    <w:multiLevelType w:val="hybridMultilevel"/>
    <w:tmpl w:val="0F76A7B4"/>
    <w:lvl w:ilvl="0" w:tplc="B548151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46C7A79"/>
    <w:multiLevelType w:val="hybridMultilevel"/>
    <w:tmpl w:val="6C4E708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10B075F"/>
    <w:multiLevelType w:val="hybridMultilevel"/>
    <w:tmpl w:val="10A85DF0"/>
    <w:lvl w:ilvl="0" w:tplc="3AB208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CD420E5"/>
    <w:multiLevelType w:val="hybridMultilevel"/>
    <w:tmpl w:val="8D7A0230"/>
    <w:lvl w:ilvl="0" w:tplc="1214DB1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6"/>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15"/>
    <w:rsid w:val="000717D0"/>
    <w:rsid w:val="000725C8"/>
    <w:rsid w:val="00083FDA"/>
    <w:rsid w:val="000956CB"/>
    <w:rsid w:val="000C0F74"/>
    <w:rsid w:val="0013622D"/>
    <w:rsid w:val="0016037F"/>
    <w:rsid w:val="0016245D"/>
    <w:rsid w:val="001A481B"/>
    <w:rsid w:val="001C6B5A"/>
    <w:rsid w:val="001F0241"/>
    <w:rsid w:val="00226DB4"/>
    <w:rsid w:val="00235FFB"/>
    <w:rsid w:val="00254132"/>
    <w:rsid w:val="002626D4"/>
    <w:rsid w:val="002646D6"/>
    <w:rsid w:val="002B0BAC"/>
    <w:rsid w:val="002E3074"/>
    <w:rsid w:val="002F782B"/>
    <w:rsid w:val="00312565"/>
    <w:rsid w:val="00323915"/>
    <w:rsid w:val="0032478A"/>
    <w:rsid w:val="00371731"/>
    <w:rsid w:val="00390EE6"/>
    <w:rsid w:val="003A2CE0"/>
    <w:rsid w:val="003B085C"/>
    <w:rsid w:val="003C7414"/>
    <w:rsid w:val="003D64CD"/>
    <w:rsid w:val="003F431B"/>
    <w:rsid w:val="00473BFD"/>
    <w:rsid w:val="004C4A10"/>
    <w:rsid w:val="004D0804"/>
    <w:rsid w:val="004D70A1"/>
    <w:rsid w:val="004F080B"/>
    <w:rsid w:val="0050002F"/>
    <w:rsid w:val="0050324B"/>
    <w:rsid w:val="005059A8"/>
    <w:rsid w:val="00520473"/>
    <w:rsid w:val="00572C4F"/>
    <w:rsid w:val="005747F3"/>
    <w:rsid w:val="005772CF"/>
    <w:rsid w:val="00590ADC"/>
    <w:rsid w:val="00592438"/>
    <w:rsid w:val="00623DEF"/>
    <w:rsid w:val="0063323E"/>
    <w:rsid w:val="00656181"/>
    <w:rsid w:val="0069463D"/>
    <w:rsid w:val="006E3A4D"/>
    <w:rsid w:val="006F068F"/>
    <w:rsid w:val="006F5C83"/>
    <w:rsid w:val="00735FF7"/>
    <w:rsid w:val="007C3C08"/>
    <w:rsid w:val="008279AF"/>
    <w:rsid w:val="008848B9"/>
    <w:rsid w:val="008B1CC1"/>
    <w:rsid w:val="00903552"/>
    <w:rsid w:val="0091541F"/>
    <w:rsid w:val="009428AC"/>
    <w:rsid w:val="0098236A"/>
    <w:rsid w:val="009844BC"/>
    <w:rsid w:val="009928F9"/>
    <w:rsid w:val="009B5F23"/>
    <w:rsid w:val="009E26FD"/>
    <w:rsid w:val="009F7992"/>
    <w:rsid w:val="00A02A96"/>
    <w:rsid w:val="00A52213"/>
    <w:rsid w:val="00AA52EB"/>
    <w:rsid w:val="00AB7050"/>
    <w:rsid w:val="00AC0EC8"/>
    <w:rsid w:val="00AE229F"/>
    <w:rsid w:val="00AF388F"/>
    <w:rsid w:val="00B36BDE"/>
    <w:rsid w:val="00B42A3E"/>
    <w:rsid w:val="00B448DB"/>
    <w:rsid w:val="00B70723"/>
    <w:rsid w:val="00B800CF"/>
    <w:rsid w:val="00BA6663"/>
    <w:rsid w:val="00BC2E88"/>
    <w:rsid w:val="00BD0117"/>
    <w:rsid w:val="00C01B71"/>
    <w:rsid w:val="00C37D5E"/>
    <w:rsid w:val="00C5405F"/>
    <w:rsid w:val="00C62677"/>
    <w:rsid w:val="00C64FD1"/>
    <w:rsid w:val="00C73CC2"/>
    <w:rsid w:val="00CB0674"/>
    <w:rsid w:val="00CB4A41"/>
    <w:rsid w:val="00CB66E9"/>
    <w:rsid w:val="00CC7C26"/>
    <w:rsid w:val="00CF4EFF"/>
    <w:rsid w:val="00D15EC6"/>
    <w:rsid w:val="00D41E8A"/>
    <w:rsid w:val="00D572D8"/>
    <w:rsid w:val="00D91E0E"/>
    <w:rsid w:val="00DE47D4"/>
    <w:rsid w:val="00DE7194"/>
    <w:rsid w:val="00E01D41"/>
    <w:rsid w:val="00E302DB"/>
    <w:rsid w:val="00E30701"/>
    <w:rsid w:val="00E6684C"/>
    <w:rsid w:val="00EB6999"/>
    <w:rsid w:val="00ED1AB3"/>
    <w:rsid w:val="00ED6815"/>
    <w:rsid w:val="00EE3A40"/>
    <w:rsid w:val="00EF15B4"/>
    <w:rsid w:val="00F07FA2"/>
    <w:rsid w:val="00F1234C"/>
    <w:rsid w:val="00F12BC8"/>
    <w:rsid w:val="00F3168F"/>
    <w:rsid w:val="00F406BE"/>
    <w:rsid w:val="00F6163D"/>
    <w:rsid w:val="00FC4731"/>
    <w:rsid w:val="00FC4BF9"/>
    <w:rsid w:val="00FE3D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C8CD"/>
  <w15:chartTrackingRefBased/>
  <w15:docId w15:val="{89A3A744-81DF-46CD-A4D9-064E7102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15"/>
    <w:pPr>
      <w:spacing w:line="276" w:lineRule="auto"/>
    </w:pPr>
    <w:rPr>
      <w:kern w:val="2"/>
      <w:sz w:val="24"/>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815"/>
    <w:rPr>
      <w:kern w:val="2"/>
      <w:sz w:val="24"/>
      <w:szCs w:val="24"/>
      <w:lang w:val="en-ZW"/>
      <w14:ligatures w14:val="standardContextual"/>
    </w:rPr>
  </w:style>
  <w:style w:type="paragraph" w:styleId="Footer">
    <w:name w:val="footer"/>
    <w:basedOn w:val="Normal"/>
    <w:link w:val="FooterChar"/>
    <w:uiPriority w:val="99"/>
    <w:unhideWhenUsed/>
    <w:rsid w:val="00ED68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815"/>
    <w:rPr>
      <w:kern w:val="2"/>
      <w:sz w:val="24"/>
      <w:szCs w:val="24"/>
      <w:lang w:val="en-ZW"/>
      <w14:ligatures w14:val="standardContextual"/>
    </w:rPr>
  </w:style>
  <w:style w:type="paragraph" w:styleId="ListParagraph">
    <w:name w:val="List Paragraph"/>
    <w:basedOn w:val="Normal"/>
    <w:uiPriority w:val="34"/>
    <w:qFormat/>
    <w:rsid w:val="00623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949660">
      <w:bodyDiv w:val="1"/>
      <w:marLeft w:val="0"/>
      <w:marRight w:val="0"/>
      <w:marTop w:val="0"/>
      <w:marBottom w:val="0"/>
      <w:divBdr>
        <w:top w:val="none" w:sz="0" w:space="0" w:color="auto"/>
        <w:left w:val="none" w:sz="0" w:space="0" w:color="auto"/>
        <w:bottom w:val="none" w:sz="0" w:space="0" w:color="auto"/>
        <w:right w:val="none" w:sz="0" w:space="0" w:color="auto"/>
      </w:divBdr>
    </w:div>
    <w:div w:id="163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10</Pages>
  <Words>3789</Words>
  <Characters>21598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24</cp:revision>
  <dcterms:created xsi:type="dcterms:W3CDTF">2025-11-25T21:00:00Z</dcterms:created>
  <dcterms:modified xsi:type="dcterms:W3CDTF">2025-11-28T10:06:00Z</dcterms:modified>
</cp:coreProperties>
</file>