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6411" w14:textId="77777777" w:rsidR="00D37499" w:rsidRDefault="00D37499" w:rsidP="00DF7BDD">
      <w:pPr>
        <w:spacing w:line="24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14:paraId="0F1F9FB8" w14:textId="77777777" w:rsidR="00D37499" w:rsidRDefault="00D37499" w:rsidP="00DF7BDD">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Versus </w:t>
      </w:r>
    </w:p>
    <w:p w14:paraId="34785FE9" w14:textId="77777777" w:rsidR="00DF7BDD" w:rsidRDefault="00D37499" w:rsidP="00DF7BDD">
      <w:pPr>
        <w:spacing w:line="240" w:lineRule="auto"/>
        <w:contextualSpacing/>
        <w:rPr>
          <w:rFonts w:ascii="Times New Roman" w:hAnsi="Times New Roman" w:cs="Times New Roman"/>
          <w:sz w:val="24"/>
          <w:szCs w:val="24"/>
        </w:rPr>
      </w:pPr>
      <w:r>
        <w:rPr>
          <w:rFonts w:ascii="Times New Roman" w:hAnsi="Times New Roman" w:cs="Times New Roman"/>
          <w:sz w:val="24"/>
          <w:szCs w:val="24"/>
        </w:rPr>
        <w:t>TAKUDZWA GWENZI</w:t>
      </w:r>
    </w:p>
    <w:p w14:paraId="02C6E64D" w14:textId="77777777" w:rsidR="00DF7BDD" w:rsidRDefault="00DF7BDD" w:rsidP="00DF7BDD">
      <w:pPr>
        <w:spacing w:line="240" w:lineRule="auto"/>
        <w:contextualSpacing/>
        <w:rPr>
          <w:rFonts w:ascii="Times New Roman" w:hAnsi="Times New Roman" w:cs="Times New Roman"/>
          <w:sz w:val="24"/>
          <w:szCs w:val="24"/>
        </w:rPr>
      </w:pPr>
    </w:p>
    <w:p w14:paraId="2D86AA48" w14:textId="77777777" w:rsidR="00DF7BDD" w:rsidRDefault="00DF7BDD" w:rsidP="00DF7BDD">
      <w:pPr>
        <w:spacing w:line="240" w:lineRule="auto"/>
        <w:contextualSpacing/>
        <w:rPr>
          <w:rFonts w:ascii="Times New Roman" w:hAnsi="Times New Roman" w:cs="Times New Roman"/>
          <w:sz w:val="24"/>
          <w:szCs w:val="24"/>
        </w:rPr>
      </w:pPr>
    </w:p>
    <w:p w14:paraId="044291FA" w14:textId="237DD5FA" w:rsidR="006D1CC7" w:rsidRPr="006D1CC7" w:rsidRDefault="006D1CC7" w:rsidP="00DF7BDD">
      <w:pPr>
        <w:spacing w:line="240" w:lineRule="auto"/>
        <w:contextualSpacing/>
        <w:rPr>
          <w:rFonts w:ascii="Times New Roman" w:hAnsi="Times New Roman" w:cs="Times New Roman"/>
          <w:sz w:val="24"/>
          <w:szCs w:val="24"/>
        </w:rPr>
      </w:pPr>
      <w:r w:rsidRPr="006D1CC7">
        <w:rPr>
          <w:rFonts w:ascii="Times New Roman" w:hAnsi="Times New Roman" w:cs="Times New Roman"/>
          <w:sz w:val="24"/>
          <w:szCs w:val="24"/>
        </w:rPr>
        <w:t>HIGH COURT OF ZIMBABWE</w:t>
      </w:r>
    </w:p>
    <w:p w14:paraId="08E6E8D5" w14:textId="77777777" w:rsidR="006D1CC7" w:rsidRPr="006D1CC7" w:rsidRDefault="006D1CC7" w:rsidP="00DF7BDD">
      <w:pPr>
        <w:spacing w:after="0" w:line="240" w:lineRule="auto"/>
        <w:contextualSpacing/>
        <w:rPr>
          <w:rFonts w:ascii="Times New Roman" w:hAnsi="Times New Roman" w:cs="Times New Roman"/>
          <w:b/>
          <w:bCs/>
          <w:sz w:val="24"/>
          <w:szCs w:val="24"/>
        </w:rPr>
      </w:pPr>
      <w:r w:rsidRPr="006D1CC7">
        <w:rPr>
          <w:rFonts w:ascii="Times New Roman" w:hAnsi="Times New Roman" w:cs="Times New Roman"/>
          <w:b/>
          <w:bCs/>
          <w:sz w:val="24"/>
          <w:szCs w:val="24"/>
        </w:rPr>
        <w:t>MUZOFA J</w:t>
      </w:r>
    </w:p>
    <w:p w14:paraId="0879DC5E" w14:textId="39364A14" w:rsidR="00DF7BDD" w:rsidRDefault="006D1CC7" w:rsidP="00DF7BDD">
      <w:pPr>
        <w:spacing w:after="0" w:line="240" w:lineRule="auto"/>
        <w:contextualSpacing/>
        <w:rPr>
          <w:rFonts w:ascii="Times New Roman" w:hAnsi="Times New Roman" w:cs="Times New Roman"/>
          <w:sz w:val="24"/>
          <w:szCs w:val="24"/>
        </w:rPr>
      </w:pPr>
      <w:r w:rsidRPr="006D1CC7">
        <w:rPr>
          <w:rFonts w:ascii="Times New Roman" w:hAnsi="Times New Roman" w:cs="Times New Roman"/>
          <w:sz w:val="24"/>
          <w:szCs w:val="24"/>
        </w:rPr>
        <w:t>CHINHOYI,</w:t>
      </w:r>
      <w:r w:rsidR="005816D9">
        <w:rPr>
          <w:rFonts w:ascii="Times New Roman" w:hAnsi="Times New Roman" w:cs="Times New Roman"/>
          <w:sz w:val="24"/>
          <w:szCs w:val="24"/>
        </w:rPr>
        <w:t xml:space="preserve"> </w:t>
      </w:r>
      <w:r w:rsidR="00D25A35">
        <w:rPr>
          <w:rFonts w:ascii="Times New Roman" w:hAnsi="Times New Roman" w:cs="Times New Roman"/>
          <w:sz w:val="24"/>
          <w:szCs w:val="24"/>
        </w:rPr>
        <w:t>2</w:t>
      </w:r>
      <w:r w:rsidR="00893619">
        <w:rPr>
          <w:rFonts w:ascii="Times New Roman" w:hAnsi="Times New Roman" w:cs="Times New Roman"/>
          <w:sz w:val="24"/>
          <w:szCs w:val="24"/>
        </w:rPr>
        <w:t>2</w:t>
      </w:r>
      <w:r w:rsidR="005816D9">
        <w:rPr>
          <w:rFonts w:ascii="Times New Roman" w:hAnsi="Times New Roman" w:cs="Times New Roman"/>
          <w:sz w:val="24"/>
          <w:szCs w:val="24"/>
        </w:rPr>
        <w:t xml:space="preserve"> January 2026</w:t>
      </w:r>
    </w:p>
    <w:p w14:paraId="2EF26244" w14:textId="77777777" w:rsidR="00DF7BDD" w:rsidRDefault="00DF7BDD" w:rsidP="00DF7BDD">
      <w:pPr>
        <w:spacing w:after="0" w:line="240" w:lineRule="auto"/>
        <w:contextualSpacing/>
        <w:rPr>
          <w:rFonts w:ascii="Times New Roman" w:hAnsi="Times New Roman" w:cs="Times New Roman"/>
          <w:sz w:val="24"/>
          <w:szCs w:val="24"/>
        </w:rPr>
      </w:pPr>
    </w:p>
    <w:p w14:paraId="499CC611" w14:textId="77777777" w:rsidR="00DF7BDD" w:rsidRDefault="00DF7BDD" w:rsidP="00DF7BDD">
      <w:pPr>
        <w:spacing w:after="0" w:line="240" w:lineRule="auto"/>
        <w:contextualSpacing/>
        <w:rPr>
          <w:rFonts w:ascii="Times New Roman" w:hAnsi="Times New Roman" w:cs="Times New Roman"/>
          <w:sz w:val="24"/>
          <w:szCs w:val="24"/>
        </w:rPr>
      </w:pPr>
    </w:p>
    <w:p w14:paraId="68F035BA" w14:textId="23B09DA7" w:rsidR="00D37499" w:rsidRPr="00DF7BDD" w:rsidRDefault="00D37499" w:rsidP="00DF7BDD">
      <w:pPr>
        <w:spacing w:after="0" w:line="240" w:lineRule="auto"/>
        <w:contextualSpacing/>
        <w:rPr>
          <w:rFonts w:ascii="Times New Roman" w:hAnsi="Times New Roman" w:cs="Times New Roman"/>
          <w:sz w:val="24"/>
          <w:szCs w:val="24"/>
        </w:rPr>
      </w:pPr>
      <w:r w:rsidRPr="009252D8">
        <w:rPr>
          <w:rFonts w:ascii="Times New Roman" w:hAnsi="Times New Roman" w:cs="Times New Roman"/>
          <w:b/>
          <w:bCs/>
          <w:sz w:val="24"/>
          <w:szCs w:val="24"/>
        </w:rPr>
        <w:t xml:space="preserve">Criminal Review </w:t>
      </w:r>
    </w:p>
    <w:p w14:paraId="7C5137A8" w14:textId="77777777" w:rsidR="00DF7BDD" w:rsidRDefault="00DF7BDD" w:rsidP="00DF7BDD">
      <w:pPr>
        <w:spacing w:line="240" w:lineRule="auto"/>
        <w:contextualSpacing/>
        <w:rPr>
          <w:rFonts w:ascii="Times New Roman" w:hAnsi="Times New Roman" w:cs="Times New Roman"/>
          <w:b/>
          <w:bCs/>
          <w:sz w:val="24"/>
          <w:szCs w:val="24"/>
        </w:rPr>
      </w:pPr>
    </w:p>
    <w:p w14:paraId="3D74525F" w14:textId="77777777" w:rsidR="00DF7BDD" w:rsidRDefault="00DF7BDD" w:rsidP="00DF7BDD">
      <w:pPr>
        <w:spacing w:line="240" w:lineRule="auto"/>
        <w:contextualSpacing/>
        <w:rPr>
          <w:rFonts w:ascii="Times New Roman" w:hAnsi="Times New Roman" w:cs="Times New Roman"/>
          <w:b/>
          <w:bCs/>
          <w:sz w:val="24"/>
          <w:szCs w:val="24"/>
        </w:rPr>
      </w:pPr>
    </w:p>
    <w:p w14:paraId="38BCDA48" w14:textId="52D12B3B" w:rsidR="00522D14" w:rsidRDefault="006D1CC7" w:rsidP="00DF7BDD">
      <w:pPr>
        <w:spacing w:line="240" w:lineRule="auto"/>
        <w:contextualSpacing/>
        <w:rPr>
          <w:rFonts w:ascii="Times New Roman" w:hAnsi="Times New Roman" w:cs="Times New Roman"/>
          <w:sz w:val="24"/>
          <w:szCs w:val="24"/>
        </w:rPr>
      </w:pPr>
      <w:r w:rsidRPr="009252D8">
        <w:rPr>
          <w:rFonts w:ascii="Times New Roman" w:hAnsi="Times New Roman" w:cs="Times New Roman"/>
          <w:b/>
          <w:bCs/>
          <w:sz w:val="24"/>
          <w:szCs w:val="24"/>
        </w:rPr>
        <w:t>MUZOFA J:</w:t>
      </w:r>
      <w:r>
        <w:rPr>
          <w:rFonts w:ascii="Times New Roman" w:hAnsi="Times New Roman" w:cs="Times New Roman"/>
          <w:sz w:val="24"/>
          <w:szCs w:val="24"/>
        </w:rPr>
        <w:t xml:space="preserve"> </w:t>
      </w:r>
    </w:p>
    <w:p w14:paraId="4758D6C6" w14:textId="77777777" w:rsidR="00DF7BDD" w:rsidRDefault="00DF7BDD" w:rsidP="00DF7BDD">
      <w:pPr>
        <w:spacing w:line="240" w:lineRule="auto"/>
        <w:contextualSpacing/>
        <w:rPr>
          <w:rFonts w:ascii="Times New Roman" w:hAnsi="Times New Roman" w:cs="Times New Roman"/>
          <w:sz w:val="24"/>
          <w:szCs w:val="24"/>
        </w:rPr>
      </w:pPr>
    </w:p>
    <w:p w14:paraId="4DBDFD2C" w14:textId="333F6F4E" w:rsidR="00EE1B10" w:rsidRPr="00DF7BDD" w:rsidRDefault="00EE1B10" w:rsidP="00197B16">
      <w:pPr>
        <w:rPr>
          <w:rFonts w:ascii="Times New Roman" w:hAnsi="Times New Roman" w:cs="Times New Roman"/>
          <w:b/>
          <w:bCs/>
          <w:sz w:val="24"/>
          <w:szCs w:val="24"/>
          <w:u w:val="single"/>
        </w:rPr>
      </w:pPr>
      <w:r w:rsidRPr="00DF7BDD">
        <w:rPr>
          <w:rFonts w:ascii="Times New Roman" w:hAnsi="Times New Roman" w:cs="Times New Roman"/>
          <w:b/>
          <w:bCs/>
          <w:sz w:val="24"/>
          <w:szCs w:val="24"/>
          <w:u w:val="single"/>
        </w:rPr>
        <w:t>Introduction</w:t>
      </w:r>
    </w:p>
    <w:p w14:paraId="340520C7" w14:textId="1AEDFB59" w:rsidR="00EE1B10"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00522D14">
        <w:rPr>
          <w:rFonts w:ascii="Times New Roman" w:hAnsi="Times New Roman" w:cs="Times New Roman"/>
          <w:sz w:val="24"/>
          <w:szCs w:val="24"/>
        </w:rPr>
        <w:t>Th</w:t>
      </w:r>
      <w:r w:rsidR="00374A10">
        <w:rPr>
          <w:rFonts w:ascii="Times New Roman" w:hAnsi="Times New Roman" w:cs="Times New Roman"/>
          <w:sz w:val="24"/>
          <w:szCs w:val="24"/>
        </w:rPr>
        <w:t>is</w:t>
      </w:r>
      <w:r w:rsidR="00522D14">
        <w:rPr>
          <w:rFonts w:ascii="Times New Roman" w:hAnsi="Times New Roman" w:cs="Times New Roman"/>
          <w:sz w:val="24"/>
          <w:szCs w:val="24"/>
        </w:rPr>
        <w:t xml:space="preserve"> record of proceedings was placed before me for review following a complaint </w:t>
      </w:r>
      <w:r w:rsidR="00EE1B10">
        <w:rPr>
          <w:rFonts w:ascii="Times New Roman" w:hAnsi="Times New Roman" w:cs="Times New Roman"/>
          <w:sz w:val="24"/>
          <w:szCs w:val="24"/>
        </w:rPr>
        <w:t>against the sentence imposed on the accused.</w:t>
      </w:r>
    </w:p>
    <w:p w14:paraId="59B466E0" w14:textId="0664D3EE" w:rsidR="00D37499"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00D37499" w:rsidRPr="00197B16">
        <w:rPr>
          <w:rFonts w:ascii="Times New Roman" w:hAnsi="Times New Roman" w:cs="Times New Roman"/>
          <w:sz w:val="24"/>
          <w:szCs w:val="24"/>
        </w:rPr>
        <w:t xml:space="preserve">The accused was convicted </w:t>
      </w:r>
      <w:r w:rsidR="003F2D37">
        <w:rPr>
          <w:rFonts w:ascii="Times New Roman" w:hAnsi="Times New Roman" w:cs="Times New Roman"/>
          <w:sz w:val="24"/>
          <w:szCs w:val="24"/>
        </w:rPr>
        <w:t xml:space="preserve">with </w:t>
      </w:r>
      <w:r w:rsidR="00D37499" w:rsidRPr="00197B16">
        <w:rPr>
          <w:rFonts w:ascii="Times New Roman" w:hAnsi="Times New Roman" w:cs="Times New Roman"/>
          <w:sz w:val="24"/>
          <w:szCs w:val="24"/>
        </w:rPr>
        <w:t>thre</w:t>
      </w:r>
      <w:r w:rsidR="003F2D37">
        <w:rPr>
          <w:rFonts w:ascii="Times New Roman" w:hAnsi="Times New Roman" w:cs="Times New Roman"/>
          <w:sz w:val="24"/>
          <w:szCs w:val="24"/>
        </w:rPr>
        <w:t>e charges arising</w:t>
      </w:r>
      <w:r w:rsidR="00772F9B">
        <w:rPr>
          <w:rFonts w:ascii="Times New Roman" w:hAnsi="Times New Roman" w:cs="Times New Roman"/>
          <w:sz w:val="24"/>
          <w:szCs w:val="24"/>
        </w:rPr>
        <w:t xml:space="preserve"> from a road traffic accident. He </w:t>
      </w:r>
      <w:r w:rsidR="003F2D37">
        <w:rPr>
          <w:rFonts w:ascii="Times New Roman" w:hAnsi="Times New Roman" w:cs="Times New Roman"/>
          <w:sz w:val="24"/>
          <w:szCs w:val="24"/>
        </w:rPr>
        <w:t>pleaded</w:t>
      </w:r>
      <w:r w:rsidR="00772F9B">
        <w:rPr>
          <w:rFonts w:ascii="Times New Roman" w:hAnsi="Times New Roman" w:cs="Times New Roman"/>
          <w:sz w:val="24"/>
          <w:szCs w:val="24"/>
        </w:rPr>
        <w:t xml:space="preserve"> guilty to </w:t>
      </w:r>
      <w:r w:rsidR="00D37499" w:rsidRPr="00197B16">
        <w:rPr>
          <w:rFonts w:ascii="Times New Roman" w:hAnsi="Times New Roman" w:cs="Times New Roman"/>
          <w:sz w:val="24"/>
          <w:szCs w:val="24"/>
        </w:rPr>
        <w:t xml:space="preserve">culpable </w:t>
      </w:r>
      <w:r w:rsidR="009252D8" w:rsidRPr="00197B16">
        <w:rPr>
          <w:rFonts w:ascii="Times New Roman" w:hAnsi="Times New Roman" w:cs="Times New Roman"/>
          <w:sz w:val="24"/>
          <w:szCs w:val="24"/>
        </w:rPr>
        <w:t>homicide,</w:t>
      </w:r>
      <w:r w:rsidR="00D37499" w:rsidRPr="00197B16">
        <w:rPr>
          <w:rFonts w:ascii="Times New Roman" w:hAnsi="Times New Roman" w:cs="Times New Roman"/>
          <w:sz w:val="24"/>
          <w:szCs w:val="24"/>
        </w:rPr>
        <w:t xml:space="preserve"> driving without a driver’s licence, and failure to stop after an accident in contravention of s 49 of the Criminal Law Codification and Reform Act [Chapter 9:23], s 6(i)a as read with s 6(5) and s 70(2) (ii) and s 70(3) </w:t>
      </w:r>
      <w:r w:rsidR="005312DB" w:rsidRPr="005312DB">
        <w:rPr>
          <w:rFonts w:ascii="Times New Roman" w:hAnsi="Times New Roman" w:cs="Times New Roman"/>
          <w:sz w:val="24"/>
          <w:szCs w:val="24"/>
        </w:rPr>
        <w:t xml:space="preserve">of the Road Traffic Act [Chapter 13:11] </w:t>
      </w:r>
      <w:r w:rsidR="00BC0129">
        <w:rPr>
          <w:rFonts w:ascii="Times New Roman" w:hAnsi="Times New Roman" w:cs="Times New Roman"/>
          <w:sz w:val="24"/>
          <w:szCs w:val="24"/>
        </w:rPr>
        <w:t xml:space="preserve">(the Road Traffic Act) </w:t>
      </w:r>
      <w:r w:rsidR="004A2D46">
        <w:rPr>
          <w:rFonts w:ascii="Times New Roman" w:hAnsi="Times New Roman" w:cs="Times New Roman"/>
          <w:sz w:val="24"/>
          <w:szCs w:val="24"/>
        </w:rPr>
        <w:t>respectively</w:t>
      </w:r>
      <w:r w:rsidR="00D37499" w:rsidRPr="00197B16">
        <w:rPr>
          <w:rFonts w:ascii="Times New Roman" w:hAnsi="Times New Roman" w:cs="Times New Roman"/>
          <w:sz w:val="24"/>
          <w:szCs w:val="24"/>
        </w:rPr>
        <w:t>.</w:t>
      </w:r>
      <w:r w:rsidR="004A2D46">
        <w:rPr>
          <w:rFonts w:ascii="Times New Roman" w:hAnsi="Times New Roman" w:cs="Times New Roman"/>
          <w:sz w:val="24"/>
          <w:szCs w:val="24"/>
        </w:rPr>
        <w:t xml:space="preserve"> </w:t>
      </w:r>
      <w:r w:rsidR="00D37499" w:rsidRPr="00197B16">
        <w:rPr>
          <w:rFonts w:ascii="Times New Roman" w:hAnsi="Times New Roman" w:cs="Times New Roman"/>
          <w:sz w:val="24"/>
          <w:szCs w:val="24"/>
        </w:rPr>
        <w:t>He was sentenced to 24 months imprisonment of which 6 months imprisonment was suspended on the usual conditions of good behavior.  The remaining 18 months imprisonment was suspended on condition of performance of community service.</w:t>
      </w:r>
    </w:p>
    <w:p w14:paraId="78DB8C3E" w14:textId="589116D8" w:rsidR="00D37499" w:rsidRDefault="00C65EBC" w:rsidP="00DF7BDD">
      <w:pPr>
        <w:ind w:firstLine="720"/>
        <w:jc w:val="both"/>
        <w:rPr>
          <w:rFonts w:ascii="Times New Roman" w:hAnsi="Times New Roman" w:cs="Times New Roman"/>
          <w:sz w:val="24"/>
          <w:szCs w:val="24"/>
        </w:rPr>
      </w:pPr>
      <w:bookmarkStart w:id="1" w:name="_Hlk219970661"/>
      <w:r>
        <w:rPr>
          <w:rFonts w:ascii="Times New Roman" w:hAnsi="Times New Roman" w:cs="Times New Roman"/>
          <w:sz w:val="24"/>
          <w:szCs w:val="24"/>
        </w:rPr>
        <w:t xml:space="preserve">[3] </w:t>
      </w:r>
      <w:bookmarkEnd w:id="1"/>
      <w:r w:rsidR="00D37499" w:rsidRPr="00197B16">
        <w:rPr>
          <w:rFonts w:ascii="Times New Roman" w:hAnsi="Times New Roman" w:cs="Times New Roman"/>
          <w:sz w:val="24"/>
          <w:szCs w:val="24"/>
        </w:rPr>
        <w:t xml:space="preserve">The deceased’s parents filed a complaint with the Chief Magistrate’s Office.  The complaint triggered the referral of this matter for review especially on the appropriateness of the sentence.  A covering note accompanied the record of proceedings highlighting the perceived </w:t>
      </w:r>
      <w:r w:rsidR="00066825" w:rsidRPr="00197B16">
        <w:rPr>
          <w:rFonts w:ascii="Times New Roman" w:hAnsi="Times New Roman" w:cs="Times New Roman"/>
          <w:sz w:val="24"/>
          <w:szCs w:val="24"/>
        </w:rPr>
        <w:t>inadequacies</w:t>
      </w:r>
      <w:r w:rsidR="00D37499" w:rsidRPr="00197B16">
        <w:rPr>
          <w:rFonts w:ascii="Times New Roman" w:hAnsi="Times New Roman" w:cs="Times New Roman"/>
          <w:sz w:val="24"/>
          <w:szCs w:val="24"/>
        </w:rPr>
        <w:t xml:space="preserve"> in the assessment of sentence by the </w:t>
      </w:r>
      <w:r w:rsidR="00066825" w:rsidRPr="00197B16">
        <w:rPr>
          <w:rFonts w:ascii="Times New Roman" w:hAnsi="Times New Roman" w:cs="Times New Roman"/>
          <w:sz w:val="24"/>
          <w:szCs w:val="24"/>
        </w:rPr>
        <w:t>t</w:t>
      </w:r>
      <w:r w:rsidR="00D37499" w:rsidRPr="00197B16">
        <w:rPr>
          <w:rFonts w:ascii="Times New Roman" w:hAnsi="Times New Roman" w:cs="Times New Roman"/>
          <w:sz w:val="24"/>
          <w:szCs w:val="24"/>
        </w:rPr>
        <w:t>rial Magistrate.</w:t>
      </w:r>
      <w:r w:rsidR="00B07441">
        <w:rPr>
          <w:rFonts w:ascii="Times New Roman" w:hAnsi="Times New Roman" w:cs="Times New Roman"/>
          <w:sz w:val="24"/>
          <w:szCs w:val="24"/>
        </w:rPr>
        <w:t xml:space="preserve"> The sentime</w:t>
      </w:r>
      <w:r w:rsidR="00A84CE8">
        <w:rPr>
          <w:rFonts w:ascii="Times New Roman" w:hAnsi="Times New Roman" w:cs="Times New Roman"/>
          <w:sz w:val="24"/>
          <w:szCs w:val="24"/>
        </w:rPr>
        <w:t>nts are correct, the trial Court failed to properly apply itself in dealing with the matter.</w:t>
      </w:r>
    </w:p>
    <w:p w14:paraId="6260F1E2" w14:textId="4570BEAB" w:rsidR="00DF7BDD" w:rsidRPr="00877AA4" w:rsidRDefault="00C65EBC" w:rsidP="00877AA4">
      <w:pPr>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00296102">
        <w:rPr>
          <w:rFonts w:ascii="Times New Roman" w:hAnsi="Times New Roman" w:cs="Times New Roman"/>
          <w:sz w:val="24"/>
          <w:szCs w:val="24"/>
        </w:rPr>
        <w:t>Besides the failure to apply properly the sentencing principles</w:t>
      </w:r>
      <w:r w:rsidR="00662ADE">
        <w:rPr>
          <w:rFonts w:ascii="Times New Roman" w:hAnsi="Times New Roman" w:cs="Times New Roman"/>
          <w:sz w:val="24"/>
          <w:szCs w:val="24"/>
        </w:rPr>
        <w:t xml:space="preserve">, I </w:t>
      </w:r>
      <w:r w:rsidR="00932DC7">
        <w:rPr>
          <w:rFonts w:ascii="Times New Roman" w:hAnsi="Times New Roman" w:cs="Times New Roman"/>
          <w:sz w:val="24"/>
          <w:szCs w:val="24"/>
        </w:rPr>
        <w:t>also noted that the trial Court did not sentence the accused in respect of the second and third counts.</w:t>
      </w:r>
      <w:r w:rsidR="00B07441">
        <w:rPr>
          <w:rFonts w:ascii="Times New Roman" w:hAnsi="Times New Roman" w:cs="Times New Roman"/>
          <w:sz w:val="24"/>
          <w:szCs w:val="24"/>
        </w:rPr>
        <w:t xml:space="preserve"> There is no indication that all counts were treated as one for sentence which would still be a </w:t>
      </w:r>
      <w:r w:rsidR="00662ADE">
        <w:rPr>
          <w:rFonts w:ascii="Times New Roman" w:hAnsi="Times New Roman" w:cs="Times New Roman"/>
          <w:sz w:val="24"/>
          <w:szCs w:val="24"/>
        </w:rPr>
        <w:t>misdirection. It also did not consider whether to prohibit the accused from driving.</w:t>
      </w:r>
    </w:p>
    <w:p w14:paraId="2E95267D" w14:textId="423FDEC3" w:rsidR="000331AD" w:rsidRPr="00DF7BDD" w:rsidRDefault="00A84CE8" w:rsidP="00DF7BDD">
      <w:pPr>
        <w:jc w:val="both"/>
        <w:rPr>
          <w:rFonts w:ascii="Times New Roman" w:hAnsi="Times New Roman" w:cs="Times New Roman"/>
          <w:b/>
          <w:bCs/>
          <w:sz w:val="24"/>
          <w:szCs w:val="24"/>
          <w:u w:val="single"/>
        </w:rPr>
      </w:pPr>
      <w:r w:rsidRPr="00DF7BDD">
        <w:rPr>
          <w:rFonts w:ascii="Times New Roman" w:hAnsi="Times New Roman" w:cs="Times New Roman"/>
          <w:b/>
          <w:bCs/>
          <w:sz w:val="24"/>
          <w:szCs w:val="24"/>
          <w:u w:val="single"/>
        </w:rPr>
        <w:t>F</w:t>
      </w:r>
      <w:r w:rsidR="004E3454" w:rsidRPr="00DF7BDD">
        <w:rPr>
          <w:rFonts w:ascii="Times New Roman" w:hAnsi="Times New Roman" w:cs="Times New Roman"/>
          <w:b/>
          <w:bCs/>
          <w:sz w:val="24"/>
          <w:szCs w:val="24"/>
          <w:u w:val="single"/>
        </w:rPr>
        <w:t xml:space="preserve">actual background </w:t>
      </w:r>
    </w:p>
    <w:p w14:paraId="50AD1447" w14:textId="31FB3165" w:rsidR="004E3454"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[5] </w:t>
      </w:r>
      <w:r w:rsidR="004E3454" w:rsidRPr="00197B16">
        <w:rPr>
          <w:rFonts w:ascii="Times New Roman" w:hAnsi="Times New Roman" w:cs="Times New Roman"/>
          <w:sz w:val="24"/>
          <w:szCs w:val="24"/>
        </w:rPr>
        <w:t xml:space="preserve">The accused, a </w:t>
      </w:r>
      <w:r w:rsidR="00166EAF" w:rsidRPr="00197B16">
        <w:rPr>
          <w:rFonts w:ascii="Times New Roman" w:hAnsi="Times New Roman" w:cs="Times New Roman"/>
          <w:sz w:val="24"/>
          <w:szCs w:val="24"/>
        </w:rPr>
        <w:t>20-year-old</w:t>
      </w:r>
      <w:r w:rsidR="004E3454" w:rsidRPr="00197B16">
        <w:rPr>
          <w:rFonts w:ascii="Times New Roman" w:hAnsi="Times New Roman" w:cs="Times New Roman"/>
          <w:sz w:val="24"/>
          <w:szCs w:val="24"/>
        </w:rPr>
        <w:t xml:space="preserve"> young man appeared before</w:t>
      </w:r>
      <w:r w:rsidR="00166EAF" w:rsidRPr="00197B16">
        <w:rPr>
          <w:rFonts w:ascii="Times New Roman" w:hAnsi="Times New Roman" w:cs="Times New Roman"/>
          <w:sz w:val="24"/>
          <w:szCs w:val="24"/>
        </w:rPr>
        <w:t xml:space="preserve"> a Magistrate sitting </w:t>
      </w:r>
      <w:r w:rsidR="00A84CE8" w:rsidRPr="00197B16">
        <w:rPr>
          <w:rFonts w:ascii="Times New Roman" w:hAnsi="Times New Roman" w:cs="Times New Roman"/>
          <w:sz w:val="24"/>
          <w:szCs w:val="24"/>
        </w:rPr>
        <w:t>at Chinhoyi</w:t>
      </w:r>
      <w:r w:rsidR="004E3454" w:rsidRPr="00197B16">
        <w:rPr>
          <w:rFonts w:ascii="Times New Roman" w:hAnsi="Times New Roman" w:cs="Times New Roman"/>
          <w:sz w:val="24"/>
          <w:szCs w:val="24"/>
        </w:rPr>
        <w:t xml:space="preserve"> Court facing three counts from a road traffic accident as already set out.</w:t>
      </w:r>
    </w:p>
    <w:p w14:paraId="7993E4A7" w14:textId="58F27C6B" w:rsidR="00936224" w:rsidRPr="00936224"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[6] </w:t>
      </w:r>
      <w:r w:rsidR="004E3454" w:rsidRPr="00197B16">
        <w:rPr>
          <w:rFonts w:ascii="Times New Roman" w:hAnsi="Times New Roman" w:cs="Times New Roman"/>
          <w:sz w:val="24"/>
          <w:szCs w:val="24"/>
        </w:rPr>
        <w:t xml:space="preserve">The common cause </w:t>
      </w:r>
      <w:r w:rsidR="00936224" w:rsidRPr="00197B16">
        <w:rPr>
          <w:rFonts w:ascii="Times New Roman" w:hAnsi="Times New Roman" w:cs="Times New Roman"/>
          <w:sz w:val="24"/>
          <w:szCs w:val="24"/>
        </w:rPr>
        <w:t>facts are that on the 17</w:t>
      </w:r>
      <w:r w:rsidR="00936224" w:rsidRPr="00197B16">
        <w:rPr>
          <w:rFonts w:ascii="Times New Roman" w:hAnsi="Times New Roman" w:cs="Times New Roman"/>
          <w:sz w:val="24"/>
          <w:szCs w:val="24"/>
          <w:vertAlign w:val="superscript"/>
        </w:rPr>
        <w:t>th</w:t>
      </w:r>
      <w:r w:rsidR="00936224" w:rsidRPr="00197B16">
        <w:rPr>
          <w:rFonts w:ascii="Times New Roman" w:hAnsi="Times New Roman" w:cs="Times New Roman"/>
          <w:sz w:val="24"/>
          <w:szCs w:val="24"/>
        </w:rPr>
        <w:t xml:space="preserve"> of November 2024 around 0400 hours he drove a Honda Fit registration number AFD 9831 along the Chegutu-Chinhoyi road with two passengers.  About a kilometer from the Chinhoyi central business centre </w:t>
      </w:r>
      <w:r w:rsidR="00166EAF" w:rsidRPr="00197B16">
        <w:rPr>
          <w:rFonts w:ascii="Times New Roman" w:hAnsi="Times New Roman" w:cs="Times New Roman"/>
          <w:sz w:val="24"/>
          <w:szCs w:val="24"/>
        </w:rPr>
        <w:t>n</w:t>
      </w:r>
      <w:r w:rsidR="00936224" w:rsidRPr="00197B16">
        <w:rPr>
          <w:rFonts w:ascii="Times New Roman" w:hAnsi="Times New Roman" w:cs="Times New Roman"/>
          <w:sz w:val="24"/>
          <w:szCs w:val="24"/>
        </w:rPr>
        <w:t xml:space="preserve">ear </w:t>
      </w:r>
      <w:r w:rsidR="00330767" w:rsidRPr="00197B16">
        <w:rPr>
          <w:rFonts w:ascii="Times New Roman" w:hAnsi="Times New Roman" w:cs="Times New Roman"/>
          <w:sz w:val="24"/>
          <w:szCs w:val="24"/>
        </w:rPr>
        <w:t>S</w:t>
      </w:r>
      <w:r w:rsidR="00936224" w:rsidRPr="00197B16">
        <w:rPr>
          <w:rFonts w:ascii="Times New Roman" w:hAnsi="Times New Roman" w:cs="Times New Roman"/>
          <w:sz w:val="24"/>
          <w:szCs w:val="24"/>
        </w:rPr>
        <w:t>ips bar at the 89km peg, he hit five pedestrians.  Four were injured but survived, one did not, he died.</w:t>
      </w:r>
      <w:r w:rsidR="004E3454" w:rsidRPr="00197B16">
        <w:rPr>
          <w:rFonts w:ascii="Times New Roman" w:hAnsi="Times New Roman" w:cs="Times New Roman"/>
          <w:sz w:val="24"/>
          <w:szCs w:val="24"/>
        </w:rPr>
        <w:t xml:space="preserve"> </w:t>
      </w:r>
      <w:r w:rsidR="00936224" w:rsidRPr="00197B16">
        <w:rPr>
          <w:rFonts w:ascii="Times New Roman" w:hAnsi="Times New Roman" w:cs="Times New Roman"/>
          <w:sz w:val="24"/>
          <w:szCs w:val="24"/>
        </w:rPr>
        <w:t xml:space="preserve"> Instead of </w:t>
      </w:r>
      <w:r w:rsidR="00330767" w:rsidRPr="00197B16">
        <w:rPr>
          <w:rFonts w:ascii="Times New Roman" w:hAnsi="Times New Roman" w:cs="Times New Roman"/>
          <w:sz w:val="24"/>
          <w:szCs w:val="24"/>
        </w:rPr>
        <w:t xml:space="preserve">rendering some </w:t>
      </w:r>
      <w:r w:rsidR="00E278CF" w:rsidRPr="00197B16">
        <w:rPr>
          <w:rFonts w:ascii="Times New Roman" w:hAnsi="Times New Roman" w:cs="Times New Roman"/>
          <w:sz w:val="24"/>
          <w:szCs w:val="24"/>
        </w:rPr>
        <w:t>assistance,</w:t>
      </w:r>
      <w:r w:rsidR="00936224" w:rsidRPr="00197B16">
        <w:rPr>
          <w:rFonts w:ascii="Times New Roman" w:hAnsi="Times New Roman" w:cs="Times New Roman"/>
          <w:sz w:val="24"/>
          <w:szCs w:val="24"/>
        </w:rPr>
        <w:t xml:space="preserve"> </w:t>
      </w:r>
      <w:r w:rsidR="004512F4">
        <w:rPr>
          <w:rFonts w:ascii="Times New Roman" w:hAnsi="Times New Roman" w:cs="Times New Roman"/>
          <w:sz w:val="24"/>
          <w:szCs w:val="24"/>
        </w:rPr>
        <w:t xml:space="preserve">the </w:t>
      </w:r>
      <w:r w:rsidR="00936224" w:rsidRPr="00197B16">
        <w:rPr>
          <w:rFonts w:ascii="Times New Roman" w:hAnsi="Times New Roman" w:cs="Times New Roman"/>
          <w:sz w:val="24"/>
          <w:szCs w:val="24"/>
        </w:rPr>
        <w:t>accused disappeared from the scene.</w:t>
      </w:r>
    </w:p>
    <w:p w14:paraId="013205B2" w14:textId="1F216248" w:rsidR="00AC2B3B"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936224" w:rsidRPr="00197B16">
        <w:rPr>
          <w:rFonts w:ascii="Times New Roman" w:hAnsi="Times New Roman" w:cs="Times New Roman"/>
          <w:sz w:val="24"/>
          <w:szCs w:val="24"/>
        </w:rPr>
        <w:t xml:space="preserve">He was later arrested and appeared before the Magistrate.  He pleaded guilty to the three </w:t>
      </w:r>
      <w:r w:rsidR="000E5CC0" w:rsidRPr="00197B16">
        <w:rPr>
          <w:rFonts w:ascii="Times New Roman" w:hAnsi="Times New Roman" w:cs="Times New Roman"/>
          <w:sz w:val="24"/>
          <w:szCs w:val="24"/>
        </w:rPr>
        <w:t>counts</w:t>
      </w:r>
      <w:r w:rsidR="000E5CC0">
        <w:rPr>
          <w:rFonts w:ascii="Times New Roman" w:hAnsi="Times New Roman" w:cs="Times New Roman"/>
          <w:sz w:val="24"/>
          <w:szCs w:val="24"/>
        </w:rPr>
        <w:t>.</w:t>
      </w:r>
      <w:r w:rsidR="000E5CC0" w:rsidRPr="00197B16">
        <w:rPr>
          <w:rFonts w:ascii="Times New Roman" w:hAnsi="Times New Roman" w:cs="Times New Roman"/>
          <w:sz w:val="24"/>
          <w:szCs w:val="24"/>
        </w:rPr>
        <w:t xml:space="preserve"> The</w:t>
      </w:r>
      <w:r w:rsidR="006F6213" w:rsidRPr="00197B16">
        <w:rPr>
          <w:rFonts w:ascii="Times New Roman" w:hAnsi="Times New Roman" w:cs="Times New Roman"/>
          <w:sz w:val="24"/>
          <w:szCs w:val="24"/>
        </w:rPr>
        <w:t xml:space="preserve"> accused was legally represented during the </w:t>
      </w:r>
      <w:r w:rsidR="00E278CF" w:rsidRPr="00197B16">
        <w:rPr>
          <w:rFonts w:ascii="Times New Roman" w:hAnsi="Times New Roman" w:cs="Times New Roman"/>
          <w:sz w:val="24"/>
          <w:szCs w:val="24"/>
        </w:rPr>
        <w:t>proceedings. His</w:t>
      </w:r>
      <w:r w:rsidR="006F6213" w:rsidRPr="00197B16">
        <w:rPr>
          <w:rFonts w:ascii="Times New Roman" w:hAnsi="Times New Roman" w:cs="Times New Roman"/>
          <w:sz w:val="24"/>
          <w:szCs w:val="24"/>
        </w:rPr>
        <w:t xml:space="preserve"> </w:t>
      </w:r>
      <w:r w:rsidR="00AC2B3B" w:rsidRPr="00197B16">
        <w:rPr>
          <w:rFonts w:ascii="Times New Roman" w:hAnsi="Times New Roman" w:cs="Times New Roman"/>
          <w:sz w:val="24"/>
          <w:szCs w:val="24"/>
        </w:rPr>
        <w:t xml:space="preserve">legal practitioner duly confirmed that the accused fully understood the charges and the pleas were unequivocal. </w:t>
      </w:r>
      <w:r w:rsidR="000E5CC0">
        <w:rPr>
          <w:rFonts w:ascii="Times New Roman" w:hAnsi="Times New Roman" w:cs="Times New Roman"/>
          <w:sz w:val="24"/>
          <w:szCs w:val="24"/>
        </w:rPr>
        <w:t xml:space="preserve">After production of documentary </w:t>
      </w:r>
      <w:r w:rsidR="005E4DA6">
        <w:rPr>
          <w:rFonts w:ascii="Times New Roman" w:hAnsi="Times New Roman" w:cs="Times New Roman"/>
          <w:sz w:val="24"/>
          <w:szCs w:val="24"/>
        </w:rPr>
        <w:t>evidence,</w:t>
      </w:r>
      <w:r w:rsidR="000E5CC0">
        <w:rPr>
          <w:rFonts w:ascii="Times New Roman" w:hAnsi="Times New Roman" w:cs="Times New Roman"/>
          <w:sz w:val="24"/>
          <w:szCs w:val="24"/>
        </w:rPr>
        <w:t xml:space="preserve"> the Court then convicted him without canvassing the essential </w:t>
      </w:r>
      <w:r w:rsidR="005E4DA6">
        <w:rPr>
          <w:rFonts w:ascii="Times New Roman" w:hAnsi="Times New Roman" w:cs="Times New Roman"/>
          <w:sz w:val="24"/>
          <w:szCs w:val="24"/>
        </w:rPr>
        <w:t>elements. It relied on the assurances by the legal practitioner that the pleas were</w:t>
      </w:r>
      <w:r w:rsidR="005536B0">
        <w:rPr>
          <w:rFonts w:ascii="Times New Roman" w:hAnsi="Times New Roman" w:cs="Times New Roman"/>
          <w:sz w:val="24"/>
          <w:szCs w:val="24"/>
        </w:rPr>
        <w:t xml:space="preserve"> genuine. This procedure is provided under</w:t>
      </w:r>
      <w:r w:rsidR="00AC2B3B" w:rsidRPr="00197B16">
        <w:rPr>
          <w:rFonts w:ascii="Times New Roman" w:hAnsi="Times New Roman" w:cs="Times New Roman"/>
          <w:sz w:val="24"/>
          <w:szCs w:val="24"/>
        </w:rPr>
        <w:t xml:space="preserve"> s 271 (2) (b) of the Magistrates Court Act</w:t>
      </w:r>
      <w:r w:rsidR="00547066">
        <w:rPr>
          <w:rFonts w:ascii="Times New Roman" w:hAnsi="Times New Roman" w:cs="Times New Roman"/>
          <w:sz w:val="24"/>
          <w:szCs w:val="24"/>
        </w:rPr>
        <w:t xml:space="preserve"> (Chapter</w:t>
      </w:r>
      <w:r w:rsidR="005816D9">
        <w:rPr>
          <w:rFonts w:ascii="Times New Roman" w:hAnsi="Times New Roman" w:cs="Times New Roman"/>
          <w:sz w:val="24"/>
          <w:szCs w:val="24"/>
        </w:rPr>
        <w:t xml:space="preserve"> 7:10)</w:t>
      </w:r>
      <w:r w:rsidR="00AC2B3B" w:rsidRPr="00197B16">
        <w:rPr>
          <w:rFonts w:ascii="Times New Roman" w:hAnsi="Times New Roman" w:cs="Times New Roman"/>
          <w:sz w:val="24"/>
          <w:szCs w:val="24"/>
        </w:rPr>
        <w:t>.</w:t>
      </w:r>
    </w:p>
    <w:p w14:paraId="60A593A9" w14:textId="2640F734" w:rsidR="002117E7"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[8] </w:t>
      </w:r>
      <w:r w:rsidR="002117E7">
        <w:rPr>
          <w:rFonts w:ascii="Times New Roman" w:hAnsi="Times New Roman" w:cs="Times New Roman"/>
          <w:sz w:val="24"/>
          <w:szCs w:val="24"/>
        </w:rPr>
        <w:t xml:space="preserve">The record of proceedings shows that the accused </w:t>
      </w:r>
      <w:r w:rsidR="00112F8C">
        <w:rPr>
          <w:rFonts w:ascii="Times New Roman" w:hAnsi="Times New Roman" w:cs="Times New Roman"/>
          <w:sz w:val="24"/>
          <w:szCs w:val="24"/>
        </w:rPr>
        <w:t>excepted</w:t>
      </w:r>
      <w:r w:rsidR="002117E7">
        <w:rPr>
          <w:rFonts w:ascii="Times New Roman" w:hAnsi="Times New Roman" w:cs="Times New Roman"/>
          <w:sz w:val="24"/>
          <w:szCs w:val="24"/>
        </w:rPr>
        <w:t xml:space="preserve"> to the </w:t>
      </w:r>
      <w:r w:rsidR="00112F8C">
        <w:rPr>
          <w:rFonts w:ascii="Times New Roman" w:hAnsi="Times New Roman" w:cs="Times New Roman"/>
          <w:sz w:val="24"/>
          <w:szCs w:val="24"/>
        </w:rPr>
        <w:t>charges. Written</w:t>
      </w:r>
      <w:r w:rsidR="001E7CA2">
        <w:rPr>
          <w:rFonts w:ascii="Times New Roman" w:hAnsi="Times New Roman" w:cs="Times New Roman"/>
          <w:sz w:val="24"/>
          <w:szCs w:val="24"/>
        </w:rPr>
        <w:t xml:space="preserve"> submissions were </w:t>
      </w:r>
      <w:r w:rsidR="00213EF9">
        <w:rPr>
          <w:rFonts w:ascii="Times New Roman" w:hAnsi="Times New Roman" w:cs="Times New Roman"/>
          <w:sz w:val="24"/>
          <w:szCs w:val="24"/>
        </w:rPr>
        <w:t>filed.</w:t>
      </w:r>
      <w:r w:rsidR="001E7CA2">
        <w:rPr>
          <w:rFonts w:ascii="Times New Roman" w:hAnsi="Times New Roman" w:cs="Times New Roman"/>
          <w:sz w:val="24"/>
          <w:szCs w:val="24"/>
        </w:rPr>
        <w:t xml:space="preserve"> The record of proceedings does not show what happened to the </w:t>
      </w:r>
      <w:r w:rsidR="00213EF9">
        <w:rPr>
          <w:rFonts w:ascii="Times New Roman" w:hAnsi="Times New Roman" w:cs="Times New Roman"/>
          <w:sz w:val="24"/>
          <w:szCs w:val="24"/>
        </w:rPr>
        <w:t xml:space="preserve">exception. A Magistrate Court is a Court of record. Everything that takes place must be recorded. </w:t>
      </w:r>
    </w:p>
    <w:p w14:paraId="66447EDE" w14:textId="4746DE2C" w:rsidR="00213EF9"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[9] </w:t>
      </w:r>
      <w:r w:rsidR="00213EF9">
        <w:rPr>
          <w:rFonts w:ascii="Times New Roman" w:hAnsi="Times New Roman" w:cs="Times New Roman"/>
          <w:sz w:val="24"/>
          <w:szCs w:val="24"/>
        </w:rPr>
        <w:t xml:space="preserve">Where an exception is </w:t>
      </w:r>
      <w:r w:rsidR="00733EFB">
        <w:rPr>
          <w:rFonts w:ascii="Times New Roman" w:hAnsi="Times New Roman" w:cs="Times New Roman"/>
          <w:sz w:val="24"/>
          <w:szCs w:val="24"/>
        </w:rPr>
        <w:t>taken,</w:t>
      </w:r>
      <w:r w:rsidR="00213EF9">
        <w:rPr>
          <w:rFonts w:ascii="Times New Roman" w:hAnsi="Times New Roman" w:cs="Times New Roman"/>
          <w:sz w:val="24"/>
          <w:szCs w:val="24"/>
        </w:rPr>
        <w:t xml:space="preserve"> a Court is obliged to address </w:t>
      </w:r>
      <w:r w:rsidR="00733EFB">
        <w:rPr>
          <w:rFonts w:ascii="Times New Roman" w:hAnsi="Times New Roman" w:cs="Times New Roman"/>
          <w:sz w:val="24"/>
          <w:szCs w:val="24"/>
        </w:rPr>
        <w:t>it.</w:t>
      </w:r>
      <w:r w:rsidR="00221F7E">
        <w:rPr>
          <w:rFonts w:ascii="Times New Roman" w:hAnsi="Times New Roman" w:cs="Times New Roman"/>
          <w:sz w:val="24"/>
          <w:szCs w:val="24"/>
        </w:rPr>
        <w:t xml:space="preserve"> Section 171 of the Criminal Procedure and Evidence </w:t>
      </w:r>
      <w:r w:rsidR="00733EFB">
        <w:rPr>
          <w:rFonts w:ascii="Times New Roman" w:hAnsi="Times New Roman" w:cs="Times New Roman"/>
          <w:sz w:val="24"/>
          <w:szCs w:val="24"/>
        </w:rPr>
        <w:t>Act (Chapter 9:07)</w:t>
      </w:r>
      <w:r w:rsidR="00221F7E">
        <w:rPr>
          <w:rFonts w:ascii="Times New Roman" w:hAnsi="Times New Roman" w:cs="Times New Roman"/>
          <w:sz w:val="24"/>
          <w:szCs w:val="24"/>
        </w:rPr>
        <w:t xml:space="preserve"> </w:t>
      </w:r>
      <w:r w:rsidR="00733EFB">
        <w:rPr>
          <w:rFonts w:ascii="Times New Roman" w:hAnsi="Times New Roman" w:cs="Times New Roman"/>
          <w:sz w:val="24"/>
          <w:szCs w:val="24"/>
        </w:rPr>
        <w:t xml:space="preserve">provides </w:t>
      </w:r>
      <w:r w:rsidR="00221F7E">
        <w:rPr>
          <w:rFonts w:ascii="Times New Roman" w:hAnsi="Times New Roman" w:cs="Times New Roman"/>
          <w:sz w:val="24"/>
          <w:szCs w:val="24"/>
        </w:rPr>
        <w:t>the guidelines on how to deal with exceptions as follows,</w:t>
      </w:r>
    </w:p>
    <w:p w14:paraId="63EF045C" w14:textId="7A5A8828" w:rsidR="00221F7E" w:rsidRPr="00221F7E" w:rsidRDefault="00221F7E" w:rsidP="00DF7BDD">
      <w:pPr>
        <w:ind w:firstLine="720"/>
        <w:jc w:val="both"/>
        <w:rPr>
          <w:rFonts w:ascii="Times New Roman" w:hAnsi="Times New Roman" w:cs="Times New Roman"/>
          <w:sz w:val="24"/>
          <w:szCs w:val="24"/>
          <w:lang w:val="en-ZW"/>
        </w:rPr>
      </w:pPr>
      <w:r>
        <w:rPr>
          <w:rFonts w:ascii="Times New Roman" w:hAnsi="Times New Roman" w:cs="Times New Roman"/>
          <w:b/>
          <w:bCs/>
          <w:sz w:val="24"/>
          <w:szCs w:val="24"/>
          <w:lang w:val="en-ZW"/>
        </w:rPr>
        <w:t>‘</w:t>
      </w:r>
      <w:r w:rsidRPr="00221F7E">
        <w:rPr>
          <w:rFonts w:ascii="Times New Roman" w:hAnsi="Times New Roman" w:cs="Times New Roman"/>
          <w:b/>
          <w:bCs/>
          <w:sz w:val="24"/>
          <w:szCs w:val="24"/>
          <w:lang w:val="en-ZW"/>
        </w:rPr>
        <w:t xml:space="preserve">171 Exceptions </w:t>
      </w:r>
    </w:p>
    <w:p w14:paraId="63873B73" w14:textId="77777777" w:rsidR="00221F7E" w:rsidRPr="00221F7E" w:rsidRDefault="00221F7E" w:rsidP="00DF7BDD">
      <w:pPr>
        <w:ind w:left="720"/>
        <w:jc w:val="both"/>
        <w:rPr>
          <w:rFonts w:ascii="Times New Roman" w:hAnsi="Times New Roman" w:cs="Times New Roman"/>
          <w:sz w:val="24"/>
          <w:szCs w:val="24"/>
          <w:lang w:val="en-ZW"/>
        </w:rPr>
      </w:pPr>
      <w:r w:rsidRPr="00221F7E">
        <w:rPr>
          <w:rFonts w:ascii="Times New Roman" w:hAnsi="Times New Roman" w:cs="Times New Roman"/>
          <w:sz w:val="24"/>
          <w:szCs w:val="24"/>
          <w:lang w:val="en-ZW"/>
        </w:rPr>
        <w:t xml:space="preserve">(1) When the accused excepts only and does not plead any plea, the court shall proceed to hear and determine the matter forthwith and if the exception is overruled, he shall be called upon to plead to the indictment, summons or charge. </w:t>
      </w:r>
    </w:p>
    <w:p w14:paraId="4FF80145" w14:textId="16935D8D" w:rsidR="00221F7E" w:rsidRDefault="00221F7E" w:rsidP="00DF7BDD">
      <w:pPr>
        <w:ind w:left="720"/>
        <w:jc w:val="both"/>
        <w:rPr>
          <w:rFonts w:ascii="Times New Roman" w:hAnsi="Times New Roman" w:cs="Times New Roman"/>
          <w:sz w:val="24"/>
          <w:szCs w:val="24"/>
          <w:lang w:val="en-ZW"/>
        </w:rPr>
      </w:pPr>
      <w:r w:rsidRPr="00221F7E">
        <w:rPr>
          <w:rFonts w:ascii="Times New Roman" w:hAnsi="Times New Roman" w:cs="Times New Roman"/>
          <w:sz w:val="24"/>
          <w:szCs w:val="24"/>
          <w:lang w:val="en-ZW"/>
        </w:rPr>
        <w:t>(2) When the accused pleads and excepts together, it shall be in the discretion of the court whether the plea or exception shall be first disposed of.</w:t>
      </w:r>
      <w:r w:rsidR="00733EFB">
        <w:rPr>
          <w:rFonts w:ascii="Times New Roman" w:hAnsi="Times New Roman" w:cs="Times New Roman"/>
          <w:sz w:val="24"/>
          <w:szCs w:val="24"/>
          <w:lang w:val="en-ZW"/>
        </w:rPr>
        <w:t>’</w:t>
      </w:r>
    </w:p>
    <w:p w14:paraId="481FDCDC" w14:textId="04C605C5" w:rsidR="006A5F3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[10] </w:t>
      </w:r>
      <w:r w:rsidR="006A5F33">
        <w:rPr>
          <w:rFonts w:ascii="Times New Roman" w:hAnsi="Times New Roman" w:cs="Times New Roman"/>
          <w:sz w:val="24"/>
          <w:szCs w:val="24"/>
          <w:lang w:val="en-ZW"/>
        </w:rPr>
        <w:t>Depending on how the accused introduces the exception the Court must, as a matter of procedure dispose of it</w:t>
      </w:r>
      <w:r w:rsidR="00DD19CA">
        <w:rPr>
          <w:rFonts w:ascii="Times New Roman" w:hAnsi="Times New Roman" w:cs="Times New Roman"/>
          <w:sz w:val="24"/>
          <w:szCs w:val="24"/>
          <w:lang w:val="en-ZW"/>
        </w:rPr>
        <w:t>. It is a misdirection to simply ignore it. In this case it is unclear what transpired</w:t>
      </w:r>
      <w:r w:rsidR="002C0C7E">
        <w:rPr>
          <w:rFonts w:ascii="Times New Roman" w:hAnsi="Times New Roman" w:cs="Times New Roman"/>
          <w:sz w:val="24"/>
          <w:szCs w:val="24"/>
          <w:lang w:val="en-ZW"/>
        </w:rPr>
        <w:t>. What I noted is that some of the issues objected to in respect of the charge seem to have been corrected</w:t>
      </w:r>
      <w:r w:rsidR="00082358">
        <w:rPr>
          <w:rFonts w:ascii="Times New Roman" w:hAnsi="Times New Roman" w:cs="Times New Roman"/>
          <w:sz w:val="24"/>
          <w:szCs w:val="24"/>
          <w:lang w:val="en-ZW"/>
        </w:rPr>
        <w:t xml:space="preserve">. The error by the trial Court is its failure to record what </w:t>
      </w:r>
      <w:r w:rsidR="00161C70">
        <w:rPr>
          <w:rFonts w:ascii="Times New Roman" w:hAnsi="Times New Roman" w:cs="Times New Roman"/>
          <w:sz w:val="24"/>
          <w:szCs w:val="24"/>
          <w:lang w:val="en-ZW"/>
        </w:rPr>
        <w:t>transpired. Since</w:t>
      </w:r>
      <w:r w:rsidR="002C34E3">
        <w:rPr>
          <w:rFonts w:ascii="Times New Roman" w:hAnsi="Times New Roman" w:cs="Times New Roman"/>
          <w:sz w:val="24"/>
          <w:szCs w:val="24"/>
          <w:lang w:val="en-ZW"/>
        </w:rPr>
        <w:t xml:space="preserve"> the accused was legally represented</w:t>
      </w:r>
      <w:r w:rsidR="00161C70">
        <w:rPr>
          <w:rFonts w:ascii="Times New Roman" w:hAnsi="Times New Roman" w:cs="Times New Roman"/>
          <w:sz w:val="24"/>
          <w:szCs w:val="24"/>
          <w:lang w:val="en-ZW"/>
        </w:rPr>
        <w:t xml:space="preserve"> and no further objections were raised,</w:t>
      </w:r>
      <w:r w:rsidR="002C34E3">
        <w:rPr>
          <w:rFonts w:ascii="Times New Roman" w:hAnsi="Times New Roman" w:cs="Times New Roman"/>
          <w:sz w:val="24"/>
          <w:szCs w:val="24"/>
          <w:lang w:val="en-ZW"/>
        </w:rPr>
        <w:t xml:space="preserve"> something must have happened but the Court did not record it.</w:t>
      </w:r>
      <w:r w:rsidR="00E1656F">
        <w:rPr>
          <w:rFonts w:ascii="Times New Roman" w:hAnsi="Times New Roman" w:cs="Times New Roman"/>
          <w:sz w:val="24"/>
          <w:szCs w:val="24"/>
          <w:lang w:val="en-ZW"/>
        </w:rPr>
        <w:t xml:space="preserve"> There is no excuse for failure to record.</w:t>
      </w:r>
    </w:p>
    <w:p w14:paraId="6A299D27" w14:textId="58B6FD2F" w:rsidR="00AC2B3B" w:rsidRPr="00DF7BDD" w:rsidRDefault="00AC2B3B" w:rsidP="00DF7BDD">
      <w:pPr>
        <w:jc w:val="both"/>
        <w:rPr>
          <w:rFonts w:ascii="Times New Roman" w:hAnsi="Times New Roman" w:cs="Times New Roman"/>
          <w:b/>
          <w:bCs/>
          <w:sz w:val="24"/>
          <w:szCs w:val="24"/>
        </w:rPr>
      </w:pPr>
      <w:r w:rsidRPr="00DF7BDD">
        <w:rPr>
          <w:rFonts w:ascii="Times New Roman" w:hAnsi="Times New Roman" w:cs="Times New Roman"/>
          <w:b/>
          <w:bCs/>
          <w:sz w:val="24"/>
          <w:szCs w:val="24"/>
          <w:u w:val="single"/>
        </w:rPr>
        <w:t xml:space="preserve">The sentencing </w:t>
      </w:r>
      <w:r w:rsidR="000F3A28" w:rsidRPr="00DF7BDD">
        <w:rPr>
          <w:rFonts w:ascii="Times New Roman" w:hAnsi="Times New Roman" w:cs="Times New Roman"/>
          <w:b/>
          <w:bCs/>
          <w:sz w:val="24"/>
          <w:szCs w:val="24"/>
          <w:u w:val="single"/>
        </w:rPr>
        <w:t>judgment</w:t>
      </w:r>
      <w:r w:rsidRPr="00DF7BDD">
        <w:rPr>
          <w:rFonts w:ascii="Times New Roman" w:hAnsi="Times New Roman" w:cs="Times New Roman"/>
          <w:b/>
          <w:bCs/>
          <w:sz w:val="24"/>
          <w:szCs w:val="24"/>
          <w:u w:val="single"/>
        </w:rPr>
        <w:t xml:space="preserve"> </w:t>
      </w:r>
    </w:p>
    <w:p w14:paraId="597EDA2D" w14:textId="3BD80A7E" w:rsidR="00AC2B3B" w:rsidRPr="00EF65AD"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[11] </w:t>
      </w:r>
      <w:r w:rsidR="00D76842">
        <w:rPr>
          <w:rFonts w:ascii="Times New Roman" w:hAnsi="Times New Roman" w:cs="Times New Roman"/>
          <w:sz w:val="24"/>
          <w:szCs w:val="24"/>
        </w:rPr>
        <w:t xml:space="preserve">As already </w:t>
      </w:r>
      <w:r w:rsidR="0037719F">
        <w:rPr>
          <w:rFonts w:ascii="Times New Roman" w:hAnsi="Times New Roman" w:cs="Times New Roman"/>
          <w:sz w:val="24"/>
          <w:szCs w:val="24"/>
        </w:rPr>
        <w:t>stated,</w:t>
      </w:r>
      <w:r w:rsidR="00D76842">
        <w:rPr>
          <w:rFonts w:ascii="Times New Roman" w:hAnsi="Times New Roman" w:cs="Times New Roman"/>
          <w:sz w:val="24"/>
          <w:szCs w:val="24"/>
        </w:rPr>
        <w:t xml:space="preserve"> the trial Court focused on the culpable homicide charge only.</w:t>
      </w:r>
      <w:r w:rsidR="00AC2B3B" w:rsidRPr="00EF65AD">
        <w:rPr>
          <w:rFonts w:ascii="Times New Roman" w:hAnsi="Times New Roman" w:cs="Times New Roman"/>
          <w:sz w:val="24"/>
          <w:szCs w:val="24"/>
        </w:rPr>
        <w:t xml:space="preserve"> </w:t>
      </w:r>
      <w:r w:rsidR="00CB5384">
        <w:rPr>
          <w:rFonts w:ascii="Times New Roman" w:hAnsi="Times New Roman" w:cs="Times New Roman"/>
          <w:sz w:val="24"/>
          <w:szCs w:val="24"/>
        </w:rPr>
        <w:t xml:space="preserve">In assessing </w:t>
      </w:r>
      <w:r w:rsidR="00670402">
        <w:rPr>
          <w:rFonts w:ascii="Times New Roman" w:hAnsi="Times New Roman" w:cs="Times New Roman"/>
          <w:sz w:val="24"/>
          <w:szCs w:val="24"/>
        </w:rPr>
        <w:t>sentence,</w:t>
      </w:r>
      <w:r w:rsidR="00CB5384">
        <w:rPr>
          <w:rFonts w:ascii="Times New Roman" w:hAnsi="Times New Roman" w:cs="Times New Roman"/>
          <w:sz w:val="24"/>
          <w:szCs w:val="24"/>
        </w:rPr>
        <w:t xml:space="preserve"> the t</w:t>
      </w:r>
      <w:r w:rsidR="000F3A28">
        <w:rPr>
          <w:rFonts w:ascii="Times New Roman" w:hAnsi="Times New Roman" w:cs="Times New Roman"/>
          <w:sz w:val="24"/>
          <w:szCs w:val="24"/>
        </w:rPr>
        <w:t xml:space="preserve">rial Court </w:t>
      </w:r>
      <w:r w:rsidR="00CB5384">
        <w:rPr>
          <w:rFonts w:ascii="Times New Roman" w:hAnsi="Times New Roman" w:cs="Times New Roman"/>
          <w:sz w:val="24"/>
          <w:szCs w:val="24"/>
        </w:rPr>
        <w:t>asse</w:t>
      </w:r>
      <w:r w:rsidR="00AC2B3B" w:rsidRPr="00EF65AD">
        <w:rPr>
          <w:rFonts w:ascii="Times New Roman" w:hAnsi="Times New Roman" w:cs="Times New Roman"/>
          <w:sz w:val="24"/>
          <w:szCs w:val="24"/>
        </w:rPr>
        <w:t>ssed the degree</w:t>
      </w:r>
      <w:r w:rsidR="00943926" w:rsidRPr="00EF65AD">
        <w:rPr>
          <w:rFonts w:ascii="Times New Roman" w:hAnsi="Times New Roman" w:cs="Times New Roman"/>
          <w:sz w:val="24"/>
          <w:szCs w:val="24"/>
        </w:rPr>
        <w:t xml:space="preserve"> of </w:t>
      </w:r>
      <w:r w:rsidR="00670402" w:rsidRPr="00EF65AD">
        <w:rPr>
          <w:rFonts w:ascii="Times New Roman" w:hAnsi="Times New Roman" w:cs="Times New Roman"/>
          <w:sz w:val="24"/>
          <w:szCs w:val="24"/>
        </w:rPr>
        <w:t>negligence</w:t>
      </w:r>
      <w:r w:rsidR="00670402">
        <w:rPr>
          <w:rFonts w:ascii="Times New Roman" w:hAnsi="Times New Roman" w:cs="Times New Roman"/>
          <w:sz w:val="24"/>
          <w:szCs w:val="24"/>
        </w:rPr>
        <w:t>. It</w:t>
      </w:r>
      <w:r w:rsidR="008E0A1C" w:rsidRPr="00EF65AD">
        <w:rPr>
          <w:rFonts w:ascii="Times New Roman" w:hAnsi="Times New Roman" w:cs="Times New Roman"/>
          <w:sz w:val="24"/>
          <w:szCs w:val="24"/>
        </w:rPr>
        <w:t xml:space="preserve"> referred to relevant authorities</w:t>
      </w:r>
      <w:r w:rsidR="00031850" w:rsidRPr="00EF65AD">
        <w:rPr>
          <w:rFonts w:ascii="Times New Roman" w:hAnsi="Times New Roman" w:cs="Times New Roman"/>
          <w:sz w:val="24"/>
          <w:szCs w:val="24"/>
        </w:rPr>
        <w:t xml:space="preserve"> which </w:t>
      </w:r>
      <w:r w:rsidR="0037719F">
        <w:rPr>
          <w:rFonts w:ascii="Times New Roman" w:hAnsi="Times New Roman" w:cs="Times New Roman"/>
          <w:sz w:val="24"/>
          <w:szCs w:val="24"/>
        </w:rPr>
        <w:t>means</w:t>
      </w:r>
      <w:r w:rsidR="00031850" w:rsidRPr="00EF65AD">
        <w:rPr>
          <w:rFonts w:ascii="Times New Roman" w:hAnsi="Times New Roman" w:cs="Times New Roman"/>
          <w:sz w:val="24"/>
          <w:szCs w:val="24"/>
        </w:rPr>
        <w:t xml:space="preserve"> there was a full appreciation of what was </w:t>
      </w:r>
      <w:r w:rsidR="00DB0BC1" w:rsidRPr="00EF65AD">
        <w:rPr>
          <w:rFonts w:ascii="Times New Roman" w:hAnsi="Times New Roman" w:cs="Times New Roman"/>
          <w:sz w:val="24"/>
          <w:szCs w:val="24"/>
        </w:rPr>
        <w:t>expected.</w:t>
      </w:r>
      <w:r w:rsidR="00390202" w:rsidRPr="00EF65AD">
        <w:rPr>
          <w:rFonts w:ascii="Times New Roman" w:hAnsi="Times New Roman" w:cs="Times New Roman"/>
          <w:sz w:val="24"/>
          <w:szCs w:val="24"/>
        </w:rPr>
        <w:t xml:space="preserve"> </w:t>
      </w:r>
      <w:r w:rsidR="00670402">
        <w:rPr>
          <w:rFonts w:ascii="Times New Roman" w:hAnsi="Times New Roman" w:cs="Times New Roman"/>
          <w:sz w:val="24"/>
          <w:szCs w:val="24"/>
        </w:rPr>
        <w:t xml:space="preserve">It concluded that the </w:t>
      </w:r>
      <w:r w:rsidR="00670402">
        <w:rPr>
          <w:rFonts w:ascii="Times New Roman" w:hAnsi="Times New Roman" w:cs="Times New Roman"/>
          <w:sz w:val="24"/>
          <w:szCs w:val="24"/>
        </w:rPr>
        <w:lastRenderedPageBreak/>
        <w:t>degree of negligence was gross although l could have settled for reckless considering the circumstances of the case.</w:t>
      </w:r>
      <w:r w:rsidR="00D76842">
        <w:rPr>
          <w:rFonts w:ascii="Times New Roman" w:hAnsi="Times New Roman" w:cs="Times New Roman"/>
          <w:sz w:val="24"/>
          <w:szCs w:val="24"/>
        </w:rPr>
        <w:t xml:space="preserve"> </w:t>
      </w:r>
      <w:r w:rsidR="00390202" w:rsidRPr="00EF65AD">
        <w:rPr>
          <w:rFonts w:ascii="Times New Roman" w:hAnsi="Times New Roman" w:cs="Times New Roman"/>
          <w:sz w:val="24"/>
          <w:szCs w:val="24"/>
        </w:rPr>
        <w:t>It is the assessment of the mitigating and aggravating factors that the trial Court failed to fully appreciate what was be</w:t>
      </w:r>
      <w:r w:rsidR="00A17CFB" w:rsidRPr="00EF65AD">
        <w:rPr>
          <w:rFonts w:ascii="Times New Roman" w:hAnsi="Times New Roman" w:cs="Times New Roman"/>
          <w:sz w:val="24"/>
          <w:szCs w:val="24"/>
        </w:rPr>
        <w:t>fore it.</w:t>
      </w:r>
      <w:r w:rsidR="00943926" w:rsidRPr="00EF65AD">
        <w:rPr>
          <w:rFonts w:ascii="Times New Roman" w:hAnsi="Times New Roman" w:cs="Times New Roman"/>
          <w:sz w:val="24"/>
          <w:szCs w:val="24"/>
        </w:rPr>
        <w:t xml:space="preserve">  As a </w:t>
      </w:r>
      <w:r w:rsidR="00A17CFB" w:rsidRPr="00EF65AD">
        <w:rPr>
          <w:rFonts w:ascii="Times New Roman" w:hAnsi="Times New Roman" w:cs="Times New Roman"/>
          <w:sz w:val="24"/>
          <w:szCs w:val="24"/>
        </w:rPr>
        <w:t>result,</w:t>
      </w:r>
      <w:r w:rsidR="00943926" w:rsidRPr="00EF65AD">
        <w:rPr>
          <w:rFonts w:ascii="Times New Roman" w:hAnsi="Times New Roman" w:cs="Times New Roman"/>
          <w:sz w:val="24"/>
          <w:szCs w:val="24"/>
        </w:rPr>
        <w:t xml:space="preserve"> its findings </w:t>
      </w:r>
      <w:r w:rsidR="00A17CFB" w:rsidRPr="00EF65AD">
        <w:rPr>
          <w:rFonts w:ascii="Times New Roman" w:hAnsi="Times New Roman" w:cs="Times New Roman"/>
          <w:sz w:val="24"/>
          <w:szCs w:val="24"/>
        </w:rPr>
        <w:t xml:space="preserve">which overlooked certain important factors </w:t>
      </w:r>
      <w:r w:rsidR="00EF65AD" w:rsidRPr="00EF65AD">
        <w:rPr>
          <w:rFonts w:ascii="Times New Roman" w:hAnsi="Times New Roman" w:cs="Times New Roman"/>
          <w:sz w:val="24"/>
          <w:szCs w:val="24"/>
        </w:rPr>
        <w:t>led to an incompetent sentence.</w:t>
      </w:r>
      <w:r w:rsidR="00943926" w:rsidRPr="00EF65AD">
        <w:rPr>
          <w:rFonts w:ascii="Times New Roman" w:hAnsi="Times New Roman" w:cs="Times New Roman"/>
          <w:sz w:val="24"/>
          <w:szCs w:val="24"/>
        </w:rPr>
        <w:t xml:space="preserve">  Had the court considered the broad factor</w:t>
      </w:r>
      <w:r w:rsidR="00EF65AD" w:rsidRPr="00EF65AD">
        <w:rPr>
          <w:rFonts w:ascii="Times New Roman" w:hAnsi="Times New Roman" w:cs="Times New Roman"/>
          <w:sz w:val="24"/>
          <w:szCs w:val="24"/>
        </w:rPr>
        <w:t xml:space="preserve">s and the circumstances surrounding the commission of the offence it could have decided </w:t>
      </w:r>
      <w:r w:rsidR="00943926" w:rsidRPr="00EF65AD">
        <w:rPr>
          <w:rFonts w:ascii="Times New Roman" w:hAnsi="Times New Roman" w:cs="Times New Roman"/>
          <w:sz w:val="24"/>
          <w:szCs w:val="24"/>
        </w:rPr>
        <w:t>differently.</w:t>
      </w:r>
    </w:p>
    <w:p w14:paraId="7284D799" w14:textId="6A1758E4" w:rsidR="00943926"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[12] </w:t>
      </w:r>
      <w:r w:rsidR="00943926">
        <w:rPr>
          <w:rFonts w:ascii="Times New Roman" w:hAnsi="Times New Roman" w:cs="Times New Roman"/>
          <w:sz w:val="24"/>
          <w:szCs w:val="24"/>
        </w:rPr>
        <w:t xml:space="preserve">In assessing the degree of </w:t>
      </w:r>
      <w:r w:rsidR="007B43CD">
        <w:rPr>
          <w:rFonts w:ascii="Times New Roman" w:hAnsi="Times New Roman" w:cs="Times New Roman"/>
          <w:sz w:val="24"/>
          <w:szCs w:val="24"/>
        </w:rPr>
        <w:t>negligence,</w:t>
      </w:r>
      <w:r w:rsidR="00943926">
        <w:rPr>
          <w:rFonts w:ascii="Times New Roman" w:hAnsi="Times New Roman" w:cs="Times New Roman"/>
          <w:sz w:val="24"/>
          <w:szCs w:val="24"/>
        </w:rPr>
        <w:t xml:space="preserve"> the court must consider the circumstances surrounding the commission of the offence.  These are apparent from the particulars of negligence, the accused’s responses in canvassing essential elements</w:t>
      </w:r>
      <w:r w:rsidR="005E3FD1">
        <w:rPr>
          <w:rFonts w:ascii="Times New Roman" w:hAnsi="Times New Roman" w:cs="Times New Roman"/>
          <w:sz w:val="24"/>
          <w:szCs w:val="24"/>
        </w:rPr>
        <w:t xml:space="preserve">, the </w:t>
      </w:r>
      <w:r w:rsidR="00EA4F30">
        <w:rPr>
          <w:rFonts w:ascii="Times New Roman" w:hAnsi="Times New Roman" w:cs="Times New Roman"/>
          <w:sz w:val="24"/>
          <w:szCs w:val="24"/>
        </w:rPr>
        <w:t>submissions and</w:t>
      </w:r>
      <w:r w:rsidR="00943926">
        <w:rPr>
          <w:rFonts w:ascii="Times New Roman" w:hAnsi="Times New Roman" w:cs="Times New Roman"/>
          <w:sz w:val="24"/>
          <w:szCs w:val="24"/>
        </w:rPr>
        <w:t xml:space="preserve"> the rest of the evidence.</w:t>
      </w:r>
    </w:p>
    <w:p w14:paraId="60B15D07" w14:textId="1CBA09DB" w:rsidR="00504FFF" w:rsidRDefault="00D16943" w:rsidP="00DF7BDD">
      <w:pPr>
        <w:jc w:val="both"/>
        <w:rPr>
          <w:rFonts w:ascii="Times New Roman" w:hAnsi="Times New Roman" w:cs="Times New Roman"/>
          <w:sz w:val="24"/>
          <w:szCs w:val="24"/>
        </w:rPr>
      </w:pPr>
      <w:r>
        <w:rPr>
          <w:rFonts w:ascii="Times New Roman" w:hAnsi="Times New Roman" w:cs="Times New Roman"/>
          <w:sz w:val="24"/>
          <w:szCs w:val="24"/>
        </w:rPr>
        <w:t xml:space="preserve"> </w:t>
      </w:r>
      <w:r w:rsidR="00DF7BDD">
        <w:rPr>
          <w:rFonts w:ascii="Times New Roman" w:hAnsi="Times New Roman" w:cs="Times New Roman"/>
          <w:sz w:val="24"/>
          <w:szCs w:val="24"/>
        </w:rPr>
        <w:tab/>
      </w:r>
      <w:r w:rsidR="00C65EBC">
        <w:rPr>
          <w:rFonts w:ascii="Times New Roman" w:hAnsi="Times New Roman" w:cs="Times New Roman"/>
          <w:sz w:val="24"/>
          <w:szCs w:val="24"/>
        </w:rPr>
        <w:t xml:space="preserve">[13] </w:t>
      </w:r>
      <w:r>
        <w:rPr>
          <w:rFonts w:ascii="Times New Roman" w:hAnsi="Times New Roman" w:cs="Times New Roman"/>
          <w:sz w:val="24"/>
          <w:szCs w:val="24"/>
        </w:rPr>
        <w:t>In</w:t>
      </w:r>
      <w:r w:rsidR="00943926">
        <w:rPr>
          <w:rFonts w:ascii="Times New Roman" w:hAnsi="Times New Roman" w:cs="Times New Roman"/>
          <w:sz w:val="24"/>
          <w:szCs w:val="24"/>
        </w:rPr>
        <w:t xml:space="preserve"> </w:t>
      </w:r>
      <w:r w:rsidR="00943926" w:rsidRPr="000C0084">
        <w:rPr>
          <w:rFonts w:ascii="Times New Roman" w:hAnsi="Times New Roman" w:cs="Times New Roman"/>
          <w:i/>
          <w:iCs/>
          <w:sz w:val="24"/>
          <w:szCs w:val="24"/>
        </w:rPr>
        <w:t>Chig</w:t>
      </w:r>
      <w:r w:rsidR="0052430F" w:rsidRPr="000C0084">
        <w:rPr>
          <w:rFonts w:ascii="Times New Roman" w:hAnsi="Times New Roman" w:cs="Times New Roman"/>
          <w:i/>
          <w:iCs/>
          <w:sz w:val="24"/>
          <w:szCs w:val="24"/>
        </w:rPr>
        <w:t xml:space="preserve">wagwa </w:t>
      </w:r>
      <w:r w:rsidR="000C0084" w:rsidRPr="000C0084">
        <w:rPr>
          <w:rFonts w:ascii="Times New Roman" w:hAnsi="Times New Roman" w:cs="Times New Roman"/>
          <w:i/>
          <w:iCs/>
          <w:sz w:val="24"/>
          <w:szCs w:val="24"/>
        </w:rPr>
        <w:t>HH 234/21</w:t>
      </w:r>
      <w:r w:rsidR="0052430F">
        <w:rPr>
          <w:rFonts w:ascii="Times New Roman" w:hAnsi="Times New Roman" w:cs="Times New Roman"/>
          <w:sz w:val="24"/>
          <w:szCs w:val="24"/>
        </w:rPr>
        <w:t xml:space="preserve"> Muremba J suggested that the court must ask all the relevant questions when canvassing the essential elements</w:t>
      </w:r>
      <w:r w:rsidR="007E2F12">
        <w:rPr>
          <w:rFonts w:ascii="Times New Roman" w:hAnsi="Times New Roman" w:cs="Times New Roman"/>
          <w:sz w:val="24"/>
          <w:szCs w:val="24"/>
        </w:rPr>
        <w:t xml:space="preserve"> s</w:t>
      </w:r>
      <w:r w:rsidR="0052430F">
        <w:rPr>
          <w:rFonts w:ascii="Times New Roman" w:hAnsi="Times New Roman" w:cs="Times New Roman"/>
          <w:sz w:val="24"/>
          <w:szCs w:val="24"/>
        </w:rPr>
        <w:t xml:space="preserve">ince the court is already alive to the fact that it has to assess the degree of </w:t>
      </w:r>
      <w:r w:rsidR="007E2F12">
        <w:rPr>
          <w:rFonts w:ascii="Times New Roman" w:hAnsi="Times New Roman" w:cs="Times New Roman"/>
          <w:sz w:val="24"/>
          <w:szCs w:val="24"/>
        </w:rPr>
        <w:t>negligence. It</w:t>
      </w:r>
      <w:r w:rsidR="0052430F">
        <w:rPr>
          <w:rFonts w:ascii="Times New Roman" w:hAnsi="Times New Roman" w:cs="Times New Roman"/>
          <w:sz w:val="24"/>
          <w:szCs w:val="24"/>
        </w:rPr>
        <w:t xml:space="preserve"> </w:t>
      </w:r>
      <w:r w:rsidR="007E2F12">
        <w:rPr>
          <w:rFonts w:ascii="Times New Roman" w:hAnsi="Times New Roman" w:cs="Times New Roman"/>
          <w:sz w:val="24"/>
          <w:szCs w:val="24"/>
        </w:rPr>
        <w:t xml:space="preserve">must </w:t>
      </w:r>
      <w:r w:rsidR="0052430F">
        <w:rPr>
          <w:rFonts w:ascii="Times New Roman" w:hAnsi="Times New Roman" w:cs="Times New Roman"/>
          <w:sz w:val="24"/>
          <w:szCs w:val="24"/>
        </w:rPr>
        <w:t xml:space="preserve">not be enslaved by the particulars of negligence which are usually couched in broad terms. </w:t>
      </w:r>
    </w:p>
    <w:p w14:paraId="23714A3B" w14:textId="2818E709" w:rsidR="0052430F"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[14] </w:t>
      </w:r>
      <w:r w:rsidR="00504FFF">
        <w:rPr>
          <w:rFonts w:ascii="Times New Roman" w:hAnsi="Times New Roman" w:cs="Times New Roman"/>
          <w:sz w:val="24"/>
          <w:szCs w:val="24"/>
        </w:rPr>
        <w:t xml:space="preserve">The particulars of negligence in this case were indeed </w:t>
      </w:r>
      <w:r w:rsidR="00776CF8">
        <w:rPr>
          <w:rFonts w:ascii="Times New Roman" w:hAnsi="Times New Roman" w:cs="Times New Roman"/>
          <w:sz w:val="24"/>
          <w:szCs w:val="24"/>
        </w:rPr>
        <w:t>broad;</w:t>
      </w:r>
      <w:r w:rsidR="00504FFF">
        <w:rPr>
          <w:rFonts w:ascii="Times New Roman" w:hAnsi="Times New Roman" w:cs="Times New Roman"/>
          <w:sz w:val="24"/>
          <w:szCs w:val="24"/>
        </w:rPr>
        <w:t xml:space="preserve"> they were listed as </w:t>
      </w:r>
      <w:r w:rsidR="00C83976">
        <w:rPr>
          <w:rFonts w:ascii="Times New Roman" w:hAnsi="Times New Roman" w:cs="Times New Roman"/>
          <w:sz w:val="24"/>
          <w:szCs w:val="24"/>
        </w:rPr>
        <w:t xml:space="preserve">failure to keep a proper look out and failure to </w:t>
      </w:r>
      <w:r w:rsidR="00ED112E">
        <w:rPr>
          <w:rFonts w:ascii="Times New Roman" w:hAnsi="Times New Roman" w:cs="Times New Roman"/>
          <w:sz w:val="24"/>
          <w:szCs w:val="24"/>
        </w:rPr>
        <w:t xml:space="preserve">keep </w:t>
      </w:r>
      <w:r w:rsidR="00EA4F30">
        <w:rPr>
          <w:rFonts w:ascii="Times New Roman" w:hAnsi="Times New Roman" w:cs="Times New Roman"/>
          <w:sz w:val="24"/>
          <w:szCs w:val="24"/>
        </w:rPr>
        <w:t xml:space="preserve">the vehicle </w:t>
      </w:r>
      <w:r w:rsidR="00ED112E">
        <w:rPr>
          <w:rFonts w:ascii="Times New Roman" w:hAnsi="Times New Roman" w:cs="Times New Roman"/>
          <w:sz w:val="24"/>
          <w:szCs w:val="24"/>
        </w:rPr>
        <w:t xml:space="preserve">under proper control. The particulars were adequate to convict the accused. </w:t>
      </w:r>
      <w:r w:rsidR="00776CF8">
        <w:rPr>
          <w:rFonts w:ascii="Times New Roman" w:hAnsi="Times New Roman" w:cs="Times New Roman"/>
          <w:sz w:val="24"/>
          <w:szCs w:val="24"/>
        </w:rPr>
        <w:t>However,</w:t>
      </w:r>
      <w:r w:rsidR="00ED112E">
        <w:rPr>
          <w:rFonts w:ascii="Times New Roman" w:hAnsi="Times New Roman" w:cs="Times New Roman"/>
          <w:sz w:val="24"/>
          <w:szCs w:val="24"/>
        </w:rPr>
        <w:t xml:space="preserve"> in assessing the degree of negligence more information was </w:t>
      </w:r>
      <w:r w:rsidR="00776CF8">
        <w:rPr>
          <w:rFonts w:ascii="Times New Roman" w:hAnsi="Times New Roman" w:cs="Times New Roman"/>
          <w:sz w:val="24"/>
          <w:szCs w:val="24"/>
        </w:rPr>
        <w:t>needed. For</w:t>
      </w:r>
      <w:r w:rsidR="0052430F">
        <w:rPr>
          <w:rFonts w:ascii="Times New Roman" w:hAnsi="Times New Roman" w:cs="Times New Roman"/>
          <w:sz w:val="24"/>
          <w:szCs w:val="24"/>
        </w:rPr>
        <w:t xml:space="preserve"> </w:t>
      </w:r>
      <w:r w:rsidR="00776CF8">
        <w:rPr>
          <w:rFonts w:ascii="Times New Roman" w:hAnsi="Times New Roman" w:cs="Times New Roman"/>
          <w:sz w:val="24"/>
          <w:szCs w:val="24"/>
        </w:rPr>
        <w:t>instance,</w:t>
      </w:r>
      <w:r w:rsidR="0052430F">
        <w:rPr>
          <w:rFonts w:ascii="Times New Roman" w:hAnsi="Times New Roman" w:cs="Times New Roman"/>
          <w:sz w:val="24"/>
          <w:szCs w:val="24"/>
        </w:rPr>
        <w:t xml:space="preserve"> what did it mean that he failed to keep a proper look out.  Follow up questions like at what distance did he see the pedestrians,</w:t>
      </w:r>
      <w:r w:rsidR="00776CF8">
        <w:rPr>
          <w:rFonts w:ascii="Times New Roman" w:hAnsi="Times New Roman" w:cs="Times New Roman"/>
          <w:sz w:val="24"/>
          <w:szCs w:val="24"/>
        </w:rPr>
        <w:t xml:space="preserve"> at </w:t>
      </w:r>
      <w:r w:rsidR="00380008">
        <w:rPr>
          <w:rFonts w:ascii="Times New Roman" w:hAnsi="Times New Roman" w:cs="Times New Roman"/>
          <w:sz w:val="24"/>
          <w:szCs w:val="24"/>
        </w:rPr>
        <w:t>what speed</w:t>
      </w:r>
      <w:r w:rsidR="00776CF8">
        <w:rPr>
          <w:rFonts w:ascii="Times New Roman" w:hAnsi="Times New Roman" w:cs="Times New Roman"/>
          <w:sz w:val="24"/>
          <w:szCs w:val="24"/>
        </w:rPr>
        <w:t xml:space="preserve"> he was travelling</w:t>
      </w:r>
      <w:r w:rsidR="0052430F">
        <w:rPr>
          <w:rFonts w:ascii="Times New Roman" w:hAnsi="Times New Roman" w:cs="Times New Roman"/>
          <w:sz w:val="24"/>
          <w:szCs w:val="24"/>
        </w:rPr>
        <w:t>, visibility</w:t>
      </w:r>
      <w:r w:rsidR="006A5A09">
        <w:rPr>
          <w:rFonts w:ascii="Times New Roman" w:hAnsi="Times New Roman" w:cs="Times New Roman"/>
          <w:sz w:val="24"/>
          <w:szCs w:val="24"/>
        </w:rPr>
        <w:t xml:space="preserve">, </w:t>
      </w:r>
      <w:r w:rsidR="008C7581">
        <w:rPr>
          <w:rFonts w:ascii="Times New Roman" w:hAnsi="Times New Roman" w:cs="Times New Roman"/>
          <w:sz w:val="24"/>
          <w:szCs w:val="24"/>
        </w:rPr>
        <w:t>and his</w:t>
      </w:r>
      <w:r w:rsidR="0052430F">
        <w:rPr>
          <w:rFonts w:ascii="Times New Roman" w:hAnsi="Times New Roman" w:cs="Times New Roman"/>
          <w:sz w:val="24"/>
          <w:szCs w:val="24"/>
        </w:rPr>
        <w:t xml:space="preserve"> state of soberness since this was early morning.</w:t>
      </w:r>
    </w:p>
    <w:p w14:paraId="43F62D42" w14:textId="5E63FAE4" w:rsidR="004B72BE" w:rsidRPr="00932ABE" w:rsidRDefault="00C65EBC" w:rsidP="00DF7BDD">
      <w:pPr>
        <w:ind w:firstLine="720"/>
        <w:jc w:val="both"/>
        <w:rPr>
          <w:rFonts w:ascii="Times New Roman" w:hAnsi="Times New Roman" w:cs="Times New Roman"/>
          <w:b/>
          <w:bCs/>
          <w:sz w:val="24"/>
          <w:szCs w:val="24"/>
        </w:rPr>
      </w:pPr>
      <w:r>
        <w:rPr>
          <w:rFonts w:ascii="Times New Roman" w:hAnsi="Times New Roman" w:cs="Times New Roman"/>
          <w:sz w:val="24"/>
          <w:szCs w:val="24"/>
        </w:rPr>
        <w:t xml:space="preserve">[15] </w:t>
      </w:r>
      <w:r w:rsidR="0052430F">
        <w:rPr>
          <w:rFonts w:ascii="Times New Roman" w:hAnsi="Times New Roman" w:cs="Times New Roman"/>
          <w:sz w:val="24"/>
          <w:szCs w:val="24"/>
        </w:rPr>
        <w:t xml:space="preserve">Even if the court does not </w:t>
      </w:r>
      <w:r w:rsidR="008C7581">
        <w:rPr>
          <w:rFonts w:ascii="Times New Roman" w:hAnsi="Times New Roman" w:cs="Times New Roman"/>
          <w:sz w:val="24"/>
          <w:szCs w:val="24"/>
        </w:rPr>
        <w:t>canvass</w:t>
      </w:r>
      <w:r w:rsidR="0052430F">
        <w:rPr>
          <w:rFonts w:ascii="Times New Roman" w:hAnsi="Times New Roman" w:cs="Times New Roman"/>
          <w:sz w:val="24"/>
          <w:szCs w:val="24"/>
        </w:rPr>
        <w:t xml:space="preserve"> the relevant questions to establish the degree of negligence when canvassing the essential elements, it is acceptable to ask the questions before </w:t>
      </w:r>
      <w:r w:rsidR="006A5A09">
        <w:rPr>
          <w:rFonts w:ascii="Times New Roman" w:hAnsi="Times New Roman" w:cs="Times New Roman"/>
          <w:sz w:val="24"/>
          <w:szCs w:val="24"/>
        </w:rPr>
        <w:t xml:space="preserve">sentence </w:t>
      </w:r>
      <w:r w:rsidR="006A5A09" w:rsidRPr="006A5A09">
        <w:rPr>
          <w:rFonts w:ascii="Times New Roman" w:hAnsi="Times New Roman" w:cs="Times New Roman"/>
          <w:i/>
          <w:iCs/>
          <w:sz w:val="24"/>
          <w:szCs w:val="24"/>
        </w:rPr>
        <w:t xml:space="preserve">S </w:t>
      </w:r>
      <w:r w:rsidR="0052430F" w:rsidRPr="006A5A09">
        <w:rPr>
          <w:rFonts w:ascii="Times New Roman" w:hAnsi="Times New Roman" w:cs="Times New Roman"/>
          <w:i/>
          <w:iCs/>
          <w:sz w:val="24"/>
          <w:szCs w:val="24"/>
        </w:rPr>
        <w:t>v Mapeka 2001 (2) ZLR 90(H) c</w:t>
      </w:r>
      <w:r w:rsidR="0052430F">
        <w:rPr>
          <w:rFonts w:ascii="Times New Roman" w:hAnsi="Times New Roman" w:cs="Times New Roman"/>
          <w:sz w:val="24"/>
          <w:szCs w:val="24"/>
        </w:rPr>
        <w:t>ited in the Chigwagwa case (supra</w:t>
      </w:r>
      <w:r w:rsidR="00C6710E">
        <w:rPr>
          <w:rFonts w:ascii="Times New Roman" w:hAnsi="Times New Roman" w:cs="Times New Roman"/>
          <w:sz w:val="24"/>
          <w:szCs w:val="24"/>
        </w:rPr>
        <w:t>). It</w:t>
      </w:r>
      <w:r w:rsidR="007C31D1">
        <w:rPr>
          <w:rFonts w:ascii="Times New Roman" w:hAnsi="Times New Roman" w:cs="Times New Roman"/>
          <w:sz w:val="24"/>
          <w:szCs w:val="24"/>
        </w:rPr>
        <w:t xml:space="preserve"> </w:t>
      </w:r>
      <w:r w:rsidR="00932ABE">
        <w:rPr>
          <w:rFonts w:ascii="Times New Roman" w:hAnsi="Times New Roman" w:cs="Times New Roman"/>
          <w:sz w:val="24"/>
          <w:szCs w:val="24"/>
        </w:rPr>
        <w:t>can also draw the information from the submissions.</w:t>
      </w:r>
      <w:r w:rsidR="00060C55">
        <w:rPr>
          <w:rFonts w:ascii="Times New Roman" w:hAnsi="Times New Roman" w:cs="Times New Roman"/>
          <w:sz w:val="24"/>
          <w:szCs w:val="24"/>
        </w:rPr>
        <w:t xml:space="preserve"> </w:t>
      </w:r>
      <w:r w:rsidR="004D3702">
        <w:rPr>
          <w:rFonts w:ascii="Times New Roman" w:hAnsi="Times New Roman" w:cs="Times New Roman"/>
          <w:sz w:val="24"/>
          <w:szCs w:val="24"/>
        </w:rPr>
        <w:t>Fortunately,</w:t>
      </w:r>
      <w:r w:rsidR="00060C55">
        <w:rPr>
          <w:rFonts w:ascii="Times New Roman" w:hAnsi="Times New Roman" w:cs="Times New Roman"/>
          <w:sz w:val="24"/>
          <w:szCs w:val="24"/>
        </w:rPr>
        <w:t xml:space="preserve"> the legal </w:t>
      </w:r>
      <w:r w:rsidR="00E553A3">
        <w:rPr>
          <w:rFonts w:ascii="Times New Roman" w:hAnsi="Times New Roman" w:cs="Times New Roman"/>
          <w:sz w:val="24"/>
          <w:szCs w:val="24"/>
        </w:rPr>
        <w:t xml:space="preserve">practitioner in this case filed detailed submissions on the degree of negligence. These submissions must have assisted the Court to assess the degree of </w:t>
      </w:r>
      <w:r w:rsidR="00606C73">
        <w:rPr>
          <w:rFonts w:ascii="Times New Roman" w:hAnsi="Times New Roman" w:cs="Times New Roman"/>
          <w:sz w:val="24"/>
          <w:szCs w:val="24"/>
        </w:rPr>
        <w:t>negligence.</w:t>
      </w:r>
    </w:p>
    <w:p w14:paraId="01C78073" w14:textId="3C9CE6A1" w:rsidR="00FF527B"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[16] </w:t>
      </w:r>
      <w:r w:rsidR="00FF527B">
        <w:rPr>
          <w:rFonts w:ascii="Times New Roman" w:hAnsi="Times New Roman" w:cs="Times New Roman"/>
          <w:sz w:val="24"/>
          <w:szCs w:val="24"/>
        </w:rPr>
        <w:t xml:space="preserve">The court in assessing the degree of negligence reasoned as </w:t>
      </w:r>
      <w:r w:rsidR="0077095A">
        <w:rPr>
          <w:rFonts w:ascii="Times New Roman" w:hAnsi="Times New Roman" w:cs="Times New Roman"/>
          <w:sz w:val="24"/>
          <w:szCs w:val="24"/>
        </w:rPr>
        <w:t>follows: -</w:t>
      </w:r>
    </w:p>
    <w:p w14:paraId="5D97727A" w14:textId="77777777" w:rsidR="00FF527B" w:rsidRDefault="00FF527B" w:rsidP="00DF7BDD">
      <w:pPr>
        <w:spacing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“In the court’s view, by driving a defective vehicle without lights, the offender’s negligence amounts to gross negligence in the sense that there was a marked departure from the standards by which responsible drivers habitually govern themselves.”</w:t>
      </w:r>
    </w:p>
    <w:p w14:paraId="5D7CE321" w14:textId="77777777" w:rsidR="00877AA4" w:rsidRDefault="00877AA4" w:rsidP="00DF7BDD">
      <w:pPr>
        <w:spacing w:line="240" w:lineRule="auto"/>
        <w:ind w:left="720"/>
        <w:contextualSpacing/>
        <w:jc w:val="both"/>
        <w:rPr>
          <w:rFonts w:ascii="Times New Roman" w:hAnsi="Times New Roman" w:cs="Times New Roman"/>
          <w:sz w:val="24"/>
          <w:szCs w:val="24"/>
        </w:rPr>
      </w:pPr>
    </w:p>
    <w:p w14:paraId="7C88E50B" w14:textId="6A48743F" w:rsidR="003E559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[17] </w:t>
      </w:r>
      <w:r w:rsidR="00B764F8">
        <w:rPr>
          <w:rFonts w:ascii="Times New Roman" w:hAnsi="Times New Roman" w:cs="Times New Roman"/>
          <w:sz w:val="24"/>
          <w:szCs w:val="24"/>
        </w:rPr>
        <w:t xml:space="preserve">Clearly the trial Court </w:t>
      </w:r>
      <w:r w:rsidR="00D7727E">
        <w:rPr>
          <w:rFonts w:ascii="Times New Roman" w:hAnsi="Times New Roman" w:cs="Times New Roman"/>
          <w:sz w:val="24"/>
          <w:szCs w:val="24"/>
        </w:rPr>
        <w:t xml:space="preserve">failed to assess the accused’s driving conduct properly. It </w:t>
      </w:r>
      <w:r w:rsidR="0077095A">
        <w:rPr>
          <w:rFonts w:ascii="Times New Roman" w:hAnsi="Times New Roman" w:cs="Times New Roman"/>
          <w:sz w:val="24"/>
          <w:szCs w:val="24"/>
        </w:rPr>
        <w:t>based its findings on very limited factor (s)</w:t>
      </w:r>
      <w:r w:rsidR="009D3D80">
        <w:rPr>
          <w:rFonts w:ascii="Times New Roman" w:hAnsi="Times New Roman" w:cs="Times New Roman"/>
          <w:sz w:val="24"/>
          <w:szCs w:val="24"/>
        </w:rPr>
        <w:t xml:space="preserve">. It relied on the particular of negligence that was listed in the State Outline but then cancelled using a pen. </w:t>
      </w:r>
      <w:r w:rsidR="00B32BB9">
        <w:rPr>
          <w:rFonts w:ascii="Times New Roman" w:hAnsi="Times New Roman" w:cs="Times New Roman"/>
          <w:sz w:val="24"/>
          <w:szCs w:val="24"/>
        </w:rPr>
        <w:t>The trial Court failed to properly consider the accused’s conduct when the accident took place</w:t>
      </w:r>
      <w:r w:rsidR="00CC4D9F">
        <w:rPr>
          <w:rFonts w:ascii="Times New Roman" w:hAnsi="Times New Roman" w:cs="Times New Roman"/>
          <w:sz w:val="24"/>
          <w:szCs w:val="24"/>
        </w:rPr>
        <w:t xml:space="preserve"> drawn from the listed particulars of negligence</w:t>
      </w:r>
      <w:r w:rsidR="00B5239D">
        <w:rPr>
          <w:rFonts w:ascii="Times New Roman" w:hAnsi="Times New Roman" w:cs="Times New Roman"/>
          <w:sz w:val="24"/>
          <w:szCs w:val="24"/>
        </w:rPr>
        <w:t xml:space="preserve"> </w:t>
      </w:r>
      <w:r w:rsidR="00B5239D">
        <w:rPr>
          <w:rFonts w:ascii="Times New Roman" w:hAnsi="Times New Roman" w:cs="Times New Roman"/>
          <w:sz w:val="24"/>
          <w:szCs w:val="24"/>
        </w:rPr>
        <w:lastRenderedPageBreak/>
        <w:t>and submissions</w:t>
      </w:r>
      <w:r w:rsidR="00B32BB9">
        <w:rPr>
          <w:rFonts w:ascii="Times New Roman" w:hAnsi="Times New Roman" w:cs="Times New Roman"/>
          <w:sz w:val="24"/>
          <w:szCs w:val="24"/>
        </w:rPr>
        <w:t>.</w:t>
      </w:r>
      <w:r w:rsidR="004D3702">
        <w:rPr>
          <w:rFonts w:ascii="Times New Roman" w:hAnsi="Times New Roman" w:cs="Times New Roman"/>
          <w:sz w:val="24"/>
          <w:szCs w:val="24"/>
          <w:lang w:val="en-ZW"/>
        </w:rPr>
        <w:t xml:space="preserve"> </w:t>
      </w:r>
      <w:r w:rsidR="001C2F26">
        <w:rPr>
          <w:rFonts w:ascii="Times New Roman" w:hAnsi="Times New Roman" w:cs="Times New Roman"/>
          <w:sz w:val="24"/>
          <w:szCs w:val="24"/>
          <w:lang w:val="en-ZW"/>
        </w:rPr>
        <w:t xml:space="preserve">Culpable homicide is a serious offence. It involves loss of life and the attendant </w:t>
      </w:r>
      <w:r w:rsidR="006C25DC">
        <w:rPr>
          <w:rFonts w:ascii="Times New Roman" w:hAnsi="Times New Roman" w:cs="Times New Roman"/>
          <w:sz w:val="24"/>
          <w:szCs w:val="24"/>
          <w:lang w:val="en-ZW"/>
        </w:rPr>
        <w:t>long-term</w:t>
      </w:r>
      <w:r w:rsidR="001C2F26">
        <w:rPr>
          <w:rFonts w:ascii="Times New Roman" w:hAnsi="Times New Roman" w:cs="Times New Roman"/>
          <w:sz w:val="24"/>
          <w:szCs w:val="24"/>
          <w:lang w:val="en-ZW"/>
        </w:rPr>
        <w:t xml:space="preserve"> effect</w:t>
      </w:r>
      <w:r w:rsidR="00B47422">
        <w:rPr>
          <w:rFonts w:ascii="Times New Roman" w:hAnsi="Times New Roman" w:cs="Times New Roman"/>
          <w:sz w:val="24"/>
          <w:szCs w:val="24"/>
          <w:lang w:val="en-ZW"/>
        </w:rPr>
        <w:t>s</w:t>
      </w:r>
      <w:r w:rsidR="00C55DF9">
        <w:rPr>
          <w:rFonts w:ascii="Times New Roman" w:hAnsi="Times New Roman" w:cs="Times New Roman"/>
          <w:sz w:val="24"/>
          <w:szCs w:val="24"/>
          <w:lang w:val="en-ZW"/>
        </w:rPr>
        <w:t xml:space="preserve"> </w:t>
      </w:r>
      <w:r w:rsidR="00DF7BDD">
        <w:rPr>
          <w:rFonts w:ascii="Times New Roman" w:hAnsi="Times New Roman" w:cs="Times New Roman"/>
          <w:sz w:val="24"/>
          <w:szCs w:val="24"/>
          <w:lang w:val="en-ZW"/>
        </w:rPr>
        <w:t>are devastating</w:t>
      </w:r>
      <w:r w:rsidR="00B47422">
        <w:rPr>
          <w:rFonts w:ascii="Times New Roman" w:hAnsi="Times New Roman" w:cs="Times New Roman"/>
          <w:sz w:val="24"/>
          <w:szCs w:val="24"/>
          <w:lang w:val="en-ZW"/>
        </w:rPr>
        <w:t xml:space="preserve">. Courts must treat it as such in dealing with cases under road traffic. </w:t>
      </w:r>
      <w:r w:rsidR="006C25DC">
        <w:rPr>
          <w:rFonts w:ascii="Times New Roman" w:hAnsi="Times New Roman" w:cs="Times New Roman"/>
          <w:sz w:val="24"/>
          <w:szCs w:val="24"/>
          <w:lang w:val="en-ZW"/>
        </w:rPr>
        <w:t xml:space="preserve">A </w:t>
      </w:r>
      <w:r w:rsidR="006C25DC" w:rsidRPr="004D3702">
        <w:rPr>
          <w:rFonts w:ascii="Times New Roman" w:hAnsi="Times New Roman" w:cs="Times New Roman"/>
          <w:sz w:val="24"/>
          <w:szCs w:val="24"/>
          <w:lang w:val="en-ZW"/>
        </w:rPr>
        <w:t>finding</w:t>
      </w:r>
      <w:r w:rsidR="004D3702" w:rsidRPr="004D3702">
        <w:rPr>
          <w:rFonts w:ascii="Times New Roman" w:hAnsi="Times New Roman" w:cs="Times New Roman"/>
          <w:sz w:val="24"/>
          <w:szCs w:val="24"/>
          <w:lang w:val="en-ZW"/>
        </w:rPr>
        <w:t xml:space="preserve"> </w:t>
      </w:r>
      <w:r w:rsidR="00B47422">
        <w:rPr>
          <w:rFonts w:ascii="Times New Roman" w:hAnsi="Times New Roman" w:cs="Times New Roman"/>
          <w:sz w:val="24"/>
          <w:szCs w:val="24"/>
          <w:lang w:val="en-ZW"/>
        </w:rPr>
        <w:t xml:space="preserve">on the degree of negligence must </w:t>
      </w:r>
      <w:r w:rsidR="00674664">
        <w:rPr>
          <w:rFonts w:ascii="Times New Roman" w:hAnsi="Times New Roman" w:cs="Times New Roman"/>
          <w:sz w:val="24"/>
          <w:szCs w:val="24"/>
          <w:lang w:val="en-ZW"/>
        </w:rPr>
        <w:t xml:space="preserve">be </w:t>
      </w:r>
      <w:r w:rsidR="00674664" w:rsidRPr="004D3702">
        <w:rPr>
          <w:rFonts w:ascii="Times New Roman" w:hAnsi="Times New Roman" w:cs="Times New Roman"/>
          <w:sz w:val="24"/>
          <w:szCs w:val="24"/>
          <w:lang w:val="en-ZW"/>
        </w:rPr>
        <w:t>made</w:t>
      </w:r>
      <w:r w:rsidR="004D3702" w:rsidRPr="004D3702">
        <w:rPr>
          <w:rFonts w:ascii="Times New Roman" w:hAnsi="Times New Roman" w:cs="Times New Roman"/>
          <w:sz w:val="24"/>
          <w:szCs w:val="24"/>
          <w:lang w:val="en-ZW"/>
        </w:rPr>
        <w:t xml:space="preserve"> by the court after a due factual enquiry has been conducted as </w:t>
      </w:r>
      <w:r w:rsidR="006B20CB">
        <w:rPr>
          <w:rFonts w:ascii="Times New Roman" w:hAnsi="Times New Roman" w:cs="Times New Roman"/>
          <w:sz w:val="24"/>
          <w:szCs w:val="24"/>
          <w:lang w:val="en-ZW"/>
        </w:rPr>
        <w:t>recommended</w:t>
      </w:r>
      <w:r w:rsidR="004D3702" w:rsidRPr="004D3702">
        <w:rPr>
          <w:rFonts w:ascii="Times New Roman" w:hAnsi="Times New Roman" w:cs="Times New Roman"/>
          <w:sz w:val="24"/>
          <w:szCs w:val="24"/>
          <w:lang w:val="en-ZW"/>
        </w:rPr>
        <w:t xml:space="preserve"> </w:t>
      </w:r>
      <w:r w:rsidR="00674664" w:rsidRPr="004D3702">
        <w:rPr>
          <w:rFonts w:ascii="Times New Roman" w:hAnsi="Times New Roman" w:cs="Times New Roman"/>
          <w:sz w:val="24"/>
          <w:szCs w:val="24"/>
          <w:lang w:val="en-ZW"/>
        </w:rPr>
        <w:t xml:space="preserve">in </w:t>
      </w:r>
      <w:r w:rsidR="00674664" w:rsidRPr="006E6CDC">
        <w:rPr>
          <w:rFonts w:ascii="Times New Roman" w:hAnsi="Times New Roman" w:cs="Times New Roman"/>
          <w:i/>
          <w:iCs/>
          <w:sz w:val="24"/>
          <w:szCs w:val="24"/>
          <w:lang w:val="en-ZW"/>
        </w:rPr>
        <w:t>S</w:t>
      </w:r>
      <w:r w:rsidR="006E6CDC" w:rsidRPr="006E6CDC">
        <w:rPr>
          <w:rFonts w:ascii="Times New Roman" w:hAnsi="Times New Roman" w:cs="Times New Roman"/>
          <w:i/>
          <w:iCs/>
          <w:sz w:val="24"/>
          <w:szCs w:val="24"/>
          <w:lang w:val="en-ZW"/>
        </w:rPr>
        <w:t xml:space="preserve"> v</w:t>
      </w:r>
      <w:r w:rsidR="00EA257C" w:rsidRPr="006E6CDC">
        <w:rPr>
          <w:rFonts w:ascii="Times New Roman" w:hAnsi="Times New Roman" w:cs="Times New Roman"/>
          <w:i/>
          <w:iCs/>
          <w:sz w:val="24"/>
          <w:szCs w:val="24"/>
          <w:lang w:val="en-ZW"/>
        </w:rPr>
        <w:t xml:space="preserve"> Mutizwa</w:t>
      </w:r>
      <w:r w:rsidR="006E6CDC" w:rsidRPr="006E6CDC">
        <w:rPr>
          <w:rFonts w:ascii="Times New Roman" w:hAnsi="Times New Roman" w:cs="Times New Roman"/>
          <w:i/>
          <w:iCs/>
          <w:sz w:val="24"/>
          <w:szCs w:val="24"/>
          <w:lang w:val="en-ZW"/>
        </w:rPr>
        <w:t xml:space="preserve">1984(1) ZLR </w:t>
      </w:r>
      <w:r w:rsidR="006C25DC" w:rsidRPr="006E6CDC">
        <w:rPr>
          <w:rFonts w:ascii="Times New Roman" w:hAnsi="Times New Roman" w:cs="Times New Roman"/>
          <w:i/>
          <w:iCs/>
          <w:sz w:val="24"/>
          <w:szCs w:val="24"/>
          <w:lang w:val="en-ZW"/>
        </w:rPr>
        <w:t>230</w:t>
      </w:r>
      <w:r w:rsidR="006C25DC">
        <w:rPr>
          <w:rFonts w:ascii="Times New Roman" w:hAnsi="Times New Roman" w:cs="Times New Roman"/>
          <w:sz w:val="24"/>
          <w:szCs w:val="24"/>
          <w:lang w:val="en-ZW"/>
        </w:rPr>
        <w:t>.</w:t>
      </w:r>
      <w:r w:rsidR="00EA257C">
        <w:rPr>
          <w:rFonts w:ascii="Times New Roman" w:hAnsi="Times New Roman" w:cs="Times New Roman"/>
          <w:sz w:val="24"/>
          <w:szCs w:val="24"/>
          <w:lang w:val="en-ZW"/>
        </w:rPr>
        <w:t xml:space="preserve"> </w:t>
      </w:r>
      <w:r w:rsidR="00B32BB9">
        <w:rPr>
          <w:rFonts w:ascii="Times New Roman" w:hAnsi="Times New Roman" w:cs="Times New Roman"/>
          <w:sz w:val="24"/>
          <w:szCs w:val="24"/>
        </w:rPr>
        <w:t xml:space="preserve"> The central issue is at the time the accident took place how did the accused </w:t>
      </w:r>
      <w:r w:rsidR="006C25DC">
        <w:rPr>
          <w:rFonts w:ascii="Times New Roman" w:hAnsi="Times New Roman" w:cs="Times New Roman"/>
          <w:sz w:val="24"/>
          <w:szCs w:val="24"/>
        </w:rPr>
        <w:t xml:space="preserve">conduct </w:t>
      </w:r>
      <w:r w:rsidR="00674664">
        <w:rPr>
          <w:rFonts w:ascii="Times New Roman" w:hAnsi="Times New Roman" w:cs="Times New Roman"/>
          <w:sz w:val="24"/>
          <w:szCs w:val="24"/>
        </w:rPr>
        <w:t>himself while driving</w:t>
      </w:r>
      <w:r w:rsidR="00B32BB9">
        <w:rPr>
          <w:rFonts w:ascii="Times New Roman" w:hAnsi="Times New Roman" w:cs="Times New Roman"/>
          <w:sz w:val="24"/>
          <w:szCs w:val="24"/>
        </w:rPr>
        <w:t xml:space="preserve">? </w:t>
      </w:r>
      <w:r w:rsidR="002752D7">
        <w:rPr>
          <w:rFonts w:ascii="Times New Roman" w:hAnsi="Times New Roman" w:cs="Times New Roman"/>
          <w:sz w:val="24"/>
          <w:szCs w:val="24"/>
        </w:rPr>
        <w:t>There was no analysis of what transpired in assessing the degree of negligence</w:t>
      </w:r>
      <w:r w:rsidR="006973B1">
        <w:rPr>
          <w:rFonts w:ascii="Times New Roman" w:hAnsi="Times New Roman" w:cs="Times New Roman"/>
          <w:sz w:val="24"/>
          <w:szCs w:val="24"/>
        </w:rPr>
        <w:t xml:space="preserve"> yet this w</w:t>
      </w:r>
      <w:r w:rsidR="0014249B">
        <w:rPr>
          <w:rFonts w:ascii="Times New Roman" w:hAnsi="Times New Roman" w:cs="Times New Roman"/>
          <w:sz w:val="24"/>
          <w:szCs w:val="24"/>
        </w:rPr>
        <w:t xml:space="preserve">as the </w:t>
      </w:r>
      <w:r w:rsidR="003E5593">
        <w:rPr>
          <w:rFonts w:ascii="Times New Roman" w:hAnsi="Times New Roman" w:cs="Times New Roman"/>
          <w:sz w:val="24"/>
          <w:szCs w:val="24"/>
        </w:rPr>
        <w:t>fundamental</w:t>
      </w:r>
      <w:r w:rsidR="0014249B">
        <w:rPr>
          <w:rFonts w:ascii="Times New Roman" w:hAnsi="Times New Roman" w:cs="Times New Roman"/>
          <w:sz w:val="24"/>
          <w:szCs w:val="24"/>
        </w:rPr>
        <w:t xml:space="preserve"> issue.</w:t>
      </w:r>
    </w:p>
    <w:p w14:paraId="7CFDB46D" w14:textId="78A072D8" w:rsidR="00FF527B" w:rsidRDefault="0014249B" w:rsidP="00DF7BDD">
      <w:pPr>
        <w:jc w:val="both"/>
        <w:rPr>
          <w:rFonts w:ascii="Times New Roman" w:hAnsi="Times New Roman" w:cs="Times New Roman"/>
          <w:sz w:val="24"/>
          <w:szCs w:val="24"/>
        </w:rPr>
      </w:pPr>
      <w:r>
        <w:rPr>
          <w:rFonts w:ascii="Times New Roman" w:hAnsi="Times New Roman" w:cs="Times New Roman"/>
          <w:sz w:val="24"/>
          <w:szCs w:val="24"/>
        </w:rPr>
        <w:t xml:space="preserve"> </w:t>
      </w:r>
      <w:r w:rsidR="00DF7BDD">
        <w:rPr>
          <w:rFonts w:ascii="Times New Roman" w:hAnsi="Times New Roman" w:cs="Times New Roman"/>
          <w:sz w:val="24"/>
          <w:szCs w:val="24"/>
        </w:rPr>
        <w:tab/>
      </w:r>
      <w:r w:rsidR="00C65EBC">
        <w:rPr>
          <w:rFonts w:ascii="Times New Roman" w:hAnsi="Times New Roman" w:cs="Times New Roman"/>
          <w:sz w:val="24"/>
          <w:szCs w:val="24"/>
        </w:rPr>
        <w:t xml:space="preserve">[18] </w:t>
      </w:r>
      <w:r w:rsidR="00333AEF">
        <w:rPr>
          <w:rFonts w:ascii="Times New Roman" w:hAnsi="Times New Roman" w:cs="Times New Roman"/>
          <w:sz w:val="24"/>
          <w:szCs w:val="24"/>
        </w:rPr>
        <w:t>Fortunately,</w:t>
      </w:r>
      <w:r w:rsidR="00674664">
        <w:rPr>
          <w:rFonts w:ascii="Times New Roman" w:hAnsi="Times New Roman" w:cs="Times New Roman"/>
          <w:sz w:val="24"/>
          <w:szCs w:val="24"/>
        </w:rPr>
        <w:t xml:space="preserve"> the defence filed detailed submissions on how the accused drove the car. The </w:t>
      </w:r>
      <w:r w:rsidR="006B20CB">
        <w:rPr>
          <w:rFonts w:ascii="Times New Roman" w:hAnsi="Times New Roman" w:cs="Times New Roman"/>
          <w:sz w:val="24"/>
          <w:szCs w:val="24"/>
        </w:rPr>
        <w:t>trial Court</w:t>
      </w:r>
      <w:r w:rsidR="00674664">
        <w:rPr>
          <w:rFonts w:ascii="Times New Roman" w:hAnsi="Times New Roman" w:cs="Times New Roman"/>
          <w:sz w:val="24"/>
          <w:szCs w:val="24"/>
        </w:rPr>
        <w:t xml:space="preserve">‘s duty was to </w:t>
      </w:r>
      <w:r w:rsidR="0021355B">
        <w:rPr>
          <w:rFonts w:ascii="Times New Roman" w:hAnsi="Times New Roman" w:cs="Times New Roman"/>
          <w:sz w:val="24"/>
          <w:szCs w:val="24"/>
        </w:rPr>
        <w:t>analyze</w:t>
      </w:r>
      <w:r w:rsidR="00674664">
        <w:rPr>
          <w:rFonts w:ascii="Times New Roman" w:hAnsi="Times New Roman" w:cs="Times New Roman"/>
          <w:sz w:val="24"/>
          <w:szCs w:val="24"/>
        </w:rPr>
        <w:t xml:space="preserve"> what was admitted.</w:t>
      </w:r>
      <w:r w:rsidR="0021355B">
        <w:rPr>
          <w:rFonts w:ascii="Times New Roman" w:hAnsi="Times New Roman" w:cs="Times New Roman"/>
          <w:sz w:val="24"/>
          <w:szCs w:val="24"/>
        </w:rPr>
        <w:t xml:space="preserve"> It was submitted that,</w:t>
      </w:r>
    </w:p>
    <w:p w14:paraId="2BFFAC04" w14:textId="57726428" w:rsidR="00D47C72" w:rsidRDefault="00FF527B" w:rsidP="00DF7BDD">
      <w:pPr>
        <w:spacing w:line="240" w:lineRule="auto"/>
        <w:ind w:left="357" w:hanging="357"/>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sidRPr="00434670">
        <w:rPr>
          <w:rFonts w:ascii="Times New Roman" w:hAnsi="Times New Roman" w:cs="Times New Roman"/>
          <w:i/>
          <w:sz w:val="24"/>
          <w:szCs w:val="24"/>
        </w:rPr>
        <w:t>In casu</w:t>
      </w:r>
      <w:r>
        <w:rPr>
          <w:rFonts w:ascii="Times New Roman" w:hAnsi="Times New Roman" w:cs="Times New Roman"/>
          <w:sz w:val="24"/>
          <w:szCs w:val="24"/>
        </w:rPr>
        <w:t xml:space="preserve">, the accused travelling at about 60km/hr and having seen the pedestrians at about 50m distance, reduced speed but continued travelling </w:t>
      </w:r>
      <w:r w:rsidRPr="00FF527B">
        <w:rPr>
          <w:rFonts w:ascii="Times New Roman" w:hAnsi="Times New Roman" w:cs="Times New Roman"/>
          <w:sz w:val="24"/>
          <w:szCs w:val="24"/>
          <w:u w:val="single"/>
        </w:rPr>
        <w:t>without seeing</w:t>
      </w:r>
      <w:r>
        <w:rPr>
          <w:rFonts w:ascii="Times New Roman" w:hAnsi="Times New Roman" w:cs="Times New Roman"/>
          <w:sz w:val="24"/>
          <w:szCs w:val="24"/>
        </w:rPr>
        <w:t xml:space="preserve"> what was</w:t>
      </w:r>
      <w:r w:rsidR="00EE73DA">
        <w:rPr>
          <w:rFonts w:ascii="Times New Roman" w:hAnsi="Times New Roman" w:cs="Times New Roman"/>
          <w:sz w:val="24"/>
          <w:szCs w:val="24"/>
        </w:rPr>
        <w:t xml:space="preserve"> now in front of him after being dazzled by the lights.  Despite reducing speed, </w:t>
      </w:r>
      <w:r w:rsidR="00EE73DA" w:rsidRPr="00EE73DA">
        <w:rPr>
          <w:rFonts w:ascii="Times New Roman" w:hAnsi="Times New Roman" w:cs="Times New Roman"/>
          <w:sz w:val="24"/>
          <w:szCs w:val="24"/>
          <w:u w:val="single"/>
        </w:rPr>
        <w:t>he did not st</w:t>
      </w:r>
      <w:r w:rsidR="00BE4DE2">
        <w:rPr>
          <w:rFonts w:ascii="Times New Roman" w:hAnsi="Times New Roman" w:cs="Times New Roman"/>
          <w:sz w:val="24"/>
          <w:szCs w:val="24"/>
          <w:u w:val="single"/>
        </w:rPr>
        <w:t>o</w:t>
      </w:r>
      <w:r w:rsidR="00EE73DA" w:rsidRPr="00EE73DA">
        <w:rPr>
          <w:rFonts w:ascii="Times New Roman" w:hAnsi="Times New Roman" w:cs="Times New Roman"/>
          <w:sz w:val="24"/>
          <w:szCs w:val="24"/>
          <w:u w:val="single"/>
        </w:rPr>
        <w:t>p</w:t>
      </w:r>
      <w:r w:rsidR="00EE73DA">
        <w:rPr>
          <w:rFonts w:ascii="Times New Roman" w:hAnsi="Times New Roman" w:cs="Times New Roman"/>
          <w:sz w:val="24"/>
          <w:szCs w:val="24"/>
        </w:rPr>
        <w:t xml:space="preserve"> so as to avert</w:t>
      </w:r>
      <w:r w:rsidR="00D47C72">
        <w:rPr>
          <w:rFonts w:ascii="Times New Roman" w:hAnsi="Times New Roman" w:cs="Times New Roman"/>
          <w:sz w:val="24"/>
          <w:szCs w:val="24"/>
        </w:rPr>
        <w:t xml:space="preserve"> collision.  It is within this temporary blindness from the dazzling truck lights that </w:t>
      </w:r>
      <w:r w:rsidR="00C84B8F">
        <w:rPr>
          <w:rFonts w:ascii="Times New Roman" w:hAnsi="Times New Roman" w:cs="Times New Roman"/>
          <w:sz w:val="24"/>
          <w:szCs w:val="24"/>
        </w:rPr>
        <w:t xml:space="preserve">culminated </w:t>
      </w:r>
      <w:r w:rsidR="00D47C72">
        <w:rPr>
          <w:rFonts w:ascii="Times New Roman" w:hAnsi="Times New Roman" w:cs="Times New Roman"/>
          <w:sz w:val="24"/>
          <w:szCs w:val="24"/>
        </w:rPr>
        <w:t>into the hitting</w:t>
      </w:r>
      <w:r w:rsidR="00C84B8F">
        <w:rPr>
          <w:rFonts w:ascii="Times New Roman" w:hAnsi="Times New Roman" w:cs="Times New Roman"/>
          <w:sz w:val="24"/>
          <w:szCs w:val="24"/>
        </w:rPr>
        <w:t xml:space="preserve"> (</w:t>
      </w:r>
      <w:r w:rsidR="00C84B8F" w:rsidRPr="00306C39">
        <w:rPr>
          <w:rFonts w:ascii="Times New Roman" w:hAnsi="Times New Roman" w:cs="Times New Roman"/>
          <w:i/>
          <w:iCs/>
          <w:sz w:val="24"/>
          <w:szCs w:val="24"/>
        </w:rPr>
        <w:t>sic</w:t>
      </w:r>
      <w:r w:rsidR="00C84B8F">
        <w:rPr>
          <w:rFonts w:ascii="Times New Roman" w:hAnsi="Times New Roman" w:cs="Times New Roman"/>
          <w:sz w:val="24"/>
          <w:szCs w:val="24"/>
        </w:rPr>
        <w:t>)</w:t>
      </w:r>
      <w:r w:rsidR="00D47C72">
        <w:rPr>
          <w:rFonts w:ascii="Times New Roman" w:hAnsi="Times New Roman" w:cs="Times New Roman"/>
          <w:sz w:val="24"/>
          <w:szCs w:val="24"/>
        </w:rPr>
        <w:t xml:space="preserve"> the pedestrians who were in the midst of the road.”</w:t>
      </w:r>
    </w:p>
    <w:p w14:paraId="71B869A2" w14:textId="77777777" w:rsidR="00DF7BDD" w:rsidRDefault="00DF7BDD" w:rsidP="00DF7BDD">
      <w:pPr>
        <w:spacing w:line="240" w:lineRule="auto"/>
        <w:ind w:left="357" w:hanging="357"/>
        <w:contextualSpacing/>
        <w:jc w:val="both"/>
        <w:rPr>
          <w:rFonts w:ascii="Times New Roman" w:hAnsi="Times New Roman" w:cs="Times New Roman"/>
          <w:sz w:val="24"/>
          <w:szCs w:val="24"/>
        </w:rPr>
      </w:pPr>
    </w:p>
    <w:p w14:paraId="408D5CB7" w14:textId="3E62C021" w:rsidR="00606C7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[19] </w:t>
      </w:r>
      <w:r w:rsidR="00606C73" w:rsidRPr="00333AEF">
        <w:rPr>
          <w:rFonts w:ascii="Times New Roman" w:hAnsi="Times New Roman" w:cs="Times New Roman"/>
          <w:sz w:val="24"/>
          <w:szCs w:val="24"/>
        </w:rPr>
        <w:t xml:space="preserve">The defence had done half the Court’s work in its submissions, it referred to the case of </w:t>
      </w:r>
      <w:r w:rsidR="00606C73" w:rsidRPr="00333AEF">
        <w:rPr>
          <w:rFonts w:ascii="Times New Roman" w:hAnsi="Times New Roman" w:cs="Times New Roman"/>
          <w:i/>
          <w:sz w:val="24"/>
          <w:szCs w:val="24"/>
        </w:rPr>
        <w:t xml:space="preserve">S </w:t>
      </w:r>
      <w:r w:rsidR="00606C73" w:rsidRPr="00333AEF">
        <w:rPr>
          <w:rFonts w:ascii="Times New Roman" w:hAnsi="Times New Roman" w:cs="Times New Roman"/>
          <w:sz w:val="24"/>
          <w:szCs w:val="24"/>
        </w:rPr>
        <w:t xml:space="preserve">v </w:t>
      </w:r>
      <w:r w:rsidR="00606C73" w:rsidRPr="00333AEF">
        <w:rPr>
          <w:rFonts w:ascii="Times New Roman" w:hAnsi="Times New Roman" w:cs="Times New Roman"/>
          <w:i/>
          <w:sz w:val="24"/>
          <w:szCs w:val="24"/>
        </w:rPr>
        <w:t>Mandwe</w:t>
      </w:r>
      <w:r w:rsidR="00606C73" w:rsidRPr="00333AEF">
        <w:rPr>
          <w:rFonts w:ascii="Times New Roman" w:hAnsi="Times New Roman" w:cs="Times New Roman"/>
          <w:sz w:val="24"/>
          <w:szCs w:val="24"/>
        </w:rPr>
        <w:t xml:space="preserve"> 1993 (2) ZLR 233(SC) being authority that when dazzled a driver should stop or slow down to a manageable speed in order to see properly and control his/her motor vehicle. </w:t>
      </w:r>
      <w:r w:rsidR="00E43383">
        <w:rPr>
          <w:rFonts w:ascii="Times New Roman" w:hAnsi="Times New Roman" w:cs="Times New Roman"/>
          <w:sz w:val="24"/>
          <w:szCs w:val="24"/>
        </w:rPr>
        <w:t xml:space="preserve">The accused admitted that he continued </w:t>
      </w:r>
      <w:r w:rsidR="00FF1FCB">
        <w:rPr>
          <w:rFonts w:ascii="Times New Roman" w:hAnsi="Times New Roman" w:cs="Times New Roman"/>
          <w:sz w:val="24"/>
          <w:szCs w:val="24"/>
        </w:rPr>
        <w:t>driving in this ‘temporary blindness’.</w:t>
      </w:r>
    </w:p>
    <w:p w14:paraId="38F82B50" w14:textId="26F039BD" w:rsidR="00FF1FCB"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[20] </w:t>
      </w:r>
      <w:r w:rsidR="00FF1FCB" w:rsidRPr="00FF1FCB">
        <w:rPr>
          <w:rFonts w:ascii="Times New Roman" w:hAnsi="Times New Roman" w:cs="Times New Roman"/>
          <w:sz w:val="24"/>
          <w:szCs w:val="24"/>
        </w:rPr>
        <w:t xml:space="preserve">The accused literally confirmed that he kept on driving even if he could not properly see what was ahead </w:t>
      </w:r>
      <w:r w:rsidR="00D81971">
        <w:rPr>
          <w:rFonts w:ascii="Times New Roman" w:hAnsi="Times New Roman" w:cs="Times New Roman"/>
          <w:sz w:val="24"/>
          <w:szCs w:val="24"/>
        </w:rPr>
        <w:t>yet he</w:t>
      </w:r>
      <w:r w:rsidR="00FF1FCB" w:rsidRPr="00FF1FCB">
        <w:rPr>
          <w:rFonts w:ascii="Times New Roman" w:hAnsi="Times New Roman" w:cs="Times New Roman"/>
          <w:sz w:val="24"/>
          <w:szCs w:val="24"/>
        </w:rPr>
        <w:t xml:space="preserve"> had already seen the pedestrians. He did not hoot. From his indications on the Traffic Accident Boo</w:t>
      </w:r>
      <w:r w:rsidR="00D81971">
        <w:rPr>
          <w:rFonts w:ascii="Times New Roman" w:hAnsi="Times New Roman" w:cs="Times New Roman"/>
          <w:sz w:val="24"/>
          <w:szCs w:val="24"/>
        </w:rPr>
        <w:t>k</w:t>
      </w:r>
      <w:r w:rsidR="00FF1FCB" w:rsidRPr="00FF1FCB">
        <w:rPr>
          <w:rFonts w:ascii="Times New Roman" w:hAnsi="Times New Roman" w:cs="Times New Roman"/>
          <w:sz w:val="24"/>
          <w:szCs w:val="24"/>
        </w:rPr>
        <w:t xml:space="preserve"> the accused saw the pedestrians about 50m away and he was dazzled at 19.1 m which means when he was dazzled, he was aware that there were people on the road. He should have guarded against the possibility that the pedestrians would still be on the road. To proceed to drive when one cannot see and there is a high possibility that there are pedestrians on the road is </w:t>
      </w:r>
      <w:r w:rsidR="003466CA" w:rsidRPr="00FF1FCB">
        <w:rPr>
          <w:rFonts w:ascii="Times New Roman" w:hAnsi="Times New Roman" w:cs="Times New Roman"/>
          <w:sz w:val="24"/>
          <w:szCs w:val="24"/>
        </w:rPr>
        <w:t>decidedly</w:t>
      </w:r>
      <w:r w:rsidR="00FF1FCB" w:rsidRPr="00FF1FCB">
        <w:rPr>
          <w:rFonts w:ascii="Times New Roman" w:hAnsi="Times New Roman" w:cs="Times New Roman"/>
          <w:sz w:val="24"/>
          <w:szCs w:val="24"/>
        </w:rPr>
        <w:t xml:space="preserve"> negligent bordering on recklessness.</w:t>
      </w:r>
      <w:r w:rsidR="00606F71">
        <w:rPr>
          <w:rFonts w:ascii="Times New Roman" w:hAnsi="Times New Roman" w:cs="Times New Roman"/>
          <w:sz w:val="24"/>
          <w:szCs w:val="24"/>
        </w:rPr>
        <w:t xml:space="preserve"> </w:t>
      </w:r>
    </w:p>
    <w:p w14:paraId="0C238BD3" w14:textId="68E3BF41" w:rsidR="00D47C72"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[21] </w:t>
      </w:r>
      <w:r w:rsidR="00784E67">
        <w:rPr>
          <w:rFonts w:ascii="Times New Roman" w:hAnsi="Times New Roman" w:cs="Times New Roman"/>
          <w:sz w:val="24"/>
          <w:szCs w:val="24"/>
        </w:rPr>
        <w:t xml:space="preserve">That said, even </w:t>
      </w:r>
      <w:r w:rsidR="00FF448D">
        <w:rPr>
          <w:rFonts w:ascii="Times New Roman" w:hAnsi="Times New Roman" w:cs="Times New Roman"/>
          <w:sz w:val="24"/>
          <w:szCs w:val="24"/>
        </w:rPr>
        <w:t>after finding</w:t>
      </w:r>
      <w:r w:rsidR="003466CA">
        <w:rPr>
          <w:rFonts w:ascii="Times New Roman" w:hAnsi="Times New Roman" w:cs="Times New Roman"/>
          <w:sz w:val="24"/>
          <w:szCs w:val="24"/>
        </w:rPr>
        <w:t xml:space="preserve"> the</w:t>
      </w:r>
      <w:r w:rsidR="00FF448D">
        <w:rPr>
          <w:rFonts w:ascii="Times New Roman" w:hAnsi="Times New Roman" w:cs="Times New Roman"/>
          <w:sz w:val="24"/>
          <w:szCs w:val="24"/>
        </w:rPr>
        <w:t xml:space="preserve"> degree</w:t>
      </w:r>
      <w:r w:rsidR="00087599">
        <w:rPr>
          <w:rFonts w:ascii="Times New Roman" w:hAnsi="Times New Roman" w:cs="Times New Roman"/>
          <w:sz w:val="24"/>
          <w:szCs w:val="24"/>
        </w:rPr>
        <w:t xml:space="preserve"> of negligence to </w:t>
      </w:r>
      <w:r w:rsidR="00FF448D">
        <w:rPr>
          <w:rFonts w:ascii="Times New Roman" w:hAnsi="Times New Roman" w:cs="Times New Roman"/>
          <w:sz w:val="24"/>
          <w:szCs w:val="24"/>
        </w:rPr>
        <w:t>be gross</w:t>
      </w:r>
      <w:r w:rsidR="00D47C72">
        <w:rPr>
          <w:rFonts w:ascii="Times New Roman" w:hAnsi="Times New Roman" w:cs="Times New Roman"/>
          <w:sz w:val="24"/>
          <w:szCs w:val="24"/>
        </w:rPr>
        <w:t xml:space="preserve"> </w:t>
      </w:r>
      <w:r w:rsidR="00087599">
        <w:rPr>
          <w:rFonts w:ascii="Times New Roman" w:hAnsi="Times New Roman" w:cs="Times New Roman"/>
          <w:sz w:val="24"/>
          <w:szCs w:val="24"/>
        </w:rPr>
        <w:t xml:space="preserve">the Court did not properly assess the sentence. I must say the </w:t>
      </w:r>
      <w:r w:rsidR="000E4DB6">
        <w:rPr>
          <w:rFonts w:ascii="Times New Roman" w:hAnsi="Times New Roman" w:cs="Times New Roman"/>
          <w:sz w:val="24"/>
          <w:szCs w:val="24"/>
        </w:rPr>
        <w:t xml:space="preserve">learned Magistrate was well aware of guiding precedent on this issue and duly cited the relevant authorities but failed to fully appreciate the guidance. It noted the sentiments in </w:t>
      </w:r>
      <w:r w:rsidR="000E4DB6" w:rsidRPr="00FF448D">
        <w:rPr>
          <w:rFonts w:ascii="Times New Roman" w:hAnsi="Times New Roman" w:cs="Times New Roman"/>
          <w:i/>
          <w:iCs/>
          <w:sz w:val="24"/>
          <w:szCs w:val="24"/>
        </w:rPr>
        <w:t>S v Manhenga</w:t>
      </w:r>
      <w:r w:rsidR="00BC5373" w:rsidRPr="00FF448D">
        <w:rPr>
          <w:rFonts w:ascii="Times New Roman" w:hAnsi="Times New Roman" w:cs="Times New Roman"/>
          <w:i/>
          <w:iCs/>
          <w:sz w:val="24"/>
          <w:szCs w:val="24"/>
        </w:rPr>
        <w:t xml:space="preserve"> HH 62/16</w:t>
      </w:r>
      <w:r w:rsidR="000E4DB6">
        <w:rPr>
          <w:rFonts w:ascii="Times New Roman" w:hAnsi="Times New Roman" w:cs="Times New Roman"/>
          <w:sz w:val="24"/>
          <w:szCs w:val="24"/>
        </w:rPr>
        <w:t xml:space="preserve"> </w:t>
      </w:r>
      <w:r w:rsidR="00B8372B">
        <w:rPr>
          <w:rFonts w:ascii="Times New Roman" w:hAnsi="Times New Roman" w:cs="Times New Roman"/>
          <w:sz w:val="24"/>
          <w:szCs w:val="24"/>
        </w:rPr>
        <w:t>that</w:t>
      </w:r>
      <w:r w:rsidR="00B8372B" w:rsidRPr="00BC5373">
        <w:rPr>
          <w:rFonts w:ascii="Times New Roman" w:hAnsi="Times New Roman" w:cs="Times New Roman"/>
          <w:sz w:val="24"/>
          <w:szCs w:val="24"/>
          <w:lang w:val="en-ZW"/>
        </w:rPr>
        <w:t xml:space="preserve"> generally</w:t>
      </w:r>
      <w:r w:rsidR="00BC5373" w:rsidRPr="00BC5373">
        <w:rPr>
          <w:rFonts w:ascii="Times New Roman" w:hAnsi="Times New Roman" w:cs="Times New Roman"/>
          <w:sz w:val="24"/>
          <w:szCs w:val="24"/>
          <w:lang w:val="en-ZW"/>
        </w:rPr>
        <w:t xml:space="preserve"> speaking a finding o</w:t>
      </w:r>
      <w:r w:rsidR="00FF448D">
        <w:rPr>
          <w:rFonts w:ascii="Times New Roman" w:hAnsi="Times New Roman" w:cs="Times New Roman"/>
          <w:sz w:val="24"/>
          <w:szCs w:val="24"/>
          <w:lang w:val="en-ZW"/>
        </w:rPr>
        <w:t>f</w:t>
      </w:r>
      <w:r w:rsidR="00BC5373" w:rsidRPr="00BC5373">
        <w:rPr>
          <w:rFonts w:ascii="Times New Roman" w:hAnsi="Times New Roman" w:cs="Times New Roman"/>
          <w:sz w:val="24"/>
          <w:szCs w:val="24"/>
          <w:lang w:val="en-ZW"/>
        </w:rPr>
        <w:t xml:space="preserve"> gross negligence or reckless driving calls for a term of imprisonment unless there are compelling mitigating factors. </w:t>
      </w:r>
      <w:r w:rsidR="000E4DB6">
        <w:rPr>
          <w:rFonts w:ascii="Times New Roman" w:hAnsi="Times New Roman" w:cs="Times New Roman"/>
          <w:sz w:val="24"/>
          <w:szCs w:val="24"/>
        </w:rPr>
        <w:t xml:space="preserve"> </w:t>
      </w:r>
    </w:p>
    <w:p w14:paraId="4AB7C92F" w14:textId="6411766F" w:rsidR="00D47C72"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[22] </w:t>
      </w:r>
      <w:r w:rsidR="00D47C72">
        <w:rPr>
          <w:rFonts w:ascii="Times New Roman" w:hAnsi="Times New Roman" w:cs="Times New Roman"/>
          <w:sz w:val="24"/>
          <w:szCs w:val="24"/>
        </w:rPr>
        <w:t xml:space="preserve">In assessing </w:t>
      </w:r>
      <w:r w:rsidR="00E629F6">
        <w:rPr>
          <w:rFonts w:ascii="Times New Roman" w:hAnsi="Times New Roman" w:cs="Times New Roman"/>
          <w:sz w:val="24"/>
          <w:szCs w:val="24"/>
        </w:rPr>
        <w:t>sentence,</w:t>
      </w:r>
      <w:r w:rsidR="007338BB" w:rsidRPr="007338BB">
        <w:rPr>
          <w:rFonts w:ascii="Times New Roman" w:hAnsi="Times New Roman" w:cs="Times New Roman"/>
          <w:sz w:val="24"/>
          <w:szCs w:val="24"/>
        </w:rPr>
        <w:t xml:space="preserve"> </w:t>
      </w:r>
      <w:r w:rsidR="007338BB">
        <w:rPr>
          <w:rFonts w:ascii="Times New Roman" w:hAnsi="Times New Roman" w:cs="Times New Roman"/>
          <w:sz w:val="24"/>
          <w:szCs w:val="24"/>
        </w:rPr>
        <w:t>t</w:t>
      </w:r>
      <w:r w:rsidR="007338BB" w:rsidRPr="007338BB">
        <w:rPr>
          <w:rFonts w:ascii="Times New Roman" w:hAnsi="Times New Roman" w:cs="Times New Roman"/>
          <w:sz w:val="24"/>
          <w:szCs w:val="24"/>
        </w:rPr>
        <w:t xml:space="preserve">he degree of negligence must be taken into account together with the mitigating and aggravating </w:t>
      </w:r>
      <w:r w:rsidR="006020A8" w:rsidRPr="007338BB">
        <w:rPr>
          <w:rFonts w:ascii="Times New Roman" w:hAnsi="Times New Roman" w:cs="Times New Roman"/>
          <w:sz w:val="24"/>
          <w:szCs w:val="24"/>
        </w:rPr>
        <w:t>circumstances.</w:t>
      </w:r>
      <w:r w:rsidR="006020A8">
        <w:rPr>
          <w:rFonts w:ascii="Times New Roman" w:hAnsi="Times New Roman" w:cs="Times New Roman"/>
          <w:sz w:val="24"/>
          <w:szCs w:val="24"/>
        </w:rPr>
        <w:t xml:space="preserve"> The</w:t>
      </w:r>
      <w:r w:rsidR="00D47C72">
        <w:rPr>
          <w:rFonts w:ascii="Times New Roman" w:hAnsi="Times New Roman" w:cs="Times New Roman"/>
          <w:sz w:val="24"/>
          <w:szCs w:val="24"/>
        </w:rPr>
        <w:t xml:space="preserve"> court considered it aggravating that he drove </w:t>
      </w:r>
      <w:r w:rsidR="00557A25">
        <w:rPr>
          <w:rFonts w:ascii="Times New Roman" w:hAnsi="Times New Roman" w:cs="Times New Roman"/>
          <w:sz w:val="24"/>
          <w:szCs w:val="24"/>
        </w:rPr>
        <w:t>a defective vehicle</w:t>
      </w:r>
      <w:r w:rsidR="006020A8">
        <w:rPr>
          <w:rFonts w:ascii="Times New Roman" w:hAnsi="Times New Roman" w:cs="Times New Roman"/>
          <w:sz w:val="24"/>
          <w:szCs w:val="24"/>
        </w:rPr>
        <w:t xml:space="preserve"> </w:t>
      </w:r>
      <w:r w:rsidR="00E72347">
        <w:rPr>
          <w:rFonts w:ascii="Times New Roman" w:hAnsi="Times New Roman" w:cs="Times New Roman"/>
          <w:sz w:val="24"/>
          <w:szCs w:val="24"/>
        </w:rPr>
        <w:t>(no</w:t>
      </w:r>
      <w:r w:rsidR="006020A8">
        <w:rPr>
          <w:rFonts w:ascii="Times New Roman" w:hAnsi="Times New Roman" w:cs="Times New Roman"/>
          <w:sz w:val="24"/>
          <w:szCs w:val="24"/>
        </w:rPr>
        <w:t xml:space="preserve"> lights)</w:t>
      </w:r>
      <w:r w:rsidR="00557A25">
        <w:rPr>
          <w:rFonts w:ascii="Times New Roman" w:hAnsi="Times New Roman" w:cs="Times New Roman"/>
          <w:sz w:val="24"/>
          <w:szCs w:val="24"/>
        </w:rPr>
        <w:t xml:space="preserve"> </w:t>
      </w:r>
      <w:r w:rsidR="00D47C72">
        <w:rPr>
          <w:rFonts w:ascii="Times New Roman" w:hAnsi="Times New Roman" w:cs="Times New Roman"/>
          <w:sz w:val="24"/>
          <w:szCs w:val="24"/>
        </w:rPr>
        <w:t>without a licence, he did not st</w:t>
      </w:r>
      <w:r w:rsidR="00E629F6">
        <w:rPr>
          <w:rFonts w:ascii="Times New Roman" w:hAnsi="Times New Roman" w:cs="Times New Roman"/>
          <w:sz w:val="24"/>
          <w:szCs w:val="24"/>
        </w:rPr>
        <w:t>o</w:t>
      </w:r>
      <w:r w:rsidR="00D47C72">
        <w:rPr>
          <w:rFonts w:ascii="Times New Roman" w:hAnsi="Times New Roman" w:cs="Times New Roman"/>
          <w:sz w:val="24"/>
          <w:szCs w:val="24"/>
        </w:rPr>
        <w:t xml:space="preserve">p to ascertain whether any </w:t>
      </w:r>
      <w:r w:rsidR="00D47C72">
        <w:rPr>
          <w:rFonts w:ascii="Times New Roman" w:hAnsi="Times New Roman" w:cs="Times New Roman"/>
          <w:sz w:val="24"/>
          <w:szCs w:val="24"/>
        </w:rPr>
        <w:lastRenderedPageBreak/>
        <w:t xml:space="preserve">person was injured, failed to keep a proper look out and to keep the motor vehicle under </w:t>
      </w:r>
      <w:r w:rsidR="006A7C02">
        <w:rPr>
          <w:rFonts w:ascii="Times New Roman" w:hAnsi="Times New Roman" w:cs="Times New Roman"/>
          <w:sz w:val="24"/>
          <w:szCs w:val="24"/>
        </w:rPr>
        <w:t>control. To</w:t>
      </w:r>
      <w:r w:rsidR="00557A25">
        <w:rPr>
          <w:rFonts w:ascii="Times New Roman" w:hAnsi="Times New Roman" w:cs="Times New Roman"/>
          <w:sz w:val="24"/>
          <w:szCs w:val="24"/>
        </w:rPr>
        <w:t xml:space="preserve"> its credit it noted that the defective lights limited his vision yet </w:t>
      </w:r>
      <w:r w:rsidR="00C40EC4">
        <w:rPr>
          <w:rFonts w:ascii="Times New Roman" w:hAnsi="Times New Roman" w:cs="Times New Roman"/>
          <w:sz w:val="24"/>
          <w:szCs w:val="24"/>
        </w:rPr>
        <w:t>it was still dark.</w:t>
      </w:r>
    </w:p>
    <w:p w14:paraId="7F95FF11" w14:textId="00C1072A" w:rsidR="00446CE7"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[23] </w:t>
      </w:r>
      <w:r w:rsidR="00AA3BE2">
        <w:rPr>
          <w:rFonts w:ascii="Times New Roman" w:hAnsi="Times New Roman" w:cs="Times New Roman"/>
          <w:sz w:val="24"/>
          <w:szCs w:val="24"/>
        </w:rPr>
        <w:t>The mitigating factors listed were</w:t>
      </w:r>
      <w:r w:rsidR="00905145">
        <w:rPr>
          <w:rFonts w:ascii="Times New Roman" w:hAnsi="Times New Roman" w:cs="Times New Roman"/>
          <w:sz w:val="24"/>
          <w:szCs w:val="24"/>
        </w:rPr>
        <w:t xml:space="preserve"> that the accused was a youthful first offender, he pleaded guilty, </w:t>
      </w:r>
      <w:r w:rsidR="002D03E1">
        <w:rPr>
          <w:rFonts w:ascii="Times New Roman" w:hAnsi="Times New Roman" w:cs="Times New Roman"/>
          <w:sz w:val="24"/>
          <w:szCs w:val="24"/>
        </w:rPr>
        <w:t>t</w:t>
      </w:r>
      <w:r w:rsidR="002D03E1" w:rsidRPr="002D03E1">
        <w:rPr>
          <w:rFonts w:ascii="Times New Roman" w:hAnsi="Times New Roman" w:cs="Times New Roman"/>
          <w:sz w:val="24"/>
          <w:szCs w:val="24"/>
        </w:rPr>
        <w:t xml:space="preserve">hat the </w:t>
      </w:r>
      <w:r w:rsidR="002D03E1">
        <w:rPr>
          <w:rFonts w:ascii="Times New Roman" w:hAnsi="Times New Roman" w:cs="Times New Roman"/>
          <w:sz w:val="24"/>
          <w:szCs w:val="24"/>
        </w:rPr>
        <w:t>he</w:t>
      </w:r>
      <w:r w:rsidR="002D03E1" w:rsidRPr="002D03E1">
        <w:rPr>
          <w:rFonts w:ascii="Times New Roman" w:hAnsi="Times New Roman" w:cs="Times New Roman"/>
          <w:sz w:val="24"/>
          <w:szCs w:val="24"/>
        </w:rPr>
        <w:t xml:space="preserve"> was remorseful, he assisted during the funeral and promised to pay some compensation.</w:t>
      </w:r>
      <w:r w:rsidR="0072477F" w:rsidRPr="0072477F">
        <w:rPr>
          <w:rFonts w:ascii="Times New Roman" w:hAnsi="Times New Roman" w:cs="Times New Roman"/>
          <w:sz w:val="24"/>
          <w:szCs w:val="24"/>
        </w:rPr>
        <w:t xml:space="preserve"> </w:t>
      </w:r>
      <w:r w:rsidR="00CD7FD4">
        <w:rPr>
          <w:rFonts w:ascii="Times New Roman" w:hAnsi="Times New Roman" w:cs="Times New Roman"/>
          <w:sz w:val="24"/>
          <w:szCs w:val="24"/>
        </w:rPr>
        <w:t xml:space="preserve">It also took it as mitigatory </w:t>
      </w:r>
      <w:r w:rsidR="00905145">
        <w:rPr>
          <w:rFonts w:ascii="Times New Roman" w:hAnsi="Times New Roman" w:cs="Times New Roman"/>
          <w:sz w:val="24"/>
          <w:szCs w:val="24"/>
        </w:rPr>
        <w:t>that the victims were in the road and that only one medical affidavit was before the court, so it could</w:t>
      </w:r>
      <w:r w:rsidR="006A7C02">
        <w:rPr>
          <w:rFonts w:ascii="Times New Roman" w:hAnsi="Times New Roman" w:cs="Times New Roman"/>
          <w:sz w:val="24"/>
          <w:szCs w:val="24"/>
        </w:rPr>
        <w:t xml:space="preserve"> not assess</w:t>
      </w:r>
      <w:r w:rsidR="00905145">
        <w:rPr>
          <w:rFonts w:ascii="Times New Roman" w:hAnsi="Times New Roman" w:cs="Times New Roman"/>
          <w:sz w:val="24"/>
          <w:szCs w:val="24"/>
        </w:rPr>
        <w:t xml:space="preserve"> </w:t>
      </w:r>
      <w:r w:rsidR="002353D7">
        <w:rPr>
          <w:rFonts w:ascii="Times New Roman" w:hAnsi="Times New Roman" w:cs="Times New Roman"/>
          <w:sz w:val="24"/>
          <w:szCs w:val="24"/>
        </w:rPr>
        <w:t xml:space="preserve">the </w:t>
      </w:r>
      <w:r w:rsidR="00905145">
        <w:rPr>
          <w:rFonts w:ascii="Times New Roman" w:hAnsi="Times New Roman" w:cs="Times New Roman"/>
          <w:sz w:val="24"/>
          <w:szCs w:val="24"/>
        </w:rPr>
        <w:t xml:space="preserve">extent </w:t>
      </w:r>
      <w:r w:rsidR="002353D7">
        <w:rPr>
          <w:rFonts w:ascii="Times New Roman" w:hAnsi="Times New Roman" w:cs="Times New Roman"/>
          <w:sz w:val="24"/>
          <w:szCs w:val="24"/>
        </w:rPr>
        <w:t xml:space="preserve">of </w:t>
      </w:r>
      <w:r w:rsidR="00905145">
        <w:rPr>
          <w:rFonts w:ascii="Times New Roman" w:hAnsi="Times New Roman" w:cs="Times New Roman"/>
          <w:sz w:val="24"/>
          <w:szCs w:val="24"/>
        </w:rPr>
        <w:t xml:space="preserve">the </w:t>
      </w:r>
      <w:r w:rsidR="00970E45">
        <w:rPr>
          <w:rFonts w:ascii="Times New Roman" w:hAnsi="Times New Roman" w:cs="Times New Roman"/>
          <w:sz w:val="24"/>
          <w:szCs w:val="24"/>
        </w:rPr>
        <w:t>injuries. One</w:t>
      </w:r>
      <w:r w:rsidR="00B01EEF">
        <w:rPr>
          <w:rFonts w:ascii="Times New Roman" w:hAnsi="Times New Roman" w:cs="Times New Roman"/>
          <w:sz w:val="24"/>
          <w:szCs w:val="24"/>
        </w:rPr>
        <w:t xml:space="preserve"> wonders why this was treated as mitigatory.</w:t>
      </w:r>
      <w:r w:rsidR="00970E45">
        <w:rPr>
          <w:rFonts w:ascii="Times New Roman" w:hAnsi="Times New Roman" w:cs="Times New Roman"/>
          <w:sz w:val="24"/>
          <w:szCs w:val="24"/>
        </w:rPr>
        <w:t xml:space="preserve"> It was common cause that the accused hit five </w:t>
      </w:r>
      <w:r w:rsidR="002D03E1">
        <w:rPr>
          <w:rFonts w:ascii="Times New Roman" w:hAnsi="Times New Roman" w:cs="Times New Roman"/>
          <w:sz w:val="24"/>
          <w:szCs w:val="24"/>
        </w:rPr>
        <w:t>people.</w:t>
      </w:r>
    </w:p>
    <w:p w14:paraId="59331E2B" w14:textId="0067766B" w:rsidR="00675D60"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[24] </w:t>
      </w:r>
      <w:r w:rsidR="00905145">
        <w:rPr>
          <w:rFonts w:ascii="Times New Roman" w:hAnsi="Times New Roman" w:cs="Times New Roman"/>
          <w:sz w:val="24"/>
          <w:szCs w:val="24"/>
        </w:rPr>
        <w:t>I comment in passing on the</w:t>
      </w:r>
      <w:r w:rsidR="00DD070B">
        <w:rPr>
          <w:rFonts w:ascii="Times New Roman" w:hAnsi="Times New Roman" w:cs="Times New Roman"/>
          <w:sz w:val="24"/>
          <w:szCs w:val="24"/>
        </w:rPr>
        <w:t xml:space="preserve"> other pedestrians</w:t>
      </w:r>
      <w:r w:rsidR="002D78D3">
        <w:rPr>
          <w:rFonts w:ascii="Times New Roman" w:hAnsi="Times New Roman" w:cs="Times New Roman"/>
          <w:sz w:val="24"/>
          <w:szCs w:val="24"/>
        </w:rPr>
        <w:t xml:space="preserve">. </w:t>
      </w:r>
      <w:r w:rsidR="00905145">
        <w:rPr>
          <w:rFonts w:ascii="Times New Roman" w:hAnsi="Times New Roman" w:cs="Times New Roman"/>
          <w:sz w:val="24"/>
          <w:szCs w:val="24"/>
        </w:rPr>
        <w:t>There was no mention whether the accused was charged for hitting the</w:t>
      </w:r>
      <w:r w:rsidR="002353D7">
        <w:rPr>
          <w:rFonts w:ascii="Times New Roman" w:hAnsi="Times New Roman" w:cs="Times New Roman"/>
          <w:sz w:val="24"/>
          <w:szCs w:val="24"/>
        </w:rPr>
        <w:t xml:space="preserve"> other four</w:t>
      </w:r>
      <w:r w:rsidR="00905145">
        <w:rPr>
          <w:rFonts w:ascii="Times New Roman" w:hAnsi="Times New Roman" w:cs="Times New Roman"/>
          <w:sz w:val="24"/>
          <w:szCs w:val="24"/>
        </w:rPr>
        <w:t xml:space="preserve"> pedestrians.  As noted in the </w:t>
      </w:r>
      <w:r w:rsidR="00905145" w:rsidRPr="002D78D3">
        <w:rPr>
          <w:rFonts w:ascii="Times New Roman" w:hAnsi="Times New Roman" w:cs="Times New Roman"/>
          <w:i/>
          <w:iCs/>
          <w:sz w:val="24"/>
          <w:szCs w:val="24"/>
        </w:rPr>
        <w:t>Chigwagwa</w:t>
      </w:r>
      <w:r w:rsidR="00905145">
        <w:rPr>
          <w:rFonts w:ascii="Times New Roman" w:hAnsi="Times New Roman" w:cs="Times New Roman"/>
          <w:sz w:val="24"/>
          <w:szCs w:val="24"/>
        </w:rPr>
        <w:t xml:space="preserve"> case, it is irregular to overlook the accused’s conduct in respect of those who were injured.  By comparison, had all the pedestrians died, the accused would have been charged with </w:t>
      </w:r>
      <w:r w:rsidR="002353D7">
        <w:rPr>
          <w:rFonts w:ascii="Times New Roman" w:hAnsi="Times New Roman" w:cs="Times New Roman"/>
          <w:sz w:val="24"/>
          <w:szCs w:val="24"/>
        </w:rPr>
        <w:t>five</w:t>
      </w:r>
      <w:r w:rsidR="00905145">
        <w:rPr>
          <w:rFonts w:ascii="Times New Roman" w:hAnsi="Times New Roman" w:cs="Times New Roman"/>
          <w:sz w:val="24"/>
          <w:szCs w:val="24"/>
        </w:rPr>
        <w:t xml:space="preserve"> counts of culpable homicide.  There is therefore no justification for not preferring charges against the accused in respect of the other pedestrians.</w:t>
      </w:r>
    </w:p>
    <w:p w14:paraId="73BFE3C0" w14:textId="184C73E7" w:rsidR="00905145"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[25] </w:t>
      </w:r>
      <w:r w:rsidR="00947E72" w:rsidRPr="00947E72">
        <w:rPr>
          <w:rFonts w:ascii="Times New Roman" w:hAnsi="Times New Roman" w:cs="Times New Roman"/>
          <w:sz w:val="24"/>
          <w:szCs w:val="24"/>
        </w:rPr>
        <w:t>Although the court did not specifically pronounce itself</w:t>
      </w:r>
      <w:r w:rsidR="0080175F">
        <w:rPr>
          <w:rFonts w:ascii="Times New Roman" w:hAnsi="Times New Roman" w:cs="Times New Roman"/>
          <w:sz w:val="24"/>
          <w:szCs w:val="24"/>
        </w:rPr>
        <w:t>,</w:t>
      </w:r>
      <w:r w:rsidR="00947E72" w:rsidRPr="00947E72">
        <w:rPr>
          <w:rFonts w:ascii="Times New Roman" w:hAnsi="Times New Roman" w:cs="Times New Roman"/>
          <w:sz w:val="24"/>
          <w:szCs w:val="24"/>
        </w:rPr>
        <w:t xml:space="preserve"> it appears it concluded that the mitigatory factors outweighed the aggravating factors.</w:t>
      </w:r>
      <w:r w:rsidR="00947E72">
        <w:rPr>
          <w:rFonts w:ascii="Times New Roman" w:hAnsi="Times New Roman" w:cs="Times New Roman"/>
          <w:sz w:val="24"/>
          <w:szCs w:val="24"/>
        </w:rPr>
        <w:t xml:space="preserve"> It therefore settled for a non-custodial sentence which </w:t>
      </w:r>
      <w:r w:rsidR="00234829">
        <w:rPr>
          <w:rFonts w:ascii="Times New Roman" w:hAnsi="Times New Roman" w:cs="Times New Roman"/>
          <w:sz w:val="24"/>
          <w:szCs w:val="24"/>
        </w:rPr>
        <w:t>was contrary to decided cases that the Court</w:t>
      </w:r>
      <w:r w:rsidR="00510B1E">
        <w:rPr>
          <w:rFonts w:ascii="Times New Roman" w:hAnsi="Times New Roman" w:cs="Times New Roman"/>
          <w:sz w:val="24"/>
          <w:szCs w:val="24"/>
        </w:rPr>
        <w:t xml:space="preserve"> referred to.</w:t>
      </w:r>
      <w:r w:rsidR="00234829">
        <w:rPr>
          <w:rFonts w:ascii="Times New Roman" w:hAnsi="Times New Roman" w:cs="Times New Roman"/>
          <w:sz w:val="24"/>
          <w:szCs w:val="24"/>
        </w:rPr>
        <w:t xml:space="preserve"> </w:t>
      </w:r>
      <w:r w:rsidR="00510B1E" w:rsidRPr="00510B1E">
        <w:rPr>
          <w:rFonts w:ascii="Times New Roman" w:hAnsi="Times New Roman" w:cs="Times New Roman"/>
          <w:sz w:val="24"/>
          <w:szCs w:val="24"/>
        </w:rPr>
        <w:t xml:space="preserve">Had the Court taken into account all the factors of the case especially that which was admitted by the accused in the submissions it could not have treated this matter as </w:t>
      </w:r>
      <w:r w:rsidR="0080175F">
        <w:rPr>
          <w:rFonts w:ascii="Times New Roman" w:hAnsi="Times New Roman" w:cs="Times New Roman"/>
          <w:sz w:val="24"/>
          <w:szCs w:val="24"/>
        </w:rPr>
        <w:t>such</w:t>
      </w:r>
      <w:r w:rsidR="00510B1E" w:rsidRPr="00510B1E">
        <w:rPr>
          <w:rFonts w:ascii="Times New Roman" w:hAnsi="Times New Roman" w:cs="Times New Roman"/>
          <w:sz w:val="24"/>
          <w:szCs w:val="24"/>
        </w:rPr>
        <w:t xml:space="preserve">. </w:t>
      </w:r>
      <w:r w:rsidR="00905145">
        <w:rPr>
          <w:rFonts w:ascii="Times New Roman" w:hAnsi="Times New Roman" w:cs="Times New Roman"/>
          <w:sz w:val="24"/>
          <w:szCs w:val="24"/>
        </w:rPr>
        <w:tab/>
      </w:r>
    </w:p>
    <w:p w14:paraId="23912487" w14:textId="2CE0A6DF" w:rsidR="00905145"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[26] </w:t>
      </w:r>
      <w:r w:rsidR="00905145">
        <w:rPr>
          <w:rFonts w:ascii="Times New Roman" w:hAnsi="Times New Roman" w:cs="Times New Roman"/>
          <w:sz w:val="24"/>
          <w:szCs w:val="24"/>
        </w:rPr>
        <w:t>Precedent show</w:t>
      </w:r>
      <w:r w:rsidR="00510B1E">
        <w:rPr>
          <w:rFonts w:ascii="Times New Roman" w:hAnsi="Times New Roman" w:cs="Times New Roman"/>
          <w:sz w:val="24"/>
          <w:szCs w:val="24"/>
        </w:rPr>
        <w:t>s</w:t>
      </w:r>
      <w:r w:rsidR="00905145">
        <w:rPr>
          <w:rFonts w:ascii="Times New Roman" w:hAnsi="Times New Roman" w:cs="Times New Roman"/>
          <w:sz w:val="24"/>
          <w:szCs w:val="24"/>
        </w:rPr>
        <w:t xml:space="preserve"> that where the degree of negligence is gross a custodial sentence is </w:t>
      </w:r>
      <w:r w:rsidR="00E72347">
        <w:rPr>
          <w:rFonts w:ascii="Times New Roman" w:hAnsi="Times New Roman" w:cs="Times New Roman"/>
          <w:sz w:val="24"/>
          <w:szCs w:val="24"/>
        </w:rPr>
        <w:t>appropriate, See</w:t>
      </w:r>
      <w:r w:rsidR="00905145">
        <w:rPr>
          <w:rFonts w:ascii="Times New Roman" w:hAnsi="Times New Roman" w:cs="Times New Roman"/>
          <w:sz w:val="24"/>
          <w:szCs w:val="24"/>
        </w:rPr>
        <w:t xml:space="preserve"> </w:t>
      </w:r>
      <w:r w:rsidR="00905145" w:rsidRPr="00434670">
        <w:rPr>
          <w:rFonts w:ascii="Times New Roman" w:hAnsi="Times New Roman" w:cs="Times New Roman"/>
          <w:i/>
          <w:sz w:val="24"/>
          <w:szCs w:val="24"/>
        </w:rPr>
        <w:t xml:space="preserve">S </w:t>
      </w:r>
      <w:r w:rsidR="00905145" w:rsidRPr="00434670">
        <w:rPr>
          <w:rFonts w:ascii="Times New Roman" w:hAnsi="Times New Roman" w:cs="Times New Roman"/>
          <w:sz w:val="24"/>
          <w:szCs w:val="24"/>
        </w:rPr>
        <w:t xml:space="preserve">v </w:t>
      </w:r>
      <w:r w:rsidR="00905145" w:rsidRPr="00434670">
        <w:rPr>
          <w:rFonts w:ascii="Times New Roman" w:hAnsi="Times New Roman" w:cs="Times New Roman"/>
          <w:i/>
          <w:sz w:val="24"/>
          <w:szCs w:val="24"/>
        </w:rPr>
        <w:t>Chitepo</w:t>
      </w:r>
      <w:r w:rsidR="00777CCA">
        <w:rPr>
          <w:rFonts w:ascii="Times New Roman" w:hAnsi="Times New Roman" w:cs="Times New Roman"/>
          <w:i/>
          <w:sz w:val="24"/>
          <w:szCs w:val="24"/>
        </w:rPr>
        <w:t xml:space="preserve"> HMA 3/17</w:t>
      </w:r>
      <w:r w:rsidR="00905145">
        <w:rPr>
          <w:rFonts w:ascii="Times New Roman" w:hAnsi="Times New Roman" w:cs="Times New Roman"/>
          <w:sz w:val="24"/>
          <w:szCs w:val="24"/>
        </w:rPr>
        <w:t xml:space="preserve"> in which very instructive </w:t>
      </w:r>
      <w:r w:rsidR="00226D1D">
        <w:rPr>
          <w:rFonts w:ascii="Times New Roman" w:hAnsi="Times New Roman" w:cs="Times New Roman"/>
          <w:sz w:val="24"/>
          <w:szCs w:val="24"/>
        </w:rPr>
        <w:t xml:space="preserve">dictum </w:t>
      </w:r>
      <w:r w:rsidR="00905145">
        <w:rPr>
          <w:rFonts w:ascii="Times New Roman" w:hAnsi="Times New Roman" w:cs="Times New Roman"/>
          <w:sz w:val="24"/>
          <w:szCs w:val="24"/>
        </w:rPr>
        <w:t>by McNally J was referred that:</w:t>
      </w:r>
    </w:p>
    <w:p w14:paraId="3848116F" w14:textId="77777777" w:rsidR="00DF7BDD" w:rsidRDefault="00905145" w:rsidP="00DF7BDD">
      <w:pPr>
        <w:spacing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 xml:space="preserve">“To my mind anyone who drives straight through a “Give way” sign at a T-junction and hits a lighted vehicle…..killing two people is prima facie grossly negligent.  In </w:t>
      </w:r>
      <w:r w:rsidR="00434670">
        <w:rPr>
          <w:rFonts w:ascii="Times New Roman" w:hAnsi="Times New Roman" w:cs="Times New Roman"/>
          <w:sz w:val="24"/>
          <w:szCs w:val="24"/>
        </w:rPr>
        <w:t xml:space="preserve">view </w:t>
      </w:r>
      <w:r w:rsidR="00AC7F19">
        <w:rPr>
          <w:rFonts w:ascii="Times New Roman" w:hAnsi="Times New Roman" w:cs="Times New Roman"/>
          <w:sz w:val="24"/>
          <w:szCs w:val="24"/>
        </w:rPr>
        <w:t>of</w:t>
      </w:r>
      <w:r w:rsidR="00434670">
        <w:rPr>
          <w:rFonts w:ascii="Times New Roman" w:hAnsi="Times New Roman" w:cs="Times New Roman"/>
          <w:sz w:val="24"/>
          <w:szCs w:val="24"/>
        </w:rPr>
        <w:t xml:space="preserve"> </w:t>
      </w:r>
      <w:r>
        <w:rPr>
          <w:rFonts w:ascii="Times New Roman" w:hAnsi="Times New Roman" w:cs="Times New Roman"/>
          <w:sz w:val="24"/>
          <w:szCs w:val="24"/>
        </w:rPr>
        <w:t xml:space="preserve">the current increase in the number of tragedies on our roads, such conduct warrants a prison sentence.  In principle that has always been the position – see </w:t>
      </w:r>
      <w:r w:rsidR="00434670" w:rsidRPr="00434670">
        <w:rPr>
          <w:rFonts w:ascii="Times New Roman" w:hAnsi="Times New Roman" w:cs="Times New Roman"/>
          <w:i/>
          <w:sz w:val="24"/>
          <w:szCs w:val="24"/>
        </w:rPr>
        <w:t>S</w:t>
      </w:r>
      <w:r w:rsidRPr="00434670">
        <w:rPr>
          <w:rFonts w:ascii="Times New Roman" w:hAnsi="Times New Roman" w:cs="Times New Roman"/>
          <w:i/>
          <w:sz w:val="24"/>
          <w:szCs w:val="24"/>
        </w:rPr>
        <w:t xml:space="preserve"> </w:t>
      </w:r>
      <w:r w:rsidRPr="00434670">
        <w:rPr>
          <w:rFonts w:ascii="Times New Roman" w:hAnsi="Times New Roman" w:cs="Times New Roman"/>
          <w:sz w:val="24"/>
          <w:szCs w:val="24"/>
        </w:rPr>
        <w:t xml:space="preserve">v </w:t>
      </w:r>
      <w:r w:rsidRPr="00434670">
        <w:rPr>
          <w:rFonts w:ascii="Times New Roman" w:hAnsi="Times New Roman" w:cs="Times New Roman"/>
          <w:i/>
          <w:sz w:val="24"/>
          <w:szCs w:val="24"/>
        </w:rPr>
        <w:t>Lusenge</w:t>
      </w:r>
      <w:r>
        <w:rPr>
          <w:rFonts w:ascii="Times New Roman" w:hAnsi="Times New Roman" w:cs="Times New Roman"/>
          <w:sz w:val="24"/>
          <w:szCs w:val="24"/>
        </w:rPr>
        <w:t xml:space="preserve"> AD 138/</w:t>
      </w:r>
      <w:r w:rsidR="00B20C9B">
        <w:rPr>
          <w:rFonts w:ascii="Times New Roman" w:hAnsi="Times New Roman" w:cs="Times New Roman"/>
          <w:sz w:val="24"/>
          <w:szCs w:val="24"/>
        </w:rPr>
        <w:t>81….I referred this matter to the Attorney-General and he agrees that a sentence and a prohibition from driving would have been appropriate.”</w:t>
      </w:r>
      <w:r w:rsidR="00FF527B">
        <w:rPr>
          <w:rFonts w:ascii="Times New Roman" w:hAnsi="Times New Roman" w:cs="Times New Roman"/>
          <w:sz w:val="24"/>
          <w:szCs w:val="24"/>
        </w:rPr>
        <w:t xml:space="preserve">  </w:t>
      </w:r>
      <w:r w:rsidR="009D5D29">
        <w:rPr>
          <w:rFonts w:ascii="Times New Roman" w:hAnsi="Times New Roman" w:cs="Times New Roman"/>
          <w:sz w:val="24"/>
          <w:szCs w:val="24"/>
        </w:rPr>
        <w:t xml:space="preserve"> </w:t>
      </w:r>
      <w:r w:rsidR="0052430F">
        <w:rPr>
          <w:rFonts w:ascii="Times New Roman" w:hAnsi="Times New Roman" w:cs="Times New Roman"/>
          <w:sz w:val="24"/>
          <w:szCs w:val="24"/>
        </w:rPr>
        <w:t xml:space="preserve"> </w:t>
      </w:r>
    </w:p>
    <w:p w14:paraId="1233188D" w14:textId="0A8C027C" w:rsidR="00943926" w:rsidRDefault="00943926" w:rsidP="00DF7BDD">
      <w:pPr>
        <w:spacing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ab/>
      </w:r>
    </w:p>
    <w:p w14:paraId="4D4193F7" w14:textId="2CFB076D" w:rsidR="00720CB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[27] </w:t>
      </w:r>
      <w:r w:rsidR="00720CB3">
        <w:rPr>
          <w:rFonts w:ascii="Times New Roman" w:hAnsi="Times New Roman" w:cs="Times New Roman"/>
          <w:sz w:val="24"/>
          <w:szCs w:val="24"/>
        </w:rPr>
        <w:t xml:space="preserve">Some reference to decided cases may </w:t>
      </w:r>
      <w:r w:rsidR="00BB0AD1">
        <w:rPr>
          <w:rFonts w:ascii="Times New Roman" w:hAnsi="Times New Roman" w:cs="Times New Roman"/>
          <w:sz w:val="24"/>
          <w:szCs w:val="24"/>
        </w:rPr>
        <w:t>assist to demonstrate the sentencing trends in such cases.</w:t>
      </w:r>
      <w:r w:rsidR="00720CB3">
        <w:rPr>
          <w:rFonts w:ascii="Times New Roman" w:hAnsi="Times New Roman" w:cs="Times New Roman"/>
          <w:sz w:val="24"/>
          <w:szCs w:val="24"/>
        </w:rPr>
        <w:t xml:space="preserve">  In the </w:t>
      </w:r>
      <w:r w:rsidR="00720CB3" w:rsidRPr="004648FD">
        <w:rPr>
          <w:rFonts w:ascii="Times New Roman" w:hAnsi="Times New Roman" w:cs="Times New Roman"/>
          <w:i/>
          <w:iCs/>
          <w:sz w:val="24"/>
          <w:szCs w:val="24"/>
        </w:rPr>
        <w:t>Chitepo c</w:t>
      </w:r>
      <w:r w:rsidR="00720CB3">
        <w:rPr>
          <w:rFonts w:ascii="Times New Roman" w:hAnsi="Times New Roman" w:cs="Times New Roman"/>
          <w:sz w:val="24"/>
          <w:szCs w:val="24"/>
        </w:rPr>
        <w:t>ase</w:t>
      </w:r>
      <w:r w:rsidR="00BB0AD1">
        <w:rPr>
          <w:rFonts w:ascii="Times New Roman" w:hAnsi="Times New Roman" w:cs="Times New Roman"/>
          <w:sz w:val="24"/>
          <w:szCs w:val="24"/>
        </w:rPr>
        <w:t xml:space="preserve"> (supra)</w:t>
      </w:r>
      <w:r w:rsidR="00720CB3">
        <w:rPr>
          <w:rFonts w:ascii="Times New Roman" w:hAnsi="Times New Roman" w:cs="Times New Roman"/>
          <w:sz w:val="24"/>
          <w:szCs w:val="24"/>
        </w:rPr>
        <w:t>, the accused hill start</w:t>
      </w:r>
      <w:r w:rsidR="00330F95">
        <w:rPr>
          <w:rFonts w:ascii="Times New Roman" w:hAnsi="Times New Roman" w:cs="Times New Roman"/>
          <w:sz w:val="24"/>
          <w:szCs w:val="24"/>
        </w:rPr>
        <w:t>ed</w:t>
      </w:r>
      <w:r w:rsidR="00720CB3">
        <w:rPr>
          <w:rFonts w:ascii="Times New Roman" w:hAnsi="Times New Roman" w:cs="Times New Roman"/>
          <w:sz w:val="24"/>
          <w:szCs w:val="24"/>
        </w:rPr>
        <w:t xml:space="preserve"> a tractor at night with one hand</w:t>
      </w:r>
      <w:r w:rsidR="00330F95">
        <w:rPr>
          <w:rFonts w:ascii="Times New Roman" w:hAnsi="Times New Roman" w:cs="Times New Roman"/>
          <w:sz w:val="24"/>
          <w:szCs w:val="24"/>
        </w:rPr>
        <w:t xml:space="preserve"> while </w:t>
      </w:r>
      <w:r w:rsidR="00720CB3">
        <w:rPr>
          <w:rFonts w:ascii="Times New Roman" w:hAnsi="Times New Roman" w:cs="Times New Roman"/>
          <w:sz w:val="24"/>
          <w:szCs w:val="24"/>
        </w:rPr>
        <w:t>a passenger p</w:t>
      </w:r>
      <w:r w:rsidR="00330F95">
        <w:rPr>
          <w:rFonts w:ascii="Times New Roman" w:hAnsi="Times New Roman" w:cs="Times New Roman"/>
          <w:sz w:val="24"/>
          <w:szCs w:val="24"/>
        </w:rPr>
        <w:t>er</w:t>
      </w:r>
      <w:r w:rsidR="00720CB3">
        <w:rPr>
          <w:rFonts w:ascii="Times New Roman" w:hAnsi="Times New Roman" w:cs="Times New Roman"/>
          <w:sz w:val="24"/>
          <w:szCs w:val="24"/>
        </w:rPr>
        <w:t>ched precariously on the tractor’s mudguard.</w:t>
      </w:r>
      <w:r w:rsidR="007B162B">
        <w:rPr>
          <w:rFonts w:ascii="Times New Roman" w:hAnsi="Times New Roman" w:cs="Times New Roman"/>
          <w:sz w:val="24"/>
          <w:szCs w:val="24"/>
        </w:rPr>
        <w:t xml:space="preserve"> The passenger fell and was run over by the tractor.</w:t>
      </w:r>
      <w:r w:rsidR="00720CB3">
        <w:rPr>
          <w:rFonts w:ascii="Times New Roman" w:hAnsi="Times New Roman" w:cs="Times New Roman"/>
          <w:sz w:val="24"/>
          <w:szCs w:val="24"/>
        </w:rPr>
        <w:t xml:space="preserve"> The two had been drinking.  A custodial sentence of two years of which one year was suspended on usual conditions was confirmed.</w:t>
      </w:r>
      <w:r w:rsidR="007B162B">
        <w:rPr>
          <w:rFonts w:ascii="Times New Roman" w:hAnsi="Times New Roman" w:cs="Times New Roman"/>
          <w:sz w:val="24"/>
          <w:szCs w:val="24"/>
        </w:rPr>
        <w:t xml:space="preserve"> </w:t>
      </w:r>
    </w:p>
    <w:p w14:paraId="67D65427" w14:textId="573A72B3" w:rsidR="00720CB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[28] </w:t>
      </w:r>
      <w:r w:rsidR="00720CB3">
        <w:rPr>
          <w:rFonts w:ascii="Times New Roman" w:hAnsi="Times New Roman" w:cs="Times New Roman"/>
          <w:sz w:val="24"/>
          <w:szCs w:val="24"/>
        </w:rPr>
        <w:t xml:space="preserve">In the </w:t>
      </w:r>
      <w:r w:rsidR="00720CB3" w:rsidRPr="00135FD8">
        <w:rPr>
          <w:rFonts w:ascii="Times New Roman" w:hAnsi="Times New Roman" w:cs="Times New Roman"/>
          <w:i/>
          <w:iCs/>
          <w:sz w:val="24"/>
          <w:szCs w:val="24"/>
        </w:rPr>
        <w:t>Chigwagwa</w:t>
      </w:r>
      <w:r w:rsidR="00720CB3">
        <w:rPr>
          <w:rFonts w:ascii="Times New Roman" w:hAnsi="Times New Roman" w:cs="Times New Roman"/>
          <w:sz w:val="24"/>
          <w:szCs w:val="24"/>
        </w:rPr>
        <w:t xml:space="preserve"> case the court withheld its certificate</w:t>
      </w:r>
      <w:r w:rsidR="00AF0D76">
        <w:rPr>
          <w:rFonts w:ascii="Times New Roman" w:hAnsi="Times New Roman" w:cs="Times New Roman"/>
          <w:sz w:val="24"/>
          <w:szCs w:val="24"/>
        </w:rPr>
        <w:t xml:space="preserve">. The accused drove without a </w:t>
      </w:r>
      <w:r w:rsidR="00CB25DF">
        <w:rPr>
          <w:rFonts w:ascii="Times New Roman" w:hAnsi="Times New Roman" w:cs="Times New Roman"/>
          <w:sz w:val="24"/>
          <w:szCs w:val="24"/>
        </w:rPr>
        <w:t>licence.</w:t>
      </w:r>
      <w:r w:rsidR="00AF0D76">
        <w:rPr>
          <w:rFonts w:ascii="Times New Roman" w:hAnsi="Times New Roman" w:cs="Times New Roman"/>
          <w:sz w:val="24"/>
          <w:szCs w:val="24"/>
        </w:rPr>
        <w:t xml:space="preserve"> Along the way she lost control and </w:t>
      </w:r>
      <w:r w:rsidR="00AF3821">
        <w:rPr>
          <w:rFonts w:ascii="Times New Roman" w:hAnsi="Times New Roman" w:cs="Times New Roman"/>
          <w:sz w:val="24"/>
          <w:szCs w:val="24"/>
        </w:rPr>
        <w:t>veered</w:t>
      </w:r>
      <w:r w:rsidR="00AF0D76">
        <w:rPr>
          <w:rFonts w:ascii="Times New Roman" w:hAnsi="Times New Roman" w:cs="Times New Roman"/>
          <w:sz w:val="24"/>
          <w:szCs w:val="24"/>
        </w:rPr>
        <w:t xml:space="preserve"> off the road </w:t>
      </w:r>
      <w:r w:rsidR="00AF3821">
        <w:rPr>
          <w:rFonts w:ascii="Times New Roman" w:hAnsi="Times New Roman" w:cs="Times New Roman"/>
          <w:sz w:val="24"/>
          <w:szCs w:val="24"/>
        </w:rPr>
        <w:t xml:space="preserve">and hit the deceased who was </w:t>
      </w:r>
      <w:r w:rsidR="00CB25DF">
        <w:rPr>
          <w:rFonts w:ascii="Times New Roman" w:hAnsi="Times New Roman" w:cs="Times New Roman"/>
          <w:sz w:val="24"/>
          <w:szCs w:val="24"/>
        </w:rPr>
        <w:t xml:space="preserve">seated at her house with her </w:t>
      </w:r>
      <w:r w:rsidR="008B0FCF">
        <w:rPr>
          <w:rFonts w:ascii="Times New Roman" w:hAnsi="Times New Roman" w:cs="Times New Roman"/>
          <w:sz w:val="24"/>
          <w:szCs w:val="24"/>
        </w:rPr>
        <w:t>neighbours</w:t>
      </w:r>
      <w:r w:rsidR="008A22DA">
        <w:rPr>
          <w:rFonts w:ascii="Times New Roman" w:hAnsi="Times New Roman" w:cs="Times New Roman"/>
          <w:sz w:val="24"/>
          <w:szCs w:val="24"/>
        </w:rPr>
        <w:t>. The</w:t>
      </w:r>
      <w:r w:rsidR="00AF3821">
        <w:rPr>
          <w:rFonts w:ascii="Times New Roman" w:hAnsi="Times New Roman" w:cs="Times New Roman"/>
          <w:sz w:val="24"/>
          <w:szCs w:val="24"/>
        </w:rPr>
        <w:t xml:space="preserve"> trial court found the degree of negligence ordinary </w:t>
      </w:r>
      <w:r w:rsidR="00AF3821">
        <w:rPr>
          <w:rFonts w:ascii="Times New Roman" w:hAnsi="Times New Roman" w:cs="Times New Roman"/>
          <w:sz w:val="24"/>
          <w:szCs w:val="24"/>
        </w:rPr>
        <w:lastRenderedPageBreak/>
        <w:t xml:space="preserve">which the review Judge found wholly </w:t>
      </w:r>
      <w:r w:rsidR="00CB25DF">
        <w:rPr>
          <w:rFonts w:ascii="Times New Roman" w:hAnsi="Times New Roman" w:cs="Times New Roman"/>
          <w:sz w:val="24"/>
          <w:szCs w:val="24"/>
        </w:rPr>
        <w:t>incompetent.</w:t>
      </w:r>
      <w:r w:rsidR="00AF3821">
        <w:rPr>
          <w:rFonts w:ascii="Times New Roman" w:hAnsi="Times New Roman" w:cs="Times New Roman"/>
          <w:sz w:val="24"/>
          <w:szCs w:val="24"/>
        </w:rPr>
        <w:t xml:space="preserve"> The degree of negligence was supposed to be gross.</w:t>
      </w:r>
      <w:r w:rsidR="00A754D4">
        <w:rPr>
          <w:rFonts w:ascii="Times New Roman" w:hAnsi="Times New Roman" w:cs="Times New Roman"/>
          <w:sz w:val="24"/>
          <w:szCs w:val="24"/>
        </w:rPr>
        <w:t xml:space="preserve"> It noted that a custodial sentence would have been appropriate </w:t>
      </w:r>
      <w:r w:rsidR="00972D16">
        <w:rPr>
          <w:rFonts w:ascii="Times New Roman" w:hAnsi="Times New Roman" w:cs="Times New Roman"/>
          <w:sz w:val="24"/>
          <w:szCs w:val="24"/>
        </w:rPr>
        <w:t xml:space="preserve">although the accused would have escaped it due to her </w:t>
      </w:r>
      <w:r w:rsidR="008B0FCF">
        <w:rPr>
          <w:rFonts w:ascii="Times New Roman" w:hAnsi="Times New Roman" w:cs="Times New Roman"/>
          <w:sz w:val="24"/>
          <w:szCs w:val="24"/>
        </w:rPr>
        <w:t>age.</w:t>
      </w:r>
      <w:r w:rsidR="00972D16">
        <w:rPr>
          <w:rFonts w:ascii="Times New Roman" w:hAnsi="Times New Roman" w:cs="Times New Roman"/>
          <w:sz w:val="24"/>
          <w:szCs w:val="24"/>
        </w:rPr>
        <w:t xml:space="preserve"> She was 68</w:t>
      </w:r>
      <w:r w:rsidR="00A00442">
        <w:rPr>
          <w:rFonts w:ascii="Times New Roman" w:hAnsi="Times New Roman" w:cs="Times New Roman"/>
          <w:sz w:val="24"/>
          <w:szCs w:val="24"/>
        </w:rPr>
        <w:t xml:space="preserve"> years old.</w:t>
      </w:r>
      <w:r w:rsidR="007E789C">
        <w:rPr>
          <w:rFonts w:ascii="Times New Roman" w:hAnsi="Times New Roman" w:cs="Times New Roman"/>
          <w:sz w:val="24"/>
          <w:szCs w:val="24"/>
        </w:rPr>
        <w:t xml:space="preserve"> See also </w:t>
      </w:r>
      <w:r w:rsidR="007E789C" w:rsidRPr="00E175D6">
        <w:rPr>
          <w:rFonts w:ascii="Times New Roman" w:hAnsi="Times New Roman" w:cs="Times New Roman"/>
          <w:i/>
          <w:iCs/>
          <w:sz w:val="24"/>
          <w:szCs w:val="24"/>
          <w:lang w:val="en-ZW"/>
        </w:rPr>
        <w:t>S v Chifodya HH 171-18</w:t>
      </w:r>
      <w:r w:rsidR="00DF7BDD">
        <w:rPr>
          <w:rFonts w:ascii="Times New Roman" w:hAnsi="Times New Roman" w:cs="Times New Roman"/>
          <w:i/>
          <w:iCs/>
          <w:sz w:val="24"/>
          <w:szCs w:val="24"/>
          <w:lang w:val="en-ZW"/>
        </w:rPr>
        <w:t>.</w:t>
      </w:r>
      <w:r w:rsidR="007E789C" w:rsidRPr="00E175D6">
        <w:rPr>
          <w:rFonts w:ascii="Times New Roman" w:hAnsi="Times New Roman" w:cs="Times New Roman"/>
          <w:sz w:val="24"/>
          <w:szCs w:val="24"/>
          <w:lang w:val="en-ZW"/>
        </w:rPr>
        <w:t> </w:t>
      </w:r>
    </w:p>
    <w:p w14:paraId="24674BD0" w14:textId="329455BF" w:rsidR="00720CB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[29] </w:t>
      </w:r>
      <w:r w:rsidR="00F416E1">
        <w:rPr>
          <w:rFonts w:ascii="Times New Roman" w:hAnsi="Times New Roman" w:cs="Times New Roman"/>
          <w:sz w:val="24"/>
          <w:szCs w:val="24"/>
        </w:rPr>
        <w:t xml:space="preserve">The recent case </w:t>
      </w:r>
      <w:r w:rsidR="008B0FCF">
        <w:rPr>
          <w:rFonts w:ascii="Times New Roman" w:hAnsi="Times New Roman" w:cs="Times New Roman"/>
          <w:sz w:val="24"/>
          <w:szCs w:val="24"/>
        </w:rPr>
        <w:t xml:space="preserve">of </w:t>
      </w:r>
      <w:r w:rsidR="008B0FCF" w:rsidRPr="008B0FCF">
        <w:rPr>
          <w:rFonts w:ascii="Times New Roman" w:hAnsi="Times New Roman" w:cs="Times New Roman"/>
          <w:i/>
          <w:iCs/>
          <w:sz w:val="24"/>
          <w:szCs w:val="24"/>
        </w:rPr>
        <w:t>S</w:t>
      </w:r>
      <w:r w:rsidR="00720CB3" w:rsidRPr="008B0FCF">
        <w:rPr>
          <w:rFonts w:ascii="Times New Roman" w:hAnsi="Times New Roman" w:cs="Times New Roman"/>
          <w:i/>
          <w:iCs/>
          <w:sz w:val="24"/>
          <w:szCs w:val="24"/>
        </w:rPr>
        <w:t xml:space="preserve"> v</w:t>
      </w:r>
      <w:r w:rsidR="00720CB3" w:rsidRPr="00CB25DF">
        <w:rPr>
          <w:rFonts w:ascii="Times New Roman" w:hAnsi="Times New Roman" w:cs="Times New Roman"/>
          <w:i/>
          <w:iCs/>
          <w:sz w:val="24"/>
          <w:szCs w:val="24"/>
        </w:rPr>
        <w:t xml:space="preserve"> Hombarume HH 468/25</w:t>
      </w:r>
      <w:r w:rsidR="00720CB3">
        <w:rPr>
          <w:rFonts w:ascii="Times New Roman" w:hAnsi="Times New Roman" w:cs="Times New Roman"/>
          <w:sz w:val="24"/>
          <w:szCs w:val="24"/>
        </w:rPr>
        <w:t xml:space="preserve"> by the Judge President Dube with concurrence of the Deputy Judge President provides useful guidelines.  In that case the </w:t>
      </w:r>
      <w:r w:rsidR="00F416E1">
        <w:rPr>
          <w:rFonts w:ascii="Times New Roman" w:hAnsi="Times New Roman" w:cs="Times New Roman"/>
          <w:sz w:val="24"/>
          <w:szCs w:val="24"/>
        </w:rPr>
        <w:t>accused</w:t>
      </w:r>
      <w:r w:rsidR="008A22DA">
        <w:rPr>
          <w:rFonts w:ascii="Times New Roman" w:hAnsi="Times New Roman" w:cs="Times New Roman"/>
          <w:sz w:val="24"/>
          <w:szCs w:val="24"/>
        </w:rPr>
        <w:t>,</w:t>
      </w:r>
      <w:r w:rsidR="00F416E1">
        <w:rPr>
          <w:rFonts w:ascii="Times New Roman" w:hAnsi="Times New Roman" w:cs="Times New Roman"/>
          <w:sz w:val="24"/>
          <w:szCs w:val="24"/>
        </w:rPr>
        <w:t xml:space="preserve"> an</w:t>
      </w:r>
      <w:r w:rsidR="00720CB3">
        <w:rPr>
          <w:rFonts w:ascii="Times New Roman" w:hAnsi="Times New Roman" w:cs="Times New Roman"/>
          <w:sz w:val="24"/>
          <w:szCs w:val="24"/>
        </w:rPr>
        <w:t xml:space="preserve"> unlicenced driver, drove a motor vehicle</w:t>
      </w:r>
      <w:r w:rsidR="00FC271B">
        <w:rPr>
          <w:rFonts w:ascii="Times New Roman" w:hAnsi="Times New Roman" w:cs="Times New Roman"/>
          <w:sz w:val="24"/>
          <w:szCs w:val="24"/>
        </w:rPr>
        <w:t>,</w:t>
      </w:r>
      <w:r w:rsidR="00720CB3">
        <w:rPr>
          <w:rFonts w:ascii="Times New Roman" w:hAnsi="Times New Roman" w:cs="Times New Roman"/>
          <w:sz w:val="24"/>
          <w:szCs w:val="24"/>
        </w:rPr>
        <w:t xml:space="preserve"> lost control and hit a pedestrian walking on the left side of the road.  The court a quo </w:t>
      </w:r>
      <w:r w:rsidR="00D22ABB">
        <w:rPr>
          <w:rFonts w:ascii="Times New Roman" w:hAnsi="Times New Roman" w:cs="Times New Roman"/>
          <w:sz w:val="24"/>
          <w:szCs w:val="24"/>
        </w:rPr>
        <w:t xml:space="preserve">concluded that the </w:t>
      </w:r>
      <w:r w:rsidR="00720CB3">
        <w:rPr>
          <w:rFonts w:ascii="Times New Roman" w:hAnsi="Times New Roman" w:cs="Times New Roman"/>
          <w:sz w:val="24"/>
          <w:szCs w:val="24"/>
        </w:rPr>
        <w:t xml:space="preserve">degree of negligence </w:t>
      </w:r>
      <w:r w:rsidR="00D22ABB">
        <w:rPr>
          <w:rFonts w:ascii="Times New Roman" w:hAnsi="Times New Roman" w:cs="Times New Roman"/>
          <w:sz w:val="24"/>
          <w:szCs w:val="24"/>
        </w:rPr>
        <w:t>w</w:t>
      </w:r>
      <w:r w:rsidR="00720CB3">
        <w:rPr>
          <w:rFonts w:ascii="Times New Roman" w:hAnsi="Times New Roman" w:cs="Times New Roman"/>
          <w:sz w:val="24"/>
          <w:szCs w:val="24"/>
        </w:rPr>
        <w:t xml:space="preserve">as ordinary.  It imposed a custodial sentence partly suspended on condition of good behavior </w:t>
      </w:r>
      <w:r w:rsidR="00FF137E">
        <w:rPr>
          <w:rFonts w:ascii="Times New Roman" w:hAnsi="Times New Roman" w:cs="Times New Roman"/>
          <w:sz w:val="24"/>
          <w:szCs w:val="24"/>
        </w:rPr>
        <w:t>and the remaining part</w:t>
      </w:r>
      <w:r w:rsidR="00720CB3">
        <w:rPr>
          <w:rFonts w:ascii="Times New Roman" w:hAnsi="Times New Roman" w:cs="Times New Roman"/>
          <w:sz w:val="24"/>
          <w:szCs w:val="24"/>
        </w:rPr>
        <w:t xml:space="preserve"> suspended on condition of community service.</w:t>
      </w:r>
    </w:p>
    <w:p w14:paraId="29D436C4" w14:textId="0D71A9B2" w:rsidR="00720CB3"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[30] </w:t>
      </w:r>
      <w:r w:rsidR="00720CB3">
        <w:rPr>
          <w:rFonts w:ascii="Times New Roman" w:hAnsi="Times New Roman" w:cs="Times New Roman"/>
          <w:sz w:val="24"/>
          <w:szCs w:val="24"/>
        </w:rPr>
        <w:t xml:space="preserve">The proceedings were not confirmed.  The case is authority that a </w:t>
      </w:r>
      <w:r w:rsidR="00D22ABB">
        <w:rPr>
          <w:rFonts w:ascii="Times New Roman" w:hAnsi="Times New Roman" w:cs="Times New Roman"/>
          <w:sz w:val="24"/>
          <w:szCs w:val="24"/>
        </w:rPr>
        <w:t>M</w:t>
      </w:r>
      <w:r w:rsidR="00720CB3">
        <w:rPr>
          <w:rFonts w:ascii="Times New Roman" w:hAnsi="Times New Roman" w:cs="Times New Roman"/>
          <w:sz w:val="24"/>
          <w:szCs w:val="24"/>
        </w:rPr>
        <w:t xml:space="preserve">agistrate </w:t>
      </w:r>
      <w:r w:rsidR="00D22ABB">
        <w:rPr>
          <w:rFonts w:ascii="Times New Roman" w:hAnsi="Times New Roman" w:cs="Times New Roman"/>
          <w:sz w:val="24"/>
          <w:szCs w:val="24"/>
        </w:rPr>
        <w:t>must</w:t>
      </w:r>
      <w:r w:rsidR="00720CB3">
        <w:rPr>
          <w:rFonts w:ascii="Times New Roman" w:hAnsi="Times New Roman" w:cs="Times New Roman"/>
          <w:sz w:val="24"/>
          <w:szCs w:val="24"/>
        </w:rPr>
        <w:t xml:space="preserve"> thoroughly apply himself or herself in assessing the degree of negligence.  Secondly that where an unlicenced </w:t>
      </w:r>
      <w:r w:rsidR="001352C1">
        <w:rPr>
          <w:rFonts w:ascii="Times New Roman" w:hAnsi="Times New Roman" w:cs="Times New Roman"/>
          <w:sz w:val="24"/>
          <w:szCs w:val="24"/>
        </w:rPr>
        <w:t>driver causes an accident due to lack of skill, that factor must be taken as highly aggravatory.</w:t>
      </w:r>
    </w:p>
    <w:p w14:paraId="195F252B" w14:textId="5C87BC5F" w:rsidR="007E789C"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[31] </w:t>
      </w:r>
      <w:r w:rsidR="007E789C">
        <w:rPr>
          <w:rFonts w:ascii="Times New Roman" w:hAnsi="Times New Roman" w:cs="Times New Roman"/>
          <w:sz w:val="24"/>
          <w:szCs w:val="24"/>
        </w:rPr>
        <w:t>In the line of cases cited the accused persons veered off the road and hit persons off the road.</w:t>
      </w:r>
      <w:r w:rsidR="00F6532F">
        <w:rPr>
          <w:rFonts w:ascii="Times New Roman" w:hAnsi="Times New Roman" w:cs="Times New Roman"/>
          <w:sz w:val="24"/>
          <w:szCs w:val="24"/>
        </w:rPr>
        <w:t xml:space="preserve"> </w:t>
      </w:r>
      <w:r w:rsidR="00A67BEC">
        <w:rPr>
          <w:rFonts w:ascii="Times New Roman" w:hAnsi="Times New Roman" w:cs="Times New Roman"/>
          <w:sz w:val="24"/>
          <w:szCs w:val="24"/>
        </w:rPr>
        <w:t xml:space="preserve">It does not necessarily follow that </w:t>
      </w:r>
      <w:r w:rsidR="00DC0ACE">
        <w:rPr>
          <w:rFonts w:ascii="Times New Roman" w:hAnsi="Times New Roman" w:cs="Times New Roman"/>
          <w:sz w:val="24"/>
          <w:szCs w:val="24"/>
        </w:rPr>
        <w:t>w</w:t>
      </w:r>
      <w:r w:rsidR="00F6532F">
        <w:rPr>
          <w:rFonts w:ascii="Times New Roman" w:hAnsi="Times New Roman" w:cs="Times New Roman"/>
          <w:sz w:val="24"/>
          <w:szCs w:val="24"/>
        </w:rPr>
        <w:t>here the person hit was on the road then the accused’s culpability is reduced</w:t>
      </w:r>
      <w:r w:rsidR="00DC0ACE">
        <w:rPr>
          <w:rFonts w:ascii="Times New Roman" w:hAnsi="Times New Roman" w:cs="Times New Roman"/>
          <w:sz w:val="24"/>
          <w:szCs w:val="24"/>
        </w:rPr>
        <w:t xml:space="preserve"> and must attract a </w:t>
      </w:r>
      <w:r w:rsidR="00DF7BDD">
        <w:rPr>
          <w:rFonts w:ascii="Times New Roman" w:hAnsi="Times New Roman" w:cs="Times New Roman"/>
          <w:sz w:val="24"/>
          <w:szCs w:val="24"/>
        </w:rPr>
        <w:t>lesser</w:t>
      </w:r>
      <w:r w:rsidR="00DC0ACE">
        <w:rPr>
          <w:rFonts w:ascii="Times New Roman" w:hAnsi="Times New Roman" w:cs="Times New Roman"/>
          <w:sz w:val="24"/>
          <w:szCs w:val="24"/>
        </w:rPr>
        <w:t xml:space="preserve"> sentence. Each case must depend on its facts.</w:t>
      </w:r>
      <w:r w:rsidR="00F6532F">
        <w:rPr>
          <w:rFonts w:ascii="Times New Roman" w:hAnsi="Times New Roman" w:cs="Times New Roman"/>
          <w:sz w:val="24"/>
          <w:szCs w:val="24"/>
        </w:rPr>
        <w:t xml:space="preserve"> </w:t>
      </w:r>
    </w:p>
    <w:p w14:paraId="4D45CCA0" w14:textId="61A38D94" w:rsidR="001352C1"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[32] </w:t>
      </w:r>
      <w:r w:rsidR="00E84E26">
        <w:rPr>
          <w:rFonts w:ascii="Times New Roman" w:hAnsi="Times New Roman" w:cs="Times New Roman"/>
          <w:sz w:val="24"/>
          <w:szCs w:val="24"/>
          <w:lang w:val="en-ZW"/>
        </w:rPr>
        <w:t xml:space="preserve">The </w:t>
      </w:r>
      <w:r w:rsidR="00E84E26" w:rsidRPr="00E175D6">
        <w:rPr>
          <w:rFonts w:ascii="Times New Roman" w:hAnsi="Times New Roman" w:cs="Times New Roman"/>
          <w:sz w:val="24"/>
          <w:szCs w:val="24"/>
          <w:lang w:val="en-ZW"/>
        </w:rPr>
        <w:t xml:space="preserve">decision as to whether to impose imprisonment, community service </w:t>
      </w:r>
      <w:r w:rsidR="00DC0ACE" w:rsidRPr="00E175D6">
        <w:rPr>
          <w:rFonts w:ascii="Times New Roman" w:hAnsi="Times New Roman" w:cs="Times New Roman"/>
          <w:sz w:val="24"/>
          <w:szCs w:val="24"/>
          <w:lang w:val="en-ZW"/>
        </w:rPr>
        <w:t>or fine</w:t>
      </w:r>
      <w:r w:rsidR="00E84E26" w:rsidRPr="00E175D6">
        <w:rPr>
          <w:rFonts w:ascii="Times New Roman" w:hAnsi="Times New Roman" w:cs="Times New Roman"/>
          <w:sz w:val="24"/>
          <w:szCs w:val="24"/>
          <w:lang w:val="en-ZW"/>
        </w:rPr>
        <w:t xml:space="preserve"> depends on the degree of </w:t>
      </w:r>
      <w:r w:rsidR="00DC0ACE" w:rsidRPr="00E175D6">
        <w:rPr>
          <w:rFonts w:ascii="Times New Roman" w:hAnsi="Times New Roman" w:cs="Times New Roman"/>
          <w:sz w:val="24"/>
          <w:szCs w:val="24"/>
          <w:lang w:val="en-ZW"/>
        </w:rPr>
        <w:t>negligence exhibited</w:t>
      </w:r>
      <w:r w:rsidR="00E84E26" w:rsidRPr="00E175D6">
        <w:rPr>
          <w:rFonts w:ascii="Times New Roman" w:hAnsi="Times New Roman" w:cs="Times New Roman"/>
          <w:sz w:val="24"/>
          <w:szCs w:val="24"/>
          <w:lang w:val="en-ZW"/>
        </w:rPr>
        <w:t xml:space="preserve"> by the accused in his driving conduct</w:t>
      </w:r>
      <w:r w:rsidR="00DC0ACE">
        <w:rPr>
          <w:rFonts w:ascii="Times New Roman" w:hAnsi="Times New Roman" w:cs="Times New Roman"/>
          <w:sz w:val="24"/>
          <w:szCs w:val="24"/>
          <w:lang w:val="en-ZW"/>
        </w:rPr>
        <w:t xml:space="preserve">. In this case the </w:t>
      </w:r>
      <w:r w:rsidR="00081E9E">
        <w:rPr>
          <w:rFonts w:ascii="Times New Roman" w:hAnsi="Times New Roman" w:cs="Times New Roman"/>
          <w:sz w:val="24"/>
          <w:szCs w:val="24"/>
        </w:rPr>
        <w:t xml:space="preserve">accused was well aware that he had no authority to drive.  He once </w:t>
      </w:r>
      <w:r w:rsidR="00FF137E">
        <w:rPr>
          <w:rFonts w:ascii="Times New Roman" w:hAnsi="Times New Roman" w:cs="Times New Roman"/>
          <w:sz w:val="24"/>
          <w:szCs w:val="24"/>
        </w:rPr>
        <w:t>held</w:t>
      </w:r>
      <w:r w:rsidR="00081E9E">
        <w:rPr>
          <w:rFonts w:ascii="Times New Roman" w:hAnsi="Times New Roman" w:cs="Times New Roman"/>
          <w:sz w:val="24"/>
          <w:szCs w:val="24"/>
        </w:rPr>
        <w:t xml:space="preserve"> a learner’s licence.  The highway code prohibits a person from driving without a licence or even drive an unroadworthy motor vehicle.  These factors are listed</w:t>
      </w:r>
      <w:r w:rsidR="008F3B92">
        <w:rPr>
          <w:rFonts w:ascii="Times New Roman" w:hAnsi="Times New Roman" w:cs="Times New Roman"/>
          <w:sz w:val="24"/>
          <w:szCs w:val="24"/>
        </w:rPr>
        <w:t xml:space="preserve"> as aggravating</w:t>
      </w:r>
      <w:r w:rsidR="00081E9E">
        <w:rPr>
          <w:rFonts w:ascii="Times New Roman" w:hAnsi="Times New Roman" w:cs="Times New Roman"/>
          <w:sz w:val="24"/>
          <w:szCs w:val="24"/>
        </w:rPr>
        <w:t xml:space="preserve"> in the sentencing guidelines.  The accused took a conscious risk to drive an unroadworthy motor vehicle without a licence.  His situation was exacerbated by the faulty lights, he could not see but proceeded to drive taking a further </w:t>
      </w:r>
      <w:r w:rsidR="000473F2">
        <w:rPr>
          <w:rFonts w:ascii="Times New Roman" w:hAnsi="Times New Roman" w:cs="Times New Roman"/>
          <w:sz w:val="24"/>
          <w:szCs w:val="24"/>
        </w:rPr>
        <w:t>risk, on</w:t>
      </w:r>
      <w:r w:rsidR="00081E9E">
        <w:rPr>
          <w:rFonts w:ascii="Times New Roman" w:hAnsi="Times New Roman" w:cs="Times New Roman"/>
          <w:sz w:val="24"/>
          <w:szCs w:val="24"/>
        </w:rPr>
        <w:t xml:space="preserve"> what he may encounter on the road.  He could not see where he was going </w:t>
      </w:r>
      <w:r w:rsidR="00582574">
        <w:rPr>
          <w:rFonts w:ascii="Times New Roman" w:hAnsi="Times New Roman" w:cs="Times New Roman"/>
          <w:sz w:val="24"/>
          <w:szCs w:val="24"/>
        </w:rPr>
        <w:t>limited</w:t>
      </w:r>
      <w:r w:rsidR="00081E9E">
        <w:rPr>
          <w:rFonts w:ascii="Times New Roman" w:hAnsi="Times New Roman" w:cs="Times New Roman"/>
          <w:sz w:val="24"/>
          <w:szCs w:val="24"/>
        </w:rPr>
        <w:t xml:space="preserve"> by both his faulty lights and the dazzle lights from the truck.  He should have st</w:t>
      </w:r>
      <w:r w:rsidR="00CB4A2B">
        <w:rPr>
          <w:rFonts w:ascii="Times New Roman" w:hAnsi="Times New Roman" w:cs="Times New Roman"/>
          <w:sz w:val="24"/>
          <w:szCs w:val="24"/>
        </w:rPr>
        <w:t>o</w:t>
      </w:r>
      <w:r w:rsidR="00081E9E">
        <w:rPr>
          <w:rFonts w:ascii="Times New Roman" w:hAnsi="Times New Roman" w:cs="Times New Roman"/>
          <w:sz w:val="24"/>
          <w:szCs w:val="24"/>
        </w:rPr>
        <w:t>pped or reduced his speed to a level where he could see ahead.</w:t>
      </w:r>
      <w:r w:rsidR="004121AD">
        <w:rPr>
          <w:rFonts w:ascii="Times New Roman" w:hAnsi="Times New Roman" w:cs="Times New Roman"/>
          <w:sz w:val="24"/>
          <w:szCs w:val="24"/>
        </w:rPr>
        <w:t xml:space="preserve"> He reconciled with the </w:t>
      </w:r>
      <w:r w:rsidR="00E26BC8">
        <w:rPr>
          <w:rFonts w:ascii="Times New Roman" w:hAnsi="Times New Roman" w:cs="Times New Roman"/>
          <w:sz w:val="24"/>
          <w:szCs w:val="24"/>
        </w:rPr>
        <w:t xml:space="preserve">possibility that he might hit the </w:t>
      </w:r>
      <w:r w:rsidR="00FF18E0">
        <w:rPr>
          <w:rFonts w:ascii="Times New Roman" w:hAnsi="Times New Roman" w:cs="Times New Roman"/>
          <w:sz w:val="24"/>
          <w:szCs w:val="24"/>
        </w:rPr>
        <w:t xml:space="preserve">pedestrians. This was not a matter of pedestrians suddenly getting into the road. He actually saw them on the </w:t>
      </w:r>
      <w:r w:rsidR="00661EC2">
        <w:rPr>
          <w:rFonts w:ascii="Times New Roman" w:hAnsi="Times New Roman" w:cs="Times New Roman"/>
          <w:sz w:val="24"/>
          <w:szCs w:val="24"/>
        </w:rPr>
        <w:t>road;</w:t>
      </w:r>
      <w:r w:rsidR="001244D0">
        <w:rPr>
          <w:rFonts w:ascii="Times New Roman" w:hAnsi="Times New Roman" w:cs="Times New Roman"/>
          <w:sz w:val="24"/>
          <w:szCs w:val="24"/>
        </w:rPr>
        <w:t xml:space="preserve"> he had an opportunity to </w:t>
      </w:r>
      <w:r w:rsidR="00524379">
        <w:rPr>
          <w:rFonts w:ascii="Times New Roman" w:hAnsi="Times New Roman" w:cs="Times New Roman"/>
          <w:sz w:val="24"/>
          <w:szCs w:val="24"/>
        </w:rPr>
        <w:t>react to</w:t>
      </w:r>
      <w:r w:rsidR="001244D0">
        <w:rPr>
          <w:rFonts w:ascii="Times New Roman" w:hAnsi="Times New Roman" w:cs="Times New Roman"/>
          <w:sz w:val="24"/>
          <w:szCs w:val="24"/>
        </w:rPr>
        <w:t xml:space="preserve"> avoid hitting </w:t>
      </w:r>
      <w:r w:rsidR="00661EC2">
        <w:rPr>
          <w:rFonts w:ascii="Times New Roman" w:hAnsi="Times New Roman" w:cs="Times New Roman"/>
          <w:sz w:val="24"/>
          <w:szCs w:val="24"/>
        </w:rPr>
        <w:t>them.</w:t>
      </w:r>
      <w:r w:rsidR="001244D0">
        <w:rPr>
          <w:rFonts w:ascii="Times New Roman" w:hAnsi="Times New Roman" w:cs="Times New Roman"/>
          <w:sz w:val="24"/>
          <w:szCs w:val="24"/>
        </w:rPr>
        <w:t xml:space="preserve"> </w:t>
      </w:r>
      <w:r w:rsidR="00524379">
        <w:rPr>
          <w:rFonts w:ascii="Times New Roman" w:hAnsi="Times New Roman" w:cs="Times New Roman"/>
          <w:sz w:val="24"/>
          <w:szCs w:val="24"/>
        </w:rPr>
        <w:t>Sadly,</w:t>
      </w:r>
      <w:r w:rsidR="001244D0">
        <w:rPr>
          <w:rFonts w:ascii="Times New Roman" w:hAnsi="Times New Roman" w:cs="Times New Roman"/>
          <w:sz w:val="24"/>
          <w:szCs w:val="24"/>
        </w:rPr>
        <w:t xml:space="preserve"> his response was inadequate to avoid the </w:t>
      </w:r>
      <w:r w:rsidR="00661EC2">
        <w:rPr>
          <w:rFonts w:ascii="Times New Roman" w:hAnsi="Times New Roman" w:cs="Times New Roman"/>
          <w:sz w:val="24"/>
          <w:szCs w:val="24"/>
        </w:rPr>
        <w:t>accident.</w:t>
      </w:r>
    </w:p>
    <w:p w14:paraId="09C804A6" w14:textId="607AB6B0" w:rsidR="00081E9E"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[33] </w:t>
      </w:r>
      <w:r w:rsidR="00081E9E">
        <w:rPr>
          <w:rFonts w:ascii="Times New Roman" w:hAnsi="Times New Roman" w:cs="Times New Roman"/>
          <w:sz w:val="24"/>
          <w:szCs w:val="24"/>
        </w:rPr>
        <w:t>It is indeed an overarching principle of the courts to spare youthful first offenders from incarceration.  This is only applicable in deserving cases.  A court’s duty is to balance the tria</w:t>
      </w:r>
      <w:r w:rsidR="00582574">
        <w:rPr>
          <w:rFonts w:ascii="Times New Roman" w:hAnsi="Times New Roman" w:cs="Times New Roman"/>
          <w:sz w:val="24"/>
          <w:szCs w:val="24"/>
        </w:rPr>
        <w:t>d that is,</w:t>
      </w:r>
      <w:r w:rsidR="00081E9E">
        <w:rPr>
          <w:rFonts w:ascii="Times New Roman" w:hAnsi="Times New Roman" w:cs="Times New Roman"/>
          <w:sz w:val="24"/>
          <w:szCs w:val="24"/>
        </w:rPr>
        <w:t xml:space="preserve"> the interests of justice, the offender and the crime.  In this case the court overemphasized the accused’s circumstances.  It did not even consider the victim impact statement</w:t>
      </w:r>
      <w:r w:rsidR="008B38AE">
        <w:rPr>
          <w:rFonts w:ascii="Times New Roman" w:hAnsi="Times New Roman" w:cs="Times New Roman"/>
          <w:sz w:val="24"/>
          <w:szCs w:val="24"/>
        </w:rPr>
        <w:t xml:space="preserve"> and</w:t>
      </w:r>
      <w:r w:rsidR="00081E9E">
        <w:rPr>
          <w:rFonts w:ascii="Times New Roman" w:hAnsi="Times New Roman" w:cs="Times New Roman"/>
          <w:sz w:val="24"/>
          <w:szCs w:val="24"/>
        </w:rPr>
        <w:t xml:space="preserve"> the interests of justice as a </w:t>
      </w:r>
      <w:r w:rsidR="00142BE3">
        <w:rPr>
          <w:rFonts w:ascii="Times New Roman" w:hAnsi="Times New Roman" w:cs="Times New Roman"/>
          <w:sz w:val="24"/>
          <w:szCs w:val="24"/>
        </w:rPr>
        <w:t>whole. The</w:t>
      </w:r>
      <w:r w:rsidR="005D596C">
        <w:rPr>
          <w:rFonts w:ascii="Times New Roman" w:hAnsi="Times New Roman" w:cs="Times New Roman"/>
          <w:sz w:val="24"/>
          <w:szCs w:val="24"/>
        </w:rPr>
        <w:t xml:space="preserve"> interests of justice require that drivers comply with road rules, to drive with a licence, drive road worthy vehicles. In this case the accused had faulty lights, he drove with </w:t>
      </w:r>
      <w:r w:rsidR="005D596C">
        <w:rPr>
          <w:rFonts w:ascii="Times New Roman" w:hAnsi="Times New Roman" w:cs="Times New Roman"/>
          <w:sz w:val="24"/>
          <w:szCs w:val="24"/>
        </w:rPr>
        <w:lastRenderedPageBreak/>
        <w:t xml:space="preserve">his hazard lights </w:t>
      </w:r>
      <w:r w:rsidR="00142BE3">
        <w:rPr>
          <w:rFonts w:ascii="Times New Roman" w:hAnsi="Times New Roman" w:cs="Times New Roman"/>
          <w:sz w:val="24"/>
          <w:szCs w:val="24"/>
        </w:rPr>
        <w:t>while it was dark.</w:t>
      </w:r>
      <w:r w:rsidR="00081E9E">
        <w:rPr>
          <w:rFonts w:ascii="Times New Roman" w:hAnsi="Times New Roman" w:cs="Times New Roman"/>
          <w:sz w:val="24"/>
          <w:szCs w:val="24"/>
        </w:rPr>
        <w:t xml:space="preserve">  The court must always not lose sight of the effect and consequences of the offence.</w:t>
      </w:r>
    </w:p>
    <w:p w14:paraId="3E1ED1C6" w14:textId="6D8E83A1" w:rsidR="00AF0256" w:rsidRPr="00AF0256"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[34] </w:t>
      </w:r>
      <w:r w:rsidR="003E2234">
        <w:rPr>
          <w:rFonts w:ascii="Times New Roman" w:hAnsi="Times New Roman" w:cs="Times New Roman"/>
          <w:sz w:val="24"/>
          <w:szCs w:val="24"/>
        </w:rPr>
        <w:t>I associate myself with decided cases that such cases deserve a short custodial sentence.  Community service trivializes the sanctity of life, especially where the driver embarks on driving in clear violation of the highway code.  This is highly aggravating.</w:t>
      </w:r>
      <w:r w:rsidR="00AF0256" w:rsidRPr="00AF0256">
        <w:rPr>
          <w:rFonts w:ascii="Times New Roman" w:hAnsi="Times New Roman" w:cs="Times New Roman"/>
          <w:sz w:val="24"/>
          <w:szCs w:val="24"/>
        </w:rPr>
        <w:t xml:space="preserve"> His conduct after the accident showed lack of remorse.  An appropriate sentence which promotes road safety accountability </w:t>
      </w:r>
      <w:r w:rsidR="00863BBB">
        <w:rPr>
          <w:rFonts w:ascii="Times New Roman" w:hAnsi="Times New Roman" w:cs="Times New Roman"/>
          <w:sz w:val="24"/>
          <w:szCs w:val="24"/>
        </w:rPr>
        <w:t>was supposed to</w:t>
      </w:r>
      <w:r w:rsidR="00AF0256" w:rsidRPr="00AF0256">
        <w:rPr>
          <w:rFonts w:ascii="Times New Roman" w:hAnsi="Times New Roman" w:cs="Times New Roman"/>
          <w:sz w:val="24"/>
          <w:szCs w:val="24"/>
        </w:rPr>
        <w:t xml:space="preserve"> be imposed.</w:t>
      </w:r>
    </w:p>
    <w:p w14:paraId="25695B64" w14:textId="2A8CEB0E" w:rsidR="00E972E7" w:rsidRDefault="00C65EBC" w:rsidP="000F297E">
      <w:pPr>
        <w:ind w:left="720"/>
        <w:jc w:val="both"/>
        <w:rPr>
          <w:rFonts w:ascii="Times New Roman" w:hAnsi="Times New Roman" w:cs="Times New Roman"/>
          <w:sz w:val="24"/>
          <w:szCs w:val="24"/>
        </w:rPr>
      </w:pPr>
      <w:r>
        <w:rPr>
          <w:rFonts w:ascii="Times New Roman" w:hAnsi="Times New Roman" w:cs="Times New Roman"/>
          <w:sz w:val="24"/>
          <w:szCs w:val="24"/>
        </w:rPr>
        <w:t xml:space="preserve">[35] </w:t>
      </w:r>
      <w:r w:rsidR="00AF0256">
        <w:rPr>
          <w:rFonts w:ascii="Times New Roman" w:hAnsi="Times New Roman" w:cs="Times New Roman"/>
          <w:sz w:val="24"/>
          <w:szCs w:val="24"/>
        </w:rPr>
        <w:t xml:space="preserve">The </w:t>
      </w:r>
      <w:r w:rsidR="009B2C63">
        <w:rPr>
          <w:rFonts w:ascii="Times New Roman" w:hAnsi="Times New Roman" w:cs="Times New Roman"/>
          <w:sz w:val="24"/>
          <w:szCs w:val="24"/>
        </w:rPr>
        <w:t>trial Court</w:t>
      </w:r>
      <w:r w:rsidR="00E91311">
        <w:rPr>
          <w:rFonts w:ascii="Times New Roman" w:hAnsi="Times New Roman" w:cs="Times New Roman"/>
          <w:sz w:val="24"/>
          <w:szCs w:val="24"/>
        </w:rPr>
        <w:t xml:space="preserve"> </w:t>
      </w:r>
      <w:r w:rsidR="00836647">
        <w:rPr>
          <w:rFonts w:ascii="Times New Roman" w:hAnsi="Times New Roman" w:cs="Times New Roman"/>
          <w:sz w:val="24"/>
          <w:szCs w:val="24"/>
        </w:rPr>
        <w:t>also failed</w:t>
      </w:r>
      <w:r w:rsidR="009B2C63">
        <w:rPr>
          <w:rFonts w:ascii="Times New Roman" w:hAnsi="Times New Roman" w:cs="Times New Roman"/>
          <w:sz w:val="24"/>
          <w:szCs w:val="24"/>
        </w:rPr>
        <w:t xml:space="preserve"> </w:t>
      </w:r>
      <w:r w:rsidR="00DE3AC6">
        <w:rPr>
          <w:rFonts w:ascii="Times New Roman" w:hAnsi="Times New Roman" w:cs="Times New Roman"/>
          <w:sz w:val="24"/>
          <w:szCs w:val="24"/>
        </w:rPr>
        <w:t>to take</w:t>
      </w:r>
      <w:r w:rsidR="00E972E7">
        <w:rPr>
          <w:rFonts w:ascii="Times New Roman" w:hAnsi="Times New Roman" w:cs="Times New Roman"/>
          <w:sz w:val="24"/>
          <w:szCs w:val="24"/>
        </w:rPr>
        <w:t xml:space="preserve"> into account the provisions under s 64(3) which provides:</w:t>
      </w:r>
    </w:p>
    <w:p w14:paraId="7B31C4F6" w14:textId="77777777" w:rsidR="00C5796D" w:rsidRPr="00C5796D" w:rsidRDefault="00C5796D" w:rsidP="00DF12A5">
      <w:pPr>
        <w:spacing w:after="0" w:line="240" w:lineRule="auto"/>
        <w:ind w:left="426" w:hanging="426"/>
        <w:jc w:val="both"/>
        <w:rPr>
          <w:rFonts w:ascii="Times New Roman" w:hAnsi="Times New Roman" w:cs="Times New Roman"/>
          <w:sz w:val="24"/>
          <w:szCs w:val="24"/>
          <w:lang w:val="en-ZW"/>
        </w:rPr>
      </w:pPr>
      <w:r w:rsidRPr="00C5796D">
        <w:rPr>
          <w:rFonts w:ascii="Times New Roman" w:hAnsi="Times New Roman" w:cs="Times New Roman"/>
          <w:sz w:val="24"/>
          <w:szCs w:val="24"/>
          <w:lang w:val="en-ZW"/>
        </w:rPr>
        <w:t xml:space="preserve">(3) If, on convicting a person of murder, attempted murder, culpable homicide, assault or any similar offence by or in connection with the driving of a motor vehicle, the court considers— </w:t>
      </w:r>
    </w:p>
    <w:p w14:paraId="3F5DFDDD" w14:textId="60DC5748" w:rsidR="00C5796D" w:rsidRPr="00C5796D" w:rsidRDefault="00C5796D" w:rsidP="00DF12A5">
      <w:pPr>
        <w:spacing w:after="0" w:line="240" w:lineRule="auto"/>
        <w:ind w:left="426" w:hanging="426"/>
        <w:jc w:val="both"/>
        <w:rPr>
          <w:rFonts w:ascii="Times New Roman" w:hAnsi="Times New Roman" w:cs="Times New Roman"/>
          <w:sz w:val="24"/>
          <w:szCs w:val="24"/>
          <w:lang w:val="en-ZW"/>
        </w:rPr>
      </w:pPr>
      <w:r w:rsidRPr="00C5796D">
        <w:rPr>
          <w:rFonts w:ascii="Times New Roman" w:hAnsi="Times New Roman" w:cs="Times New Roman"/>
          <w:sz w:val="24"/>
          <w:szCs w:val="24"/>
          <w:lang w:val="en-ZW"/>
        </w:rPr>
        <w:t>(</w:t>
      </w:r>
      <w:r w:rsidRPr="00C5796D">
        <w:rPr>
          <w:rFonts w:ascii="Times New Roman" w:hAnsi="Times New Roman" w:cs="Times New Roman"/>
          <w:i/>
          <w:iCs/>
          <w:sz w:val="24"/>
          <w:szCs w:val="24"/>
          <w:lang w:val="en-ZW"/>
        </w:rPr>
        <w:t>a</w:t>
      </w:r>
      <w:r w:rsidRPr="00C5796D">
        <w:rPr>
          <w:rFonts w:ascii="Times New Roman" w:hAnsi="Times New Roman" w:cs="Times New Roman"/>
          <w:sz w:val="24"/>
          <w:szCs w:val="24"/>
          <w:lang w:val="en-ZW"/>
        </w:rPr>
        <w:t>) that the convicted person would have been convicted of an offence in terms of this Act</w:t>
      </w:r>
      <w:r>
        <w:rPr>
          <w:rFonts w:ascii="Times New Roman" w:hAnsi="Times New Roman" w:cs="Times New Roman"/>
          <w:sz w:val="24"/>
          <w:szCs w:val="24"/>
          <w:lang w:val="en-ZW"/>
        </w:rPr>
        <w:t xml:space="preserve"> </w:t>
      </w:r>
      <w:r w:rsidRPr="00C5796D">
        <w:rPr>
          <w:rFonts w:ascii="Times New Roman" w:hAnsi="Times New Roman" w:cs="Times New Roman"/>
          <w:sz w:val="24"/>
          <w:szCs w:val="24"/>
          <w:lang w:val="en-ZW"/>
        </w:rPr>
        <w:t xml:space="preserve">involving the driving or attempted driving of a motor vehicle if he had been charged with such an offence instead of the offence at common law; and </w:t>
      </w:r>
    </w:p>
    <w:p w14:paraId="13E0E1BA" w14:textId="77777777" w:rsidR="00C5796D" w:rsidRPr="00C5796D" w:rsidRDefault="00C5796D" w:rsidP="00DF12A5">
      <w:pPr>
        <w:spacing w:after="0" w:line="240" w:lineRule="auto"/>
        <w:ind w:left="426" w:hanging="426"/>
        <w:jc w:val="both"/>
        <w:rPr>
          <w:rFonts w:ascii="Times New Roman" w:hAnsi="Times New Roman" w:cs="Times New Roman"/>
          <w:sz w:val="24"/>
          <w:szCs w:val="24"/>
          <w:lang w:val="en-ZW"/>
        </w:rPr>
      </w:pPr>
      <w:r w:rsidRPr="00C5796D">
        <w:rPr>
          <w:rFonts w:ascii="Times New Roman" w:hAnsi="Times New Roman" w:cs="Times New Roman"/>
          <w:sz w:val="24"/>
          <w:szCs w:val="24"/>
          <w:lang w:val="en-ZW"/>
        </w:rPr>
        <w:t>(</w:t>
      </w:r>
      <w:r w:rsidRPr="00C5796D">
        <w:rPr>
          <w:rFonts w:ascii="Times New Roman" w:hAnsi="Times New Roman" w:cs="Times New Roman"/>
          <w:i/>
          <w:iCs/>
          <w:sz w:val="24"/>
          <w:szCs w:val="24"/>
          <w:lang w:val="en-ZW"/>
        </w:rPr>
        <w:t>b</w:t>
      </w:r>
      <w:r w:rsidRPr="00C5796D">
        <w:rPr>
          <w:rFonts w:ascii="Times New Roman" w:hAnsi="Times New Roman" w:cs="Times New Roman"/>
          <w:sz w:val="24"/>
          <w:szCs w:val="24"/>
          <w:lang w:val="en-ZW"/>
        </w:rPr>
        <w:t>) that, if the convicted person had been convicted of the offence in terms of this Act referred to in paragraph (</w:t>
      </w:r>
      <w:r w:rsidRPr="00C5796D">
        <w:rPr>
          <w:rFonts w:ascii="Times New Roman" w:hAnsi="Times New Roman" w:cs="Times New Roman"/>
          <w:i/>
          <w:iCs/>
          <w:sz w:val="24"/>
          <w:szCs w:val="24"/>
          <w:lang w:val="en-ZW"/>
        </w:rPr>
        <w:t>a</w:t>
      </w:r>
      <w:r w:rsidRPr="00C5796D">
        <w:rPr>
          <w:rFonts w:ascii="Times New Roman" w:hAnsi="Times New Roman" w:cs="Times New Roman"/>
          <w:sz w:val="24"/>
          <w:szCs w:val="24"/>
          <w:lang w:val="en-ZW"/>
        </w:rPr>
        <w:t xml:space="preserve">), the court would have been required to prohibit him from driving and additionally, or alternatively, would have been required to cancel his licence; </w:t>
      </w:r>
    </w:p>
    <w:p w14:paraId="35405943" w14:textId="77777777" w:rsidR="00C5796D" w:rsidRPr="00C5796D" w:rsidRDefault="00C5796D" w:rsidP="00DF7BDD">
      <w:pPr>
        <w:spacing w:after="0" w:line="240" w:lineRule="auto"/>
        <w:ind w:left="720" w:hanging="720"/>
        <w:jc w:val="both"/>
        <w:rPr>
          <w:rFonts w:ascii="Times New Roman" w:hAnsi="Times New Roman" w:cs="Times New Roman"/>
          <w:sz w:val="24"/>
          <w:szCs w:val="24"/>
          <w:lang w:val="en-ZW"/>
        </w:rPr>
      </w:pPr>
      <w:r w:rsidRPr="00C5796D">
        <w:rPr>
          <w:rFonts w:ascii="Times New Roman" w:hAnsi="Times New Roman" w:cs="Times New Roman"/>
          <w:sz w:val="24"/>
          <w:szCs w:val="24"/>
          <w:lang w:val="en-ZW"/>
        </w:rPr>
        <w:t xml:space="preserve">the court shall, when sentencing him for the offence at common law— </w:t>
      </w:r>
    </w:p>
    <w:p w14:paraId="00AD3E21" w14:textId="77777777" w:rsidR="00C5796D" w:rsidRPr="00C5796D" w:rsidRDefault="00C5796D" w:rsidP="00DF12A5">
      <w:pPr>
        <w:spacing w:after="0" w:line="240" w:lineRule="auto"/>
        <w:ind w:left="426" w:hanging="426"/>
        <w:jc w:val="both"/>
        <w:rPr>
          <w:rFonts w:ascii="Times New Roman" w:hAnsi="Times New Roman" w:cs="Times New Roman"/>
          <w:sz w:val="24"/>
          <w:szCs w:val="24"/>
          <w:lang w:val="en-ZW"/>
        </w:rPr>
      </w:pPr>
      <w:r w:rsidRPr="00C5796D">
        <w:rPr>
          <w:rFonts w:ascii="Times New Roman" w:hAnsi="Times New Roman" w:cs="Times New Roman"/>
          <w:sz w:val="24"/>
          <w:szCs w:val="24"/>
          <w:lang w:val="en-ZW"/>
        </w:rPr>
        <w:t>(i) prohibit him from driving for a period that is no shorter than the period of prohibition that would have been ordered had he been convicted of the offence in terms of this Act referred to in para-graph (</w:t>
      </w:r>
      <w:r w:rsidRPr="00C5796D">
        <w:rPr>
          <w:rFonts w:ascii="Times New Roman" w:hAnsi="Times New Roman" w:cs="Times New Roman"/>
          <w:i/>
          <w:iCs/>
          <w:sz w:val="24"/>
          <w:szCs w:val="24"/>
          <w:lang w:val="en-ZW"/>
        </w:rPr>
        <w:t>a</w:t>
      </w:r>
      <w:r w:rsidRPr="00C5796D">
        <w:rPr>
          <w:rFonts w:ascii="Times New Roman" w:hAnsi="Times New Roman" w:cs="Times New Roman"/>
          <w:sz w:val="24"/>
          <w:szCs w:val="24"/>
          <w:lang w:val="en-ZW"/>
        </w:rPr>
        <w:t xml:space="preserve">); and </w:t>
      </w:r>
    </w:p>
    <w:p w14:paraId="057CF575" w14:textId="113522DA" w:rsidR="00C5796D" w:rsidRDefault="00C5796D" w:rsidP="00DF12A5">
      <w:pPr>
        <w:spacing w:after="0" w:line="240" w:lineRule="auto"/>
        <w:ind w:left="426" w:hanging="426"/>
        <w:jc w:val="both"/>
        <w:rPr>
          <w:rFonts w:ascii="Times New Roman" w:hAnsi="Times New Roman" w:cs="Times New Roman"/>
          <w:sz w:val="24"/>
          <w:szCs w:val="24"/>
        </w:rPr>
      </w:pPr>
      <w:r w:rsidRPr="00C5796D">
        <w:rPr>
          <w:rFonts w:ascii="Times New Roman" w:hAnsi="Times New Roman" w:cs="Times New Roman"/>
          <w:sz w:val="24"/>
          <w:szCs w:val="24"/>
          <w:lang w:val="en-ZW"/>
        </w:rPr>
        <w:t>(ii) cancel his licence, if the court would have cancelled his licence on convicting him of the offence in terms of this Act referred to in paragraph (</w:t>
      </w:r>
      <w:r w:rsidRPr="00C5796D">
        <w:rPr>
          <w:rFonts w:ascii="Times New Roman" w:hAnsi="Times New Roman" w:cs="Times New Roman"/>
          <w:i/>
          <w:iCs/>
          <w:sz w:val="24"/>
          <w:szCs w:val="24"/>
          <w:lang w:val="en-ZW"/>
        </w:rPr>
        <w:t>a</w:t>
      </w:r>
      <w:r w:rsidRPr="00C5796D">
        <w:rPr>
          <w:rFonts w:ascii="Times New Roman" w:hAnsi="Times New Roman" w:cs="Times New Roman"/>
          <w:sz w:val="24"/>
          <w:szCs w:val="24"/>
          <w:lang w:val="en-ZW"/>
        </w:rPr>
        <w:t>).</w:t>
      </w:r>
    </w:p>
    <w:p w14:paraId="352D38D3" w14:textId="77777777" w:rsidR="0084191A" w:rsidRDefault="0084191A" w:rsidP="00DF7BDD">
      <w:pPr>
        <w:ind w:left="720" w:hanging="720"/>
        <w:jc w:val="both"/>
        <w:rPr>
          <w:rFonts w:ascii="Times New Roman" w:hAnsi="Times New Roman" w:cs="Times New Roman"/>
          <w:sz w:val="24"/>
          <w:szCs w:val="24"/>
        </w:rPr>
      </w:pPr>
    </w:p>
    <w:p w14:paraId="0140461B" w14:textId="4B2980C7" w:rsidR="00A30FF2"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[36] </w:t>
      </w:r>
      <w:r w:rsidR="0084191A">
        <w:rPr>
          <w:rFonts w:ascii="Times New Roman" w:hAnsi="Times New Roman" w:cs="Times New Roman"/>
          <w:sz w:val="24"/>
          <w:szCs w:val="24"/>
        </w:rPr>
        <w:t xml:space="preserve">After </w:t>
      </w:r>
      <w:r w:rsidR="00DF12A5">
        <w:rPr>
          <w:rFonts w:ascii="Times New Roman" w:hAnsi="Times New Roman" w:cs="Times New Roman"/>
          <w:sz w:val="24"/>
          <w:szCs w:val="24"/>
        </w:rPr>
        <w:t>convicting the</w:t>
      </w:r>
      <w:r w:rsidR="0084191A">
        <w:rPr>
          <w:rFonts w:ascii="Times New Roman" w:hAnsi="Times New Roman" w:cs="Times New Roman"/>
          <w:sz w:val="24"/>
          <w:szCs w:val="24"/>
        </w:rPr>
        <w:t xml:space="preserve"> </w:t>
      </w:r>
      <w:r w:rsidR="009B50D5">
        <w:rPr>
          <w:rFonts w:ascii="Times New Roman" w:hAnsi="Times New Roman" w:cs="Times New Roman"/>
          <w:sz w:val="24"/>
          <w:szCs w:val="24"/>
        </w:rPr>
        <w:t>accused,</w:t>
      </w:r>
      <w:r w:rsidR="0084191A">
        <w:rPr>
          <w:rFonts w:ascii="Times New Roman" w:hAnsi="Times New Roman" w:cs="Times New Roman"/>
          <w:sz w:val="24"/>
          <w:szCs w:val="24"/>
        </w:rPr>
        <w:t xml:space="preserve"> the Court was supposed to identify the relevant section </w:t>
      </w:r>
      <w:r w:rsidR="009B50D5">
        <w:rPr>
          <w:rFonts w:ascii="Times New Roman" w:hAnsi="Times New Roman" w:cs="Times New Roman"/>
          <w:sz w:val="24"/>
          <w:szCs w:val="24"/>
        </w:rPr>
        <w:t>under</w:t>
      </w:r>
      <w:r w:rsidR="0084191A">
        <w:rPr>
          <w:rFonts w:ascii="Times New Roman" w:hAnsi="Times New Roman" w:cs="Times New Roman"/>
          <w:sz w:val="24"/>
          <w:szCs w:val="24"/>
        </w:rPr>
        <w:t xml:space="preserve"> which</w:t>
      </w:r>
      <w:r w:rsidR="009B50D5">
        <w:rPr>
          <w:rFonts w:ascii="Times New Roman" w:hAnsi="Times New Roman" w:cs="Times New Roman"/>
          <w:sz w:val="24"/>
          <w:szCs w:val="24"/>
        </w:rPr>
        <w:t xml:space="preserve"> </w:t>
      </w:r>
      <w:r w:rsidR="0084191A">
        <w:rPr>
          <w:rFonts w:ascii="Times New Roman" w:hAnsi="Times New Roman" w:cs="Times New Roman"/>
          <w:sz w:val="24"/>
          <w:szCs w:val="24"/>
        </w:rPr>
        <w:t xml:space="preserve">the accused could have been charged under the Road Traffic Act. Since the degree of negligence was found to be gross the corresponding provision is </w:t>
      </w:r>
      <w:r w:rsidR="00A4447D">
        <w:rPr>
          <w:rFonts w:ascii="Times New Roman" w:hAnsi="Times New Roman" w:cs="Times New Roman"/>
          <w:sz w:val="24"/>
          <w:szCs w:val="24"/>
        </w:rPr>
        <w:t>s 52(2) of the Road Traffic Act.</w:t>
      </w:r>
      <w:r w:rsidR="009B50D5">
        <w:rPr>
          <w:rFonts w:ascii="Times New Roman" w:hAnsi="Times New Roman" w:cs="Times New Roman"/>
          <w:sz w:val="24"/>
          <w:szCs w:val="24"/>
        </w:rPr>
        <w:t xml:space="preserve"> The Court w</w:t>
      </w:r>
      <w:r w:rsidR="003F14F6">
        <w:rPr>
          <w:rFonts w:ascii="Times New Roman" w:hAnsi="Times New Roman" w:cs="Times New Roman"/>
          <w:sz w:val="24"/>
          <w:szCs w:val="24"/>
        </w:rPr>
        <w:t>as supposed to</w:t>
      </w:r>
      <w:r w:rsidR="009B50D5">
        <w:rPr>
          <w:rFonts w:ascii="Times New Roman" w:hAnsi="Times New Roman" w:cs="Times New Roman"/>
          <w:sz w:val="24"/>
          <w:szCs w:val="24"/>
        </w:rPr>
        <w:t xml:space="preserve"> be guided by </w:t>
      </w:r>
      <w:r w:rsidR="00AA71AB">
        <w:rPr>
          <w:rFonts w:ascii="Times New Roman" w:hAnsi="Times New Roman" w:cs="Times New Roman"/>
          <w:sz w:val="24"/>
          <w:szCs w:val="24"/>
        </w:rPr>
        <w:t xml:space="preserve">s52(4) (a) of the Road Traffic Act. </w:t>
      </w:r>
      <w:r w:rsidR="00D52F26">
        <w:rPr>
          <w:rFonts w:ascii="Times New Roman" w:hAnsi="Times New Roman" w:cs="Times New Roman"/>
          <w:sz w:val="24"/>
          <w:szCs w:val="24"/>
        </w:rPr>
        <w:t xml:space="preserve">The provision </w:t>
      </w:r>
      <w:r w:rsidR="003F14F6">
        <w:rPr>
          <w:rFonts w:ascii="Times New Roman" w:hAnsi="Times New Roman" w:cs="Times New Roman"/>
          <w:sz w:val="24"/>
          <w:szCs w:val="24"/>
        </w:rPr>
        <w:t>requires the Court</w:t>
      </w:r>
      <w:r w:rsidR="00E61C04">
        <w:rPr>
          <w:rFonts w:ascii="Times New Roman" w:hAnsi="Times New Roman" w:cs="Times New Roman"/>
          <w:sz w:val="24"/>
          <w:szCs w:val="24"/>
        </w:rPr>
        <w:t xml:space="preserve"> to consider</w:t>
      </w:r>
      <w:r w:rsidR="003F14F6">
        <w:rPr>
          <w:rFonts w:ascii="Times New Roman" w:hAnsi="Times New Roman" w:cs="Times New Roman"/>
          <w:sz w:val="24"/>
          <w:szCs w:val="24"/>
        </w:rPr>
        <w:t xml:space="preserve"> whether to </w:t>
      </w:r>
      <w:r w:rsidR="00D52F26">
        <w:rPr>
          <w:rFonts w:ascii="Times New Roman" w:hAnsi="Times New Roman" w:cs="Times New Roman"/>
          <w:sz w:val="24"/>
          <w:szCs w:val="24"/>
        </w:rPr>
        <w:t>prohibit the accused from driving for a period of time or even cancel the driver’s li</w:t>
      </w:r>
      <w:r w:rsidR="00A30FF2">
        <w:rPr>
          <w:rFonts w:ascii="Times New Roman" w:hAnsi="Times New Roman" w:cs="Times New Roman"/>
          <w:sz w:val="24"/>
          <w:szCs w:val="24"/>
        </w:rPr>
        <w:t>cence.</w:t>
      </w:r>
    </w:p>
    <w:p w14:paraId="1ED0A2DA" w14:textId="113DBC8A" w:rsidR="00E972E7"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[37] </w:t>
      </w:r>
      <w:r w:rsidR="00A30FF2">
        <w:rPr>
          <w:rFonts w:ascii="Times New Roman" w:hAnsi="Times New Roman" w:cs="Times New Roman"/>
          <w:sz w:val="24"/>
          <w:szCs w:val="24"/>
        </w:rPr>
        <w:t xml:space="preserve">A </w:t>
      </w:r>
      <w:r w:rsidR="008407C0">
        <w:rPr>
          <w:rFonts w:ascii="Times New Roman" w:hAnsi="Times New Roman" w:cs="Times New Roman"/>
          <w:sz w:val="24"/>
          <w:szCs w:val="24"/>
        </w:rPr>
        <w:t>Court must</w:t>
      </w:r>
      <w:r w:rsidR="00A30FF2">
        <w:rPr>
          <w:rFonts w:ascii="Times New Roman" w:hAnsi="Times New Roman" w:cs="Times New Roman"/>
          <w:sz w:val="24"/>
          <w:szCs w:val="24"/>
        </w:rPr>
        <w:t xml:space="preserve"> therefore make an inquiry and set out</w:t>
      </w:r>
      <w:r w:rsidR="00D067D2">
        <w:rPr>
          <w:rFonts w:ascii="Times New Roman" w:hAnsi="Times New Roman" w:cs="Times New Roman"/>
          <w:sz w:val="24"/>
          <w:szCs w:val="24"/>
        </w:rPr>
        <w:t xml:space="preserve"> the</w:t>
      </w:r>
      <w:r w:rsidR="00A30FF2">
        <w:rPr>
          <w:rFonts w:ascii="Times New Roman" w:hAnsi="Times New Roman" w:cs="Times New Roman"/>
          <w:sz w:val="24"/>
          <w:szCs w:val="24"/>
        </w:rPr>
        <w:t xml:space="preserve"> reasons</w:t>
      </w:r>
      <w:r w:rsidR="00D067D2">
        <w:rPr>
          <w:rFonts w:ascii="Times New Roman" w:hAnsi="Times New Roman" w:cs="Times New Roman"/>
          <w:sz w:val="24"/>
          <w:szCs w:val="24"/>
        </w:rPr>
        <w:t xml:space="preserve"> for its</w:t>
      </w:r>
      <w:r w:rsidR="00A30FF2">
        <w:rPr>
          <w:rFonts w:ascii="Times New Roman" w:hAnsi="Times New Roman" w:cs="Times New Roman"/>
          <w:sz w:val="24"/>
          <w:szCs w:val="24"/>
        </w:rPr>
        <w:t xml:space="preserve"> decision. It cannot simply ignore the provision. The purpose of that provision is to</w:t>
      </w:r>
      <w:r w:rsidR="008407C0">
        <w:rPr>
          <w:rFonts w:ascii="Times New Roman" w:hAnsi="Times New Roman" w:cs="Times New Roman"/>
          <w:sz w:val="24"/>
          <w:szCs w:val="24"/>
        </w:rPr>
        <w:t xml:space="preserve"> temporarily remove</w:t>
      </w:r>
      <w:r w:rsidR="00A30FF2">
        <w:rPr>
          <w:rFonts w:ascii="Times New Roman" w:hAnsi="Times New Roman" w:cs="Times New Roman"/>
          <w:sz w:val="24"/>
          <w:szCs w:val="24"/>
        </w:rPr>
        <w:t xml:space="preserve"> those involved in</w:t>
      </w:r>
      <w:r w:rsidR="00E61C04">
        <w:rPr>
          <w:rFonts w:ascii="Times New Roman" w:hAnsi="Times New Roman" w:cs="Times New Roman"/>
          <w:sz w:val="24"/>
          <w:szCs w:val="24"/>
        </w:rPr>
        <w:t xml:space="preserve"> road traffic</w:t>
      </w:r>
      <w:r w:rsidR="00A30FF2">
        <w:rPr>
          <w:rFonts w:ascii="Times New Roman" w:hAnsi="Times New Roman" w:cs="Times New Roman"/>
          <w:sz w:val="24"/>
          <w:szCs w:val="24"/>
        </w:rPr>
        <w:t xml:space="preserve"> accidents from </w:t>
      </w:r>
      <w:r w:rsidR="000A4A9A">
        <w:rPr>
          <w:rFonts w:ascii="Times New Roman" w:hAnsi="Times New Roman" w:cs="Times New Roman"/>
          <w:sz w:val="24"/>
          <w:szCs w:val="24"/>
        </w:rPr>
        <w:t>driving.</w:t>
      </w:r>
      <w:r w:rsidR="001C6D3A">
        <w:rPr>
          <w:rFonts w:ascii="Times New Roman" w:hAnsi="Times New Roman" w:cs="Times New Roman"/>
          <w:sz w:val="24"/>
          <w:szCs w:val="24"/>
        </w:rPr>
        <w:t xml:space="preserve"> </w:t>
      </w:r>
      <w:r w:rsidR="008407C0">
        <w:rPr>
          <w:rFonts w:ascii="Times New Roman" w:hAnsi="Times New Roman" w:cs="Times New Roman"/>
          <w:sz w:val="24"/>
          <w:szCs w:val="24"/>
        </w:rPr>
        <w:t xml:space="preserve">It is beneficial to both the accused </w:t>
      </w:r>
      <w:r w:rsidR="001B18C4">
        <w:rPr>
          <w:rFonts w:ascii="Times New Roman" w:hAnsi="Times New Roman" w:cs="Times New Roman"/>
          <w:sz w:val="24"/>
          <w:szCs w:val="24"/>
        </w:rPr>
        <w:t xml:space="preserve">driver to </w:t>
      </w:r>
      <w:r w:rsidR="007B1661">
        <w:rPr>
          <w:rFonts w:ascii="Times New Roman" w:hAnsi="Times New Roman" w:cs="Times New Roman"/>
          <w:sz w:val="24"/>
          <w:szCs w:val="24"/>
        </w:rPr>
        <w:t xml:space="preserve">recover from the traumatic </w:t>
      </w:r>
      <w:r w:rsidR="00B95231">
        <w:rPr>
          <w:rFonts w:ascii="Times New Roman" w:hAnsi="Times New Roman" w:cs="Times New Roman"/>
          <w:sz w:val="24"/>
          <w:szCs w:val="24"/>
        </w:rPr>
        <w:t>experience</w:t>
      </w:r>
      <w:r w:rsidR="001B18C4">
        <w:rPr>
          <w:rFonts w:ascii="Times New Roman" w:hAnsi="Times New Roman" w:cs="Times New Roman"/>
          <w:sz w:val="24"/>
          <w:szCs w:val="24"/>
        </w:rPr>
        <w:t xml:space="preserve"> and also to safe guard the motoring </w:t>
      </w:r>
      <w:r w:rsidR="00302246">
        <w:rPr>
          <w:rFonts w:ascii="Times New Roman" w:hAnsi="Times New Roman" w:cs="Times New Roman"/>
          <w:sz w:val="24"/>
          <w:szCs w:val="24"/>
        </w:rPr>
        <w:t>public.</w:t>
      </w:r>
      <w:r w:rsidR="00B95231" w:rsidRPr="00B95231">
        <w:rPr>
          <w:rFonts w:ascii="Times New Roman" w:hAnsi="Times New Roman" w:cs="Times New Roman"/>
          <w:sz w:val="24"/>
          <w:szCs w:val="24"/>
        </w:rPr>
        <w:t xml:space="preserve"> </w:t>
      </w:r>
      <w:r w:rsidR="00302246">
        <w:rPr>
          <w:rFonts w:ascii="Times New Roman" w:hAnsi="Times New Roman" w:cs="Times New Roman"/>
          <w:sz w:val="24"/>
          <w:szCs w:val="24"/>
        </w:rPr>
        <w:t xml:space="preserve">It does not matter that the accused was an unlicenced driver. </w:t>
      </w:r>
      <w:r w:rsidR="000A4A9A">
        <w:rPr>
          <w:rFonts w:ascii="Times New Roman" w:hAnsi="Times New Roman" w:cs="Times New Roman"/>
          <w:sz w:val="24"/>
          <w:szCs w:val="24"/>
        </w:rPr>
        <w:t>In fact</w:t>
      </w:r>
      <w:r w:rsidR="00302246">
        <w:rPr>
          <w:rFonts w:ascii="Times New Roman" w:hAnsi="Times New Roman" w:cs="Times New Roman"/>
          <w:sz w:val="24"/>
          <w:szCs w:val="24"/>
        </w:rPr>
        <w:t xml:space="preserve"> </w:t>
      </w:r>
      <w:r w:rsidR="000A4A9A">
        <w:rPr>
          <w:rFonts w:ascii="Times New Roman" w:hAnsi="Times New Roman" w:cs="Times New Roman"/>
          <w:sz w:val="24"/>
          <w:szCs w:val="24"/>
        </w:rPr>
        <w:t xml:space="preserve">it is </w:t>
      </w:r>
      <w:r w:rsidR="00302246">
        <w:rPr>
          <w:rFonts w:ascii="Times New Roman" w:hAnsi="Times New Roman" w:cs="Times New Roman"/>
          <w:sz w:val="24"/>
          <w:szCs w:val="24"/>
        </w:rPr>
        <w:t>important that</w:t>
      </w:r>
      <w:r w:rsidR="00B210D5">
        <w:rPr>
          <w:rFonts w:ascii="Times New Roman" w:hAnsi="Times New Roman" w:cs="Times New Roman"/>
          <w:sz w:val="24"/>
          <w:szCs w:val="24"/>
        </w:rPr>
        <w:t xml:space="preserve"> such an unlicenced driver b</w:t>
      </w:r>
      <w:r w:rsidR="00302246">
        <w:rPr>
          <w:rFonts w:ascii="Times New Roman" w:hAnsi="Times New Roman" w:cs="Times New Roman"/>
          <w:sz w:val="24"/>
          <w:szCs w:val="24"/>
        </w:rPr>
        <w:t xml:space="preserve">e prohibited by an order of the Court since he has already demonstrated </w:t>
      </w:r>
      <w:r w:rsidR="008C24A3">
        <w:rPr>
          <w:rFonts w:ascii="Times New Roman" w:hAnsi="Times New Roman" w:cs="Times New Roman"/>
          <w:sz w:val="24"/>
          <w:szCs w:val="24"/>
        </w:rPr>
        <w:t xml:space="preserve">his inclination to flout </w:t>
      </w:r>
      <w:r w:rsidR="000F297E">
        <w:rPr>
          <w:rFonts w:ascii="Times New Roman" w:hAnsi="Times New Roman" w:cs="Times New Roman"/>
          <w:sz w:val="24"/>
          <w:szCs w:val="24"/>
        </w:rPr>
        <w:t xml:space="preserve">the </w:t>
      </w:r>
      <w:r w:rsidR="000F297E">
        <w:rPr>
          <w:rFonts w:ascii="Times New Roman" w:hAnsi="Times New Roman" w:cs="Times New Roman"/>
          <w:sz w:val="24"/>
          <w:szCs w:val="24"/>
        </w:rPr>
        <w:lastRenderedPageBreak/>
        <w:t>law</w:t>
      </w:r>
      <w:r w:rsidR="000A4A9A">
        <w:rPr>
          <w:rFonts w:ascii="Times New Roman" w:hAnsi="Times New Roman" w:cs="Times New Roman"/>
          <w:sz w:val="24"/>
          <w:szCs w:val="24"/>
        </w:rPr>
        <w:t xml:space="preserve">. It is the </w:t>
      </w:r>
      <w:r w:rsidR="00B92A13">
        <w:rPr>
          <w:rFonts w:ascii="Times New Roman" w:hAnsi="Times New Roman" w:cs="Times New Roman"/>
          <w:sz w:val="24"/>
          <w:szCs w:val="24"/>
        </w:rPr>
        <w:t>cancellation</w:t>
      </w:r>
      <w:r w:rsidR="000A4A9A">
        <w:rPr>
          <w:rFonts w:ascii="Times New Roman" w:hAnsi="Times New Roman" w:cs="Times New Roman"/>
          <w:sz w:val="24"/>
          <w:szCs w:val="24"/>
        </w:rPr>
        <w:t xml:space="preserve"> of the driver’s licence that is of no effect since he was not a holder of a licence.</w:t>
      </w:r>
    </w:p>
    <w:p w14:paraId="450451FF" w14:textId="03F01D55" w:rsidR="00AF31F6" w:rsidRPr="00DF7BDD" w:rsidRDefault="00AF31F6" w:rsidP="00DF7BDD">
      <w:pPr>
        <w:jc w:val="both"/>
        <w:rPr>
          <w:rFonts w:ascii="Times New Roman" w:hAnsi="Times New Roman" w:cs="Times New Roman"/>
          <w:b/>
          <w:bCs/>
          <w:sz w:val="24"/>
          <w:szCs w:val="24"/>
        </w:rPr>
      </w:pPr>
      <w:r w:rsidRPr="00DF7BDD">
        <w:rPr>
          <w:rFonts w:ascii="Times New Roman" w:hAnsi="Times New Roman" w:cs="Times New Roman"/>
          <w:b/>
          <w:bCs/>
          <w:sz w:val="24"/>
          <w:szCs w:val="24"/>
          <w:u w:val="single"/>
        </w:rPr>
        <w:t xml:space="preserve">Disposition </w:t>
      </w:r>
    </w:p>
    <w:p w14:paraId="51CA8471" w14:textId="7A176314" w:rsidR="00AF31F6"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[38] </w:t>
      </w:r>
      <w:r w:rsidR="00AF31F6">
        <w:rPr>
          <w:rFonts w:ascii="Times New Roman" w:hAnsi="Times New Roman" w:cs="Times New Roman"/>
          <w:sz w:val="24"/>
          <w:szCs w:val="24"/>
        </w:rPr>
        <w:t xml:space="preserve">The court misdirected itself by failing to properly canvass the relevant aggravating circumstances which were more than the mitigatory circumstances.  The court overemphasized the accused’s age, plea and assistance over the highly aggravating circumstances </w:t>
      </w:r>
      <w:r w:rsidR="0025639B">
        <w:rPr>
          <w:rFonts w:ascii="Times New Roman" w:hAnsi="Times New Roman" w:cs="Times New Roman"/>
          <w:sz w:val="24"/>
          <w:szCs w:val="24"/>
        </w:rPr>
        <w:t>to continue</w:t>
      </w:r>
      <w:r w:rsidR="00B92A13">
        <w:rPr>
          <w:rFonts w:ascii="Times New Roman" w:hAnsi="Times New Roman" w:cs="Times New Roman"/>
          <w:sz w:val="24"/>
          <w:szCs w:val="24"/>
        </w:rPr>
        <w:t xml:space="preserve"> driving when he could not </w:t>
      </w:r>
      <w:r w:rsidR="00C10D5A">
        <w:rPr>
          <w:rFonts w:ascii="Times New Roman" w:hAnsi="Times New Roman" w:cs="Times New Roman"/>
          <w:sz w:val="24"/>
          <w:szCs w:val="24"/>
        </w:rPr>
        <w:t>see, driving a</w:t>
      </w:r>
      <w:r w:rsidR="00AF31F6">
        <w:rPr>
          <w:rFonts w:ascii="Times New Roman" w:hAnsi="Times New Roman" w:cs="Times New Roman"/>
          <w:sz w:val="24"/>
          <w:szCs w:val="24"/>
        </w:rPr>
        <w:t xml:space="preserve"> defective motor vehicle without a licence</w:t>
      </w:r>
      <w:r w:rsidR="00B3311E">
        <w:rPr>
          <w:rFonts w:ascii="Times New Roman" w:hAnsi="Times New Roman" w:cs="Times New Roman"/>
          <w:sz w:val="24"/>
          <w:szCs w:val="24"/>
        </w:rPr>
        <w:t xml:space="preserve"> and his failure to </w:t>
      </w:r>
      <w:r w:rsidR="00E13EAE">
        <w:rPr>
          <w:rFonts w:ascii="Times New Roman" w:hAnsi="Times New Roman" w:cs="Times New Roman"/>
          <w:sz w:val="24"/>
          <w:szCs w:val="24"/>
        </w:rPr>
        <w:t>take preventative measures to avoid the collision</w:t>
      </w:r>
      <w:r w:rsidR="00AF31F6">
        <w:rPr>
          <w:rFonts w:ascii="Times New Roman" w:hAnsi="Times New Roman" w:cs="Times New Roman"/>
          <w:sz w:val="24"/>
          <w:szCs w:val="24"/>
        </w:rPr>
        <w:t>.  Thereafter to abscond from the scene without rendering assistance.</w:t>
      </w:r>
    </w:p>
    <w:p w14:paraId="6147D6F7" w14:textId="3C2AEC73" w:rsidR="00AF31F6" w:rsidRDefault="00C65EBC" w:rsidP="00DF7BDD">
      <w:pPr>
        <w:ind w:firstLine="720"/>
        <w:jc w:val="both"/>
        <w:rPr>
          <w:rFonts w:ascii="Times New Roman" w:hAnsi="Times New Roman" w:cs="Times New Roman"/>
          <w:sz w:val="24"/>
          <w:szCs w:val="24"/>
        </w:rPr>
      </w:pPr>
      <w:r>
        <w:rPr>
          <w:rFonts w:ascii="Times New Roman" w:hAnsi="Times New Roman" w:cs="Times New Roman"/>
          <w:sz w:val="24"/>
          <w:szCs w:val="24"/>
        </w:rPr>
        <w:t xml:space="preserve">[39] </w:t>
      </w:r>
      <w:r w:rsidR="00382080">
        <w:rPr>
          <w:rFonts w:ascii="Times New Roman" w:hAnsi="Times New Roman" w:cs="Times New Roman"/>
          <w:sz w:val="24"/>
          <w:szCs w:val="24"/>
        </w:rPr>
        <w:t>Th</w:t>
      </w:r>
      <w:r w:rsidR="00AF31F6">
        <w:rPr>
          <w:rFonts w:ascii="Times New Roman" w:hAnsi="Times New Roman" w:cs="Times New Roman"/>
          <w:sz w:val="24"/>
          <w:szCs w:val="24"/>
        </w:rPr>
        <w:t xml:space="preserve">e </w:t>
      </w:r>
      <w:r w:rsidR="00E13EAE">
        <w:rPr>
          <w:rFonts w:ascii="Times New Roman" w:hAnsi="Times New Roman" w:cs="Times New Roman"/>
          <w:sz w:val="24"/>
          <w:szCs w:val="24"/>
        </w:rPr>
        <w:t xml:space="preserve">trial </w:t>
      </w:r>
      <w:r w:rsidR="00AF31F6">
        <w:rPr>
          <w:rFonts w:ascii="Times New Roman" w:hAnsi="Times New Roman" w:cs="Times New Roman"/>
          <w:sz w:val="24"/>
          <w:szCs w:val="24"/>
        </w:rPr>
        <w:t xml:space="preserve">court also </w:t>
      </w:r>
      <w:r w:rsidR="00B41DC2">
        <w:rPr>
          <w:rFonts w:ascii="Times New Roman" w:hAnsi="Times New Roman" w:cs="Times New Roman"/>
          <w:sz w:val="24"/>
          <w:szCs w:val="24"/>
        </w:rPr>
        <w:t xml:space="preserve">misdirected itself in failing </w:t>
      </w:r>
      <w:r w:rsidR="00A11FAE">
        <w:rPr>
          <w:rFonts w:ascii="Times New Roman" w:hAnsi="Times New Roman" w:cs="Times New Roman"/>
          <w:sz w:val="24"/>
          <w:szCs w:val="24"/>
        </w:rPr>
        <w:t>to consider</w:t>
      </w:r>
      <w:r w:rsidR="00AF31F6">
        <w:rPr>
          <w:rFonts w:ascii="Times New Roman" w:hAnsi="Times New Roman" w:cs="Times New Roman"/>
          <w:sz w:val="24"/>
          <w:szCs w:val="24"/>
        </w:rPr>
        <w:t xml:space="preserve"> whether </w:t>
      </w:r>
      <w:r w:rsidR="0025639B">
        <w:rPr>
          <w:rFonts w:ascii="Times New Roman" w:hAnsi="Times New Roman" w:cs="Times New Roman"/>
          <w:sz w:val="24"/>
          <w:szCs w:val="24"/>
        </w:rPr>
        <w:t>to prohibit</w:t>
      </w:r>
      <w:r w:rsidR="00B41DC2">
        <w:rPr>
          <w:rFonts w:ascii="Times New Roman" w:hAnsi="Times New Roman" w:cs="Times New Roman"/>
          <w:sz w:val="24"/>
          <w:szCs w:val="24"/>
        </w:rPr>
        <w:t xml:space="preserve"> the accused</w:t>
      </w:r>
      <w:r w:rsidR="00382080">
        <w:rPr>
          <w:rFonts w:ascii="Times New Roman" w:hAnsi="Times New Roman" w:cs="Times New Roman"/>
          <w:sz w:val="24"/>
          <w:szCs w:val="24"/>
        </w:rPr>
        <w:t xml:space="preserve"> </w:t>
      </w:r>
      <w:r w:rsidR="00B41DC2">
        <w:rPr>
          <w:rFonts w:ascii="Times New Roman" w:hAnsi="Times New Roman" w:cs="Times New Roman"/>
          <w:sz w:val="24"/>
          <w:szCs w:val="24"/>
        </w:rPr>
        <w:t>from</w:t>
      </w:r>
      <w:r w:rsidR="00C10D5A">
        <w:rPr>
          <w:rFonts w:ascii="Times New Roman" w:hAnsi="Times New Roman" w:cs="Times New Roman"/>
          <w:sz w:val="24"/>
          <w:szCs w:val="24"/>
        </w:rPr>
        <w:t xml:space="preserve"> </w:t>
      </w:r>
      <w:r w:rsidR="00B41DC2">
        <w:rPr>
          <w:rFonts w:ascii="Times New Roman" w:hAnsi="Times New Roman" w:cs="Times New Roman"/>
          <w:sz w:val="24"/>
          <w:szCs w:val="24"/>
        </w:rPr>
        <w:t xml:space="preserve">driving </w:t>
      </w:r>
      <w:r w:rsidR="00382080">
        <w:rPr>
          <w:rFonts w:ascii="Times New Roman" w:hAnsi="Times New Roman" w:cs="Times New Roman"/>
          <w:sz w:val="24"/>
          <w:szCs w:val="24"/>
        </w:rPr>
        <w:t xml:space="preserve">in terms of </w:t>
      </w:r>
      <w:r w:rsidR="00AF31F6">
        <w:rPr>
          <w:rFonts w:ascii="Times New Roman" w:hAnsi="Times New Roman" w:cs="Times New Roman"/>
          <w:sz w:val="24"/>
          <w:szCs w:val="24"/>
        </w:rPr>
        <w:t>s64(4) of the Road Traffic Act.</w:t>
      </w:r>
      <w:r w:rsidR="00382080">
        <w:rPr>
          <w:rFonts w:ascii="Times New Roman" w:hAnsi="Times New Roman" w:cs="Times New Roman"/>
          <w:sz w:val="24"/>
          <w:szCs w:val="24"/>
        </w:rPr>
        <w:t xml:space="preserve"> It also misdirected itself by not imp</w:t>
      </w:r>
      <w:r w:rsidR="00671A4A">
        <w:rPr>
          <w:rFonts w:ascii="Times New Roman" w:hAnsi="Times New Roman" w:cs="Times New Roman"/>
          <w:sz w:val="24"/>
          <w:szCs w:val="24"/>
        </w:rPr>
        <w:t>osing sentences in respect of the 2</w:t>
      </w:r>
      <w:r w:rsidR="00671A4A" w:rsidRPr="00671A4A">
        <w:rPr>
          <w:rFonts w:ascii="Times New Roman" w:hAnsi="Times New Roman" w:cs="Times New Roman"/>
          <w:sz w:val="24"/>
          <w:szCs w:val="24"/>
          <w:vertAlign w:val="superscript"/>
        </w:rPr>
        <w:t>nd</w:t>
      </w:r>
      <w:r w:rsidR="00671A4A">
        <w:rPr>
          <w:rFonts w:ascii="Times New Roman" w:hAnsi="Times New Roman" w:cs="Times New Roman"/>
          <w:sz w:val="24"/>
          <w:szCs w:val="24"/>
        </w:rPr>
        <w:t xml:space="preserve"> and 3</w:t>
      </w:r>
      <w:r w:rsidR="00671A4A" w:rsidRPr="00671A4A">
        <w:rPr>
          <w:rFonts w:ascii="Times New Roman" w:hAnsi="Times New Roman" w:cs="Times New Roman"/>
          <w:sz w:val="24"/>
          <w:szCs w:val="24"/>
          <w:vertAlign w:val="superscript"/>
        </w:rPr>
        <w:t>rd</w:t>
      </w:r>
      <w:r w:rsidR="00671A4A">
        <w:rPr>
          <w:rFonts w:ascii="Times New Roman" w:hAnsi="Times New Roman" w:cs="Times New Roman"/>
          <w:sz w:val="24"/>
          <w:szCs w:val="24"/>
        </w:rPr>
        <w:t xml:space="preserve"> counts,</w:t>
      </w:r>
    </w:p>
    <w:p w14:paraId="1C0E9B7F" w14:textId="20420C8B" w:rsidR="00AF31F6" w:rsidRDefault="00DF7BDD" w:rsidP="00DF7BDD">
      <w:pPr>
        <w:ind w:left="720" w:hanging="360"/>
        <w:jc w:val="both"/>
        <w:rPr>
          <w:rFonts w:ascii="Times New Roman" w:hAnsi="Times New Roman" w:cs="Times New Roman"/>
          <w:sz w:val="24"/>
          <w:szCs w:val="24"/>
        </w:rPr>
      </w:pPr>
      <w:r>
        <w:rPr>
          <w:rFonts w:ascii="Times New Roman" w:hAnsi="Times New Roman" w:cs="Times New Roman"/>
          <w:sz w:val="24"/>
          <w:szCs w:val="24"/>
        </w:rPr>
        <w:t>Accordingly,</w:t>
      </w:r>
      <w:r w:rsidR="00CF3754">
        <w:rPr>
          <w:rFonts w:ascii="Times New Roman" w:hAnsi="Times New Roman" w:cs="Times New Roman"/>
          <w:sz w:val="24"/>
          <w:szCs w:val="24"/>
        </w:rPr>
        <w:t xml:space="preserve"> the following order is issued,</w:t>
      </w:r>
    </w:p>
    <w:p w14:paraId="777021D6" w14:textId="73BE376C" w:rsidR="00AF31F6" w:rsidRDefault="00AF31F6" w:rsidP="00DF7BDD">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The conviction</w:t>
      </w:r>
      <w:r w:rsidR="00C17B26">
        <w:rPr>
          <w:rFonts w:ascii="Times New Roman" w:hAnsi="Times New Roman" w:cs="Times New Roman"/>
          <w:sz w:val="24"/>
          <w:szCs w:val="24"/>
        </w:rPr>
        <w:t>s</w:t>
      </w:r>
      <w:r>
        <w:rPr>
          <w:rFonts w:ascii="Times New Roman" w:hAnsi="Times New Roman" w:cs="Times New Roman"/>
          <w:sz w:val="24"/>
          <w:szCs w:val="24"/>
        </w:rPr>
        <w:t xml:space="preserve"> are hereby confirmed to be in accordance with real and substantial justice.</w:t>
      </w:r>
    </w:p>
    <w:p w14:paraId="5A0A053F" w14:textId="13D57B75" w:rsidR="00AF31F6" w:rsidRDefault="00CF3754" w:rsidP="00DF7BDD">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 The sentence imposed on the 1</w:t>
      </w:r>
      <w:r w:rsidRPr="00CF3754">
        <w:rPr>
          <w:rFonts w:ascii="Times New Roman" w:hAnsi="Times New Roman" w:cs="Times New Roman"/>
          <w:sz w:val="24"/>
          <w:szCs w:val="24"/>
          <w:vertAlign w:val="superscript"/>
        </w:rPr>
        <w:t>st</w:t>
      </w:r>
      <w:r>
        <w:rPr>
          <w:rFonts w:ascii="Times New Roman" w:hAnsi="Times New Roman" w:cs="Times New Roman"/>
          <w:sz w:val="24"/>
          <w:szCs w:val="24"/>
        </w:rPr>
        <w:t xml:space="preserve"> count is not in accordance with real and su</w:t>
      </w:r>
      <w:r w:rsidR="00890715">
        <w:rPr>
          <w:rFonts w:ascii="Times New Roman" w:hAnsi="Times New Roman" w:cs="Times New Roman"/>
          <w:sz w:val="24"/>
          <w:szCs w:val="24"/>
        </w:rPr>
        <w:t xml:space="preserve">bstantial </w:t>
      </w:r>
      <w:r w:rsidR="0070233B">
        <w:rPr>
          <w:rFonts w:ascii="Times New Roman" w:hAnsi="Times New Roman" w:cs="Times New Roman"/>
          <w:sz w:val="24"/>
          <w:szCs w:val="24"/>
        </w:rPr>
        <w:t>justice,</w:t>
      </w:r>
      <w:r w:rsidR="00890715">
        <w:rPr>
          <w:rFonts w:ascii="Times New Roman" w:hAnsi="Times New Roman" w:cs="Times New Roman"/>
          <w:sz w:val="24"/>
          <w:szCs w:val="24"/>
        </w:rPr>
        <w:t xml:space="preserve"> I withhold</w:t>
      </w:r>
      <w:r w:rsidR="00AF31F6">
        <w:rPr>
          <w:rFonts w:ascii="Times New Roman" w:hAnsi="Times New Roman" w:cs="Times New Roman"/>
          <w:sz w:val="24"/>
          <w:szCs w:val="24"/>
        </w:rPr>
        <w:t xml:space="preserve"> my </w:t>
      </w:r>
      <w:r w:rsidR="0070233B">
        <w:rPr>
          <w:rFonts w:ascii="Times New Roman" w:hAnsi="Times New Roman" w:cs="Times New Roman"/>
          <w:sz w:val="24"/>
          <w:szCs w:val="24"/>
        </w:rPr>
        <w:t>certificate.</w:t>
      </w:r>
    </w:p>
    <w:p w14:paraId="4D783786" w14:textId="7D521FE8" w:rsidR="00AF31F6" w:rsidRDefault="00AF31F6" w:rsidP="00DF7BDD">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The matter </w:t>
      </w:r>
      <w:r w:rsidR="00671A4A">
        <w:rPr>
          <w:rFonts w:ascii="Times New Roman" w:hAnsi="Times New Roman" w:cs="Times New Roman"/>
          <w:sz w:val="24"/>
          <w:szCs w:val="24"/>
        </w:rPr>
        <w:t xml:space="preserve">is </w:t>
      </w:r>
      <w:r>
        <w:rPr>
          <w:rFonts w:ascii="Times New Roman" w:hAnsi="Times New Roman" w:cs="Times New Roman"/>
          <w:sz w:val="24"/>
          <w:szCs w:val="24"/>
        </w:rPr>
        <w:t>referred to the court</w:t>
      </w:r>
      <w:r w:rsidRPr="00890715">
        <w:rPr>
          <w:rFonts w:ascii="Times New Roman" w:hAnsi="Times New Roman" w:cs="Times New Roman"/>
          <w:i/>
          <w:iCs/>
          <w:sz w:val="24"/>
          <w:szCs w:val="24"/>
        </w:rPr>
        <w:t xml:space="preserve"> a quo</w:t>
      </w:r>
      <w:r>
        <w:rPr>
          <w:rFonts w:ascii="Times New Roman" w:hAnsi="Times New Roman" w:cs="Times New Roman"/>
          <w:sz w:val="24"/>
          <w:szCs w:val="24"/>
        </w:rPr>
        <w:t xml:space="preserve"> to proceed in terms of s 6</w:t>
      </w:r>
      <w:r w:rsidR="00361E6D">
        <w:rPr>
          <w:rFonts w:ascii="Times New Roman" w:hAnsi="Times New Roman" w:cs="Times New Roman"/>
          <w:sz w:val="24"/>
          <w:szCs w:val="24"/>
        </w:rPr>
        <w:t xml:space="preserve">4 </w:t>
      </w:r>
      <w:r>
        <w:rPr>
          <w:rFonts w:ascii="Times New Roman" w:hAnsi="Times New Roman" w:cs="Times New Roman"/>
          <w:sz w:val="24"/>
          <w:szCs w:val="24"/>
        </w:rPr>
        <w:t>of the Road Traffic Act</w:t>
      </w:r>
      <w:r w:rsidR="00CF7DC2">
        <w:rPr>
          <w:rFonts w:ascii="Times New Roman" w:hAnsi="Times New Roman" w:cs="Times New Roman"/>
          <w:sz w:val="24"/>
          <w:szCs w:val="24"/>
        </w:rPr>
        <w:t xml:space="preserve"> </w:t>
      </w:r>
      <w:r w:rsidR="00361E6D">
        <w:rPr>
          <w:rFonts w:ascii="Times New Roman" w:hAnsi="Times New Roman" w:cs="Times New Roman"/>
          <w:sz w:val="24"/>
          <w:szCs w:val="24"/>
        </w:rPr>
        <w:t xml:space="preserve">(Chapter 13:11) </w:t>
      </w:r>
      <w:r w:rsidR="00CF7DC2">
        <w:rPr>
          <w:rFonts w:ascii="Times New Roman" w:hAnsi="Times New Roman" w:cs="Times New Roman"/>
          <w:sz w:val="24"/>
          <w:szCs w:val="24"/>
        </w:rPr>
        <w:t>and to assess sentence in respect of Counts 2 and 3</w:t>
      </w:r>
      <w:r>
        <w:rPr>
          <w:rFonts w:ascii="Times New Roman" w:hAnsi="Times New Roman" w:cs="Times New Roman"/>
          <w:sz w:val="24"/>
          <w:szCs w:val="24"/>
        </w:rPr>
        <w:t>.</w:t>
      </w:r>
    </w:p>
    <w:p w14:paraId="65AF2596" w14:textId="77777777" w:rsidR="00A83286" w:rsidRDefault="00A83286" w:rsidP="00DF7BDD">
      <w:pPr>
        <w:jc w:val="both"/>
        <w:rPr>
          <w:rFonts w:ascii="Times New Roman" w:hAnsi="Times New Roman" w:cs="Times New Roman"/>
          <w:sz w:val="24"/>
          <w:szCs w:val="24"/>
        </w:rPr>
      </w:pPr>
    </w:p>
    <w:p w14:paraId="01864F5D" w14:textId="77777777" w:rsidR="00A83286" w:rsidRDefault="00A83286" w:rsidP="00A83286">
      <w:pPr>
        <w:rPr>
          <w:rFonts w:ascii="Times New Roman" w:hAnsi="Times New Roman" w:cs="Times New Roman"/>
          <w:sz w:val="24"/>
          <w:szCs w:val="24"/>
        </w:rPr>
      </w:pPr>
    </w:p>
    <w:p w14:paraId="57C2EC63" w14:textId="6F7F0EC2" w:rsidR="00671A4A" w:rsidRPr="00DF7BDD" w:rsidRDefault="00671A4A" w:rsidP="00A83286">
      <w:pPr>
        <w:rPr>
          <w:rFonts w:ascii="Times New Roman" w:hAnsi="Times New Roman" w:cs="Times New Roman"/>
          <w:b/>
          <w:bCs/>
          <w:sz w:val="24"/>
          <w:szCs w:val="24"/>
        </w:rPr>
      </w:pPr>
      <w:r w:rsidRPr="00DF7BDD">
        <w:rPr>
          <w:rFonts w:ascii="Times New Roman" w:hAnsi="Times New Roman" w:cs="Times New Roman"/>
          <w:b/>
          <w:bCs/>
          <w:sz w:val="24"/>
          <w:szCs w:val="24"/>
        </w:rPr>
        <w:t>B</w:t>
      </w:r>
      <w:r w:rsidR="00C53AFB" w:rsidRPr="00DF7BDD">
        <w:rPr>
          <w:rFonts w:ascii="Times New Roman" w:hAnsi="Times New Roman" w:cs="Times New Roman"/>
          <w:b/>
          <w:bCs/>
          <w:sz w:val="24"/>
          <w:szCs w:val="24"/>
        </w:rPr>
        <w:t>a</w:t>
      </w:r>
      <w:r w:rsidRPr="00DF7BDD">
        <w:rPr>
          <w:rFonts w:ascii="Times New Roman" w:hAnsi="Times New Roman" w:cs="Times New Roman"/>
          <w:b/>
          <w:bCs/>
          <w:sz w:val="24"/>
          <w:szCs w:val="24"/>
        </w:rPr>
        <w:t>chi- Mzawazi J   Agrees</w:t>
      </w:r>
    </w:p>
    <w:p w14:paraId="2DA5DC7B" w14:textId="77777777" w:rsidR="00E175D6" w:rsidRDefault="00E175D6" w:rsidP="00A83286">
      <w:pPr>
        <w:rPr>
          <w:rFonts w:ascii="Times New Roman" w:hAnsi="Times New Roman" w:cs="Times New Roman"/>
          <w:sz w:val="24"/>
          <w:szCs w:val="24"/>
        </w:rPr>
      </w:pPr>
    </w:p>
    <w:p w14:paraId="08FEE86A" w14:textId="77777777" w:rsidR="00E175D6" w:rsidRDefault="00E175D6" w:rsidP="00A83286">
      <w:pPr>
        <w:rPr>
          <w:rFonts w:ascii="Times New Roman" w:hAnsi="Times New Roman" w:cs="Times New Roman"/>
          <w:sz w:val="24"/>
          <w:szCs w:val="24"/>
        </w:rPr>
      </w:pPr>
    </w:p>
    <w:p w14:paraId="1A3AB466" w14:textId="77777777" w:rsidR="00333AEF" w:rsidRDefault="00333AEF" w:rsidP="00A83286">
      <w:pPr>
        <w:rPr>
          <w:rFonts w:ascii="Times New Roman" w:hAnsi="Times New Roman" w:cs="Times New Roman"/>
          <w:sz w:val="24"/>
          <w:szCs w:val="24"/>
        </w:rPr>
      </w:pPr>
    </w:p>
    <w:sectPr w:rsidR="00333A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97C178" w14:textId="77777777" w:rsidR="00720772" w:rsidRDefault="00720772" w:rsidP="00B155CE">
      <w:pPr>
        <w:spacing w:after="0" w:line="240" w:lineRule="auto"/>
      </w:pPr>
      <w:r>
        <w:separator/>
      </w:r>
    </w:p>
  </w:endnote>
  <w:endnote w:type="continuationSeparator" w:id="0">
    <w:p w14:paraId="107853A7" w14:textId="77777777" w:rsidR="00720772" w:rsidRDefault="00720772" w:rsidP="00B15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E843A" w14:textId="77777777" w:rsidR="00720772" w:rsidRDefault="00720772" w:rsidP="00B155CE">
      <w:pPr>
        <w:spacing w:after="0" w:line="240" w:lineRule="auto"/>
      </w:pPr>
      <w:r>
        <w:separator/>
      </w:r>
    </w:p>
  </w:footnote>
  <w:footnote w:type="continuationSeparator" w:id="0">
    <w:p w14:paraId="6492D761" w14:textId="77777777" w:rsidR="00720772" w:rsidRDefault="00720772" w:rsidP="00B15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8151370"/>
      <w:docPartObj>
        <w:docPartGallery w:val="Page Numbers (Top of Page)"/>
        <w:docPartUnique/>
      </w:docPartObj>
    </w:sdtPr>
    <w:sdtEndPr>
      <w:rPr>
        <w:noProof/>
      </w:rPr>
    </w:sdtEndPr>
    <w:sdtContent>
      <w:p w14:paraId="66ABBF66" w14:textId="77777777" w:rsidR="00DF7BDD" w:rsidRDefault="00DF7BDD">
        <w:pPr>
          <w:pStyle w:val="Header"/>
          <w:jc w:val="right"/>
          <w:rPr>
            <w:noProof/>
          </w:rPr>
        </w:pPr>
        <w:r>
          <w:fldChar w:fldCharType="begin"/>
        </w:r>
        <w:r>
          <w:instrText xml:space="preserve"> PAGE   \* MERGEFORMAT </w:instrText>
        </w:r>
        <w:r>
          <w:fldChar w:fldCharType="separate"/>
        </w:r>
        <w:r w:rsidR="00A12D43">
          <w:rPr>
            <w:noProof/>
          </w:rPr>
          <w:t>1</w:t>
        </w:r>
        <w:r>
          <w:rPr>
            <w:noProof/>
          </w:rPr>
          <w:fldChar w:fldCharType="end"/>
        </w:r>
      </w:p>
      <w:p w14:paraId="1428C56D" w14:textId="16C04081" w:rsidR="000F297E" w:rsidRDefault="000F297E">
        <w:pPr>
          <w:pStyle w:val="Header"/>
          <w:jc w:val="right"/>
          <w:rPr>
            <w:noProof/>
          </w:rPr>
        </w:pPr>
        <w:r>
          <w:rPr>
            <w:noProof/>
          </w:rPr>
          <w:t>HCC 2/26</w:t>
        </w:r>
      </w:p>
      <w:p w14:paraId="27D0587B" w14:textId="77777777" w:rsidR="00DF7BDD" w:rsidRDefault="00DF7BDD">
        <w:pPr>
          <w:pStyle w:val="Header"/>
          <w:jc w:val="right"/>
          <w:rPr>
            <w:noProof/>
          </w:rPr>
        </w:pPr>
        <w:r>
          <w:rPr>
            <w:noProof/>
          </w:rPr>
          <w:t>HCCR 1674/25</w:t>
        </w:r>
      </w:p>
      <w:p w14:paraId="5FC8479E" w14:textId="665BD511" w:rsidR="00DF7BDD" w:rsidRDefault="00DF7BDD">
        <w:pPr>
          <w:pStyle w:val="Header"/>
          <w:jc w:val="right"/>
        </w:pPr>
        <w:r>
          <w:rPr>
            <w:noProof/>
          </w:rPr>
          <w:t>CHNCD 1095/25</w:t>
        </w:r>
      </w:p>
    </w:sdtContent>
  </w:sdt>
  <w:p w14:paraId="68E0BE79" w14:textId="77777777" w:rsidR="00DF7BDD" w:rsidRDefault="00DF7B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153"/>
    <w:multiLevelType w:val="hybridMultilevel"/>
    <w:tmpl w:val="DFC8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30524F"/>
    <w:multiLevelType w:val="hybridMultilevel"/>
    <w:tmpl w:val="732CDDF2"/>
    <w:lvl w:ilvl="0" w:tplc="B95A51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334F22"/>
    <w:multiLevelType w:val="hybridMultilevel"/>
    <w:tmpl w:val="E6F4A014"/>
    <w:lvl w:ilvl="0" w:tplc="54ACB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604F38"/>
    <w:multiLevelType w:val="hybridMultilevel"/>
    <w:tmpl w:val="1B3649B4"/>
    <w:lvl w:ilvl="0" w:tplc="F134F3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298546D"/>
    <w:multiLevelType w:val="hybridMultilevel"/>
    <w:tmpl w:val="BEF66B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D7A0381"/>
    <w:multiLevelType w:val="hybridMultilevel"/>
    <w:tmpl w:val="0E0C2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DAF"/>
    <w:rsid w:val="00027354"/>
    <w:rsid w:val="00031850"/>
    <w:rsid w:val="000331AD"/>
    <w:rsid w:val="000473F2"/>
    <w:rsid w:val="00060C55"/>
    <w:rsid w:val="0006497B"/>
    <w:rsid w:val="00066825"/>
    <w:rsid w:val="00072386"/>
    <w:rsid w:val="00081E9E"/>
    <w:rsid w:val="00082358"/>
    <w:rsid w:val="00087599"/>
    <w:rsid w:val="00097394"/>
    <w:rsid w:val="000A4A9A"/>
    <w:rsid w:val="000A6C56"/>
    <w:rsid w:val="000C0084"/>
    <w:rsid w:val="000E4DB6"/>
    <w:rsid w:val="000E5CC0"/>
    <w:rsid w:val="000F297E"/>
    <w:rsid w:val="000F3A28"/>
    <w:rsid w:val="00112F8C"/>
    <w:rsid w:val="0011685E"/>
    <w:rsid w:val="001244D0"/>
    <w:rsid w:val="001352C1"/>
    <w:rsid w:val="00135FD8"/>
    <w:rsid w:val="0014249B"/>
    <w:rsid w:val="00142BE3"/>
    <w:rsid w:val="00143763"/>
    <w:rsid w:val="00144170"/>
    <w:rsid w:val="00161C70"/>
    <w:rsid w:val="00166EAF"/>
    <w:rsid w:val="001770EE"/>
    <w:rsid w:val="001971F3"/>
    <w:rsid w:val="00197B16"/>
    <w:rsid w:val="001A7946"/>
    <w:rsid w:val="001B18C4"/>
    <w:rsid w:val="001C2F26"/>
    <w:rsid w:val="001C6C1A"/>
    <w:rsid w:val="001C6D3A"/>
    <w:rsid w:val="001D2740"/>
    <w:rsid w:val="001E254B"/>
    <w:rsid w:val="001E28E6"/>
    <w:rsid w:val="001E7CA2"/>
    <w:rsid w:val="001F03E5"/>
    <w:rsid w:val="002117E7"/>
    <w:rsid w:val="00212AF8"/>
    <w:rsid w:val="0021355B"/>
    <w:rsid w:val="00213EF9"/>
    <w:rsid w:val="00221F7E"/>
    <w:rsid w:val="002223AC"/>
    <w:rsid w:val="00226D1D"/>
    <w:rsid w:val="00234829"/>
    <w:rsid w:val="002353D7"/>
    <w:rsid w:val="002419CF"/>
    <w:rsid w:val="0025639B"/>
    <w:rsid w:val="0026577C"/>
    <w:rsid w:val="002676C8"/>
    <w:rsid w:val="00267A80"/>
    <w:rsid w:val="002752D7"/>
    <w:rsid w:val="0028226F"/>
    <w:rsid w:val="00296102"/>
    <w:rsid w:val="002B5A6E"/>
    <w:rsid w:val="002B5A71"/>
    <w:rsid w:val="002C04EB"/>
    <w:rsid w:val="002C0C7E"/>
    <w:rsid w:val="002C259B"/>
    <w:rsid w:val="002C34E3"/>
    <w:rsid w:val="002D03E1"/>
    <w:rsid w:val="002D78D3"/>
    <w:rsid w:val="002E0595"/>
    <w:rsid w:val="002E76FF"/>
    <w:rsid w:val="00302246"/>
    <w:rsid w:val="00306C39"/>
    <w:rsid w:val="00315CCF"/>
    <w:rsid w:val="0032457E"/>
    <w:rsid w:val="00330767"/>
    <w:rsid w:val="00330F95"/>
    <w:rsid w:val="00333AEF"/>
    <w:rsid w:val="0033560B"/>
    <w:rsid w:val="00343E88"/>
    <w:rsid w:val="0034431D"/>
    <w:rsid w:val="003466CA"/>
    <w:rsid w:val="00361E6D"/>
    <w:rsid w:val="00374A10"/>
    <w:rsid w:val="0037719F"/>
    <w:rsid w:val="00380008"/>
    <w:rsid w:val="00382080"/>
    <w:rsid w:val="00390202"/>
    <w:rsid w:val="003A6399"/>
    <w:rsid w:val="003B094D"/>
    <w:rsid w:val="003B5B78"/>
    <w:rsid w:val="003C6900"/>
    <w:rsid w:val="003D6F5C"/>
    <w:rsid w:val="003E2234"/>
    <w:rsid w:val="003E5593"/>
    <w:rsid w:val="003F14F6"/>
    <w:rsid w:val="003F2518"/>
    <w:rsid w:val="003F2D37"/>
    <w:rsid w:val="00402E76"/>
    <w:rsid w:val="004121AD"/>
    <w:rsid w:val="00413B1C"/>
    <w:rsid w:val="00434670"/>
    <w:rsid w:val="00442A34"/>
    <w:rsid w:val="00446CE7"/>
    <w:rsid w:val="004512F4"/>
    <w:rsid w:val="004648FD"/>
    <w:rsid w:val="00476FF3"/>
    <w:rsid w:val="00494765"/>
    <w:rsid w:val="004A2D46"/>
    <w:rsid w:val="004B25E5"/>
    <w:rsid w:val="004B6AC8"/>
    <w:rsid w:val="004B72BE"/>
    <w:rsid w:val="004C0061"/>
    <w:rsid w:val="004D3702"/>
    <w:rsid w:val="004E1682"/>
    <w:rsid w:val="004E1C64"/>
    <w:rsid w:val="004E3454"/>
    <w:rsid w:val="004E6EC4"/>
    <w:rsid w:val="00504FFF"/>
    <w:rsid w:val="00510B1E"/>
    <w:rsid w:val="00522D14"/>
    <w:rsid w:val="0052430F"/>
    <w:rsid w:val="00524379"/>
    <w:rsid w:val="005312DB"/>
    <w:rsid w:val="00547066"/>
    <w:rsid w:val="005536B0"/>
    <w:rsid w:val="00557A25"/>
    <w:rsid w:val="00573CEA"/>
    <w:rsid w:val="005816D9"/>
    <w:rsid w:val="00582574"/>
    <w:rsid w:val="00584218"/>
    <w:rsid w:val="005A68C0"/>
    <w:rsid w:val="005A7A14"/>
    <w:rsid w:val="005C0798"/>
    <w:rsid w:val="005C7DDE"/>
    <w:rsid w:val="005D596C"/>
    <w:rsid w:val="005E14D9"/>
    <w:rsid w:val="005E3FD1"/>
    <w:rsid w:val="005E4DA6"/>
    <w:rsid w:val="005F6438"/>
    <w:rsid w:val="006017C2"/>
    <w:rsid w:val="006020A8"/>
    <w:rsid w:val="00606C73"/>
    <w:rsid w:val="00606F71"/>
    <w:rsid w:val="00654435"/>
    <w:rsid w:val="00661EC2"/>
    <w:rsid w:val="00662ADE"/>
    <w:rsid w:val="00670402"/>
    <w:rsid w:val="00671A4A"/>
    <w:rsid w:val="00674664"/>
    <w:rsid w:val="00675D60"/>
    <w:rsid w:val="006973B1"/>
    <w:rsid w:val="006A5A09"/>
    <w:rsid w:val="006A5F33"/>
    <w:rsid w:val="006A7C02"/>
    <w:rsid w:val="006B20CB"/>
    <w:rsid w:val="006C25DC"/>
    <w:rsid w:val="006D1CC7"/>
    <w:rsid w:val="006D4CFB"/>
    <w:rsid w:val="006E6CDC"/>
    <w:rsid w:val="006F0631"/>
    <w:rsid w:val="006F6213"/>
    <w:rsid w:val="0070233B"/>
    <w:rsid w:val="00720772"/>
    <w:rsid w:val="00720CB3"/>
    <w:rsid w:val="0072477F"/>
    <w:rsid w:val="007338BB"/>
    <w:rsid w:val="00733EFB"/>
    <w:rsid w:val="00750AEA"/>
    <w:rsid w:val="0077095A"/>
    <w:rsid w:val="00772F9B"/>
    <w:rsid w:val="00773C85"/>
    <w:rsid w:val="00775043"/>
    <w:rsid w:val="00776CF8"/>
    <w:rsid w:val="00777CCA"/>
    <w:rsid w:val="00784E67"/>
    <w:rsid w:val="007B162B"/>
    <w:rsid w:val="007B1661"/>
    <w:rsid w:val="007B43CD"/>
    <w:rsid w:val="007C2AAA"/>
    <w:rsid w:val="007C31D1"/>
    <w:rsid w:val="007E2F12"/>
    <w:rsid w:val="007E5CD5"/>
    <w:rsid w:val="007E789C"/>
    <w:rsid w:val="0080175F"/>
    <w:rsid w:val="00814BC9"/>
    <w:rsid w:val="008315D9"/>
    <w:rsid w:val="00835DF3"/>
    <w:rsid w:val="00836647"/>
    <w:rsid w:val="008407C0"/>
    <w:rsid w:val="0084191A"/>
    <w:rsid w:val="00863BBB"/>
    <w:rsid w:val="00867662"/>
    <w:rsid w:val="00877AA4"/>
    <w:rsid w:val="00885B63"/>
    <w:rsid w:val="00890715"/>
    <w:rsid w:val="00893619"/>
    <w:rsid w:val="008A22DA"/>
    <w:rsid w:val="008A50E5"/>
    <w:rsid w:val="008B0FCF"/>
    <w:rsid w:val="008B38AE"/>
    <w:rsid w:val="008C24A3"/>
    <w:rsid w:val="008C7309"/>
    <w:rsid w:val="008C7581"/>
    <w:rsid w:val="008E0A1C"/>
    <w:rsid w:val="008E3F22"/>
    <w:rsid w:val="008F3B92"/>
    <w:rsid w:val="00905145"/>
    <w:rsid w:val="0090541C"/>
    <w:rsid w:val="009252D8"/>
    <w:rsid w:val="00932ABE"/>
    <w:rsid w:val="00932DC7"/>
    <w:rsid w:val="00936224"/>
    <w:rsid w:val="0093739E"/>
    <w:rsid w:val="00943926"/>
    <w:rsid w:val="00947E72"/>
    <w:rsid w:val="00957ED3"/>
    <w:rsid w:val="00970E45"/>
    <w:rsid w:val="00972D16"/>
    <w:rsid w:val="009A02A5"/>
    <w:rsid w:val="009A16A0"/>
    <w:rsid w:val="009B2C63"/>
    <w:rsid w:val="009B50D5"/>
    <w:rsid w:val="009B654E"/>
    <w:rsid w:val="009B7328"/>
    <w:rsid w:val="009D3D80"/>
    <w:rsid w:val="009D5D29"/>
    <w:rsid w:val="009E1007"/>
    <w:rsid w:val="00A00442"/>
    <w:rsid w:val="00A11FAE"/>
    <w:rsid w:val="00A12D43"/>
    <w:rsid w:val="00A16EDE"/>
    <w:rsid w:val="00A17CFB"/>
    <w:rsid w:val="00A30FF2"/>
    <w:rsid w:val="00A35CDF"/>
    <w:rsid w:val="00A4447D"/>
    <w:rsid w:val="00A53F0D"/>
    <w:rsid w:val="00A654F2"/>
    <w:rsid w:val="00A67BEC"/>
    <w:rsid w:val="00A754D4"/>
    <w:rsid w:val="00A775AF"/>
    <w:rsid w:val="00A83286"/>
    <w:rsid w:val="00A84CE8"/>
    <w:rsid w:val="00AA2E89"/>
    <w:rsid w:val="00AA3BE2"/>
    <w:rsid w:val="00AA71AB"/>
    <w:rsid w:val="00AB0C52"/>
    <w:rsid w:val="00AC2B3B"/>
    <w:rsid w:val="00AC7F19"/>
    <w:rsid w:val="00AE1F1A"/>
    <w:rsid w:val="00AF0256"/>
    <w:rsid w:val="00AF0D76"/>
    <w:rsid w:val="00AF31F6"/>
    <w:rsid w:val="00AF3821"/>
    <w:rsid w:val="00AF5D84"/>
    <w:rsid w:val="00B01EEF"/>
    <w:rsid w:val="00B07441"/>
    <w:rsid w:val="00B155CE"/>
    <w:rsid w:val="00B20C9B"/>
    <w:rsid w:val="00B210D5"/>
    <w:rsid w:val="00B229F1"/>
    <w:rsid w:val="00B30D5A"/>
    <w:rsid w:val="00B32BB9"/>
    <w:rsid w:val="00B3311E"/>
    <w:rsid w:val="00B3585A"/>
    <w:rsid w:val="00B41DC2"/>
    <w:rsid w:val="00B47422"/>
    <w:rsid w:val="00B5239D"/>
    <w:rsid w:val="00B613ED"/>
    <w:rsid w:val="00B74185"/>
    <w:rsid w:val="00B764F8"/>
    <w:rsid w:val="00B8072C"/>
    <w:rsid w:val="00B8372B"/>
    <w:rsid w:val="00B92A13"/>
    <w:rsid w:val="00B95231"/>
    <w:rsid w:val="00BA0D58"/>
    <w:rsid w:val="00BB0AD1"/>
    <w:rsid w:val="00BC0129"/>
    <w:rsid w:val="00BC5373"/>
    <w:rsid w:val="00BE4DE2"/>
    <w:rsid w:val="00BE4F08"/>
    <w:rsid w:val="00BE7C71"/>
    <w:rsid w:val="00C07E61"/>
    <w:rsid w:val="00C10D5A"/>
    <w:rsid w:val="00C17B26"/>
    <w:rsid w:val="00C30B40"/>
    <w:rsid w:val="00C31223"/>
    <w:rsid w:val="00C37584"/>
    <w:rsid w:val="00C40EC4"/>
    <w:rsid w:val="00C478C3"/>
    <w:rsid w:val="00C53AFB"/>
    <w:rsid w:val="00C55DF9"/>
    <w:rsid w:val="00C5796D"/>
    <w:rsid w:val="00C60973"/>
    <w:rsid w:val="00C64B43"/>
    <w:rsid w:val="00C65EBC"/>
    <w:rsid w:val="00C6710E"/>
    <w:rsid w:val="00C767AC"/>
    <w:rsid w:val="00C83976"/>
    <w:rsid w:val="00C8429D"/>
    <w:rsid w:val="00C84B8F"/>
    <w:rsid w:val="00CA224A"/>
    <w:rsid w:val="00CA30C3"/>
    <w:rsid w:val="00CB25DF"/>
    <w:rsid w:val="00CB40FD"/>
    <w:rsid w:val="00CB4A2B"/>
    <w:rsid w:val="00CB5384"/>
    <w:rsid w:val="00CC4D9F"/>
    <w:rsid w:val="00CD7FD4"/>
    <w:rsid w:val="00CE37AE"/>
    <w:rsid w:val="00CE7096"/>
    <w:rsid w:val="00CF1DAF"/>
    <w:rsid w:val="00CF3754"/>
    <w:rsid w:val="00CF7DC2"/>
    <w:rsid w:val="00D067D2"/>
    <w:rsid w:val="00D16943"/>
    <w:rsid w:val="00D22ABB"/>
    <w:rsid w:val="00D25A35"/>
    <w:rsid w:val="00D30845"/>
    <w:rsid w:val="00D37499"/>
    <w:rsid w:val="00D43A70"/>
    <w:rsid w:val="00D47C72"/>
    <w:rsid w:val="00D52F26"/>
    <w:rsid w:val="00D76842"/>
    <w:rsid w:val="00D7727E"/>
    <w:rsid w:val="00D81971"/>
    <w:rsid w:val="00DB0BC1"/>
    <w:rsid w:val="00DB5139"/>
    <w:rsid w:val="00DC0ACE"/>
    <w:rsid w:val="00DD070B"/>
    <w:rsid w:val="00DD19CA"/>
    <w:rsid w:val="00DE3AC6"/>
    <w:rsid w:val="00DF12A5"/>
    <w:rsid w:val="00DF7BDD"/>
    <w:rsid w:val="00E13EAE"/>
    <w:rsid w:val="00E1656F"/>
    <w:rsid w:val="00E175D6"/>
    <w:rsid w:val="00E21783"/>
    <w:rsid w:val="00E21AF7"/>
    <w:rsid w:val="00E26BC8"/>
    <w:rsid w:val="00E278CF"/>
    <w:rsid w:val="00E43383"/>
    <w:rsid w:val="00E47F4C"/>
    <w:rsid w:val="00E553A3"/>
    <w:rsid w:val="00E61C04"/>
    <w:rsid w:val="00E629F6"/>
    <w:rsid w:val="00E72025"/>
    <w:rsid w:val="00E72347"/>
    <w:rsid w:val="00E84E26"/>
    <w:rsid w:val="00E91311"/>
    <w:rsid w:val="00E92F8B"/>
    <w:rsid w:val="00E972E7"/>
    <w:rsid w:val="00EA257C"/>
    <w:rsid w:val="00EA4F30"/>
    <w:rsid w:val="00EA73BA"/>
    <w:rsid w:val="00EC3653"/>
    <w:rsid w:val="00ED112E"/>
    <w:rsid w:val="00ED53D6"/>
    <w:rsid w:val="00EE1B10"/>
    <w:rsid w:val="00EE73DA"/>
    <w:rsid w:val="00EF65AD"/>
    <w:rsid w:val="00F416E1"/>
    <w:rsid w:val="00F46CC5"/>
    <w:rsid w:val="00F6168E"/>
    <w:rsid w:val="00F6532F"/>
    <w:rsid w:val="00FA0A0E"/>
    <w:rsid w:val="00FB4C06"/>
    <w:rsid w:val="00FC271B"/>
    <w:rsid w:val="00FD0210"/>
    <w:rsid w:val="00FF137E"/>
    <w:rsid w:val="00FF18E0"/>
    <w:rsid w:val="00FF1FCB"/>
    <w:rsid w:val="00FF448D"/>
    <w:rsid w:val="00FF527B"/>
    <w:rsid w:val="00FF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E586"/>
  <w15:docId w15:val="{3AE69007-3E19-458F-9008-85BAD5D8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ED3"/>
    <w:pPr>
      <w:ind w:left="720"/>
      <w:contextualSpacing/>
    </w:pPr>
  </w:style>
  <w:style w:type="paragraph" w:styleId="EndnoteText">
    <w:name w:val="endnote text"/>
    <w:basedOn w:val="Normal"/>
    <w:link w:val="EndnoteTextChar"/>
    <w:uiPriority w:val="99"/>
    <w:semiHidden/>
    <w:unhideWhenUsed/>
    <w:rsid w:val="00B155C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55CE"/>
    <w:rPr>
      <w:sz w:val="20"/>
      <w:szCs w:val="20"/>
    </w:rPr>
  </w:style>
  <w:style w:type="character" w:styleId="EndnoteReference">
    <w:name w:val="endnote reference"/>
    <w:basedOn w:val="DefaultParagraphFont"/>
    <w:uiPriority w:val="99"/>
    <w:semiHidden/>
    <w:unhideWhenUsed/>
    <w:rsid w:val="00B155CE"/>
    <w:rPr>
      <w:vertAlign w:val="superscript"/>
    </w:rPr>
  </w:style>
  <w:style w:type="paragraph" w:styleId="FootnoteText">
    <w:name w:val="footnote text"/>
    <w:basedOn w:val="Normal"/>
    <w:link w:val="FootnoteTextChar"/>
    <w:uiPriority w:val="99"/>
    <w:semiHidden/>
    <w:unhideWhenUsed/>
    <w:rsid w:val="006F62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6213"/>
    <w:rPr>
      <w:sz w:val="20"/>
      <w:szCs w:val="20"/>
    </w:rPr>
  </w:style>
  <w:style w:type="character" w:styleId="FootnoteReference">
    <w:name w:val="footnote reference"/>
    <w:basedOn w:val="DefaultParagraphFont"/>
    <w:uiPriority w:val="99"/>
    <w:semiHidden/>
    <w:unhideWhenUsed/>
    <w:rsid w:val="006F6213"/>
    <w:rPr>
      <w:vertAlign w:val="superscript"/>
    </w:rPr>
  </w:style>
  <w:style w:type="paragraph" w:styleId="Revision">
    <w:name w:val="Revision"/>
    <w:hidden/>
    <w:uiPriority w:val="99"/>
    <w:semiHidden/>
    <w:rsid w:val="00E72347"/>
    <w:pPr>
      <w:spacing w:after="0" w:line="240" w:lineRule="auto"/>
    </w:pPr>
  </w:style>
  <w:style w:type="paragraph" w:styleId="Header">
    <w:name w:val="header"/>
    <w:basedOn w:val="Normal"/>
    <w:link w:val="HeaderChar"/>
    <w:uiPriority w:val="99"/>
    <w:unhideWhenUsed/>
    <w:rsid w:val="00C64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B43"/>
  </w:style>
  <w:style w:type="paragraph" w:styleId="Footer">
    <w:name w:val="footer"/>
    <w:basedOn w:val="Normal"/>
    <w:link w:val="FooterChar"/>
    <w:uiPriority w:val="99"/>
    <w:unhideWhenUsed/>
    <w:rsid w:val="00C64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0B456-8ABD-4BA6-897B-03F8D79EE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3121</Words>
  <Characters>17794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Millicent</cp:lastModifiedBy>
  <cp:revision>2</cp:revision>
  <cp:lastPrinted>2026-01-12T12:55:00Z</cp:lastPrinted>
  <dcterms:created xsi:type="dcterms:W3CDTF">2026-01-23T14:48:00Z</dcterms:created>
  <dcterms:modified xsi:type="dcterms:W3CDTF">2026-01-23T14:48:00Z</dcterms:modified>
</cp:coreProperties>
</file>