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14CBB" w14:textId="77777777" w:rsidR="00D8090E" w:rsidRDefault="00D8090E" w:rsidP="00A72813">
      <w:pPr>
        <w:spacing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HE CHAO QIANG</w:t>
      </w:r>
    </w:p>
    <w:p w14:paraId="3372CE93" w14:textId="70180C0D" w:rsidR="00D8090E" w:rsidRDefault="00D8090E" w:rsidP="00A72813">
      <w:pPr>
        <w:spacing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3B7A0D77" w14:textId="36D978AE" w:rsidR="00D8090E" w:rsidRDefault="00D8090E" w:rsidP="00A72813">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ZHANG JIABO</w:t>
      </w:r>
    </w:p>
    <w:p w14:paraId="78387CD0" w14:textId="77777777" w:rsidR="00D8090E" w:rsidRDefault="00D8090E" w:rsidP="00A72813">
      <w:pPr>
        <w:spacing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2A192CC1" w14:textId="4C10C568" w:rsidR="00D8090E" w:rsidRDefault="00D8090E" w:rsidP="00A72813">
      <w:pPr>
        <w:spacing w:line="240" w:lineRule="auto"/>
        <w:contextualSpacing/>
        <w:jc w:val="both"/>
        <w:rPr>
          <w:rFonts w:ascii="Times New Roman" w:hAnsi="Times New Roman" w:cs="Times New Roman"/>
          <w:sz w:val="24"/>
          <w:szCs w:val="24"/>
          <w:lang w:val="en-US"/>
        </w:rPr>
      </w:pPr>
    </w:p>
    <w:p w14:paraId="3A7202F2" w14:textId="396BF412" w:rsidR="00D8090E" w:rsidRDefault="00D8090E" w:rsidP="00A72813">
      <w:pPr>
        <w:spacing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THE STATE</w:t>
      </w:r>
    </w:p>
    <w:p w14:paraId="29B139F6" w14:textId="0E4612FA" w:rsidR="00D8090E" w:rsidRDefault="00D8090E" w:rsidP="00A72813">
      <w:pPr>
        <w:spacing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04268B53" w14:textId="2FBD3DFA" w:rsidR="00D8090E" w:rsidRDefault="00675216" w:rsidP="00A72813">
      <w:pPr>
        <w:spacing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F. MKWANANZI</w:t>
      </w:r>
      <w:r w:rsidR="00D8090E">
        <w:rPr>
          <w:rFonts w:ascii="Times New Roman" w:hAnsi="Times New Roman" w:cs="Times New Roman"/>
          <w:sz w:val="24"/>
          <w:szCs w:val="24"/>
          <w:lang w:val="en-US"/>
        </w:rPr>
        <w:t xml:space="preserve"> N.O</w:t>
      </w:r>
    </w:p>
    <w:p w14:paraId="22D69EE3" w14:textId="77777777" w:rsidR="00D8090E" w:rsidRDefault="00D8090E" w:rsidP="00A72813">
      <w:pPr>
        <w:spacing w:line="240" w:lineRule="auto"/>
        <w:contextualSpacing/>
        <w:jc w:val="both"/>
        <w:rPr>
          <w:rFonts w:ascii="Times New Roman" w:hAnsi="Times New Roman" w:cs="Times New Roman"/>
          <w:sz w:val="24"/>
          <w:szCs w:val="24"/>
          <w:lang w:val="en-US"/>
        </w:rPr>
      </w:pPr>
    </w:p>
    <w:p w14:paraId="1E9A3BD7" w14:textId="77777777" w:rsidR="00D8090E" w:rsidRDefault="00D8090E" w:rsidP="00A72813">
      <w:pPr>
        <w:spacing w:line="240" w:lineRule="auto"/>
        <w:contextualSpacing/>
        <w:jc w:val="both"/>
        <w:rPr>
          <w:rFonts w:ascii="Times New Roman" w:hAnsi="Times New Roman" w:cs="Times New Roman"/>
          <w:sz w:val="24"/>
          <w:szCs w:val="24"/>
        </w:rPr>
      </w:pPr>
    </w:p>
    <w:p w14:paraId="498193DB" w14:textId="5C139FCC" w:rsidR="00E12629" w:rsidRDefault="00D8090E" w:rsidP="00A72813">
      <w:pPr>
        <w:spacing w:line="240" w:lineRule="auto"/>
        <w:contextualSpacing/>
        <w:jc w:val="both"/>
        <w:rPr>
          <w:rFonts w:ascii="Times New Roman" w:hAnsi="Times New Roman" w:cs="Times New Roman"/>
          <w:b/>
          <w:bCs/>
          <w:sz w:val="24"/>
          <w:szCs w:val="24"/>
        </w:rPr>
      </w:pPr>
      <w:r>
        <w:rPr>
          <w:rFonts w:ascii="Times New Roman" w:hAnsi="Times New Roman" w:cs="Times New Roman"/>
          <w:sz w:val="24"/>
          <w:szCs w:val="24"/>
        </w:rPr>
        <w:t>HIGHCOURT</w:t>
      </w:r>
      <w:r w:rsidR="00E12629">
        <w:rPr>
          <w:rFonts w:ascii="Times New Roman" w:hAnsi="Times New Roman" w:cs="Times New Roman"/>
          <w:sz w:val="24"/>
          <w:szCs w:val="24"/>
        </w:rPr>
        <w:t>OFZIMBABWE</w:t>
      </w:r>
      <w:r w:rsidR="00A72813">
        <w:rPr>
          <w:rFonts w:ascii="Times New Roman" w:hAnsi="Times New Roman" w:cs="Times New Roman"/>
          <w:sz w:val="24"/>
          <w:szCs w:val="24"/>
        </w:rPr>
        <w:t xml:space="preserve"> </w:t>
      </w:r>
      <w:r>
        <w:rPr>
          <w:rFonts w:ascii="Times New Roman" w:hAnsi="Times New Roman" w:cs="Times New Roman"/>
          <w:sz w:val="24"/>
          <w:szCs w:val="24"/>
        </w:rPr>
        <w:br/>
      </w:r>
      <w:r>
        <w:rPr>
          <w:rFonts w:ascii="Times New Roman" w:hAnsi="Times New Roman" w:cs="Times New Roman"/>
          <w:b/>
          <w:bCs/>
          <w:sz w:val="24"/>
          <w:szCs w:val="24"/>
        </w:rPr>
        <w:t xml:space="preserve">MUZOFA </w:t>
      </w:r>
      <w:r w:rsidR="00E12629">
        <w:rPr>
          <w:rFonts w:ascii="Times New Roman" w:hAnsi="Times New Roman" w:cs="Times New Roman"/>
          <w:b/>
          <w:bCs/>
          <w:sz w:val="24"/>
          <w:szCs w:val="24"/>
        </w:rPr>
        <w:t>J</w:t>
      </w:r>
    </w:p>
    <w:p w14:paraId="1DF664A0" w14:textId="418C96CA" w:rsidR="00D8090E" w:rsidRDefault="00D8090E" w:rsidP="00A72813">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CHINHOYI, </w:t>
      </w:r>
    </w:p>
    <w:p w14:paraId="50C60226" w14:textId="77777777" w:rsidR="00D8090E" w:rsidRDefault="00D8090E" w:rsidP="00A72813">
      <w:pPr>
        <w:spacing w:line="240" w:lineRule="auto"/>
        <w:contextualSpacing/>
        <w:jc w:val="both"/>
        <w:rPr>
          <w:rFonts w:ascii="Times New Roman" w:hAnsi="Times New Roman" w:cs="Times New Roman"/>
          <w:sz w:val="24"/>
          <w:szCs w:val="24"/>
          <w:lang w:val="en-US"/>
        </w:rPr>
      </w:pPr>
    </w:p>
    <w:p w14:paraId="574D5946" w14:textId="77777777" w:rsidR="00D8090E" w:rsidRDefault="00D8090E" w:rsidP="00A72813">
      <w:pPr>
        <w:spacing w:line="240" w:lineRule="auto"/>
        <w:contextualSpacing/>
        <w:jc w:val="both"/>
        <w:rPr>
          <w:rFonts w:ascii="Times New Roman" w:hAnsi="Times New Roman" w:cs="Times New Roman"/>
          <w:b/>
          <w:bCs/>
          <w:sz w:val="24"/>
          <w:szCs w:val="24"/>
          <w:lang w:val="en-US"/>
        </w:rPr>
      </w:pPr>
    </w:p>
    <w:p w14:paraId="4D66BABB" w14:textId="11530EE6" w:rsidR="00D8090E" w:rsidRDefault="00D8090E" w:rsidP="00A72813">
      <w:pPr>
        <w:spacing w:line="240" w:lineRule="auto"/>
        <w:contextualSpacing/>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Motion Court-Application for review</w:t>
      </w:r>
    </w:p>
    <w:p w14:paraId="79166BC6" w14:textId="77777777" w:rsidR="00D8090E" w:rsidRDefault="00D8090E" w:rsidP="00A72813">
      <w:pPr>
        <w:spacing w:line="240" w:lineRule="auto"/>
        <w:contextualSpacing/>
        <w:jc w:val="both"/>
        <w:rPr>
          <w:rFonts w:ascii="Times New Roman" w:hAnsi="Times New Roman" w:cs="Times New Roman"/>
          <w:sz w:val="24"/>
          <w:szCs w:val="24"/>
          <w:lang w:val="en-US"/>
        </w:rPr>
      </w:pPr>
    </w:p>
    <w:p w14:paraId="452BF83B" w14:textId="12AFED3D" w:rsidR="00D8090E" w:rsidRDefault="00D8090E" w:rsidP="00A72813">
      <w:pPr>
        <w:spacing w:line="240" w:lineRule="auto"/>
        <w:contextualSpacing/>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O. Marwa, </w:t>
      </w:r>
      <w:r w:rsidRPr="00D8090E">
        <w:rPr>
          <w:rFonts w:ascii="Times New Roman" w:hAnsi="Times New Roman" w:cs="Times New Roman"/>
          <w:iCs/>
          <w:sz w:val="24"/>
          <w:szCs w:val="24"/>
          <w:lang w:val="en-US"/>
        </w:rPr>
        <w:t>for the applicants</w:t>
      </w:r>
      <w:r>
        <w:rPr>
          <w:rFonts w:ascii="Times New Roman" w:hAnsi="Times New Roman" w:cs="Times New Roman"/>
          <w:sz w:val="24"/>
          <w:szCs w:val="24"/>
          <w:lang w:val="en-US"/>
        </w:rPr>
        <w:t xml:space="preserve"> </w:t>
      </w:r>
    </w:p>
    <w:p w14:paraId="7EA3CFFD" w14:textId="022CFAE8" w:rsidR="00D8090E" w:rsidRDefault="00D8090E" w:rsidP="00A72813">
      <w:pPr>
        <w:spacing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No appearance for the respondents</w:t>
      </w:r>
    </w:p>
    <w:p w14:paraId="17AF76D9" w14:textId="77777777" w:rsidR="005879B2" w:rsidRDefault="005879B2" w:rsidP="00A72813">
      <w:pPr>
        <w:spacing w:line="240" w:lineRule="auto"/>
        <w:contextualSpacing/>
        <w:jc w:val="both"/>
        <w:rPr>
          <w:rFonts w:ascii="Times New Roman" w:hAnsi="Times New Roman" w:cs="Times New Roman"/>
          <w:sz w:val="24"/>
          <w:szCs w:val="24"/>
          <w:lang w:val="en-US"/>
        </w:rPr>
      </w:pPr>
    </w:p>
    <w:p w14:paraId="5DEE43EA" w14:textId="345E7366" w:rsidR="005879B2" w:rsidRDefault="005879B2" w:rsidP="00A72813">
      <w:pPr>
        <w:spacing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MUZOFA J </w:t>
      </w:r>
    </w:p>
    <w:p w14:paraId="12A23D2C" w14:textId="75117EE0" w:rsidR="00D8090E" w:rsidRDefault="00D8090E" w:rsidP="00A72813">
      <w:pPr>
        <w:spacing w:line="240" w:lineRule="auto"/>
        <w:contextualSpacing/>
        <w:jc w:val="both"/>
        <w:rPr>
          <w:rFonts w:ascii="Times New Roman" w:hAnsi="Times New Roman" w:cs="Times New Roman"/>
          <w:sz w:val="24"/>
          <w:szCs w:val="24"/>
          <w:lang w:val="en-US"/>
        </w:rPr>
      </w:pPr>
    </w:p>
    <w:p w14:paraId="3B3D4991" w14:textId="09B7B327" w:rsidR="00D8090E" w:rsidRPr="00A9172B" w:rsidRDefault="00D8090E" w:rsidP="00A72813">
      <w:pPr>
        <w:spacing w:line="240" w:lineRule="auto"/>
        <w:contextualSpacing/>
        <w:jc w:val="both"/>
        <w:rPr>
          <w:rFonts w:ascii="Times New Roman" w:hAnsi="Times New Roman" w:cs="Times New Roman"/>
          <w:sz w:val="24"/>
          <w:szCs w:val="24"/>
          <w:u w:val="single"/>
          <w:lang w:val="en-US"/>
        </w:rPr>
      </w:pPr>
      <w:r w:rsidRPr="00A9172B">
        <w:rPr>
          <w:rFonts w:ascii="Times New Roman" w:hAnsi="Times New Roman" w:cs="Times New Roman"/>
          <w:sz w:val="24"/>
          <w:szCs w:val="24"/>
          <w:u w:val="single"/>
          <w:lang w:val="en-US"/>
        </w:rPr>
        <w:t>Factual Background</w:t>
      </w:r>
    </w:p>
    <w:p w14:paraId="67608F92" w14:textId="7E70BAEA" w:rsidR="00D8090E" w:rsidRPr="00A9172B" w:rsidRDefault="00D8090E" w:rsidP="00A72813">
      <w:pPr>
        <w:spacing w:line="240" w:lineRule="auto"/>
        <w:contextualSpacing/>
        <w:jc w:val="both"/>
        <w:rPr>
          <w:rFonts w:ascii="Times New Roman" w:hAnsi="Times New Roman" w:cs="Times New Roman"/>
          <w:sz w:val="24"/>
          <w:szCs w:val="24"/>
          <w:u w:val="single"/>
          <w:lang w:val="en-US"/>
        </w:rPr>
      </w:pPr>
    </w:p>
    <w:p w14:paraId="70253998" w14:textId="44622499" w:rsidR="00D23D8F" w:rsidRDefault="00D8090E" w:rsidP="00EF265B">
      <w:pPr>
        <w:pStyle w:val="ListParagraph"/>
        <w:numPr>
          <w:ilvl w:val="0"/>
          <w:numId w:val="7"/>
        </w:numPr>
        <w:spacing w:line="240" w:lineRule="auto"/>
        <w:jc w:val="both"/>
        <w:rPr>
          <w:rFonts w:ascii="Times New Roman" w:hAnsi="Times New Roman" w:cs="Times New Roman"/>
          <w:sz w:val="24"/>
          <w:szCs w:val="24"/>
          <w:lang w:val="en-US"/>
        </w:rPr>
      </w:pPr>
      <w:r w:rsidRPr="00D85884">
        <w:rPr>
          <w:rFonts w:ascii="Times New Roman" w:hAnsi="Times New Roman" w:cs="Times New Roman"/>
          <w:sz w:val="24"/>
          <w:szCs w:val="24"/>
          <w:lang w:val="en-US"/>
        </w:rPr>
        <w:t>The two applicants are foreign nationals based in Zambia. The 2</w:t>
      </w:r>
      <w:r w:rsidRPr="00D85884">
        <w:rPr>
          <w:rFonts w:ascii="Times New Roman" w:hAnsi="Times New Roman" w:cs="Times New Roman"/>
          <w:sz w:val="24"/>
          <w:szCs w:val="24"/>
          <w:vertAlign w:val="superscript"/>
          <w:lang w:val="en-US"/>
        </w:rPr>
        <w:t>nd</w:t>
      </w:r>
      <w:r w:rsidRPr="00D85884">
        <w:rPr>
          <w:rFonts w:ascii="Times New Roman" w:hAnsi="Times New Roman" w:cs="Times New Roman"/>
          <w:sz w:val="24"/>
          <w:szCs w:val="24"/>
          <w:lang w:val="en-US"/>
        </w:rPr>
        <w:t xml:space="preserve"> applicant drove into Zimbabwe from Zambia through the Kariba border post. On exiting Zimbabwe, </w:t>
      </w:r>
      <w:r w:rsidR="006D4EC0" w:rsidRPr="00D85884">
        <w:rPr>
          <w:rFonts w:ascii="Times New Roman" w:hAnsi="Times New Roman" w:cs="Times New Roman"/>
          <w:sz w:val="24"/>
          <w:szCs w:val="24"/>
          <w:lang w:val="en-US"/>
        </w:rPr>
        <w:t xml:space="preserve">a search was conducted on his </w:t>
      </w:r>
      <w:r w:rsidRPr="00D85884">
        <w:rPr>
          <w:rFonts w:ascii="Times New Roman" w:hAnsi="Times New Roman" w:cs="Times New Roman"/>
          <w:sz w:val="24"/>
          <w:szCs w:val="24"/>
          <w:lang w:val="en-US"/>
        </w:rPr>
        <w:t xml:space="preserve">motor </w:t>
      </w:r>
      <w:r w:rsidR="00BA27D9" w:rsidRPr="00D85884">
        <w:rPr>
          <w:rFonts w:ascii="Times New Roman" w:hAnsi="Times New Roman" w:cs="Times New Roman"/>
          <w:sz w:val="24"/>
          <w:szCs w:val="24"/>
          <w:lang w:val="en-US"/>
        </w:rPr>
        <w:t>vehicle</w:t>
      </w:r>
      <w:r w:rsidR="0022353F" w:rsidRPr="00D85884">
        <w:rPr>
          <w:rFonts w:ascii="Times New Roman" w:hAnsi="Times New Roman" w:cs="Times New Roman"/>
          <w:sz w:val="24"/>
          <w:szCs w:val="24"/>
          <w:lang w:val="en-US"/>
        </w:rPr>
        <w:t>,</w:t>
      </w:r>
      <w:r w:rsidR="00BA27D9" w:rsidRPr="00D85884">
        <w:rPr>
          <w:rFonts w:ascii="Times New Roman" w:hAnsi="Times New Roman" w:cs="Times New Roman"/>
          <w:sz w:val="24"/>
          <w:szCs w:val="24"/>
          <w:lang w:val="en-US"/>
        </w:rPr>
        <w:t xml:space="preserve"> and</w:t>
      </w:r>
      <w:r w:rsidR="00D57EB4" w:rsidRPr="00D85884">
        <w:rPr>
          <w:rFonts w:ascii="Times New Roman" w:hAnsi="Times New Roman" w:cs="Times New Roman"/>
          <w:sz w:val="24"/>
          <w:szCs w:val="24"/>
          <w:lang w:val="en-US"/>
        </w:rPr>
        <w:t xml:space="preserve"> US$9000 and two bars of gold worth</w:t>
      </w:r>
      <w:r w:rsidR="004B5CB8" w:rsidRPr="00D85884">
        <w:rPr>
          <w:rFonts w:ascii="Times New Roman" w:hAnsi="Times New Roman" w:cs="Times New Roman"/>
          <w:sz w:val="24"/>
          <w:szCs w:val="24"/>
          <w:lang w:val="en-US"/>
        </w:rPr>
        <w:t xml:space="preserve"> US $93 857-19 and US$ 109 035-77</w:t>
      </w:r>
      <w:r w:rsidR="0022353F" w:rsidRPr="00D85884">
        <w:rPr>
          <w:rFonts w:ascii="Times New Roman" w:hAnsi="Times New Roman" w:cs="Times New Roman"/>
          <w:sz w:val="24"/>
          <w:szCs w:val="24"/>
          <w:lang w:val="en-US"/>
        </w:rPr>
        <w:t>,</w:t>
      </w:r>
      <w:r w:rsidR="004B5CB8" w:rsidRPr="00D85884">
        <w:rPr>
          <w:rFonts w:ascii="Times New Roman" w:hAnsi="Times New Roman" w:cs="Times New Roman"/>
          <w:sz w:val="24"/>
          <w:szCs w:val="24"/>
          <w:lang w:val="en-US"/>
        </w:rPr>
        <w:t xml:space="preserve"> respectively</w:t>
      </w:r>
      <w:r w:rsidR="0022353F" w:rsidRPr="00D85884">
        <w:rPr>
          <w:rFonts w:ascii="Times New Roman" w:hAnsi="Times New Roman" w:cs="Times New Roman"/>
          <w:sz w:val="24"/>
          <w:szCs w:val="24"/>
          <w:lang w:val="en-US"/>
        </w:rPr>
        <w:t>,</w:t>
      </w:r>
      <w:r w:rsidR="005D78DE" w:rsidRPr="00D85884">
        <w:rPr>
          <w:rFonts w:ascii="Times New Roman" w:hAnsi="Times New Roman" w:cs="Times New Roman"/>
          <w:sz w:val="24"/>
          <w:szCs w:val="24"/>
          <w:lang w:val="en-US"/>
        </w:rPr>
        <w:t xml:space="preserve"> </w:t>
      </w:r>
      <w:r w:rsidR="00D57EB4" w:rsidRPr="00D85884">
        <w:rPr>
          <w:rFonts w:ascii="Times New Roman" w:hAnsi="Times New Roman" w:cs="Times New Roman"/>
          <w:sz w:val="24"/>
          <w:szCs w:val="24"/>
          <w:lang w:val="en-US"/>
        </w:rPr>
        <w:t>were recovered i</w:t>
      </w:r>
      <w:r w:rsidR="005D78DE" w:rsidRPr="00D85884">
        <w:rPr>
          <w:rFonts w:ascii="Times New Roman" w:hAnsi="Times New Roman" w:cs="Times New Roman"/>
          <w:sz w:val="24"/>
          <w:szCs w:val="24"/>
          <w:lang w:val="en-US"/>
        </w:rPr>
        <w:t>n</w:t>
      </w:r>
      <w:r w:rsidR="00D57EB4" w:rsidRPr="00D85884">
        <w:rPr>
          <w:rFonts w:ascii="Times New Roman" w:hAnsi="Times New Roman" w:cs="Times New Roman"/>
          <w:sz w:val="24"/>
          <w:szCs w:val="24"/>
          <w:lang w:val="en-US"/>
        </w:rPr>
        <w:t xml:space="preserve"> a false compartment fixed between the boot and the backseat </w:t>
      </w:r>
      <w:r w:rsidR="00E44E83" w:rsidRPr="00D85884">
        <w:rPr>
          <w:rFonts w:ascii="Times New Roman" w:hAnsi="Times New Roman" w:cs="Times New Roman"/>
          <w:sz w:val="24"/>
          <w:szCs w:val="24"/>
          <w:lang w:val="en-US"/>
        </w:rPr>
        <w:t>of</w:t>
      </w:r>
      <w:r w:rsidR="00D57EB4" w:rsidRPr="00D85884">
        <w:rPr>
          <w:rFonts w:ascii="Times New Roman" w:hAnsi="Times New Roman" w:cs="Times New Roman"/>
          <w:sz w:val="24"/>
          <w:szCs w:val="24"/>
          <w:lang w:val="en-US"/>
        </w:rPr>
        <w:t xml:space="preserve"> the motor vehicle.</w:t>
      </w:r>
    </w:p>
    <w:p w14:paraId="12A3F547" w14:textId="77777777" w:rsidR="009A4068" w:rsidRPr="00D85884" w:rsidRDefault="009A4068" w:rsidP="009A4068">
      <w:pPr>
        <w:pStyle w:val="ListParagraph"/>
        <w:spacing w:line="240" w:lineRule="auto"/>
        <w:ind w:left="810"/>
        <w:jc w:val="both"/>
        <w:rPr>
          <w:rFonts w:ascii="Times New Roman" w:hAnsi="Times New Roman" w:cs="Times New Roman"/>
          <w:sz w:val="24"/>
          <w:szCs w:val="24"/>
          <w:lang w:val="en-US"/>
        </w:rPr>
      </w:pPr>
    </w:p>
    <w:p w14:paraId="0B3D8E15" w14:textId="642C04D4" w:rsidR="003D5CF5" w:rsidRDefault="00D57EB4" w:rsidP="00D23D8F">
      <w:pPr>
        <w:pStyle w:val="ListParagraph"/>
        <w:numPr>
          <w:ilvl w:val="0"/>
          <w:numId w:val="7"/>
        </w:numPr>
        <w:spacing w:line="240" w:lineRule="auto"/>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He was </w:t>
      </w:r>
      <w:r w:rsidR="006F7CF0" w:rsidRPr="00D23D8F">
        <w:rPr>
          <w:rFonts w:ascii="Times New Roman" w:hAnsi="Times New Roman" w:cs="Times New Roman"/>
          <w:sz w:val="24"/>
          <w:szCs w:val="24"/>
          <w:lang w:val="en-US"/>
        </w:rPr>
        <w:t>charged with smuggling and dealing in gold with</w:t>
      </w:r>
      <w:r w:rsidR="00AE79CD" w:rsidRPr="00D23D8F">
        <w:rPr>
          <w:rFonts w:ascii="Times New Roman" w:hAnsi="Times New Roman" w:cs="Times New Roman"/>
          <w:sz w:val="24"/>
          <w:szCs w:val="24"/>
          <w:lang w:val="en-US"/>
        </w:rPr>
        <w:t>out a licence in contravention of</w:t>
      </w:r>
      <w:r w:rsidR="00AA6BF7" w:rsidRPr="00D23D8F">
        <w:rPr>
          <w:rFonts w:ascii="Times New Roman" w:hAnsi="Times New Roman" w:cs="Times New Roman"/>
          <w:sz w:val="24"/>
          <w:szCs w:val="24"/>
          <w:lang w:val="en-US"/>
        </w:rPr>
        <w:t xml:space="preserve"> s182 </w:t>
      </w:r>
      <w:r w:rsidR="00E917F7" w:rsidRPr="00D23D8F">
        <w:rPr>
          <w:rFonts w:ascii="Times New Roman" w:hAnsi="Times New Roman" w:cs="Times New Roman"/>
          <w:sz w:val="24"/>
          <w:szCs w:val="24"/>
          <w:lang w:val="en-US"/>
        </w:rPr>
        <w:t>of the Customs</w:t>
      </w:r>
      <w:r w:rsidR="00AE79CD" w:rsidRPr="00D23D8F">
        <w:rPr>
          <w:rFonts w:ascii="Times New Roman" w:hAnsi="Times New Roman" w:cs="Times New Roman"/>
          <w:sz w:val="24"/>
          <w:szCs w:val="24"/>
          <w:lang w:val="en-US"/>
        </w:rPr>
        <w:t xml:space="preserve"> and Excise Act </w:t>
      </w:r>
      <w:r w:rsidR="00E917F7" w:rsidRPr="00D23D8F">
        <w:rPr>
          <w:rFonts w:ascii="Times New Roman" w:hAnsi="Times New Roman" w:cs="Times New Roman"/>
          <w:sz w:val="24"/>
          <w:szCs w:val="24"/>
          <w:lang w:val="en-US"/>
        </w:rPr>
        <w:t>(Chapter</w:t>
      </w:r>
      <w:r w:rsidR="00753A68" w:rsidRPr="00D23D8F">
        <w:rPr>
          <w:rFonts w:ascii="Times New Roman" w:hAnsi="Times New Roman" w:cs="Times New Roman"/>
          <w:sz w:val="24"/>
          <w:szCs w:val="24"/>
          <w:lang w:val="en-US"/>
        </w:rPr>
        <w:t xml:space="preserve"> 23:02)</w:t>
      </w:r>
      <w:r w:rsidR="0022353F" w:rsidRPr="00D23D8F">
        <w:rPr>
          <w:rFonts w:ascii="Times New Roman" w:hAnsi="Times New Roman" w:cs="Times New Roman"/>
          <w:sz w:val="24"/>
          <w:szCs w:val="24"/>
          <w:lang w:val="en-US"/>
        </w:rPr>
        <w:t xml:space="preserve">, </w:t>
      </w:r>
      <w:r w:rsidR="007019BC" w:rsidRPr="00D23D8F">
        <w:rPr>
          <w:rFonts w:ascii="Times New Roman" w:hAnsi="Times New Roman" w:cs="Times New Roman"/>
          <w:sz w:val="24"/>
          <w:szCs w:val="24"/>
          <w:lang w:val="en-US"/>
        </w:rPr>
        <w:t>the</w:t>
      </w:r>
      <w:r w:rsidR="00D42ADF" w:rsidRPr="00D23D8F">
        <w:rPr>
          <w:rFonts w:ascii="Times New Roman" w:hAnsi="Times New Roman" w:cs="Times New Roman"/>
          <w:sz w:val="24"/>
          <w:szCs w:val="24"/>
          <w:lang w:val="en-US"/>
        </w:rPr>
        <w:t xml:space="preserve"> </w:t>
      </w:r>
      <w:r w:rsidR="007019BC" w:rsidRPr="00D23D8F">
        <w:rPr>
          <w:rFonts w:ascii="Times New Roman" w:hAnsi="Times New Roman" w:cs="Times New Roman"/>
          <w:sz w:val="24"/>
          <w:szCs w:val="24"/>
          <w:lang w:val="en-US"/>
        </w:rPr>
        <w:t>CEA</w:t>
      </w:r>
      <w:r w:rsidR="0022353F" w:rsidRPr="00D23D8F">
        <w:rPr>
          <w:rFonts w:ascii="Times New Roman" w:hAnsi="Times New Roman" w:cs="Times New Roman"/>
          <w:sz w:val="24"/>
          <w:szCs w:val="24"/>
          <w:lang w:val="en-US"/>
        </w:rPr>
        <w:t>,</w:t>
      </w:r>
      <w:r w:rsidR="007019BC" w:rsidRPr="00D23D8F">
        <w:rPr>
          <w:rFonts w:ascii="Times New Roman" w:hAnsi="Times New Roman" w:cs="Times New Roman"/>
          <w:sz w:val="24"/>
          <w:szCs w:val="24"/>
          <w:lang w:val="en-US"/>
        </w:rPr>
        <w:t xml:space="preserve"> and</w:t>
      </w:r>
      <w:r w:rsidR="00AE79CD" w:rsidRPr="00D23D8F">
        <w:rPr>
          <w:rFonts w:ascii="Times New Roman" w:hAnsi="Times New Roman" w:cs="Times New Roman"/>
          <w:sz w:val="24"/>
          <w:szCs w:val="24"/>
          <w:lang w:val="en-US"/>
        </w:rPr>
        <w:t xml:space="preserve"> </w:t>
      </w:r>
      <w:r w:rsidR="00E917F7" w:rsidRPr="00D23D8F">
        <w:rPr>
          <w:rFonts w:ascii="Times New Roman" w:hAnsi="Times New Roman" w:cs="Times New Roman"/>
          <w:sz w:val="24"/>
          <w:szCs w:val="24"/>
          <w:lang w:val="en-US"/>
        </w:rPr>
        <w:t xml:space="preserve">s3(1) </w:t>
      </w:r>
      <w:r w:rsidR="0022353F" w:rsidRPr="00D23D8F">
        <w:rPr>
          <w:rFonts w:ascii="Times New Roman" w:hAnsi="Times New Roman" w:cs="Times New Roman"/>
          <w:sz w:val="24"/>
          <w:szCs w:val="24"/>
          <w:lang w:val="en-US"/>
        </w:rPr>
        <w:t xml:space="preserve">of </w:t>
      </w:r>
      <w:r w:rsidR="00E917F7" w:rsidRPr="00D23D8F">
        <w:rPr>
          <w:rFonts w:ascii="Times New Roman" w:hAnsi="Times New Roman" w:cs="Times New Roman"/>
          <w:sz w:val="24"/>
          <w:szCs w:val="24"/>
          <w:lang w:val="en-US"/>
        </w:rPr>
        <w:t>the</w:t>
      </w:r>
      <w:r w:rsidR="00AE79CD" w:rsidRPr="00D23D8F">
        <w:rPr>
          <w:rFonts w:ascii="Times New Roman" w:hAnsi="Times New Roman" w:cs="Times New Roman"/>
          <w:sz w:val="24"/>
          <w:szCs w:val="24"/>
          <w:lang w:val="en-US"/>
        </w:rPr>
        <w:t xml:space="preserve"> Gold Trade Act </w:t>
      </w:r>
      <w:r w:rsidR="0022353F" w:rsidRPr="00D23D8F">
        <w:rPr>
          <w:rFonts w:ascii="Times New Roman" w:hAnsi="Times New Roman" w:cs="Times New Roman"/>
          <w:sz w:val="24"/>
          <w:szCs w:val="24"/>
          <w:lang w:val="en-US"/>
        </w:rPr>
        <w:t>[</w:t>
      </w:r>
      <w:r w:rsidR="00E917F7" w:rsidRPr="00D23D8F">
        <w:rPr>
          <w:rFonts w:ascii="Times New Roman" w:hAnsi="Times New Roman" w:cs="Times New Roman"/>
          <w:i/>
          <w:iCs/>
          <w:sz w:val="24"/>
          <w:szCs w:val="24"/>
          <w:lang w:val="en-US"/>
        </w:rPr>
        <w:t>Chapter</w:t>
      </w:r>
      <w:r w:rsidR="00753A68" w:rsidRPr="00D23D8F">
        <w:rPr>
          <w:rFonts w:ascii="Times New Roman" w:hAnsi="Times New Roman" w:cs="Times New Roman"/>
          <w:i/>
          <w:iCs/>
          <w:sz w:val="24"/>
          <w:szCs w:val="24"/>
          <w:lang w:val="en-US"/>
        </w:rPr>
        <w:t xml:space="preserve"> 21:03</w:t>
      </w:r>
      <w:r w:rsidR="0022353F" w:rsidRPr="00D23D8F">
        <w:rPr>
          <w:rFonts w:ascii="Times New Roman" w:hAnsi="Times New Roman" w:cs="Times New Roman"/>
          <w:sz w:val="24"/>
          <w:szCs w:val="24"/>
          <w:lang w:val="en-US"/>
        </w:rPr>
        <w:t>],</w:t>
      </w:r>
      <w:r w:rsidR="00D42ADF" w:rsidRPr="00D23D8F">
        <w:rPr>
          <w:rFonts w:ascii="Times New Roman" w:hAnsi="Times New Roman" w:cs="Times New Roman"/>
          <w:sz w:val="24"/>
          <w:szCs w:val="24"/>
          <w:lang w:val="en-US"/>
        </w:rPr>
        <w:t xml:space="preserve"> the </w:t>
      </w:r>
      <w:r w:rsidR="0022353F" w:rsidRPr="00D23D8F">
        <w:rPr>
          <w:rFonts w:ascii="Times New Roman" w:hAnsi="Times New Roman" w:cs="Times New Roman"/>
          <w:sz w:val="24"/>
          <w:szCs w:val="24"/>
          <w:lang w:val="en-US"/>
        </w:rPr>
        <w:t>GTA</w:t>
      </w:r>
      <w:r w:rsidR="00E917F7" w:rsidRPr="00D23D8F">
        <w:rPr>
          <w:rFonts w:ascii="Times New Roman" w:hAnsi="Times New Roman" w:cs="Times New Roman"/>
          <w:sz w:val="24"/>
          <w:szCs w:val="24"/>
          <w:lang w:val="en-US"/>
        </w:rPr>
        <w:t>.</w:t>
      </w:r>
      <w:r w:rsidR="00AE79CD" w:rsidRPr="00D23D8F">
        <w:rPr>
          <w:rFonts w:ascii="Times New Roman" w:hAnsi="Times New Roman" w:cs="Times New Roman"/>
          <w:sz w:val="24"/>
          <w:szCs w:val="24"/>
          <w:lang w:val="en-US"/>
        </w:rPr>
        <w:t xml:space="preserve"> </w:t>
      </w:r>
      <w:r w:rsidR="00E917F7" w:rsidRPr="00D23D8F">
        <w:rPr>
          <w:rFonts w:ascii="Times New Roman" w:hAnsi="Times New Roman" w:cs="Times New Roman"/>
          <w:sz w:val="24"/>
          <w:szCs w:val="24"/>
          <w:lang w:val="en-US"/>
        </w:rPr>
        <w:t>He was arraigned before the 2</w:t>
      </w:r>
      <w:r w:rsidR="00E917F7" w:rsidRPr="00D23D8F">
        <w:rPr>
          <w:rFonts w:ascii="Times New Roman" w:hAnsi="Times New Roman" w:cs="Times New Roman"/>
          <w:sz w:val="24"/>
          <w:szCs w:val="24"/>
          <w:vertAlign w:val="superscript"/>
          <w:lang w:val="en-US"/>
        </w:rPr>
        <w:t>nd</w:t>
      </w:r>
      <w:r w:rsidR="00E917F7" w:rsidRPr="00D23D8F">
        <w:rPr>
          <w:rFonts w:ascii="Times New Roman" w:hAnsi="Times New Roman" w:cs="Times New Roman"/>
          <w:sz w:val="24"/>
          <w:szCs w:val="24"/>
          <w:lang w:val="en-US"/>
        </w:rPr>
        <w:t xml:space="preserve"> respondent</w:t>
      </w:r>
      <w:r w:rsidR="00BA27D9" w:rsidRPr="00D23D8F">
        <w:rPr>
          <w:rFonts w:ascii="Times New Roman" w:hAnsi="Times New Roman" w:cs="Times New Roman"/>
          <w:sz w:val="24"/>
          <w:szCs w:val="24"/>
          <w:lang w:val="en-US"/>
        </w:rPr>
        <w:t xml:space="preserve"> ‘the court </w:t>
      </w:r>
      <w:r w:rsidR="00BA27D9" w:rsidRPr="008126A6">
        <w:rPr>
          <w:rFonts w:ascii="Times New Roman" w:hAnsi="Times New Roman" w:cs="Times New Roman"/>
          <w:i/>
          <w:iCs/>
          <w:sz w:val="24"/>
          <w:szCs w:val="24"/>
          <w:lang w:val="en-US"/>
        </w:rPr>
        <w:t xml:space="preserve">a </w:t>
      </w:r>
      <w:proofErr w:type="spellStart"/>
      <w:r w:rsidR="00BA27D9" w:rsidRPr="008126A6">
        <w:rPr>
          <w:rFonts w:ascii="Times New Roman" w:hAnsi="Times New Roman" w:cs="Times New Roman"/>
          <w:i/>
          <w:iCs/>
          <w:sz w:val="24"/>
          <w:szCs w:val="24"/>
          <w:lang w:val="en-US"/>
        </w:rPr>
        <w:t>quo</w:t>
      </w:r>
      <w:proofErr w:type="gramStart"/>
      <w:r w:rsidR="00BA27D9" w:rsidRPr="008126A6">
        <w:rPr>
          <w:rFonts w:ascii="Times New Roman" w:hAnsi="Times New Roman" w:cs="Times New Roman"/>
          <w:i/>
          <w:iCs/>
          <w:sz w:val="24"/>
          <w:szCs w:val="24"/>
          <w:lang w:val="en-US"/>
        </w:rPr>
        <w:t>’</w:t>
      </w:r>
      <w:r w:rsidR="00DF315A" w:rsidRPr="00D23D8F">
        <w:rPr>
          <w:rFonts w:ascii="Times New Roman" w:hAnsi="Times New Roman" w:cs="Times New Roman"/>
          <w:sz w:val="24"/>
          <w:szCs w:val="24"/>
          <w:lang w:val="en-US"/>
        </w:rPr>
        <w:t>.</w:t>
      </w:r>
      <w:r w:rsidR="00533A0A">
        <w:rPr>
          <w:rFonts w:ascii="Times New Roman" w:hAnsi="Times New Roman" w:cs="Times New Roman"/>
          <w:sz w:val="24"/>
          <w:szCs w:val="24"/>
          <w:lang w:val="en-US"/>
        </w:rPr>
        <w:t>H</w:t>
      </w:r>
      <w:r w:rsidR="00DF315A" w:rsidRPr="00D23D8F">
        <w:rPr>
          <w:rFonts w:ascii="Times New Roman" w:hAnsi="Times New Roman" w:cs="Times New Roman"/>
          <w:sz w:val="24"/>
          <w:szCs w:val="24"/>
          <w:lang w:val="en-US"/>
        </w:rPr>
        <w:t>e</w:t>
      </w:r>
      <w:proofErr w:type="spellEnd"/>
      <w:proofErr w:type="gramEnd"/>
      <w:r w:rsidR="00DF315A" w:rsidRPr="00D23D8F">
        <w:rPr>
          <w:rFonts w:ascii="Times New Roman" w:hAnsi="Times New Roman" w:cs="Times New Roman"/>
          <w:sz w:val="24"/>
          <w:szCs w:val="24"/>
          <w:lang w:val="en-US"/>
        </w:rPr>
        <w:t xml:space="preserve"> was</w:t>
      </w:r>
      <w:r w:rsidR="00E917F7" w:rsidRPr="00D23D8F">
        <w:rPr>
          <w:rFonts w:ascii="Times New Roman" w:hAnsi="Times New Roman" w:cs="Times New Roman"/>
          <w:sz w:val="24"/>
          <w:szCs w:val="24"/>
          <w:lang w:val="en-US"/>
        </w:rPr>
        <w:t xml:space="preserve"> acquitted on both counts</w:t>
      </w:r>
      <w:r w:rsidR="00FE231E" w:rsidRPr="00D23D8F">
        <w:rPr>
          <w:rFonts w:ascii="Times New Roman" w:hAnsi="Times New Roman" w:cs="Times New Roman"/>
          <w:sz w:val="24"/>
          <w:szCs w:val="24"/>
          <w:lang w:val="en-US"/>
        </w:rPr>
        <w:t xml:space="preserve">. The </w:t>
      </w:r>
      <w:r w:rsidR="00BA27D9" w:rsidRPr="00D23D8F">
        <w:rPr>
          <w:rFonts w:ascii="Times New Roman" w:hAnsi="Times New Roman" w:cs="Times New Roman"/>
          <w:sz w:val="24"/>
          <w:szCs w:val="24"/>
          <w:lang w:val="en-US"/>
        </w:rPr>
        <w:t xml:space="preserve">court </w:t>
      </w:r>
      <w:r w:rsidR="00BA27D9" w:rsidRPr="00D23D8F">
        <w:rPr>
          <w:rFonts w:ascii="Times New Roman" w:hAnsi="Times New Roman" w:cs="Times New Roman"/>
          <w:i/>
          <w:iCs/>
          <w:sz w:val="24"/>
          <w:szCs w:val="24"/>
          <w:lang w:val="en-US"/>
        </w:rPr>
        <w:t>a quo</w:t>
      </w:r>
      <w:r w:rsidR="00FE231E" w:rsidRPr="00D23D8F">
        <w:rPr>
          <w:rFonts w:ascii="Times New Roman" w:hAnsi="Times New Roman" w:cs="Times New Roman"/>
          <w:sz w:val="24"/>
          <w:szCs w:val="24"/>
          <w:lang w:val="en-US"/>
        </w:rPr>
        <w:t xml:space="preserve"> found that </w:t>
      </w:r>
      <w:r w:rsidR="00490CA5" w:rsidRPr="00D23D8F">
        <w:rPr>
          <w:rFonts w:ascii="Times New Roman" w:hAnsi="Times New Roman" w:cs="Times New Roman"/>
          <w:sz w:val="24"/>
          <w:szCs w:val="24"/>
          <w:lang w:val="en-US"/>
        </w:rPr>
        <w:t xml:space="preserve">he lacked the requisite </w:t>
      </w:r>
      <w:r w:rsidR="00490CA5" w:rsidRPr="00D23D8F">
        <w:rPr>
          <w:rFonts w:ascii="Times New Roman" w:hAnsi="Times New Roman" w:cs="Times New Roman"/>
          <w:i/>
          <w:iCs/>
          <w:sz w:val="24"/>
          <w:szCs w:val="24"/>
          <w:lang w:val="en-US"/>
        </w:rPr>
        <w:t>mens rea</w:t>
      </w:r>
      <w:r w:rsidR="00490CA5" w:rsidRPr="00D23D8F">
        <w:rPr>
          <w:rFonts w:ascii="Times New Roman" w:hAnsi="Times New Roman" w:cs="Times New Roman"/>
          <w:sz w:val="24"/>
          <w:szCs w:val="24"/>
          <w:lang w:val="en-US"/>
        </w:rPr>
        <w:t xml:space="preserve"> to commit the offences.</w:t>
      </w:r>
    </w:p>
    <w:p w14:paraId="5584F1F3" w14:textId="77777777" w:rsidR="00D23D8F" w:rsidRPr="00D23D8F" w:rsidRDefault="00D23D8F" w:rsidP="00D23D8F">
      <w:pPr>
        <w:pStyle w:val="ListParagraph"/>
        <w:spacing w:line="240" w:lineRule="auto"/>
        <w:jc w:val="both"/>
        <w:rPr>
          <w:rFonts w:ascii="Times New Roman" w:hAnsi="Times New Roman" w:cs="Times New Roman"/>
          <w:sz w:val="24"/>
          <w:szCs w:val="24"/>
          <w:lang w:val="en-US"/>
        </w:rPr>
      </w:pPr>
    </w:p>
    <w:p w14:paraId="2C3EB730" w14:textId="07C23660" w:rsidR="007B633A" w:rsidRDefault="00D42ADF" w:rsidP="00D23D8F">
      <w:pPr>
        <w:pStyle w:val="ListParagraph"/>
        <w:numPr>
          <w:ilvl w:val="0"/>
          <w:numId w:val="7"/>
        </w:numPr>
        <w:spacing w:line="240" w:lineRule="auto"/>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Thereafter,</w:t>
      </w:r>
      <w:r w:rsidR="007B633A" w:rsidRPr="00D23D8F">
        <w:rPr>
          <w:rFonts w:ascii="Times New Roman" w:hAnsi="Times New Roman" w:cs="Times New Roman"/>
          <w:sz w:val="24"/>
          <w:szCs w:val="24"/>
          <w:lang w:val="en-US"/>
        </w:rPr>
        <w:t xml:space="preserve"> the 1</w:t>
      </w:r>
      <w:r w:rsidR="007B633A" w:rsidRPr="00D23D8F">
        <w:rPr>
          <w:rFonts w:ascii="Times New Roman" w:hAnsi="Times New Roman" w:cs="Times New Roman"/>
          <w:sz w:val="24"/>
          <w:szCs w:val="24"/>
          <w:vertAlign w:val="superscript"/>
          <w:lang w:val="en-US"/>
        </w:rPr>
        <w:t>st</w:t>
      </w:r>
      <w:r w:rsidR="007B633A" w:rsidRPr="00D23D8F">
        <w:rPr>
          <w:rFonts w:ascii="Times New Roman" w:hAnsi="Times New Roman" w:cs="Times New Roman"/>
          <w:sz w:val="24"/>
          <w:szCs w:val="24"/>
          <w:lang w:val="en-US"/>
        </w:rPr>
        <w:t xml:space="preserve"> applicant approached the court </w:t>
      </w:r>
      <w:r w:rsidR="007B633A" w:rsidRPr="008126A6">
        <w:rPr>
          <w:rFonts w:ascii="Times New Roman" w:hAnsi="Times New Roman" w:cs="Times New Roman"/>
          <w:i/>
          <w:iCs/>
          <w:sz w:val="24"/>
          <w:szCs w:val="24"/>
          <w:lang w:val="en-US"/>
        </w:rPr>
        <w:t>a</w:t>
      </w:r>
      <w:r w:rsidR="00B67B12" w:rsidRPr="008126A6">
        <w:rPr>
          <w:rFonts w:ascii="Times New Roman" w:hAnsi="Times New Roman" w:cs="Times New Roman"/>
          <w:i/>
          <w:iCs/>
          <w:sz w:val="24"/>
          <w:szCs w:val="24"/>
          <w:lang w:val="en-US"/>
        </w:rPr>
        <w:t xml:space="preserve"> </w:t>
      </w:r>
      <w:r w:rsidR="007B633A" w:rsidRPr="008126A6">
        <w:rPr>
          <w:rFonts w:ascii="Times New Roman" w:hAnsi="Times New Roman" w:cs="Times New Roman"/>
          <w:i/>
          <w:iCs/>
          <w:sz w:val="24"/>
          <w:szCs w:val="24"/>
          <w:lang w:val="en-US"/>
        </w:rPr>
        <w:t>quo</w:t>
      </w:r>
      <w:r w:rsidR="007B633A" w:rsidRPr="00D23D8F">
        <w:rPr>
          <w:rFonts w:ascii="Times New Roman" w:hAnsi="Times New Roman" w:cs="Times New Roman"/>
          <w:sz w:val="24"/>
          <w:szCs w:val="24"/>
          <w:lang w:val="en-US"/>
        </w:rPr>
        <w:t xml:space="preserve"> seeking release of the </w:t>
      </w:r>
      <w:r w:rsidR="00BF499F" w:rsidRPr="00D23D8F">
        <w:rPr>
          <w:rFonts w:ascii="Times New Roman" w:hAnsi="Times New Roman" w:cs="Times New Roman"/>
          <w:sz w:val="24"/>
          <w:szCs w:val="24"/>
          <w:lang w:val="en-US"/>
        </w:rPr>
        <w:t>articles held as exhibits.</w:t>
      </w:r>
      <w:r w:rsidR="007B633A" w:rsidRPr="00D23D8F">
        <w:rPr>
          <w:rFonts w:ascii="Times New Roman" w:hAnsi="Times New Roman" w:cs="Times New Roman"/>
          <w:sz w:val="24"/>
          <w:szCs w:val="24"/>
          <w:lang w:val="en-US"/>
        </w:rPr>
        <w:t xml:space="preserve"> The application was dismissed on the basis that the applicant could not lawfully possess the goods in Zimbabwe without the requisite </w:t>
      </w:r>
      <w:r w:rsidR="0022353F" w:rsidRPr="00D23D8F">
        <w:rPr>
          <w:rFonts w:ascii="Times New Roman" w:hAnsi="Times New Roman" w:cs="Times New Roman"/>
          <w:sz w:val="24"/>
          <w:szCs w:val="24"/>
          <w:lang w:val="en-US"/>
        </w:rPr>
        <w:t>paperwork</w:t>
      </w:r>
      <w:r w:rsidR="007B633A" w:rsidRPr="00D23D8F">
        <w:rPr>
          <w:rFonts w:ascii="Times New Roman" w:hAnsi="Times New Roman" w:cs="Times New Roman"/>
          <w:sz w:val="24"/>
          <w:szCs w:val="24"/>
          <w:lang w:val="en-US"/>
        </w:rPr>
        <w:t xml:space="preserve">. The Zambian documents produced before the court </w:t>
      </w:r>
      <w:r w:rsidR="0022353F" w:rsidRPr="00D23D8F">
        <w:rPr>
          <w:rFonts w:ascii="Times New Roman" w:hAnsi="Times New Roman" w:cs="Times New Roman"/>
          <w:i/>
          <w:iCs/>
          <w:sz w:val="24"/>
          <w:szCs w:val="24"/>
          <w:lang w:val="en-US"/>
        </w:rPr>
        <w:t>a quo</w:t>
      </w:r>
      <w:r w:rsidR="007B633A" w:rsidRPr="00D23D8F">
        <w:rPr>
          <w:rFonts w:ascii="Times New Roman" w:hAnsi="Times New Roman" w:cs="Times New Roman"/>
          <w:sz w:val="24"/>
          <w:szCs w:val="24"/>
          <w:lang w:val="en-US"/>
        </w:rPr>
        <w:t xml:space="preserve"> did not legitimize possession in Zimbabwe. In respect of the motor vehicle</w:t>
      </w:r>
      <w:r w:rsidR="0022353F" w:rsidRPr="00D23D8F">
        <w:rPr>
          <w:rFonts w:ascii="Times New Roman" w:hAnsi="Times New Roman" w:cs="Times New Roman"/>
          <w:sz w:val="24"/>
          <w:szCs w:val="24"/>
          <w:lang w:val="en-US"/>
        </w:rPr>
        <w:t>,</w:t>
      </w:r>
      <w:r w:rsidR="007B633A" w:rsidRPr="00D23D8F">
        <w:rPr>
          <w:rFonts w:ascii="Times New Roman" w:hAnsi="Times New Roman" w:cs="Times New Roman"/>
          <w:sz w:val="24"/>
          <w:szCs w:val="24"/>
          <w:lang w:val="en-US"/>
        </w:rPr>
        <w:t xml:space="preserve"> the court </w:t>
      </w:r>
      <w:r w:rsidR="007B633A" w:rsidRPr="00533A0A">
        <w:rPr>
          <w:rFonts w:ascii="Times New Roman" w:hAnsi="Times New Roman" w:cs="Times New Roman"/>
          <w:i/>
          <w:iCs/>
          <w:sz w:val="24"/>
          <w:szCs w:val="24"/>
          <w:lang w:val="en-US"/>
        </w:rPr>
        <w:t>a</w:t>
      </w:r>
      <w:r w:rsidR="00533A0A" w:rsidRPr="00533A0A">
        <w:rPr>
          <w:rFonts w:ascii="Times New Roman" w:hAnsi="Times New Roman" w:cs="Times New Roman"/>
          <w:i/>
          <w:iCs/>
          <w:sz w:val="24"/>
          <w:szCs w:val="24"/>
          <w:lang w:val="en-US"/>
        </w:rPr>
        <w:t xml:space="preserve"> </w:t>
      </w:r>
      <w:r w:rsidR="007B633A" w:rsidRPr="00533A0A">
        <w:rPr>
          <w:rFonts w:ascii="Times New Roman" w:hAnsi="Times New Roman" w:cs="Times New Roman"/>
          <w:i/>
          <w:iCs/>
          <w:sz w:val="24"/>
          <w:szCs w:val="24"/>
          <w:lang w:val="en-US"/>
        </w:rPr>
        <w:t>quo</w:t>
      </w:r>
      <w:r w:rsidR="007B633A" w:rsidRPr="00D23D8F">
        <w:rPr>
          <w:rFonts w:ascii="Times New Roman" w:hAnsi="Times New Roman" w:cs="Times New Roman"/>
          <w:sz w:val="24"/>
          <w:szCs w:val="24"/>
          <w:lang w:val="en-US"/>
        </w:rPr>
        <w:t xml:space="preserve"> relied on </w:t>
      </w:r>
      <w:r w:rsidRPr="00D23D8F">
        <w:rPr>
          <w:rFonts w:ascii="Times New Roman" w:hAnsi="Times New Roman" w:cs="Times New Roman"/>
          <w:sz w:val="24"/>
          <w:szCs w:val="24"/>
          <w:lang w:val="en-US"/>
        </w:rPr>
        <w:t>s</w:t>
      </w:r>
      <w:r w:rsidR="007B633A" w:rsidRPr="00D23D8F">
        <w:rPr>
          <w:rFonts w:ascii="Times New Roman" w:hAnsi="Times New Roman" w:cs="Times New Roman"/>
          <w:sz w:val="24"/>
          <w:szCs w:val="24"/>
          <w:lang w:val="en-US"/>
        </w:rPr>
        <w:t>188</w:t>
      </w:r>
      <w:r w:rsidR="00786DC9" w:rsidRPr="00D23D8F">
        <w:rPr>
          <w:rFonts w:ascii="Times New Roman" w:hAnsi="Times New Roman" w:cs="Times New Roman"/>
          <w:sz w:val="24"/>
          <w:szCs w:val="24"/>
          <w:lang w:val="en-US"/>
        </w:rPr>
        <w:t>(</w:t>
      </w:r>
      <w:r w:rsidR="001721D4" w:rsidRPr="00D23D8F">
        <w:rPr>
          <w:rFonts w:ascii="Times New Roman" w:hAnsi="Times New Roman" w:cs="Times New Roman"/>
          <w:sz w:val="24"/>
          <w:szCs w:val="24"/>
          <w:lang w:val="en-US"/>
        </w:rPr>
        <w:t>3) of</w:t>
      </w:r>
      <w:r w:rsidR="007B633A" w:rsidRPr="00D23D8F">
        <w:rPr>
          <w:rFonts w:ascii="Times New Roman" w:hAnsi="Times New Roman" w:cs="Times New Roman"/>
          <w:sz w:val="24"/>
          <w:szCs w:val="24"/>
          <w:lang w:val="en-US"/>
        </w:rPr>
        <w:t xml:space="preserve"> the C</w:t>
      </w:r>
      <w:r w:rsidR="00517C71" w:rsidRPr="00D23D8F">
        <w:rPr>
          <w:rFonts w:ascii="Times New Roman" w:hAnsi="Times New Roman" w:cs="Times New Roman"/>
          <w:sz w:val="24"/>
          <w:szCs w:val="24"/>
          <w:lang w:val="en-US"/>
        </w:rPr>
        <w:t>EA</w:t>
      </w:r>
      <w:r w:rsidR="007B633A" w:rsidRPr="00D23D8F">
        <w:rPr>
          <w:rFonts w:ascii="Times New Roman" w:hAnsi="Times New Roman" w:cs="Times New Roman"/>
          <w:sz w:val="24"/>
          <w:szCs w:val="24"/>
          <w:lang w:val="en-US"/>
        </w:rPr>
        <w:t xml:space="preserve"> that it had a secret compartment. It was therefore liable to forfeiture</w:t>
      </w:r>
      <w:r w:rsidR="002C4F11" w:rsidRPr="00D23D8F">
        <w:rPr>
          <w:rFonts w:ascii="Times New Roman" w:hAnsi="Times New Roman" w:cs="Times New Roman"/>
          <w:sz w:val="24"/>
          <w:szCs w:val="24"/>
          <w:lang w:val="en-US"/>
        </w:rPr>
        <w:t>.</w:t>
      </w:r>
    </w:p>
    <w:p w14:paraId="1D692447" w14:textId="77777777" w:rsidR="00D23D8F" w:rsidRPr="00D23D8F" w:rsidRDefault="00D23D8F" w:rsidP="00D23D8F">
      <w:pPr>
        <w:pStyle w:val="ListParagraph"/>
        <w:rPr>
          <w:rFonts w:ascii="Times New Roman" w:hAnsi="Times New Roman" w:cs="Times New Roman"/>
          <w:sz w:val="24"/>
          <w:szCs w:val="24"/>
          <w:lang w:val="en-US"/>
        </w:rPr>
      </w:pPr>
    </w:p>
    <w:p w14:paraId="14F8873E" w14:textId="77777777" w:rsidR="00D23D8F" w:rsidRPr="00D23D8F" w:rsidRDefault="00D23D8F" w:rsidP="00D23D8F">
      <w:pPr>
        <w:pStyle w:val="ListParagraph"/>
        <w:spacing w:line="240" w:lineRule="auto"/>
        <w:jc w:val="both"/>
        <w:rPr>
          <w:rFonts w:ascii="Times New Roman" w:hAnsi="Times New Roman" w:cs="Times New Roman"/>
          <w:sz w:val="24"/>
          <w:szCs w:val="24"/>
          <w:lang w:val="en-US"/>
        </w:rPr>
      </w:pPr>
    </w:p>
    <w:p w14:paraId="15F43492" w14:textId="10E6219F" w:rsidR="00477ABC" w:rsidRDefault="007B633A" w:rsidP="00D23D8F">
      <w:pPr>
        <w:pStyle w:val="ListParagraph"/>
        <w:numPr>
          <w:ilvl w:val="0"/>
          <w:numId w:val="7"/>
        </w:numPr>
        <w:spacing w:line="240" w:lineRule="auto"/>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lastRenderedPageBreak/>
        <w:t>Undeterred by the out</w:t>
      </w:r>
      <w:r w:rsidR="00517C71" w:rsidRPr="00D23D8F">
        <w:rPr>
          <w:rFonts w:ascii="Times New Roman" w:hAnsi="Times New Roman" w:cs="Times New Roman"/>
          <w:sz w:val="24"/>
          <w:szCs w:val="24"/>
          <w:lang w:val="en-US"/>
        </w:rPr>
        <w:t>come</w:t>
      </w:r>
      <w:r w:rsidRPr="00D23D8F">
        <w:rPr>
          <w:rFonts w:ascii="Times New Roman" w:hAnsi="Times New Roman" w:cs="Times New Roman"/>
          <w:sz w:val="24"/>
          <w:szCs w:val="24"/>
          <w:lang w:val="en-US"/>
        </w:rPr>
        <w:t>, the applicants approached this court on review. The</w:t>
      </w:r>
      <w:r w:rsidR="004A0EEF" w:rsidRPr="00D23D8F">
        <w:rPr>
          <w:rFonts w:ascii="Times New Roman" w:hAnsi="Times New Roman" w:cs="Times New Roman"/>
          <w:sz w:val="24"/>
          <w:szCs w:val="24"/>
          <w:lang w:val="en-US"/>
        </w:rPr>
        <w:t xml:space="preserve"> </w:t>
      </w:r>
      <w:r w:rsidRPr="00D23D8F">
        <w:rPr>
          <w:rFonts w:ascii="Times New Roman" w:hAnsi="Times New Roman" w:cs="Times New Roman"/>
          <w:sz w:val="24"/>
          <w:szCs w:val="24"/>
          <w:lang w:val="en-US"/>
        </w:rPr>
        <w:t>respondent</w:t>
      </w:r>
      <w:r w:rsidR="004A0EEF" w:rsidRPr="00D23D8F">
        <w:rPr>
          <w:rFonts w:ascii="Times New Roman" w:hAnsi="Times New Roman" w:cs="Times New Roman"/>
          <w:sz w:val="24"/>
          <w:szCs w:val="24"/>
          <w:lang w:val="en-US"/>
        </w:rPr>
        <w:t>s</w:t>
      </w:r>
      <w:r w:rsidRPr="00D23D8F">
        <w:rPr>
          <w:rFonts w:ascii="Times New Roman" w:hAnsi="Times New Roman" w:cs="Times New Roman"/>
          <w:sz w:val="24"/>
          <w:szCs w:val="24"/>
          <w:lang w:val="en-US"/>
        </w:rPr>
        <w:t xml:space="preserve"> did not oppose the </w:t>
      </w:r>
      <w:r w:rsidR="001042EA" w:rsidRPr="00D23D8F">
        <w:rPr>
          <w:rFonts w:ascii="Times New Roman" w:hAnsi="Times New Roman" w:cs="Times New Roman"/>
          <w:sz w:val="24"/>
          <w:szCs w:val="24"/>
          <w:lang w:val="en-US"/>
        </w:rPr>
        <w:t>application;</w:t>
      </w:r>
      <w:r w:rsidRPr="00D23D8F">
        <w:rPr>
          <w:rFonts w:ascii="Times New Roman" w:hAnsi="Times New Roman" w:cs="Times New Roman"/>
          <w:sz w:val="24"/>
          <w:szCs w:val="24"/>
          <w:lang w:val="en-US"/>
        </w:rPr>
        <w:t xml:space="preserve"> </w:t>
      </w:r>
      <w:r w:rsidR="001042EA" w:rsidRPr="00D23D8F">
        <w:rPr>
          <w:rFonts w:ascii="Times New Roman" w:hAnsi="Times New Roman" w:cs="Times New Roman"/>
          <w:sz w:val="24"/>
          <w:szCs w:val="24"/>
          <w:lang w:val="en-US"/>
        </w:rPr>
        <w:t>thus,</w:t>
      </w:r>
      <w:r w:rsidRPr="00D23D8F">
        <w:rPr>
          <w:rFonts w:ascii="Times New Roman" w:hAnsi="Times New Roman" w:cs="Times New Roman"/>
          <w:sz w:val="24"/>
          <w:szCs w:val="24"/>
          <w:lang w:val="en-US"/>
        </w:rPr>
        <w:t xml:space="preserve"> it was enrolled on the unopposed roll. Despite </w:t>
      </w:r>
      <w:r w:rsidR="0022353F" w:rsidRPr="00D23D8F">
        <w:rPr>
          <w:rFonts w:ascii="Times New Roman" w:hAnsi="Times New Roman" w:cs="Times New Roman"/>
          <w:sz w:val="24"/>
          <w:szCs w:val="24"/>
          <w:lang w:val="en-US"/>
        </w:rPr>
        <w:t>non-opposition</w:t>
      </w:r>
      <w:r w:rsidRPr="00D23D8F">
        <w:rPr>
          <w:rFonts w:ascii="Times New Roman" w:hAnsi="Times New Roman" w:cs="Times New Roman"/>
          <w:sz w:val="24"/>
          <w:szCs w:val="24"/>
          <w:lang w:val="en-US"/>
        </w:rPr>
        <w:t xml:space="preserve">, </w:t>
      </w:r>
      <w:r w:rsidR="00D228B7" w:rsidRPr="00D23D8F">
        <w:rPr>
          <w:rFonts w:ascii="Times New Roman" w:hAnsi="Times New Roman" w:cs="Times New Roman"/>
          <w:sz w:val="24"/>
          <w:szCs w:val="24"/>
          <w:lang w:val="en-US"/>
        </w:rPr>
        <w:t>this court</w:t>
      </w:r>
      <w:r w:rsidRPr="00D23D8F">
        <w:rPr>
          <w:rFonts w:ascii="Times New Roman" w:hAnsi="Times New Roman" w:cs="Times New Roman"/>
          <w:sz w:val="24"/>
          <w:szCs w:val="24"/>
          <w:lang w:val="en-US"/>
        </w:rPr>
        <w:t xml:space="preserve"> is at large to consider the case in order to issue a competent order.</w:t>
      </w:r>
      <w:r w:rsidR="004764A8" w:rsidRPr="00D23D8F">
        <w:rPr>
          <w:rFonts w:ascii="Times New Roman" w:hAnsi="Times New Roman" w:cs="Times New Roman"/>
          <w:sz w:val="24"/>
          <w:szCs w:val="24"/>
          <w:lang w:val="en-US"/>
        </w:rPr>
        <w:t xml:space="preserve"> This is so especially in matters that involve public </w:t>
      </w:r>
      <w:r w:rsidR="004A0EEF" w:rsidRPr="00D23D8F">
        <w:rPr>
          <w:rFonts w:ascii="Times New Roman" w:hAnsi="Times New Roman" w:cs="Times New Roman"/>
          <w:sz w:val="24"/>
          <w:szCs w:val="24"/>
          <w:lang w:val="en-US"/>
        </w:rPr>
        <w:t>entities</w:t>
      </w:r>
      <w:r w:rsidR="004764A8" w:rsidRPr="00D23D8F">
        <w:rPr>
          <w:rFonts w:ascii="Times New Roman" w:hAnsi="Times New Roman" w:cs="Times New Roman"/>
          <w:sz w:val="24"/>
          <w:szCs w:val="24"/>
          <w:lang w:val="en-US"/>
        </w:rPr>
        <w:t>.</w:t>
      </w:r>
      <w:r w:rsidR="001042EA" w:rsidRPr="00D23D8F">
        <w:rPr>
          <w:rFonts w:ascii="Times New Roman" w:hAnsi="Times New Roman" w:cs="Times New Roman"/>
          <w:sz w:val="24"/>
          <w:szCs w:val="24"/>
          <w:lang w:val="en-US"/>
        </w:rPr>
        <w:t xml:space="preserve"> </w:t>
      </w:r>
    </w:p>
    <w:p w14:paraId="67A48A28" w14:textId="77777777" w:rsidR="00D23D8F" w:rsidRPr="00D23D8F" w:rsidRDefault="00D23D8F" w:rsidP="00D23D8F">
      <w:pPr>
        <w:pStyle w:val="ListParagraph"/>
        <w:spacing w:line="240" w:lineRule="auto"/>
        <w:jc w:val="both"/>
        <w:rPr>
          <w:rFonts w:ascii="Times New Roman" w:hAnsi="Times New Roman" w:cs="Times New Roman"/>
          <w:sz w:val="24"/>
          <w:szCs w:val="24"/>
          <w:lang w:val="en-US"/>
        </w:rPr>
      </w:pPr>
    </w:p>
    <w:p w14:paraId="4989F973" w14:textId="2E54FF9E" w:rsidR="006333FD" w:rsidRDefault="00C348DB" w:rsidP="00D23D8F">
      <w:pPr>
        <w:pStyle w:val="ListParagraph"/>
        <w:numPr>
          <w:ilvl w:val="0"/>
          <w:numId w:val="7"/>
        </w:numPr>
        <w:spacing w:line="240" w:lineRule="auto"/>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On the date of hearing</w:t>
      </w:r>
      <w:r w:rsidR="0022353F"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w:t>
      </w:r>
      <w:r w:rsidR="0022353F" w:rsidRPr="00D23D8F">
        <w:rPr>
          <w:rFonts w:ascii="Times New Roman" w:hAnsi="Times New Roman" w:cs="Times New Roman"/>
          <w:sz w:val="24"/>
          <w:szCs w:val="24"/>
          <w:lang w:val="en-US"/>
        </w:rPr>
        <w:t>I</w:t>
      </w:r>
      <w:r w:rsidRPr="00D23D8F">
        <w:rPr>
          <w:rFonts w:ascii="Times New Roman" w:hAnsi="Times New Roman" w:cs="Times New Roman"/>
          <w:sz w:val="24"/>
          <w:szCs w:val="24"/>
          <w:lang w:val="en-US"/>
        </w:rPr>
        <w:t xml:space="preserve"> raised issues on whether the 2</w:t>
      </w:r>
      <w:r w:rsidRPr="00D23D8F">
        <w:rPr>
          <w:rFonts w:ascii="Times New Roman" w:hAnsi="Times New Roman" w:cs="Times New Roman"/>
          <w:sz w:val="24"/>
          <w:szCs w:val="24"/>
          <w:vertAlign w:val="superscript"/>
          <w:lang w:val="en-US"/>
        </w:rPr>
        <w:t>nd</w:t>
      </w:r>
      <w:r w:rsidRPr="00D23D8F">
        <w:rPr>
          <w:rFonts w:ascii="Times New Roman" w:hAnsi="Times New Roman" w:cs="Times New Roman"/>
          <w:sz w:val="24"/>
          <w:szCs w:val="24"/>
          <w:lang w:val="en-US"/>
        </w:rPr>
        <w:t xml:space="preserve"> applicant was before the court, whether the 1</w:t>
      </w:r>
      <w:r w:rsidRPr="00D23D8F">
        <w:rPr>
          <w:rFonts w:ascii="Times New Roman" w:hAnsi="Times New Roman" w:cs="Times New Roman"/>
          <w:sz w:val="24"/>
          <w:szCs w:val="24"/>
          <w:vertAlign w:val="superscript"/>
          <w:lang w:val="en-US"/>
        </w:rPr>
        <w:t>st</w:t>
      </w:r>
      <w:r w:rsidRPr="00D23D8F">
        <w:rPr>
          <w:rFonts w:ascii="Times New Roman" w:hAnsi="Times New Roman" w:cs="Times New Roman"/>
          <w:sz w:val="24"/>
          <w:szCs w:val="24"/>
          <w:lang w:val="en-US"/>
        </w:rPr>
        <w:t xml:space="preserve"> applicant could make a case for release of the motor vehicle, the applicability </w:t>
      </w:r>
      <w:r w:rsidR="001B3D38" w:rsidRPr="00D23D8F">
        <w:rPr>
          <w:rFonts w:ascii="Times New Roman" w:hAnsi="Times New Roman" w:cs="Times New Roman"/>
          <w:sz w:val="24"/>
          <w:szCs w:val="24"/>
          <w:lang w:val="en-US"/>
        </w:rPr>
        <w:t>of s</w:t>
      </w:r>
      <w:r w:rsidRPr="00D23D8F">
        <w:rPr>
          <w:rFonts w:ascii="Times New Roman" w:hAnsi="Times New Roman" w:cs="Times New Roman"/>
          <w:sz w:val="24"/>
          <w:szCs w:val="24"/>
          <w:lang w:val="en-US"/>
        </w:rPr>
        <w:t>188</w:t>
      </w:r>
      <w:r w:rsidR="00786DC9"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3</w:t>
      </w:r>
      <w:r w:rsidR="00786DC9"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of the C</w:t>
      </w:r>
      <w:r w:rsidR="001B3D38" w:rsidRPr="00D23D8F">
        <w:rPr>
          <w:rFonts w:ascii="Times New Roman" w:hAnsi="Times New Roman" w:cs="Times New Roman"/>
          <w:sz w:val="24"/>
          <w:szCs w:val="24"/>
          <w:lang w:val="en-US"/>
        </w:rPr>
        <w:t>EA</w:t>
      </w:r>
      <w:r w:rsidRPr="00D23D8F">
        <w:rPr>
          <w:rFonts w:ascii="Times New Roman" w:hAnsi="Times New Roman" w:cs="Times New Roman"/>
          <w:sz w:val="24"/>
          <w:szCs w:val="24"/>
          <w:lang w:val="en-US"/>
        </w:rPr>
        <w:t xml:space="preserve"> to this </w:t>
      </w:r>
      <w:r w:rsidR="00EC0641" w:rsidRPr="00D23D8F">
        <w:rPr>
          <w:rFonts w:ascii="Times New Roman" w:hAnsi="Times New Roman" w:cs="Times New Roman"/>
          <w:sz w:val="24"/>
          <w:szCs w:val="24"/>
          <w:lang w:val="en-US"/>
        </w:rPr>
        <w:t>case</w:t>
      </w:r>
      <w:r w:rsidR="0022353F" w:rsidRPr="00D23D8F">
        <w:rPr>
          <w:rFonts w:ascii="Times New Roman" w:hAnsi="Times New Roman" w:cs="Times New Roman"/>
          <w:sz w:val="24"/>
          <w:szCs w:val="24"/>
          <w:lang w:val="en-US"/>
        </w:rPr>
        <w:t>,</w:t>
      </w:r>
      <w:r w:rsidR="00EC0641" w:rsidRPr="00D23D8F">
        <w:rPr>
          <w:rFonts w:ascii="Times New Roman" w:hAnsi="Times New Roman" w:cs="Times New Roman"/>
          <w:sz w:val="24"/>
          <w:szCs w:val="24"/>
          <w:lang w:val="en-US"/>
        </w:rPr>
        <w:t xml:space="preserve"> among other issues. I</w:t>
      </w:r>
      <w:r w:rsidRPr="00D23D8F">
        <w:rPr>
          <w:rFonts w:ascii="Times New Roman" w:hAnsi="Times New Roman" w:cs="Times New Roman"/>
          <w:sz w:val="24"/>
          <w:szCs w:val="24"/>
          <w:lang w:val="en-US"/>
        </w:rPr>
        <w:t xml:space="preserve"> directed the applicants through their lawyers</w:t>
      </w:r>
      <w:r w:rsidR="00EC0641" w:rsidRPr="00D23D8F">
        <w:rPr>
          <w:rFonts w:ascii="Times New Roman" w:hAnsi="Times New Roman" w:cs="Times New Roman"/>
          <w:sz w:val="24"/>
          <w:szCs w:val="24"/>
          <w:lang w:val="en-US"/>
        </w:rPr>
        <w:t xml:space="preserve"> to</w:t>
      </w:r>
      <w:r w:rsidRPr="00D23D8F">
        <w:rPr>
          <w:rFonts w:ascii="Times New Roman" w:hAnsi="Times New Roman" w:cs="Times New Roman"/>
          <w:sz w:val="24"/>
          <w:szCs w:val="24"/>
          <w:lang w:val="en-US"/>
        </w:rPr>
        <w:t xml:space="preserve"> file heads of argument</w:t>
      </w:r>
      <w:r w:rsidR="0022353F" w:rsidRPr="00D23D8F">
        <w:rPr>
          <w:rFonts w:ascii="Times New Roman" w:hAnsi="Times New Roman" w:cs="Times New Roman"/>
          <w:sz w:val="24"/>
          <w:szCs w:val="24"/>
          <w:lang w:val="en-US"/>
        </w:rPr>
        <w:t>,</w:t>
      </w:r>
      <w:r w:rsidR="00EC0641" w:rsidRPr="00D23D8F">
        <w:rPr>
          <w:rFonts w:ascii="Times New Roman" w:hAnsi="Times New Roman" w:cs="Times New Roman"/>
          <w:sz w:val="24"/>
          <w:szCs w:val="24"/>
          <w:lang w:val="en-US"/>
        </w:rPr>
        <w:t xml:space="preserve"> which were duly filed </w:t>
      </w:r>
      <w:r w:rsidR="00477ABC" w:rsidRPr="00D23D8F">
        <w:rPr>
          <w:rFonts w:ascii="Times New Roman" w:hAnsi="Times New Roman" w:cs="Times New Roman"/>
          <w:sz w:val="24"/>
          <w:szCs w:val="24"/>
          <w:lang w:val="en-US"/>
        </w:rPr>
        <w:t>timeously. I relate to issues that dispose of the matter only.</w:t>
      </w:r>
    </w:p>
    <w:p w14:paraId="0DDF1722" w14:textId="77777777" w:rsidR="00D23D8F" w:rsidRPr="00D23D8F" w:rsidRDefault="00D23D8F" w:rsidP="00D23D8F">
      <w:pPr>
        <w:pStyle w:val="ListParagraph"/>
        <w:spacing w:line="240" w:lineRule="auto"/>
        <w:jc w:val="both"/>
        <w:rPr>
          <w:rFonts w:ascii="Times New Roman" w:hAnsi="Times New Roman" w:cs="Times New Roman"/>
          <w:sz w:val="24"/>
          <w:szCs w:val="24"/>
          <w:lang w:val="en-US"/>
        </w:rPr>
      </w:pPr>
    </w:p>
    <w:p w14:paraId="0A61600F" w14:textId="39982823" w:rsidR="006333FD" w:rsidRPr="009A4068" w:rsidRDefault="006333FD" w:rsidP="00D23D8F">
      <w:pPr>
        <w:pStyle w:val="ListParagraph"/>
        <w:spacing w:line="240" w:lineRule="auto"/>
        <w:jc w:val="both"/>
        <w:rPr>
          <w:rFonts w:ascii="Times New Roman" w:hAnsi="Times New Roman" w:cs="Times New Roman"/>
          <w:sz w:val="24"/>
          <w:szCs w:val="24"/>
          <w:u w:val="single"/>
          <w:lang w:val="en-US"/>
        </w:rPr>
      </w:pPr>
      <w:r w:rsidRPr="009A4068">
        <w:rPr>
          <w:rFonts w:ascii="Times New Roman" w:hAnsi="Times New Roman" w:cs="Times New Roman"/>
          <w:sz w:val="24"/>
          <w:szCs w:val="24"/>
          <w:u w:val="single"/>
          <w:lang w:val="en-US"/>
        </w:rPr>
        <w:t>Grounds for review</w:t>
      </w:r>
    </w:p>
    <w:p w14:paraId="1D4896AA" w14:textId="77777777" w:rsidR="00D23D8F" w:rsidRPr="00D23D8F" w:rsidRDefault="00D23D8F" w:rsidP="00D23D8F">
      <w:pPr>
        <w:pStyle w:val="ListParagraph"/>
        <w:spacing w:line="240" w:lineRule="auto"/>
        <w:jc w:val="both"/>
        <w:rPr>
          <w:rFonts w:ascii="Times New Roman" w:hAnsi="Times New Roman" w:cs="Times New Roman"/>
          <w:sz w:val="24"/>
          <w:szCs w:val="24"/>
          <w:u w:val="single"/>
          <w:lang w:val="en-US"/>
        </w:rPr>
      </w:pPr>
    </w:p>
    <w:p w14:paraId="29EFDB25" w14:textId="04C8CA55" w:rsidR="00786DC9" w:rsidRDefault="004D3822" w:rsidP="00D23D8F">
      <w:pPr>
        <w:pStyle w:val="ListParagraph"/>
        <w:numPr>
          <w:ilvl w:val="0"/>
          <w:numId w:val="7"/>
        </w:numPr>
        <w:spacing w:line="240" w:lineRule="auto"/>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In </w:t>
      </w:r>
      <w:r w:rsidR="00D228B7" w:rsidRPr="00D23D8F">
        <w:rPr>
          <w:rFonts w:ascii="Times New Roman" w:hAnsi="Times New Roman" w:cs="Times New Roman"/>
          <w:sz w:val="24"/>
          <w:szCs w:val="24"/>
          <w:lang w:val="en-US"/>
        </w:rPr>
        <w:t>summary,</w:t>
      </w:r>
      <w:r w:rsidRPr="00D23D8F">
        <w:rPr>
          <w:rFonts w:ascii="Times New Roman" w:hAnsi="Times New Roman" w:cs="Times New Roman"/>
          <w:sz w:val="24"/>
          <w:szCs w:val="24"/>
          <w:lang w:val="en-US"/>
        </w:rPr>
        <w:t xml:space="preserve"> the four grounds for review are </w:t>
      </w:r>
      <w:r w:rsidR="000270F9" w:rsidRPr="00D23D8F">
        <w:rPr>
          <w:rFonts w:ascii="Times New Roman" w:hAnsi="Times New Roman" w:cs="Times New Roman"/>
          <w:sz w:val="24"/>
          <w:szCs w:val="24"/>
          <w:lang w:val="en-US"/>
        </w:rPr>
        <w:t>as follows</w:t>
      </w:r>
      <w:r w:rsidR="0022353F" w:rsidRPr="00D23D8F">
        <w:rPr>
          <w:rFonts w:ascii="Times New Roman" w:hAnsi="Times New Roman" w:cs="Times New Roman"/>
          <w:sz w:val="24"/>
          <w:szCs w:val="24"/>
          <w:lang w:val="en-US"/>
        </w:rPr>
        <w:t>:</w:t>
      </w:r>
      <w:r w:rsidR="000270F9" w:rsidRPr="00D23D8F">
        <w:rPr>
          <w:rFonts w:ascii="Times New Roman" w:hAnsi="Times New Roman" w:cs="Times New Roman"/>
          <w:sz w:val="24"/>
          <w:szCs w:val="24"/>
          <w:lang w:val="en-US"/>
        </w:rPr>
        <w:t xml:space="preserve"> whether</w:t>
      </w:r>
      <w:r w:rsidR="006333FD" w:rsidRPr="00D23D8F">
        <w:rPr>
          <w:rFonts w:ascii="Times New Roman" w:hAnsi="Times New Roman" w:cs="Times New Roman"/>
          <w:sz w:val="24"/>
          <w:szCs w:val="24"/>
          <w:lang w:val="en-US"/>
        </w:rPr>
        <w:t xml:space="preserve"> it was irrational to find the applicants required Zimbabwean documentation since the goods crossed the border inadvertently, that the court </w:t>
      </w:r>
      <w:r w:rsidR="006333FD" w:rsidRPr="00D23D8F">
        <w:rPr>
          <w:rFonts w:ascii="Times New Roman" w:hAnsi="Times New Roman" w:cs="Times New Roman"/>
          <w:i/>
          <w:iCs/>
          <w:sz w:val="24"/>
          <w:szCs w:val="24"/>
          <w:lang w:val="en-US"/>
        </w:rPr>
        <w:t>a</w:t>
      </w:r>
      <w:r w:rsidR="00933E38" w:rsidRPr="00D23D8F">
        <w:rPr>
          <w:rFonts w:ascii="Times New Roman" w:hAnsi="Times New Roman" w:cs="Times New Roman"/>
          <w:i/>
          <w:iCs/>
          <w:sz w:val="24"/>
          <w:szCs w:val="24"/>
          <w:lang w:val="en-US"/>
        </w:rPr>
        <w:t xml:space="preserve"> </w:t>
      </w:r>
      <w:r w:rsidR="006333FD" w:rsidRPr="00D23D8F">
        <w:rPr>
          <w:rFonts w:ascii="Times New Roman" w:hAnsi="Times New Roman" w:cs="Times New Roman"/>
          <w:i/>
          <w:iCs/>
          <w:sz w:val="24"/>
          <w:szCs w:val="24"/>
          <w:lang w:val="en-US"/>
        </w:rPr>
        <w:t>quo</w:t>
      </w:r>
      <w:r w:rsidR="006333FD" w:rsidRPr="00D23D8F">
        <w:rPr>
          <w:rFonts w:ascii="Times New Roman" w:hAnsi="Times New Roman" w:cs="Times New Roman"/>
          <w:sz w:val="24"/>
          <w:szCs w:val="24"/>
          <w:lang w:val="en-US"/>
        </w:rPr>
        <w:t xml:space="preserve"> reviewed its decision</w:t>
      </w:r>
      <w:r w:rsidR="0022353F" w:rsidRPr="00D23D8F">
        <w:rPr>
          <w:rFonts w:ascii="Times New Roman" w:hAnsi="Times New Roman" w:cs="Times New Roman"/>
          <w:sz w:val="24"/>
          <w:szCs w:val="24"/>
          <w:lang w:val="en-US"/>
        </w:rPr>
        <w:t>,</w:t>
      </w:r>
      <w:r w:rsidR="006333FD" w:rsidRPr="00D23D8F">
        <w:rPr>
          <w:rFonts w:ascii="Times New Roman" w:hAnsi="Times New Roman" w:cs="Times New Roman"/>
          <w:sz w:val="24"/>
          <w:szCs w:val="24"/>
          <w:lang w:val="en-US"/>
        </w:rPr>
        <w:t xml:space="preserve"> and </w:t>
      </w:r>
      <w:r w:rsidR="000270F9" w:rsidRPr="00D23D8F">
        <w:rPr>
          <w:rFonts w:ascii="Times New Roman" w:hAnsi="Times New Roman" w:cs="Times New Roman"/>
          <w:sz w:val="24"/>
          <w:szCs w:val="24"/>
          <w:lang w:val="en-US"/>
        </w:rPr>
        <w:t>the applicability of s</w:t>
      </w:r>
      <w:r w:rsidR="006333FD" w:rsidRPr="00D23D8F">
        <w:rPr>
          <w:rFonts w:ascii="Times New Roman" w:hAnsi="Times New Roman" w:cs="Times New Roman"/>
          <w:sz w:val="24"/>
          <w:szCs w:val="24"/>
          <w:lang w:val="en-US"/>
        </w:rPr>
        <w:t>188</w:t>
      </w:r>
      <w:r w:rsidR="00786DC9" w:rsidRPr="00D23D8F">
        <w:rPr>
          <w:rFonts w:ascii="Times New Roman" w:hAnsi="Times New Roman" w:cs="Times New Roman"/>
          <w:sz w:val="24"/>
          <w:szCs w:val="24"/>
          <w:lang w:val="en-US"/>
        </w:rPr>
        <w:t>(</w:t>
      </w:r>
      <w:r w:rsidR="007D71AC" w:rsidRPr="00D23D8F">
        <w:rPr>
          <w:rFonts w:ascii="Times New Roman" w:hAnsi="Times New Roman" w:cs="Times New Roman"/>
          <w:sz w:val="24"/>
          <w:szCs w:val="24"/>
          <w:lang w:val="en-US"/>
        </w:rPr>
        <w:t>3) of</w:t>
      </w:r>
      <w:r w:rsidR="006333FD" w:rsidRPr="00D23D8F">
        <w:rPr>
          <w:rFonts w:ascii="Times New Roman" w:hAnsi="Times New Roman" w:cs="Times New Roman"/>
          <w:sz w:val="24"/>
          <w:szCs w:val="24"/>
          <w:lang w:val="en-US"/>
        </w:rPr>
        <w:t xml:space="preserve"> the </w:t>
      </w:r>
      <w:r w:rsidR="00E26810" w:rsidRPr="00D23D8F">
        <w:rPr>
          <w:rFonts w:ascii="Times New Roman" w:hAnsi="Times New Roman" w:cs="Times New Roman"/>
          <w:sz w:val="24"/>
          <w:szCs w:val="24"/>
          <w:lang w:val="en-US"/>
        </w:rPr>
        <w:t>CEA to this case.</w:t>
      </w:r>
    </w:p>
    <w:p w14:paraId="2606D8CD" w14:textId="77777777" w:rsidR="00D23D8F" w:rsidRPr="00D23D8F" w:rsidRDefault="00D23D8F" w:rsidP="00D23D8F">
      <w:pPr>
        <w:pStyle w:val="ListParagraph"/>
        <w:spacing w:line="240" w:lineRule="auto"/>
        <w:jc w:val="both"/>
        <w:rPr>
          <w:rFonts w:ascii="Times New Roman" w:hAnsi="Times New Roman" w:cs="Times New Roman"/>
          <w:sz w:val="24"/>
          <w:szCs w:val="24"/>
          <w:lang w:val="en-US"/>
        </w:rPr>
      </w:pPr>
    </w:p>
    <w:p w14:paraId="12C08017" w14:textId="538846C4" w:rsidR="00786DC9" w:rsidRDefault="00E26810" w:rsidP="00D23D8F">
      <w:pPr>
        <w:pStyle w:val="ListParagraph"/>
        <w:numPr>
          <w:ilvl w:val="0"/>
          <w:numId w:val="7"/>
        </w:numPr>
        <w:spacing w:line="240" w:lineRule="auto"/>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Two issues commend </w:t>
      </w:r>
      <w:r w:rsidR="00C9036A" w:rsidRPr="00D23D8F">
        <w:rPr>
          <w:rFonts w:ascii="Times New Roman" w:hAnsi="Times New Roman" w:cs="Times New Roman"/>
          <w:sz w:val="24"/>
          <w:szCs w:val="24"/>
          <w:lang w:val="en-US"/>
        </w:rPr>
        <w:t xml:space="preserve">themselves for </w:t>
      </w:r>
      <w:r w:rsidR="00380FE7" w:rsidRPr="00D23D8F">
        <w:rPr>
          <w:rFonts w:ascii="Times New Roman" w:hAnsi="Times New Roman" w:cs="Times New Roman"/>
          <w:sz w:val="24"/>
          <w:szCs w:val="24"/>
          <w:lang w:val="en-US"/>
        </w:rPr>
        <w:t>resolution,</w:t>
      </w:r>
      <w:r w:rsidR="00786DC9" w:rsidRPr="00D23D8F">
        <w:rPr>
          <w:rFonts w:ascii="Times New Roman" w:hAnsi="Times New Roman" w:cs="Times New Roman"/>
          <w:sz w:val="24"/>
          <w:szCs w:val="24"/>
          <w:lang w:val="en-US"/>
        </w:rPr>
        <w:t xml:space="preserve"> whether the applicants proved that they can lawfully possess the goods and whether the court </w:t>
      </w:r>
      <w:r w:rsidR="0022353F" w:rsidRPr="00D23D8F">
        <w:rPr>
          <w:rFonts w:ascii="Times New Roman" w:hAnsi="Times New Roman" w:cs="Times New Roman"/>
          <w:i/>
          <w:iCs/>
          <w:sz w:val="24"/>
          <w:szCs w:val="24"/>
          <w:lang w:val="en-US"/>
        </w:rPr>
        <w:t>a quo</w:t>
      </w:r>
      <w:r w:rsidR="00786DC9" w:rsidRPr="00D23D8F">
        <w:rPr>
          <w:rFonts w:ascii="Times New Roman" w:hAnsi="Times New Roman" w:cs="Times New Roman"/>
          <w:sz w:val="24"/>
          <w:szCs w:val="24"/>
          <w:lang w:val="en-US"/>
        </w:rPr>
        <w:t xml:space="preserve"> </w:t>
      </w:r>
      <w:r w:rsidR="00604377" w:rsidRPr="00D23D8F">
        <w:rPr>
          <w:rFonts w:ascii="Times New Roman" w:hAnsi="Times New Roman" w:cs="Times New Roman"/>
          <w:sz w:val="24"/>
          <w:szCs w:val="24"/>
          <w:lang w:val="en-US"/>
        </w:rPr>
        <w:t>revie</w:t>
      </w:r>
      <w:r w:rsidR="00380FE7" w:rsidRPr="00D23D8F">
        <w:rPr>
          <w:rFonts w:ascii="Times New Roman" w:hAnsi="Times New Roman" w:cs="Times New Roman"/>
          <w:sz w:val="24"/>
          <w:szCs w:val="24"/>
          <w:lang w:val="en-US"/>
        </w:rPr>
        <w:t>wed its decision.</w:t>
      </w:r>
    </w:p>
    <w:p w14:paraId="2E0FAF83" w14:textId="77777777" w:rsidR="00D23D8F" w:rsidRPr="00D23D8F" w:rsidRDefault="00D23D8F" w:rsidP="00D23D8F">
      <w:pPr>
        <w:pStyle w:val="ListParagraph"/>
        <w:spacing w:line="240" w:lineRule="auto"/>
        <w:jc w:val="both"/>
        <w:rPr>
          <w:rFonts w:ascii="Times New Roman" w:hAnsi="Times New Roman" w:cs="Times New Roman"/>
          <w:sz w:val="24"/>
          <w:szCs w:val="24"/>
          <w:lang w:val="en-US"/>
        </w:rPr>
      </w:pPr>
    </w:p>
    <w:p w14:paraId="1E237596" w14:textId="60309A9E" w:rsidR="00786DC9" w:rsidRDefault="00786DC9" w:rsidP="00D23D8F">
      <w:pPr>
        <w:pStyle w:val="ListParagraph"/>
        <w:spacing w:line="240" w:lineRule="auto"/>
        <w:jc w:val="both"/>
        <w:rPr>
          <w:rFonts w:ascii="Times New Roman" w:hAnsi="Times New Roman" w:cs="Times New Roman"/>
          <w:sz w:val="24"/>
          <w:szCs w:val="24"/>
          <w:u w:val="single"/>
          <w:lang w:val="en-US"/>
        </w:rPr>
      </w:pPr>
      <w:r w:rsidRPr="00D23D8F">
        <w:rPr>
          <w:rFonts w:ascii="Times New Roman" w:hAnsi="Times New Roman" w:cs="Times New Roman"/>
          <w:sz w:val="24"/>
          <w:szCs w:val="24"/>
          <w:u w:val="single"/>
          <w:lang w:val="en-US"/>
        </w:rPr>
        <w:t>The law</w:t>
      </w:r>
    </w:p>
    <w:p w14:paraId="43A8897F" w14:textId="77777777" w:rsidR="00D23D8F" w:rsidRPr="00D23D8F" w:rsidRDefault="00D23D8F" w:rsidP="00D23D8F">
      <w:pPr>
        <w:pStyle w:val="ListParagraph"/>
        <w:spacing w:line="240" w:lineRule="auto"/>
        <w:jc w:val="both"/>
        <w:rPr>
          <w:rFonts w:ascii="Times New Roman" w:hAnsi="Times New Roman" w:cs="Times New Roman"/>
          <w:sz w:val="24"/>
          <w:szCs w:val="24"/>
          <w:u w:val="single"/>
          <w:lang w:val="en-US"/>
        </w:rPr>
      </w:pPr>
    </w:p>
    <w:p w14:paraId="450B3EC4" w14:textId="763380CE" w:rsidR="0074156D" w:rsidRDefault="00444FC7" w:rsidP="00D23D8F">
      <w:pPr>
        <w:pStyle w:val="ListParagraph"/>
        <w:numPr>
          <w:ilvl w:val="0"/>
          <w:numId w:val="7"/>
        </w:numPr>
        <w:spacing w:line="240" w:lineRule="auto"/>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The applicants approached the court a quo in terms of s</w:t>
      </w:r>
      <w:r w:rsidR="00786DC9" w:rsidRPr="00D23D8F">
        <w:rPr>
          <w:rFonts w:ascii="Times New Roman" w:hAnsi="Times New Roman" w:cs="Times New Roman"/>
          <w:sz w:val="24"/>
          <w:szCs w:val="24"/>
          <w:lang w:val="en-US"/>
        </w:rPr>
        <w:t xml:space="preserve"> 61(1) (a) and (b) of the Criminal Procedure and Evidence Act [Chapter 9:07</w:t>
      </w:r>
      <w:r w:rsidR="001E58B2" w:rsidRPr="00D23D8F">
        <w:rPr>
          <w:rFonts w:ascii="Times New Roman" w:hAnsi="Times New Roman" w:cs="Times New Roman"/>
          <w:sz w:val="24"/>
          <w:szCs w:val="24"/>
          <w:lang w:val="en-US"/>
        </w:rPr>
        <w:t>] (</w:t>
      </w:r>
      <w:r w:rsidR="00096615" w:rsidRPr="00D23D8F">
        <w:rPr>
          <w:rFonts w:ascii="Times New Roman" w:hAnsi="Times New Roman" w:cs="Times New Roman"/>
          <w:sz w:val="24"/>
          <w:szCs w:val="24"/>
        </w:rPr>
        <w:t>CP&amp;EA)</w:t>
      </w:r>
      <w:r w:rsidRPr="00D23D8F">
        <w:rPr>
          <w:rFonts w:ascii="Times New Roman" w:hAnsi="Times New Roman" w:cs="Times New Roman"/>
          <w:sz w:val="24"/>
          <w:szCs w:val="24"/>
          <w:lang w:val="en-US"/>
        </w:rPr>
        <w:t xml:space="preserve">. </w:t>
      </w:r>
      <w:r w:rsidR="00F92964" w:rsidRPr="00D23D8F">
        <w:rPr>
          <w:rFonts w:ascii="Times New Roman" w:hAnsi="Times New Roman" w:cs="Times New Roman"/>
          <w:sz w:val="24"/>
          <w:szCs w:val="24"/>
          <w:lang w:val="en-US"/>
        </w:rPr>
        <w:t xml:space="preserve"> The section reposes in a judge or magistrate presiding at criminal proceedings the discretion to order the release of exhibits at the conclusion of those </w:t>
      </w:r>
      <w:r w:rsidR="001306C9" w:rsidRPr="00D23D8F">
        <w:rPr>
          <w:rFonts w:ascii="Times New Roman" w:hAnsi="Times New Roman" w:cs="Times New Roman"/>
          <w:sz w:val="24"/>
          <w:szCs w:val="24"/>
          <w:lang w:val="en-US"/>
        </w:rPr>
        <w:t xml:space="preserve">proceedings. The exhibits are released </w:t>
      </w:r>
      <w:r w:rsidR="00F92964" w:rsidRPr="00D23D8F">
        <w:rPr>
          <w:rFonts w:ascii="Times New Roman" w:hAnsi="Times New Roman" w:cs="Times New Roman"/>
          <w:sz w:val="24"/>
          <w:szCs w:val="24"/>
          <w:lang w:val="en-US"/>
        </w:rPr>
        <w:t>to the person from whose possession the articles were obtained</w:t>
      </w:r>
      <w:r w:rsidR="0022353F" w:rsidRPr="00D23D8F">
        <w:rPr>
          <w:rFonts w:ascii="Times New Roman" w:hAnsi="Times New Roman" w:cs="Times New Roman"/>
          <w:sz w:val="24"/>
          <w:szCs w:val="24"/>
          <w:lang w:val="en-US"/>
        </w:rPr>
        <w:t>,</w:t>
      </w:r>
      <w:r w:rsidR="00F92964" w:rsidRPr="00D23D8F">
        <w:rPr>
          <w:rFonts w:ascii="Times New Roman" w:hAnsi="Times New Roman" w:cs="Times New Roman"/>
          <w:sz w:val="24"/>
          <w:szCs w:val="24"/>
          <w:lang w:val="en-US"/>
        </w:rPr>
        <w:t xml:space="preserve"> where that person may lawfully possess them.</w:t>
      </w:r>
      <w:r w:rsidR="00917208" w:rsidRPr="00D23D8F">
        <w:rPr>
          <w:rFonts w:ascii="Times New Roman" w:hAnsi="Times New Roman" w:cs="Times New Roman"/>
          <w:sz w:val="24"/>
          <w:szCs w:val="24"/>
          <w:lang w:val="en-US"/>
        </w:rPr>
        <w:t xml:space="preserve"> Technically, that section does not endow the applicants </w:t>
      </w:r>
      <w:r w:rsidR="0022353F" w:rsidRPr="00D23D8F">
        <w:rPr>
          <w:rFonts w:ascii="Times New Roman" w:hAnsi="Times New Roman" w:cs="Times New Roman"/>
          <w:sz w:val="24"/>
          <w:szCs w:val="24"/>
          <w:lang w:val="en-US"/>
        </w:rPr>
        <w:t xml:space="preserve">with </w:t>
      </w:r>
      <w:r w:rsidR="00917208" w:rsidRPr="00D23D8F">
        <w:rPr>
          <w:rFonts w:ascii="Times New Roman" w:hAnsi="Times New Roman" w:cs="Times New Roman"/>
          <w:sz w:val="24"/>
          <w:szCs w:val="24"/>
          <w:lang w:val="en-US"/>
        </w:rPr>
        <w:t>the right to approach the court</w:t>
      </w:r>
      <w:r w:rsidR="00C05AAB" w:rsidRPr="00D23D8F">
        <w:rPr>
          <w:rFonts w:ascii="Times New Roman" w:hAnsi="Times New Roman" w:cs="Times New Roman"/>
          <w:sz w:val="24"/>
          <w:szCs w:val="24"/>
          <w:lang w:val="en-US"/>
        </w:rPr>
        <w:t>.</w:t>
      </w:r>
      <w:r w:rsidR="001306C9" w:rsidRPr="00D23D8F">
        <w:rPr>
          <w:rFonts w:ascii="Times New Roman" w:hAnsi="Times New Roman" w:cs="Times New Roman"/>
          <w:sz w:val="24"/>
          <w:szCs w:val="24"/>
          <w:lang w:val="en-US"/>
        </w:rPr>
        <w:t xml:space="preserve"> </w:t>
      </w:r>
    </w:p>
    <w:p w14:paraId="6B41D700" w14:textId="77777777" w:rsidR="00D23D8F" w:rsidRPr="00D23D8F" w:rsidRDefault="00D23D8F" w:rsidP="00D23D8F">
      <w:pPr>
        <w:pStyle w:val="ListParagraph"/>
        <w:spacing w:line="240" w:lineRule="auto"/>
        <w:jc w:val="both"/>
        <w:rPr>
          <w:rFonts w:ascii="Times New Roman" w:hAnsi="Times New Roman" w:cs="Times New Roman"/>
          <w:sz w:val="24"/>
          <w:szCs w:val="24"/>
          <w:lang w:val="en-US"/>
        </w:rPr>
      </w:pPr>
    </w:p>
    <w:p w14:paraId="34BBB4A8" w14:textId="25F0870B" w:rsidR="00233110" w:rsidRPr="00D23D8F" w:rsidRDefault="00A421CD" w:rsidP="00D23D8F">
      <w:pPr>
        <w:pStyle w:val="ListParagraph"/>
        <w:numPr>
          <w:ilvl w:val="0"/>
          <w:numId w:val="7"/>
        </w:numPr>
        <w:spacing w:line="240" w:lineRule="auto"/>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Ordinarily, the law envisages that after trial</w:t>
      </w:r>
      <w:r w:rsidR="0022353F"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the court should deal with the disposal of the exhibits. </w:t>
      </w:r>
      <w:r w:rsidR="00046A1F">
        <w:rPr>
          <w:rFonts w:ascii="Times New Roman" w:hAnsi="Times New Roman" w:cs="Times New Roman"/>
          <w:sz w:val="24"/>
          <w:szCs w:val="24"/>
          <w:lang w:val="en-US"/>
        </w:rPr>
        <w:t xml:space="preserve">This is because the trial court had the priviledge to hear evidence and </w:t>
      </w:r>
      <w:r w:rsidRPr="00D23D8F">
        <w:rPr>
          <w:rFonts w:ascii="Times New Roman" w:hAnsi="Times New Roman" w:cs="Times New Roman"/>
          <w:sz w:val="24"/>
          <w:szCs w:val="24"/>
          <w:lang w:val="en-US"/>
        </w:rPr>
        <w:t xml:space="preserve">can make an informed decision </w:t>
      </w:r>
      <w:r w:rsidR="00E11B79">
        <w:rPr>
          <w:rFonts w:ascii="Times New Roman" w:hAnsi="Times New Roman" w:cs="Times New Roman"/>
          <w:sz w:val="24"/>
          <w:szCs w:val="24"/>
          <w:lang w:val="en-US"/>
        </w:rPr>
        <w:t>as to</w:t>
      </w:r>
      <w:r w:rsidRPr="00D23D8F">
        <w:rPr>
          <w:rFonts w:ascii="Times New Roman" w:hAnsi="Times New Roman" w:cs="Times New Roman"/>
          <w:sz w:val="24"/>
          <w:szCs w:val="24"/>
          <w:lang w:val="en-US"/>
        </w:rPr>
        <w:t xml:space="preserve"> who can lawfully possess the goods.</w:t>
      </w:r>
      <w:r w:rsidR="00096615" w:rsidRPr="00D23D8F">
        <w:rPr>
          <w:rFonts w:ascii="Times New Roman" w:hAnsi="Times New Roman" w:cs="Times New Roman"/>
          <w:sz w:val="24"/>
          <w:szCs w:val="24"/>
          <w:lang w:val="en-US"/>
        </w:rPr>
        <w:t xml:space="preserve"> The court </w:t>
      </w:r>
      <w:r w:rsidR="004A3810" w:rsidRPr="00D23D8F">
        <w:rPr>
          <w:rFonts w:ascii="Times New Roman" w:hAnsi="Times New Roman" w:cs="Times New Roman"/>
          <w:sz w:val="24"/>
          <w:szCs w:val="24"/>
          <w:lang w:val="en-US"/>
        </w:rPr>
        <w:t>may hear</w:t>
      </w:r>
      <w:r w:rsidR="00096615" w:rsidRPr="00D23D8F">
        <w:rPr>
          <w:rFonts w:ascii="Times New Roman" w:hAnsi="Times New Roman" w:cs="Times New Roman"/>
          <w:sz w:val="24"/>
          <w:szCs w:val="24"/>
          <w:lang w:val="en-US"/>
        </w:rPr>
        <w:t xml:space="preserve"> additional evidence on affidavit or</w:t>
      </w:r>
      <w:r w:rsidR="004A3810" w:rsidRPr="00D23D8F">
        <w:rPr>
          <w:rFonts w:ascii="Times New Roman" w:hAnsi="Times New Roman" w:cs="Times New Roman"/>
          <w:sz w:val="24"/>
          <w:szCs w:val="24"/>
          <w:lang w:val="en-US"/>
        </w:rPr>
        <w:t xml:space="preserve"> orally as it thinks fit </w:t>
      </w:r>
      <w:r w:rsidR="00096615" w:rsidRPr="00D23D8F">
        <w:rPr>
          <w:rFonts w:ascii="Times New Roman" w:hAnsi="Times New Roman" w:cs="Times New Roman"/>
          <w:sz w:val="24"/>
          <w:szCs w:val="24"/>
          <w:lang w:val="en-US"/>
        </w:rPr>
        <w:t xml:space="preserve">in order to </w:t>
      </w:r>
      <w:r w:rsidR="00233110" w:rsidRPr="00D23D8F">
        <w:rPr>
          <w:rFonts w:ascii="Times New Roman" w:hAnsi="Times New Roman" w:cs="Times New Roman"/>
          <w:sz w:val="24"/>
          <w:szCs w:val="24"/>
          <w:lang w:val="en-US"/>
        </w:rPr>
        <w:t xml:space="preserve">make a competent </w:t>
      </w:r>
      <w:r w:rsidR="004A3810" w:rsidRPr="00D23D8F">
        <w:rPr>
          <w:rFonts w:ascii="Times New Roman" w:hAnsi="Times New Roman" w:cs="Times New Roman"/>
          <w:sz w:val="24"/>
          <w:szCs w:val="24"/>
          <w:lang w:val="en-US"/>
        </w:rPr>
        <w:t xml:space="preserve">decision. In </w:t>
      </w:r>
      <w:r w:rsidR="004A3810" w:rsidRPr="00D23D8F">
        <w:rPr>
          <w:rFonts w:ascii="Times New Roman" w:hAnsi="Times New Roman" w:cs="Times New Roman"/>
          <w:i/>
          <w:iCs/>
          <w:sz w:val="24"/>
          <w:szCs w:val="24"/>
        </w:rPr>
        <w:t xml:space="preserve">Musiza &amp; Anor v Magistrate F. Chakanyuka </w:t>
      </w:r>
      <w:r w:rsidR="00076F18" w:rsidRPr="00D23D8F">
        <w:rPr>
          <w:rFonts w:ascii="Times New Roman" w:hAnsi="Times New Roman" w:cs="Times New Roman"/>
          <w:i/>
          <w:iCs/>
          <w:sz w:val="24"/>
          <w:szCs w:val="24"/>
        </w:rPr>
        <w:t>N.O &amp;</w:t>
      </w:r>
      <w:r w:rsidR="004A3810" w:rsidRPr="00D23D8F">
        <w:rPr>
          <w:rFonts w:ascii="Times New Roman" w:hAnsi="Times New Roman" w:cs="Times New Roman"/>
          <w:i/>
          <w:iCs/>
          <w:sz w:val="24"/>
          <w:szCs w:val="24"/>
        </w:rPr>
        <w:t xml:space="preserve"> Anor </w:t>
      </w:r>
      <w:r w:rsidR="004A3810" w:rsidRPr="00D23D8F">
        <w:rPr>
          <w:rFonts w:ascii="Times New Roman" w:hAnsi="Times New Roman" w:cs="Times New Roman"/>
          <w:sz w:val="24"/>
          <w:szCs w:val="24"/>
        </w:rPr>
        <w:t>HH539/25</w:t>
      </w:r>
      <w:r w:rsidR="0022353F" w:rsidRPr="00D23D8F">
        <w:rPr>
          <w:rFonts w:ascii="Times New Roman" w:hAnsi="Times New Roman" w:cs="Times New Roman"/>
          <w:i/>
          <w:iCs/>
          <w:sz w:val="24"/>
          <w:szCs w:val="24"/>
        </w:rPr>
        <w:t>,</w:t>
      </w:r>
      <w:r w:rsidR="00E51685" w:rsidRPr="00D23D8F">
        <w:rPr>
          <w:rFonts w:ascii="Times New Roman" w:hAnsi="Times New Roman" w:cs="Times New Roman"/>
          <w:sz w:val="24"/>
          <w:szCs w:val="24"/>
        </w:rPr>
        <w:t xml:space="preserve"> the court emphasized the need for a court to </w:t>
      </w:r>
      <w:r w:rsidR="00076F18" w:rsidRPr="00D23D8F">
        <w:rPr>
          <w:rFonts w:ascii="Times New Roman" w:hAnsi="Times New Roman" w:cs="Times New Roman"/>
          <w:sz w:val="24"/>
          <w:szCs w:val="24"/>
        </w:rPr>
        <w:t xml:space="preserve">decide and issue an </w:t>
      </w:r>
      <w:r w:rsidR="001907E3" w:rsidRPr="00D23D8F">
        <w:rPr>
          <w:rFonts w:ascii="Times New Roman" w:hAnsi="Times New Roman" w:cs="Times New Roman"/>
          <w:sz w:val="24"/>
          <w:szCs w:val="24"/>
        </w:rPr>
        <w:t>order on</w:t>
      </w:r>
      <w:r w:rsidR="00E51685" w:rsidRPr="00D23D8F">
        <w:rPr>
          <w:rFonts w:ascii="Times New Roman" w:hAnsi="Times New Roman" w:cs="Times New Roman"/>
          <w:sz w:val="24"/>
          <w:szCs w:val="24"/>
        </w:rPr>
        <w:t xml:space="preserve"> the disposal of exhibits; </w:t>
      </w:r>
      <w:r w:rsidR="001907E3" w:rsidRPr="00D23D8F">
        <w:rPr>
          <w:rFonts w:ascii="Times New Roman" w:hAnsi="Times New Roman" w:cs="Times New Roman"/>
          <w:sz w:val="24"/>
          <w:szCs w:val="24"/>
        </w:rPr>
        <w:t xml:space="preserve">it succinctly </w:t>
      </w:r>
      <w:r w:rsidR="00E51685" w:rsidRPr="00D23D8F">
        <w:rPr>
          <w:rFonts w:ascii="Times New Roman" w:hAnsi="Times New Roman" w:cs="Times New Roman"/>
          <w:sz w:val="24"/>
          <w:szCs w:val="24"/>
        </w:rPr>
        <w:t>set out the</w:t>
      </w:r>
      <w:r w:rsidR="001907E3" w:rsidRPr="00D23D8F">
        <w:rPr>
          <w:rFonts w:ascii="Times New Roman" w:hAnsi="Times New Roman" w:cs="Times New Roman"/>
          <w:sz w:val="24"/>
          <w:szCs w:val="24"/>
        </w:rPr>
        <w:t xml:space="preserve"> applicable</w:t>
      </w:r>
      <w:r w:rsidR="00E51685" w:rsidRPr="00D23D8F">
        <w:rPr>
          <w:rFonts w:ascii="Times New Roman" w:hAnsi="Times New Roman" w:cs="Times New Roman"/>
          <w:sz w:val="24"/>
          <w:szCs w:val="24"/>
        </w:rPr>
        <w:t xml:space="preserve"> procedure.</w:t>
      </w:r>
    </w:p>
    <w:p w14:paraId="4E517833" w14:textId="77777777" w:rsidR="00D23D8F" w:rsidRPr="00D23D8F" w:rsidRDefault="00D23D8F" w:rsidP="00D23D8F">
      <w:pPr>
        <w:pStyle w:val="ListParagraph"/>
        <w:spacing w:line="240" w:lineRule="auto"/>
        <w:jc w:val="both"/>
        <w:rPr>
          <w:rFonts w:ascii="Times New Roman" w:hAnsi="Times New Roman" w:cs="Times New Roman"/>
          <w:sz w:val="24"/>
          <w:szCs w:val="24"/>
          <w:lang w:val="en-US"/>
        </w:rPr>
      </w:pPr>
    </w:p>
    <w:p w14:paraId="509E5E79" w14:textId="3BF8313F" w:rsidR="00834389" w:rsidRDefault="00786DC9" w:rsidP="00D23D8F">
      <w:pPr>
        <w:pStyle w:val="ListParagraph"/>
        <w:numPr>
          <w:ilvl w:val="0"/>
          <w:numId w:val="7"/>
        </w:numPr>
        <w:spacing w:line="240" w:lineRule="auto"/>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The cardinal principle from that provision is that an article may only be released to a person who is entitled</w:t>
      </w:r>
      <w:r w:rsidR="005D7B7C" w:rsidRPr="00D23D8F">
        <w:rPr>
          <w:rFonts w:ascii="Times New Roman" w:hAnsi="Times New Roman" w:cs="Times New Roman"/>
          <w:sz w:val="24"/>
          <w:szCs w:val="24"/>
          <w:lang w:val="en-US"/>
        </w:rPr>
        <w:t xml:space="preserve"> to it</w:t>
      </w:r>
      <w:r w:rsidRPr="00D23D8F">
        <w:rPr>
          <w:rFonts w:ascii="Times New Roman" w:hAnsi="Times New Roman" w:cs="Times New Roman"/>
          <w:sz w:val="24"/>
          <w:szCs w:val="24"/>
          <w:lang w:val="en-US"/>
        </w:rPr>
        <w:t xml:space="preserve"> and</w:t>
      </w:r>
      <w:r w:rsidR="00166947" w:rsidRPr="00D23D8F">
        <w:rPr>
          <w:rFonts w:ascii="Times New Roman" w:hAnsi="Times New Roman" w:cs="Times New Roman"/>
          <w:sz w:val="24"/>
          <w:szCs w:val="24"/>
          <w:lang w:val="en-US"/>
        </w:rPr>
        <w:t xml:space="preserve"> can</w:t>
      </w:r>
      <w:r w:rsidRPr="00D23D8F">
        <w:rPr>
          <w:rFonts w:ascii="Times New Roman" w:hAnsi="Times New Roman" w:cs="Times New Roman"/>
          <w:sz w:val="24"/>
          <w:szCs w:val="24"/>
          <w:lang w:val="en-US"/>
        </w:rPr>
        <w:t xml:space="preserve"> lawfully possess the arti</w:t>
      </w:r>
      <w:r w:rsidR="00A93AC6" w:rsidRPr="00D23D8F">
        <w:rPr>
          <w:rFonts w:ascii="Times New Roman" w:hAnsi="Times New Roman" w:cs="Times New Roman"/>
          <w:sz w:val="24"/>
          <w:szCs w:val="24"/>
          <w:lang w:val="en-US"/>
        </w:rPr>
        <w:t xml:space="preserve">cle. </w:t>
      </w:r>
      <w:r w:rsidR="00786840" w:rsidRPr="00D23D8F">
        <w:rPr>
          <w:rFonts w:ascii="Times New Roman" w:hAnsi="Times New Roman" w:cs="Times New Roman"/>
          <w:sz w:val="24"/>
          <w:szCs w:val="24"/>
          <w:lang w:val="en-US"/>
        </w:rPr>
        <w:t xml:space="preserve">If the person from whom the article is taken cannot lawfully </w:t>
      </w:r>
      <w:r w:rsidR="00F222D0" w:rsidRPr="00D23D8F">
        <w:rPr>
          <w:rFonts w:ascii="Times New Roman" w:hAnsi="Times New Roman" w:cs="Times New Roman"/>
          <w:sz w:val="24"/>
          <w:szCs w:val="24"/>
          <w:lang w:val="en-US"/>
        </w:rPr>
        <w:t>possess</w:t>
      </w:r>
      <w:r w:rsidR="00786840" w:rsidRPr="00D23D8F">
        <w:rPr>
          <w:rFonts w:ascii="Times New Roman" w:hAnsi="Times New Roman" w:cs="Times New Roman"/>
          <w:sz w:val="24"/>
          <w:szCs w:val="24"/>
          <w:lang w:val="en-US"/>
        </w:rPr>
        <w:t xml:space="preserve"> it</w:t>
      </w:r>
      <w:r w:rsidR="0022353F" w:rsidRPr="00D23D8F">
        <w:rPr>
          <w:rFonts w:ascii="Times New Roman" w:hAnsi="Times New Roman" w:cs="Times New Roman"/>
          <w:sz w:val="24"/>
          <w:szCs w:val="24"/>
          <w:lang w:val="en-US"/>
        </w:rPr>
        <w:t>,</w:t>
      </w:r>
      <w:r w:rsidR="00786840" w:rsidRPr="00D23D8F">
        <w:rPr>
          <w:rFonts w:ascii="Times New Roman" w:hAnsi="Times New Roman" w:cs="Times New Roman"/>
          <w:sz w:val="24"/>
          <w:szCs w:val="24"/>
          <w:lang w:val="en-US"/>
        </w:rPr>
        <w:t xml:space="preserve"> for instance</w:t>
      </w:r>
      <w:r w:rsidR="0022353F" w:rsidRPr="00D23D8F">
        <w:rPr>
          <w:rFonts w:ascii="Times New Roman" w:hAnsi="Times New Roman" w:cs="Times New Roman"/>
          <w:sz w:val="24"/>
          <w:szCs w:val="24"/>
          <w:lang w:val="en-US"/>
        </w:rPr>
        <w:t>,</w:t>
      </w:r>
      <w:r w:rsidR="00786840" w:rsidRPr="00D23D8F">
        <w:rPr>
          <w:rFonts w:ascii="Times New Roman" w:hAnsi="Times New Roman" w:cs="Times New Roman"/>
          <w:sz w:val="24"/>
          <w:szCs w:val="24"/>
          <w:lang w:val="en-US"/>
        </w:rPr>
        <w:t xml:space="preserve"> a </w:t>
      </w:r>
      <w:r w:rsidR="00A17182" w:rsidRPr="00D23D8F">
        <w:rPr>
          <w:rFonts w:ascii="Times New Roman" w:hAnsi="Times New Roman" w:cs="Times New Roman"/>
          <w:sz w:val="24"/>
          <w:szCs w:val="24"/>
          <w:lang w:val="en-US"/>
        </w:rPr>
        <w:t>thief,</w:t>
      </w:r>
      <w:r w:rsidR="00786840" w:rsidRPr="00D23D8F">
        <w:rPr>
          <w:rFonts w:ascii="Times New Roman" w:hAnsi="Times New Roman" w:cs="Times New Roman"/>
          <w:sz w:val="24"/>
          <w:szCs w:val="24"/>
          <w:lang w:val="en-US"/>
        </w:rPr>
        <w:t xml:space="preserve"> it is returned to the person</w:t>
      </w:r>
      <w:r w:rsidR="001D18F9" w:rsidRPr="00D23D8F">
        <w:rPr>
          <w:rFonts w:ascii="Times New Roman" w:hAnsi="Times New Roman" w:cs="Times New Roman"/>
          <w:sz w:val="24"/>
          <w:szCs w:val="24"/>
          <w:lang w:val="en-US"/>
        </w:rPr>
        <w:t xml:space="preserve"> who</w:t>
      </w:r>
      <w:r w:rsidR="00786840" w:rsidRPr="00D23D8F">
        <w:rPr>
          <w:rFonts w:ascii="Times New Roman" w:hAnsi="Times New Roman" w:cs="Times New Roman"/>
          <w:sz w:val="24"/>
          <w:szCs w:val="24"/>
          <w:lang w:val="en-US"/>
        </w:rPr>
        <w:t xml:space="preserve"> can only lawfully possess it</w:t>
      </w:r>
      <w:r w:rsidR="0022353F" w:rsidRPr="00D23D8F">
        <w:rPr>
          <w:rFonts w:ascii="Times New Roman" w:hAnsi="Times New Roman" w:cs="Times New Roman"/>
          <w:sz w:val="24"/>
          <w:szCs w:val="24"/>
          <w:lang w:val="en-US"/>
        </w:rPr>
        <w:t>;</w:t>
      </w:r>
      <w:r w:rsidR="00F76B21" w:rsidRPr="00D23D8F">
        <w:rPr>
          <w:rFonts w:ascii="Times New Roman" w:hAnsi="Times New Roman" w:cs="Times New Roman"/>
          <w:sz w:val="24"/>
          <w:szCs w:val="24"/>
          <w:lang w:val="en-US"/>
        </w:rPr>
        <w:t xml:space="preserve"> otherwise</w:t>
      </w:r>
      <w:r w:rsidR="0022353F" w:rsidRPr="00D23D8F">
        <w:rPr>
          <w:rFonts w:ascii="Times New Roman" w:hAnsi="Times New Roman" w:cs="Times New Roman"/>
          <w:sz w:val="24"/>
          <w:szCs w:val="24"/>
          <w:lang w:val="en-US"/>
        </w:rPr>
        <w:t>,</w:t>
      </w:r>
      <w:r w:rsidR="00F76B21" w:rsidRPr="00D23D8F">
        <w:rPr>
          <w:rFonts w:ascii="Times New Roman" w:hAnsi="Times New Roman" w:cs="Times New Roman"/>
          <w:sz w:val="24"/>
          <w:szCs w:val="24"/>
          <w:lang w:val="en-US"/>
        </w:rPr>
        <w:t xml:space="preserve"> it can be forfeited to the State.</w:t>
      </w:r>
    </w:p>
    <w:p w14:paraId="3B86146E" w14:textId="77777777" w:rsidR="00D23D8F" w:rsidRPr="00D23D8F" w:rsidRDefault="00D23D8F" w:rsidP="00D23D8F">
      <w:pPr>
        <w:pStyle w:val="ListParagraph"/>
        <w:spacing w:line="240" w:lineRule="auto"/>
        <w:jc w:val="both"/>
        <w:rPr>
          <w:rFonts w:ascii="Times New Roman" w:hAnsi="Times New Roman" w:cs="Times New Roman"/>
          <w:sz w:val="24"/>
          <w:szCs w:val="24"/>
          <w:lang w:val="en-US"/>
        </w:rPr>
      </w:pPr>
    </w:p>
    <w:p w14:paraId="625AFC37" w14:textId="144F4755" w:rsidR="00E70B6F" w:rsidRPr="00D23D8F" w:rsidRDefault="00834389" w:rsidP="00D23D8F">
      <w:pPr>
        <w:pStyle w:val="ListParagraph"/>
        <w:numPr>
          <w:ilvl w:val="0"/>
          <w:numId w:val="7"/>
        </w:numPr>
        <w:spacing w:line="240" w:lineRule="auto"/>
        <w:jc w:val="both"/>
        <w:rPr>
          <w:rFonts w:ascii="Times New Roman" w:hAnsi="Times New Roman" w:cs="Times New Roman"/>
          <w:sz w:val="24"/>
          <w:szCs w:val="24"/>
          <w:u w:val="single"/>
          <w:lang w:val="en-US"/>
        </w:rPr>
      </w:pPr>
      <w:r w:rsidRPr="00D23D8F">
        <w:rPr>
          <w:rFonts w:ascii="Times New Roman" w:hAnsi="Times New Roman" w:cs="Times New Roman"/>
          <w:sz w:val="24"/>
          <w:szCs w:val="24"/>
          <w:lang w:val="en-US"/>
        </w:rPr>
        <w:lastRenderedPageBreak/>
        <w:t xml:space="preserve">The onus </w:t>
      </w:r>
      <w:r w:rsidR="006E7708" w:rsidRPr="00D23D8F">
        <w:rPr>
          <w:rFonts w:ascii="Times New Roman" w:hAnsi="Times New Roman" w:cs="Times New Roman"/>
          <w:sz w:val="24"/>
          <w:szCs w:val="24"/>
          <w:lang w:val="en-US"/>
        </w:rPr>
        <w:t>was</w:t>
      </w:r>
      <w:r w:rsidRPr="00D23D8F">
        <w:rPr>
          <w:rFonts w:ascii="Times New Roman" w:hAnsi="Times New Roman" w:cs="Times New Roman"/>
          <w:sz w:val="24"/>
          <w:szCs w:val="24"/>
          <w:lang w:val="en-US"/>
        </w:rPr>
        <w:t xml:space="preserve"> on the applicant</w:t>
      </w:r>
      <w:r w:rsidR="00033772" w:rsidRPr="00D23D8F">
        <w:rPr>
          <w:rFonts w:ascii="Times New Roman" w:hAnsi="Times New Roman" w:cs="Times New Roman"/>
          <w:sz w:val="24"/>
          <w:szCs w:val="24"/>
          <w:lang w:val="en-US"/>
        </w:rPr>
        <w:t>s</w:t>
      </w:r>
      <w:r w:rsidRPr="00D23D8F">
        <w:rPr>
          <w:rFonts w:ascii="Times New Roman" w:hAnsi="Times New Roman" w:cs="Times New Roman"/>
          <w:sz w:val="24"/>
          <w:szCs w:val="24"/>
          <w:lang w:val="en-US"/>
        </w:rPr>
        <w:t xml:space="preserve"> to show on a balance of probabilities that </w:t>
      </w:r>
      <w:r w:rsidR="00033772" w:rsidRPr="00D23D8F">
        <w:rPr>
          <w:rFonts w:ascii="Times New Roman" w:hAnsi="Times New Roman" w:cs="Times New Roman"/>
          <w:sz w:val="24"/>
          <w:szCs w:val="24"/>
          <w:lang w:val="en-US"/>
        </w:rPr>
        <w:t>they could</w:t>
      </w:r>
      <w:r w:rsidRPr="00D23D8F">
        <w:rPr>
          <w:rFonts w:ascii="Times New Roman" w:hAnsi="Times New Roman" w:cs="Times New Roman"/>
          <w:sz w:val="24"/>
          <w:szCs w:val="24"/>
          <w:lang w:val="en-US"/>
        </w:rPr>
        <w:t xml:space="preserve"> lawfully </w:t>
      </w:r>
      <w:r w:rsidR="00033772" w:rsidRPr="00D23D8F">
        <w:rPr>
          <w:rFonts w:ascii="Times New Roman" w:hAnsi="Times New Roman" w:cs="Times New Roman"/>
          <w:sz w:val="24"/>
          <w:szCs w:val="24"/>
          <w:lang w:val="en-US"/>
        </w:rPr>
        <w:t>possess</w:t>
      </w:r>
      <w:r w:rsidRPr="00D23D8F">
        <w:rPr>
          <w:rFonts w:ascii="Times New Roman" w:hAnsi="Times New Roman" w:cs="Times New Roman"/>
          <w:sz w:val="24"/>
          <w:szCs w:val="24"/>
          <w:lang w:val="en-US"/>
        </w:rPr>
        <w:t xml:space="preserve"> the articles in Zimbabwe.</w:t>
      </w:r>
    </w:p>
    <w:p w14:paraId="4070562E" w14:textId="77777777" w:rsidR="00D23D8F" w:rsidRPr="00D23D8F" w:rsidRDefault="00D23D8F" w:rsidP="00D23D8F">
      <w:pPr>
        <w:pStyle w:val="ListParagraph"/>
        <w:spacing w:line="240" w:lineRule="auto"/>
        <w:jc w:val="both"/>
        <w:rPr>
          <w:rFonts w:ascii="Times New Roman" w:hAnsi="Times New Roman" w:cs="Times New Roman"/>
          <w:sz w:val="24"/>
          <w:szCs w:val="24"/>
          <w:u w:val="single"/>
          <w:lang w:val="en-US"/>
        </w:rPr>
      </w:pPr>
    </w:p>
    <w:p w14:paraId="30F0BE6F" w14:textId="7DE1F357" w:rsidR="009D2069" w:rsidRPr="009A4068" w:rsidRDefault="00E70B6F" w:rsidP="00D23D8F">
      <w:pPr>
        <w:pStyle w:val="ListParagraph"/>
        <w:jc w:val="both"/>
        <w:rPr>
          <w:rFonts w:ascii="Times New Roman" w:hAnsi="Times New Roman" w:cs="Times New Roman"/>
          <w:sz w:val="24"/>
          <w:szCs w:val="24"/>
          <w:u w:val="single"/>
          <w:lang w:val="en-US"/>
        </w:rPr>
      </w:pPr>
      <w:r w:rsidRPr="009A4068">
        <w:rPr>
          <w:rFonts w:ascii="Times New Roman" w:hAnsi="Times New Roman" w:cs="Times New Roman"/>
          <w:sz w:val="24"/>
          <w:szCs w:val="24"/>
          <w:u w:val="single"/>
          <w:lang w:val="en-US"/>
        </w:rPr>
        <w:t>Analysis</w:t>
      </w:r>
    </w:p>
    <w:p w14:paraId="60413C47" w14:textId="77777777" w:rsidR="00D23D8F" w:rsidRPr="00D23D8F" w:rsidRDefault="00D23D8F" w:rsidP="00D23D8F">
      <w:pPr>
        <w:pStyle w:val="ListParagraph"/>
        <w:jc w:val="both"/>
        <w:rPr>
          <w:rFonts w:ascii="Times New Roman" w:hAnsi="Times New Roman" w:cs="Times New Roman"/>
          <w:sz w:val="24"/>
          <w:szCs w:val="24"/>
          <w:lang w:val="en-US"/>
        </w:rPr>
      </w:pPr>
    </w:p>
    <w:p w14:paraId="7EB4DFC8" w14:textId="0B9C14DB" w:rsidR="00380FE7" w:rsidRPr="009A4068" w:rsidRDefault="00380FE7" w:rsidP="009A4068">
      <w:pPr>
        <w:pStyle w:val="ListParagraph"/>
        <w:ind w:left="810"/>
        <w:jc w:val="both"/>
        <w:rPr>
          <w:rFonts w:ascii="Times New Roman" w:hAnsi="Times New Roman" w:cs="Times New Roman"/>
          <w:i/>
          <w:iCs/>
          <w:sz w:val="24"/>
          <w:szCs w:val="24"/>
          <w:lang w:val="en-US"/>
        </w:rPr>
      </w:pPr>
      <w:r w:rsidRPr="009A4068">
        <w:rPr>
          <w:rFonts w:ascii="Times New Roman" w:hAnsi="Times New Roman" w:cs="Times New Roman"/>
          <w:i/>
          <w:iCs/>
          <w:sz w:val="24"/>
          <w:szCs w:val="24"/>
          <w:lang w:val="en-US"/>
        </w:rPr>
        <w:t>Whether the applicants proved entitlement to the goods</w:t>
      </w:r>
      <w:r w:rsidR="008771E7" w:rsidRPr="009A4068">
        <w:rPr>
          <w:rFonts w:ascii="Times New Roman" w:hAnsi="Times New Roman" w:cs="Times New Roman"/>
          <w:i/>
          <w:iCs/>
          <w:sz w:val="24"/>
          <w:szCs w:val="24"/>
          <w:lang w:val="en-US"/>
        </w:rPr>
        <w:t>.</w:t>
      </w:r>
    </w:p>
    <w:p w14:paraId="7DD8DE3C" w14:textId="77777777" w:rsidR="00D23D8F" w:rsidRPr="00D23D8F" w:rsidRDefault="00D23D8F" w:rsidP="00D23D8F">
      <w:pPr>
        <w:pStyle w:val="ListParagraph"/>
        <w:jc w:val="both"/>
        <w:rPr>
          <w:rFonts w:ascii="Times New Roman" w:hAnsi="Times New Roman" w:cs="Times New Roman"/>
          <w:i/>
          <w:iCs/>
          <w:sz w:val="24"/>
          <w:szCs w:val="24"/>
          <w:lang w:val="en-US"/>
        </w:rPr>
      </w:pPr>
    </w:p>
    <w:p w14:paraId="33B5DA01" w14:textId="6C42BA07" w:rsidR="00572C76" w:rsidRDefault="00E70B6F" w:rsidP="00D23D8F">
      <w:pPr>
        <w:pStyle w:val="ListParagraph"/>
        <w:numPr>
          <w:ilvl w:val="0"/>
          <w:numId w:val="7"/>
        </w:numPr>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At the outset l deal with the 2</w:t>
      </w:r>
      <w:r w:rsidRPr="00D23D8F">
        <w:rPr>
          <w:rFonts w:ascii="Times New Roman" w:hAnsi="Times New Roman" w:cs="Times New Roman"/>
          <w:sz w:val="24"/>
          <w:szCs w:val="24"/>
          <w:vertAlign w:val="superscript"/>
          <w:lang w:val="en-US"/>
        </w:rPr>
        <w:t>nd</w:t>
      </w:r>
      <w:r w:rsidRPr="00D23D8F">
        <w:rPr>
          <w:rFonts w:ascii="Times New Roman" w:hAnsi="Times New Roman" w:cs="Times New Roman"/>
          <w:sz w:val="24"/>
          <w:szCs w:val="24"/>
          <w:lang w:val="en-US"/>
        </w:rPr>
        <w:t xml:space="preserve"> applicant</w:t>
      </w:r>
      <w:r w:rsidR="00370D75" w:rsidRPr="00D23D8F">
        <w:rPr>
          <w:rFonts w:ascii="Times New Roman" w:hAnsi="Times New Roman" w:cs="Times New Roman"/>
          <w:sz w:val="24"/>
          <w:szCs w:val="24"/>
          <w:lang w:val="en-US"/>
        </w:rPr>
        <w:t>’s</w:t>
      </w:r>
      <w:r w:rsidR="00572C76" w:rsidRPr="00D23D8F">
        <w:rPr>
          <w:rFonts w:ascii="Times New Roman" w:hAnsi="Times New Roman" w:cs="Times New Roman"/>
          <w:sz w:val="24"/>
          <w:szCs w:val="24"/>
          <w:lang w:val="en-US"/>
        </w:rPr>
        <w:t xml:space="preserve"> standing</w:t>
      </w:r>
      <w:r w:rsidR="00370D75" w:rsidRPr="00D23D8F">
        <w:rPr>
          <w:rFonts w:ascii="Times New Roman" w:hAnsi="Times New Roman" w:cs="Times New Roman"/>
          <w:sz w:val="24"/>
          <w:szCs w:val="24"/>
          <w:lang w:val="en-US"/>
        </w:rPr>
        <w:t xml:space="preserve"> before this court</w:t>
      </w:r>
      <w:r w:rsidR="00572C76" w:rsidRPr="00D23D8F">
        <w:rPr>
          <w:rFonts w:ascii="Times New Roman" w:hAnsi="Times New Roman" w:cs="Times New Roman"/>
          <w:sz w:val="24"/>
          <w:szCs w:val="24"/>
          <w:lang w:val="en-US"/>
        </w:rPr>
        <w:t>. He was the driver of the motor vehicle</w:t>
      </w:r>
      <w:r w:rsidR="00020912" w:rsidRPr="00D23D8F">
        <w:rPr>
          <w:rFonts w:ascii="Times New Roman" w:hAnsi="Times New Roman" w:cs="Times New Roman"/>
          <w:sz w:val="24"/>
          <w:szCs w:val="24"/>
          <w:lang w:val="en-US"/>
        </w:rPr>
        <w:t xml:space="preserve">. </w:t>
      </w:r>
      <w:r w:rsidR="005655D6" w:rsidRPr="00D23D8F">
        <w:rPr>
          <w:rFonts w:ascii="Times New Roman" w:hAnsi="Times New Roman" w:cs="Times New Roman"/>
          <w:sz w:val="24"/>
          <w:szCs w:val="24"/>
          <w:lang w:val="en-US"/>
        </w:rPr>
        <w:t>The 1</w:t>
      </w:r>
      <w:r w:rsidR="005655D6" w:rsidRPr="00D23D8F">
        <w:rPr>
          <w:rFonts w:ascii="Times New Roman" w:hAnsi="Times New Roman" w:cs="Times New Roman"/>
          <w:sz w:val="24"/>
          <w:szCs w:val="24"/>
          <w:vertAlign w:val="superscript"/>
          <w:lang w:val="en-US"/>
        </w:rPr>
        <w:t>st</w:t>
      </w:r>
      <w:r w:rsidR="005655D6" w:rsidRPr="00D23D8F">
        <w:rPr>
          <w:rFonts w:ascii="Times New Roman" w:hAnsi="Times New Roman" w:cs="Times New Roman"/>
          <w:sz w:val="24"/>
          <w:szCs w:val="24"/>
          <w:lang w:val="en-US"/>
        </w:rPr>
        <w:t xml:space="preserve"> applicant</w:t>
      </w:r>
      <w:r w:rsidR="00F1405B" w:rsidRPr="00D23D8F">
        <w:rPr>
          <w:rFonts w:ascii="Times New Roman" w:hAnsi="Times New Roman" w:cs="Times New Roman"/>
          <w:sz w:val="24"/>
          <w:szCs w:val="24"/>
          <w:lang w:val="en-US"/>
        </w:rPr>
        <w:t xml:space="preserve"> in his </w:t>
      </w:r>
      <w:r w:rsidR="005655D6" w:rsidRPr="00D23D8F">
        <w:rPr>
          <w:rFonts w:ascii="Times New Roman" w:hAnsi="Times New Roman" w:cs="Times New Roman"/>
          <w:sz w:val="24"/>
          <w:szCs w:val="24"/>
          <w:lang w:val="en-US"/>
        </w:rPr>
        <w:t>affidavit</w:t>
      </w:r>
      <w:r w:rsidR="00A25B17" w:rsidRPr="00D23D8F">
        <w:rPr>
          <w:rFonts w:ascii="Times New Roman" w:hAnsi="Times New Roman" w:cs="Times New Roman"/>
          <w:sz w:val="24"/>
          <w:szCs w:val="24"/>
          <w:lang w:val="en-US"/>
        </w:rPr>
        <w:t xml:space="preserve"> before this court</w:t>
      </w:r>
      <w:r w:rsidR="005655D6" w:rsidRPr="00D23D8F">
        <w:rPr>
          <w:rFonts w:ascii="Times New Roman" w:hAnsi="Times New Roman" w:cs="Times New Roman"/>
          <w:sz w:val="24"/>
          <w:szCs w:val="24"/>
          <w:lang w:val="en-US"/>
        </w:rPr>
        <w:t xml:space="preserve"> </w:t>
      </w:r>
      <w:r w:rsidR="00F1405B" w:rsidRPr="00D23D8F">
        <w:rPr>
          <w:rFonts w:ascii="Times New Roman" w:hAnsi="Times New Roman" w:cs="Times New Roman"/>
          <w:sz w:val="24"/>
          <w:szCs w:val="24"/>
          <w:lang w:val="en-US"/>
        </w:rPr>
        <w:t xml:space="preserve">indicated </w:t>
      </w:r>
      <w:r w:rsidR="00370D75" w:rsidRPr="00D23D8F">
        <w:rPr>
          <w:rFonts w:ascii="Times New Roman" w:hAnsi="Times New Roman" w:cs="Times New Roman"/>
          <w:sz w:val="24"/>
          <w:szCs w:val="24"/>
          <w:lang w:val="en-US"/>
        </w:rPr>
        <w:t>that the</w:t>
      </w:r>
      <w:r w:rsidRPr="00D23D8F">
        <w:rPr>
          <w:rFonts w:ascii="Times New Roman" w:hAnsi="Times New Roman" w:cs="Times New Roman"/>
          <w:sz w:val="24"/>
          <w:szCs w:val="24"/>
          <w:lang w:val="en-US"/>
        </w:rPr>
        <w:t xml:space="preserve"> 2</w:t>
      </w:r>
      <w:r w:rsidRPr="00D23D8F">
        <w:rPr>
          <w:rFonts w:ascii="Times New Roman" w:hAnsi="Times New Roman" w:cs="Times New Roman"/>
          <w:sz w:val="24"/>
          <w:szCs w:val="24"/>
          <w:vertAlign w:val="superscript"/>
          <w:lang w:val="en-US"/>
        </w:rPr>
        <w:t>nd</w:t>
      </w:r>
      <w:r w:rsidRPr="00D23D8F">
        <w:rPr>
          <w:rFonts w:ascii="Times New Roman" w:hAnsi="Times New Roman" w:cs="Times New Roman"/>
          <w:sz w:val="24"/>
          <w:szCs w:val="24"/>
          <w:lang w:val="en-US"/>
        </w:rPr>
        <w:t xml:space="preserve"> applicant authorized him to depose to the affidavit on aspects relating to the </w:t>
      </w:r>
      <w:r w:rsidR="00F1405B" w:rsidRPr="00D23D8F">
        <w:rPr>
          <w:rFonts w:ascii="Times New Roman" w:hAnsi="Times New Roman" w:cs="Times New Roman"/>
          <w:sz w:val="24"/>
          <w:szCs w:val="24"/>
          <w:lang w:val="en-US"/>
        </w:rPr>
        <w:t>motor vehicle</w:t>
      </w:r>
      <w:r w:rsidRPr="00D23D8F">
        <w:rPr>
          <w:rFonts w:ascii="Times New Roman" w:hAnsi="Times New Roman" w:cs="Times New Roman"/>
          <w:sz w:val="24"/>
          <w:szCs w:val="24"/>
          <w:lang w:val="en-US"/>
        </w:rPr>
        <w:t>. No such authorization was filed</w:t>
      </w:r>
      <w:r w:rsidR="0013457B" w:rsidRPr="00D23D8F">
        <w:rPr>
          <w:rFonts w:ascii="Times New Roman" w:hAnsi="Times New Roman" w:cs="Times New Roman"/>
          <w:sz w:val="24"/>
          <w:szCs w:val="24"/>
          <w:lang w:val="en-US"/>
        </w:rPr>
        <w:t>.</w:t>
      </w:r>
      <w:r w:rsidR="006E6EF8" w:rsidRPr="00D23D8F">
        <w:rPr>
          <w:rFonts w:ascii="Times New Roman" w:hAnsi="Times New Roman" w:cs="Times New Roman"/>
          <w:sz w:val="24"/>
          <w:szCs w:val="24"/>
          <w:lang w:val="en-US"/>
        </w:rPr>
        <w:t xml:space="preserve"> In the absence of proof that the 1</w:t>
      </w:r>
      <w:r w:rsidR="006E6EF8" w:rsidRPr="00D23D8F">
        <w:rPr>
          <w:rFonts w:ascii="Times New Roman" w:hAnsi="Times New Roman" w:cs="Times New Roman"/>
          <w:sz w:val="24"/>
          <w:szCs w:val="24"/>
          <w:vertAlign w:val="superscript"/>
          <w:lang w:val="en-US"/>
        </w:rPr>
        <w:t>st</w:t>
      </w:r>
      <w:r w:rsidR="006E6EF8" w:rsidRPr="00D23D8F">
        <w:rPr>
          <w:rFonts w:ascii="Times New Roman" w:hAnsi="Times New Roman" w:cs="Times New Roman"/>
          <w:sz w:val="24"/>
          <w:szCs w:val="24"/>
          <w:lang w:val="en-US"/>
        </w:rPr>
        <w:t xml:space="preserve"> applicant was authorized to speak on behalf of the 2</w:t>
      </w:r>
      <w:r w:rsidR="006E6EF8" w:rsidRPr="00D23D8F">
        <w:rPr>
          <w:rFonts w:ascii="Times New Roman" w:hAnsi="Times New Roman" w:cs="Times New Roman"/>
          <w:sz w:val="24"/>
          <w:szCs w:val="24"/>
          <w:vertAlign w:val="superscript"/>
          <w:lang w:val="en-US"/>
        </w:rPr>
        <w:t>nd</w:t>
      </w:r>
      <w:r w:rsidR="006E6EF8" w:rsidRPr="00D23D8F">
        <w:rPr>
          <w:rFonts w:ascii="Times New Roman" w:hAnsi="Times New Roman" w:cs="Times New Roman"/>
          <w:sz w:val="24"/>
          <w:szCs w:val="24"/>
          <w:lang w:val="en-US"/>
        </w:rPr>
        <w:t xml:space="preserve"> applicant, the 2</w:t>
      </w:r>
      <w:r w:rsidR="006E6EF8" w:rsidRPr="00D23D8F">
        <w:rPr>
          <w:rFonts w:ascii="Times New Roman" w:hAnsi="Times New Roman" w:cs="Times New Roman"/>
          <w:sz w:val="24"/>
          <w:szCs w:val="24"/>
          <w:vertAlign w:val="superscript"/>
          <w:lang w:val="en-US"/>
        </w:rPr>
        <w:t>nd</w:t>
      </w:r>
      <w:r w:rsidR="006E6EF8" w:rsidRPr="00D23D8F">
        <w:rPr>
          <w:rFonts w:ascii="Times New Roman" w:hAnsi="Times New Roman" w:cs="Times New Roman"/>
          <w:sz w:val="24"/>
          <w:szCs w:val="24"/>
          <w:lang w:val="en-US"/>
        </w:rPr>
        <w:t xml:space="preserve"> applicant is not before the court.</w:t>
      </w:r>
      <w:r w:rsidR="00A25B17" w:rsidRPr="00D23D8F">
        <w:rPr>
          <w:rFonts w:ascii="Times New Roman" w:hAnsi="Times New Roman" w:cs="Times New Roman"/>
          <w:sz w:val="24"/>
          <w:szCs w:val="24"/>
          <w:lang w:val="en-US"/>
        </w:rPr>
        <w:t xml:space="preserve"> </w:t>
      </w:r>
      <w:r w:rsidR="00033772" w:rsidRPr="00D23D8F">
        <w:rPr>
          <w:rFonts w:ascii="Times New Roman" w:hAnsi="Times New Roman" w:cs="Times New Roman"/>
          <w:sz w:val="24"/>
          <w:szCs w:val="24"/>
          <w:lang w:val="en-US"/>
        </w:rPr>
        <w:t>Despite saying so, there was nothing to motivate the review in the affidavit</w:t>
      </w:r>
      <w:r w:rsidR="0083666A" w:rsidRPr="00D23D8F">
        <w:rPr>
          <w:rFonts w:ascii="Times New Roman" w:hAnsi="Times New Roman" w:cs="Times New Roman"/>
          <w:sz w:val="24"/>
          <w:szCs w:val="24"/>
          <w:lang w:val="en-US"/>
        </w:rPr>
        <w:t>.</w:t>
      </w:r>
      <w:r w:rsidR="0022353F" w:rsidRPr="00D23D8F">
        <w:rPr>
          <w:rFonts w:ascii="Times New Roman" w:hAnsi="Times New Roman" w:cs="Times New Roman"/>
          <w:sz w:val="24"/>
          <w:szCs w:val="24"/>
          <w:lang w:val="en-US"/>
        </w:rPr>
        <w:t xml:space="preserve"> The second</w:t>
      </w:r>
      <w:r w:rsidR="00422F14" w:rsidRPr="00D23D8F">
        <w:rPr>
          <w:rFonts w:ascii="Times New Roman" w:hAnsi="Times New Roman" w:cs="Times New Roman"/>
          <w:sz w:val="24"/>
          <w:szCs w:val="24"/>
          <w:lang w:val="en-US"/>
        </w:rPr>
        <w:t xml:space="preserve"> applicant is therefore not properly before the court</w:t>
      </w:r>
      <w:r w:rsidR="00D23D8F">
        <w:rPr>
          <w:rFonts w:ascii="Times New Roman" w:hAnsi="Times New Roman" w:cs="Times New Roman"/>
          <w:sz w:val="24"/>
          <w:szCs w:val="24"/>
          <w:lang w:val="en-US"/>
        </w:rPr>
        <w:t>.</w:t>
      </w:r>
    </w:p>
    <w:p w14:paraId="56E78D5C" w14:textId="77777777" w:rsidR="00D23D8F" w:rsidRPr="00D23D8F" w:rsidRDefault="00D23D8F" w:rsidP="00D23D8F">
      <w:pPr>
        <w:pStyle w:val="ListParagraph"/>
        <w:jc w:val="both"/>
        <w:rPr>
          <w:rFonts w:ascii="Times New Roman" w:hAnsi="Times New Roman" w:cs="Times New Roman"/>
          <w:sz w:val="24"/>
          <w:szCs w:val="24"/>
          <w:lang w:val="en-US"/>
        </w:rPr>
      </w:pPr>
    </w:p>
    <w:p w14:paraId="71153E40" w14:textId="4D31BC6A" w:rsidR="000C4DF8" w:rsidRDefault="00051CBD" w:rsidP="00D23D8F">
      <w:pPr>
        <w:pStyle w:val="ListParagraph"/>
        <w:numPr>
          <w:ilvl w:val="0"/>
          <w:numId w:val="7"/>
        </w:numPr>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For the sake of completeness</w:t>
      </w:r>
      <w:r w:rsidR="00624E79" w:rsidRPr="00D23D8F">
        <w:rPr>
          <w:rFonts w:ascii="Times New Roman" w:hAnsi="Times New Roman" w:cs="Times New Roman"/>
          <w:sz w:val="24"/>
          <w:szCs w:val="24"/>
          <w:lang w:val="en-US"/>
        </w:rPr>
        <w:t xml:space="preserve"> and convenience,</w:t>
      </w:r>
      <w:r w:rsidRPr="00D23D8F">
        <w:rPr>
          <w:rFonts w:ascii="Times New Roman" w:hAnsi="Times New Roman" w:cs="Times New Roman"/>
          <w:sz w:val="24"/>
          <w:szCs w:val="24"/>
          <w:lang w:val="en-US"/>
        </w:rPr>
        <w:t xml:space="preserve"> </w:t>
      </w:r>
      <w:r w:rsidR="0022353F" w:rsidRPr="00D23D8F">
        <w:rPr>
          <w:rFonts w:ascii="Times New Roman" w:hAnsi="Times New Roman" w:cs="Times New Roman"/>
          <w:sz w:val="24"/>
          <w:szCs w:val="24"/>
          <w:lang w:val="en-US"/>
        </w:rPr>
        <w:t>I</w:t>
      </w:r>
      <w:r w:rsidRPr="00D23D8F">
        <w:rPr>
          <w:rFonts w:ascii="Times New Roman" w:hAnsi="Times New Roman" w:cs="Times New Roman"/>
          <w:sz w:val="24"/>
          <w:szCs w:val="24"/>
          <w:lang w:val="en-US"/>
        </w:rPr>
        <w:t xml:space="preserve"> shall refer to both applicants despite my </w:t>
      </w:r>
      <w:r w:rsidR="0022353F" w:rsidRPr="00D23D8F">
        <w:rPr>
          <w:rFonts w:ascii="Times New Roman" w:hAnsi="Times New Roman" w:cs="Times New Roman"/>
          <w:sz w:val="24"/>
          <w:szCs w:val="24"/>
          <w:lang w:val="en-US"/>
        </w:rPr>
        <w:t>findings</w:t>
      </w:r>
      <w:r w:rsidR="00547129" w:rsidRPr="00D23D8F">
        <w:rPr>
          <w:rFonts w:ascii="Times New Roman" w:hAnsi="Times New Roman" w:cs="Times New Roman"/>
          <w:sz w:val="24"/>
          <w:szCs w:val="24"/>
          <w:lang w:val="en-US"/>
        </w:rPr>
        <w:t>. The</w:t>
      </w:r>
      <w:r w:rsidR="00572C76" w:rsidRPr="00D23D8F">
        <w:rPr>
          <w:rFonts w:ascii="Times New Roman" w:hAnsi="Times New Roman" w:cs="Times New Roman"/>
          <w:sz w:val="24"/>
          <w:szCs w:val="24"/>
          <w:lang w:val="en-US"/>
        </w:rPr>
        <w:t xml:space="preserve"> onus was on the applicant</w:t>
      </w:r>
      <w:r w:rsidRPr="00D23D8F">
        <w:rPr>
          <w:rFonts w:ascii="Times New Roman" w:hAnsi="Times New Roman" w:cs="Times New Roman"/>
          <w:sz w:val="24"/>
          <w:szCs w:val="24"/>
          <w:lang w:val="en-US"/>
        </w:rPr>
        <w:t>s</w:t>
      </w:r>
      <w:r w:rsidR="00572C76" w:rsidRPr="00D23D8F">
        <w:rPr>
          <w:rFonts w:ascii="Times New Roman" w:hAnsi="Times New Roman" w:cs="Times New Roman"/>
          <w:sz w:val="24"/>
          <w:szCs w:val="24"/>
          <w:lang w:val="en-US"/>
        </w:rPr>
        <w:t xml:space="preserve"> to show on a balance of probabilities that they could lawfully possess the </w:t>
      </w:r>
      <w:r w:rsidR="008E2AD8">
        <w:rPr>
          <w:rFonts w:ascii="Times New Roman" w:hAnsi="Times New Roman" w:cs="Times New Roman"/>
          <w:sz w:val="24"/>
          <w:szCs w:val="24"/>
          <w:lang w:val="en-US"/>
        </w:rPr>
        <w:t>articles</w:t>
      </w:r>
      <w:r w:rsidR="00572C76" w:rsidRPr="00D23D8F">
        <w:rPr>
          <w:rFonts w:ascii="Times New Roman" w:hAnsi="Times New Roman" w:cs="Times New Roman"/>
          <w:sz w:val="24"/>
          <w:szCs w:val="24"/>
          <w:lang w:val="en-US"/>
        </w:rPr>
        <w:t xml:space="preserve"> in Zimbabwe. Where a party bears the onus of proof, it can only discharge it by way of evidence. The case of </w:t>
      </w:r>
      <w:r w:rsidR="00572C76" w:rsidRPr="00D23D8F">
        <w:rPr>
          <w:rFonts w:ascii="Times New Roman" w:hAnsi="Times New Roman" w:cs="Times New Roman"/>
          <w:i/>
          <w:iCs/>
          <w:sz w:val="24"/>
          <w:szCs w:val="24"/>
          <w:lang w:val="en-US"/>
        </w:rPr>
        <w:t xml:space="preserve">Jennifer Nan Brooker v Mudhadha &amp; Others (2) Pierce v Mudhadha &amp; Others SC 5/18 </w:t>
      </w:r>
      <w:r w:rsidR="00572C76" w:rsidRPr="00D23D8F">
        <w:rPr>
          <w:rFonts w:ascii="Times New Roman" w:hAnsi="Times New Roman" w:cs="Times New Roman"/>
          <w:sz w:val="24"/>
          <w:szCs w:val="24"/>
          <w:lang w:val="en-US"/>
        </w:rPr>
        <w:t xml:space="preserve">is authority that </w:t>
      </w:r>
      <w:r w:rsidR="0022353F" w:rsidRPr="00D23D8F">
        <w:rPr>
          <w:rFonts w:ascii="Times New Roman" w:hAnsi="Times New Roman" w:cs="Times New Roman"/>
          <w:sz w:val="24"/>
          <w:szCs w:val="24"/>
          <w:lang w:val="en-US"/>
        </w:rPr>
        <w:t xml:space="preserve">the </w:t>
      </w:r>
      <w:r w:rsidR="00572C76" w:rsidRPr="00D23D8F">
        <w:rPr>
          <w:rFonts w:ascii="Times New Roman" w:hAnsi="Times New Roman" w:cs="Times New Roman"/>
          <w:sz w:val="24"/>
          <w:szCs w:val="24"/>
          <w:lang w:val="en-US"/>
        </w:rPr>
        <w:t>onus can only be discharged by evidence.</w:t>
      </w:r>
    </w:p>
    <w:p w14:paraId="7A517DE1" w14:textId="77777777" w:rsidR="00571157" w:rsidRPr="00D23D8F" w:rsidRDefault="00571157" w:rsidP="00571157">
      <w:pPr>
        <w:pStyle w:val="ListParagraph"/>
        <w:jc w:val="both"/>
        <w:rPr>
          <w:rFonts w:ascii="Times New Roman" w:hAnsi="Times New Roman" w:cs="Times New Roman"/>
          <w:sz w:val="24"/>
          <w:szCs w:val="24"/>
          <w:lang w:val="en-US"/>
        </w:rPr>
      </w:pPr>
    </w:p>
    <w:p w14:paraId="53B28D7D" w14:textId="5099628C" w:rsidR="00B53CB7" w:rsidRPr="0056513E" w:rsidRDefault="00B53CB7" w:rsidP="00571157">
      <w:pPr>
        <w:pStyle w:val="ListParagraph"/>
        <w:jc w:val="both"/>
        <w:rPr>
          <w:rFonts w:ascii="Times New Roman" w:hAnsi="Times New Roman" w:cs="Times New Roman"/>
          <w:i/>
          <w:iCs/>
          <w:sz w:val="24"/>
          <w:szCs w:val="24"/>
          <w:lang w:val="en-US"/>
        </w:rPr>
      </w:pPr>
      <w:r w:rsidRPr="0056513E">
        <w:rPr>
          <w:rFonts w:ascii="Times New Roman" w:hAnsi="Times New Roman" w:cs="Times New Roman"/>
          <w:i/>
          <w:iCs/>
          <w:sz w:val="24"/>
          <w:szCs w:val="24"/>
          <w:lang w:val="en-US"/>
        </w:rPr>
        <w:t>The motor vehicle</w:t>
      </w:r>
    </w:p>
    <w:p w14:paraId="27666DF4" w14:textId="77777777" w:rsidR="00571157" w:rsidRPr="00D23D8F" w:rsidRDefault="00571157" w:rsidP="00571157">
      <w:pPr>
        <w:pStyle w:val="ListParagraph"/>
        <w:jc w:val="both"/>
        <w:rPr>
          <w:rFonts w:ascii="Times New Roman" w:hAnsi="Times New Roman" w:cs="Times New Roman"/>
          <w:i/>
          <w:iCs/>
          <w:sz w:val="24"/>
          <w:szCs w:val="24"/>
          <w:u w:val="single"/>
          <w:lang w:val="en-US"/>
        </w:rPr>
      </w:pPr>
    </w:p>
    <w:p w14:paraId="15F37B71" w14:textId="56CA957D" w:rsidR="00C710A4" w:rsidRDefault="00C710A4"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 xml:space="preserve">The first issue is whether there was an application for the release of the motor vehicle before the court a quo? Was there evidence that the </w:t>
      </w:r>
      <w:r w:rsidR="00676645" w:rsidRPr="00D23D8F">
        <w:rPr>
          <w:rFonts w:ascii="Times New Roman" w:hAnsi="Times New Roman" w:cs="Times New Roman"/>
          <w:sz w:val="24"/>
          <w:szCs w:val="24"/>
        </w:rPr>
        <w:t>2</w:t>
      </w:r>
      <w:r w:rsidR="00676645" w:rsidRPr="00D23D8F">
        <w:rPr>
          <w:rFonts w:ascii="Times New Roman" w:hAnsi="Times New Roman" w:cs="Times New Roman"/>
          <w:sz w:val="24"/>
          <w:szCs w:val="24"/>
          <w:vertAlign w:val="superscript"/>
        </w:rPr>
        <w:t>nd</w:t>
      </w:r>
      <w:r w:rsidR="00676645" w:rsidRPr="00D23D8F">
        <w:rPr>
          <w:rFonts w:ascii="Times New Roman" w:hAnsi="Times New Roman" w:cs="Times New Roman"/>
          <w:sz w:val="24"/>
          <w:szCs w:val="24"/>
        </w:rPr>
        <w:t xml:space="preserve"> </w:t>
      </w:r>
      <w:r w:rsidRPr="00D23D8F">
        <w:rPr>
          <w:rFonts w:ascii="Times New Roman" w:hAnsi="Times New Roman" w:cs="Times New Roman"/>
          <w:sz w:val="24"/>
          <w:szCs w:val="24"/>
        </w:rPr>
        <w:t xml:space="preserve">applicant can lawfully possess the </w:t>
      </w:r>
      <w:r w:rsidR="00A50BBE" w:rsidRPr="00D23D8F">
        <w:rPr>
          <w:rFonts w:ascii="Times New Roman" w:hAnsi="Times New Roman" w:cs="Times New Roman"/>
          <w:sz w:val="24"/>
          <w:szCs w:val="24"/>
        </w:rPr>
        <w:t>vehicle? Similarly, is there an application for review in respect of the motor vehicle?</w:t>
      </w:r>
    </w:p>
    <w:p w14:paraId="34D5CA42" w14:textId="77777777" w:rsidR="00571157" w:rsidRPr="00D23D8F" w:rsidRDefault="00571157" w:rsidP="00571157">
      <w:pPr>
        <w:pStyle w:val="ListParagraph"/>
        <w:jc w:val="both"/>
        <w:rPr>
          <w:rFonts w:ascii="Times New Roman" w:hAnsi="Times New Roman" w:cs="Times New Roman"/>
          <w:sz w:val="24"/>
          <w:szCs w:val="24"/>
        </w:rPr>
      </w:pPr>
    </w:p>
    <w:p w14:paraId="38D36A7A" w14:textId="289C0EE8" w:rsidR="00C710A4" w:rsidRDefault="00C710A4"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As already stated, the 1</w:t>
      </w:r>
      <w:r w:rsidRPr="00D23D8F">
        <w:rPr>
          <w:rFonts w:ascii="Times New Roman" w:hAnsi="Times New Roman" w:cs="Times New Roman"/>
          <w:sz w:val="24"/>
          <w:szCs w:val="24"/>
          <w:vertAlign w:val="superscript"/>
        </w:rPr>
        <w:t>st</w:t>
      </w:r>
      <w:r w:rsidRPr="00D23D8F">
        <w:rPr>
          <w:rFonts w:ascii="Times New Roman" w:hAnsi="Times New Roman" w:cs="Times New Roman"/>
          <w:sz w:val="24"/>
          <w:szCs w:val="24"/>
        </w:rPr>
        <w:t xml:space="preserve"> applicant adduced evidence on affidavit</w:t>
      </w:r>
      <w:r w:rsidR="008E3A41" w:rsidRPr="00D23D8F">
        <w:rPr>
          <w:rFonts w:ascii="Times New Roman" w:hAnsi="Times New Roman" w:cs="Times New Roman"/>
          <w:sz w:val="24"/>
          <w:szCs w:val="24"/>
        </w:rPr>
        <w:t xml:space="preserve"> before the court </w:t>
      </w:r>
      <w:r w:rsidR="008E3A41" w:rsidRPr="008A65DE">
        <w:rPr>
          <w:rFonts w:ascii="Times New Roman" w:hAnsi="Times New Roman" w:cs="Times New Roman"/>
          <w:i/>
          <w:iCs/>
          <w:sz w:val="24"/>
          <w:szCs w:val="24"/>
        </w:rPr>
        <w:t>a quo</w:t>
      </w:r>
      <w:r w:rsidR="008E3A41" w:rsidRPr="00D23D8F">
        <w:rPr>
          <w:rFonts w:ascii="Times New Roman" w:hAnsi="Times New Roman" w:cs="Times New Roman"/>
          <w:sz w:val="24"/>
          <w:szCs w:val="24"/>
        </w:rPr>
        <w:t>. He</w:t>
      </w:r>
      <w:r w:rsidRPr="00D23D8F">
        <w:rPr>
          <w:rFonts w:ascii="Times New Roman" w:hAnsi="Times New Roman" w:cs="Times New Roman"/>
          <w:sz w:val="24"/>
          <w:szCs w:val="24"/>
        </w:rPr>
        <w:t xml:space="preserve"> did not refer to the motor vehicle. The release of the motor vehicle was referred to in the application prepared by the legal practitioners. It is trite that an application stands or falls on the founding affidavit.</w:t>
      </w:r>
      <w:r w:rsidR="007A0931" w:rsidRPr="00D23D8F">
        <w:rPr>
          <w:rFonts w:ascii="Times New Roman" w:hAnsi="Times New Roman" w:cs="Times New Roman"/>
          <w:sz w:val="24"/>
          <w:szCs w:val="24"/>
        </w:rPr>
        <w:t xml:space="preserve"> See </w:t>
      </w:r>
      <w:proofErr w:type="spellStart"/>
      <w:r w:rsidR="007A0931" w:rsidRPr="00D23D8F">
        <w:rPr>
          <w:rFonts w:ascii="Times New Roman" w:hAnsi="Times New Roman" w:cs="Times New Roman"/>
          <w:i/>
          <w:iCs/>
          <w:sz w:val="24"/>
          <w:szCs w:val="24"/>
        </w:rPr>
        <w:t>Chironga</w:t>
      </w:r>
      <w:proofErr w:type="spellEnd"/>
      <w:r w:rsidR="007A0931" w:rsidRPr="00D23D8F">
        <w:rPr>
          <w:rFonts w:ascii="Times New Roman" w:hAnsi="Times New Roman" w:cs="Times New Roman"/>
          <w:i/>
          <w:iCs/>
          <w:sz w:val="24"/>
          <w:szCs w:val="24"/>
        </w:rPr>
        <w:t xml:space="preserve"> &amp;Ors v Minister of Justice Legal and Parliamentary Affairs &amp; </w:t>
      </w:r>
      <w:proofErr w:type="gramStart"/>
      <w:r w:rsidR="007A0931" w:rsidRPr="00D23D8F">
        <w:rPr>
          <w:rFonts w:ascii="Times New Roman" w:hAnsi="Times New Roman" w:cs="Times New Roman"/>
          <w:i/>
          <w:iCs/>
          <w:sz w:val="24"/>
          <w:szCs w:val="24"/>
        </w:rPr>
        <w:t xml:space="preserve">Ors  </w:t>
      </w:r>
      <w:r w:rsidR="003F1AA9" w:rsidRPr="00D23D8F">
        <w:rPr>
          <w:rFonts w:ascii="Times New Roman" w:hAnsi="Times New Roman" w:cs="Times New Roman"/>
          <w:i/>
          <w:iCs/>
          <w:sz w:val="24"/>
          <w:szCs w:val="24"/>
        </w:rPr>
        <w:t>CCZ</w:t>
      </w:r>
      <w:proofErr w:type="gramEnd"/>
      <w:r w:rsidR="003F1AA9" w:rsidRPr="00D23D8F">
        <w:rPr>
          <w:rFonts w:ascii="Times New Roman" w:hAnsi="Times New Roman" w:cs="Times New Roman"/>
          <w:i/>
          <w:iCs/>
          <w:sz w:val="24"/>
          <w:szCs w:val="24"/>
        </w:rPr>
        <w:t>14/20,</w:t>
      </w:r>
      <w:r w:rsidR="0022353F" w:rsidRPr="00D23D8F">
        <w:rPr>
          <w:rFonts w:ascii="Times New Roman" w:hAnsi="Times New Roman" w:cs="Times New Roman"/>
          <w:i/>
          <w:iCs/>
          <w:sz w:val="24"/>
          <w:szCs w:val="24"/>
        </w:rPr>
        <w:t xml:space="preserve"> </w:t>
      </w:r>
      <w:r w:rsidR="00E8452D" w:rsidRPr="00D23D8F">
        <w:rPr>
          <w:rFonts w:ascii="Times New Roman" w:hAnsi="Times New Roman" w:cs="Times New Roman"/>
          <w:i/>
          <w:iCs/>
          <w:sz w:val="24"/>
          <w:szCs w:val="24"/>
        </w:rPr>
        <w:t xml:space="preserve">Zimbabwe Posts </w:t>
      </w:r>
      <w:r w:rsidR="00647D06" w:rsidRPr="00D23D8F">
        <w:rPr>
          <w:rFonts w:ascii="Times New Roman" w:hAnsi="Times New Roman" w:cs="Times New Roman"/>
          <w:i/>
          <w:iCs/>
          <w:sz w:val="24"/>
          <w:szCs w:val="24"/>
        </w:rPr>
        <w:t>(Pvt) Ltd v Communication &amp; Allied Services Union SC 20/16</w:t>
      </w:r>
      <w:r w:rsidR="00647D06" w:rsidRPr="00D23D8F">
        <w:rPr>
          <w:rFonts w:ascii="Times New Roman" w:hAnsi="Times New Roman" w:cs="Times New Roman"/>
          <w:sz w:val="24"/>
          <w:szCs w:val="24"/>
        </w:rPr>
        <w:t>.</w:t>
      </w:r>
      <w:r w:rsidR="007A0931" w:rsidRPr="00D23D8F">
        <w:rPr>
          <w:rFonts w:ascii="Times New Roman" w:hAnsi="Times New Roman" w:cs="Times New Roman"/>
          <w:sz w:val="24"/>
          <w:szCs w:val="24"/>
        </w:rPr>
        <w:t xml:space="preserve"> </w:t>
      </w:r>
      <w:r w:rsidRPr="00D23D8F">
        <w:rPr>
          <w:rFonts w:ascii="Times New Roman" w:hAnsi="Times New Roman" w:cs="Times New Roman"/>
          <w:sz w:val="24"/>
          <w:szCs w:val="24"/>
        </w:rPr>
        <w:t xml:space="preserve"> There was no affidavit seeking release of the motor vehicle. Technically</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there was no application before the court a</w:t>
      </w:r>
      <w:r w:rsidR="00DC0964" w:rsidRPr="00D23D8F">
        <w:rPr>
          <w:rFonts w:ascii="Times New Roman" w:hAnsi="Times New Roman" w:cs="Times New Roman"/>
          <w:sz w:val="24"/>
          <w:szCs w:val="24"/>
        </w:rPr>
        <w:t xml:space="preserve"> quo.</w:t>
      </w:r>
      <w:r w:rsidR="0004149D" w:rsidRPr="00D23D8F">
        <w:rPr>
          <w:rFonts w:ascii="Times New Roman" w:hAnsi="Times New Roman" w:cs="Times New Roman"/>
          <w:sz w:val="24"/>
          <w:szCs w:val="24"/>
        </w:rPr>
        <w:t xml:space="preserve"> It was </w:t>
      </w:r>
      <w:r w:rsidRPr="00D23D8F">
        <w:rPr>
          <w:rFonts w:ascii="Times New Roman" w:hAnsi="Times New Roman" w:cs="Times New Roman"/>
          <w:sz w:val="24"/>
          <w:szCs w:val="24"/>
        </w:rPr>
        <w:t>necessary for the 2</w:t>
      </w:r>
      <w:r w:rsidRPr="00D23D8F">
        <w:rPr>
          <w:rFonts w:ascii="Times New Roman" w:hAnsi="Times New Roman" w:cs="Times New Roman"/>
          <w:sz w:val="24"/>
          <w:szCs w:val="24"/>
          <w:vertAlign w:val="superscript"/>
        </w:rPr>
        <w:t>nd</w:t>
      </w:r>
      <w:r w:rsidRPr="00D23D8F">
        <w:rPr>
          <w:rFonts w:ascii="Times New Roman" w:hAnsi="Times New Roman" w:cs="Times New Roman"/>
          <w:sz w:val="24"/>
          <w:szCs w:val="24"/>
        </w:rPr>
        <w:t xml:space="preserve"> applicant to set out the basis upon which he claimed the motor vehicle. He did </w:t>
      </w:r>
      <w:r w:rsidR="008E3A41" w:rsidRPr="00D23D8F">
        <w:rPr>
          <w:rFonts w:ascii="Times New Roman" w:hAnsi="Times New Roman" w:cs="Times New Roman"/>
          <w:sz w:val="24"/>
          <w:szCs w:val="24"/>
        </w:rPr>
        <w:t>not.</w:t>
      </w:r>
    </w:p>
    <w:p w14:paraId="05F4AF1B" w14:textId="77777777" w:rsidR="00571157" w:rsidRPr="00D23D8F" w:rsidRDefault="00571157" w:rsidP="00571157">
      <w:pPr>
        <w:pStyle w:val="ListParagraph"/>
        <w:jc w:val="both"/>
        <w:rPr>
          <w:rFonts w:ascii="Times New Roman" w:hAnsi="Times New Roman" w:cs="Times New Roman"/>
          <w:sz w:val="24"/>
          <w:szCs w:val="24"/>
        </w:rPr>
      </w:pPr>
    </w:p>
    <w:p w14:paraId="3683069C" w14:textId="400BCA48" w:rsidR="00BF4470" w:rsidRDefault="0040601E"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Since there was no valid application for the release of the motor vehicle</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there can be no valid review application. I am alive to the fact that the issue of the release of the goods was supposed to be addressed by the </w:t>
      </w:r>
      <w:r w:rsidR="00EA774C" w:rsidRPr="00D23D8F">
        <w:rPr>
          <w:rFonts w:ascii="Times New Roman" w:hAnsi="Times New Roman" w:cs="Times New Roman"/>
          <w:sz w:val="24"/>
          <w:szCs w:val="24"/>
        </w:rPr>
        <w:t>c</w:t>
      </w:r>
      <w:r w:rsidRPr="00D23D8F">
        <w:rPr>
          <w:rFonts w:ascii="Times New Roman" w:hAnsi="Times New Roman" w:cs="Times New Roman"/>
          <w:sz w:val="24"/>
          <w:szCs w:val="24"/>
        </w:rPr>
        <w:t>ourt</w:t>
      </w:r>
      <w:r w:rsidR="00D43AEC" w:rsidRPr="00D23D8F">
        <w:rPr>
          <w:rFonts w:ascii="Times New Roman" w:hAnsi="Times New Roman" w:cs="Times New Roman"/>
          <w:sz w:val="24"/>
          <w:szCs w:val="24"/>
        </w:rPr>
        <w:t xml:space="preserve"> a </w:t>
      </w:r>
      <w:r w:rsidR="00992D54" w:rsidRPr="00D23D8F">
        <w:rPr>
          <w:rFonts w:ascii="Times New Roman" w:hAnsi="Times New Roman" w:cs="Times New Roman"/>
          <w:sz w:val="24"/>
          <w:szCs w:val="24"/>
        </w:rPr>
        <w:t>quo on</w:t>
      </w:r>
      <w:r w:rsidR="00EA707C" w:rsidRPr="00D23D8F">
        <w:rPr>
          <w:rFonts w:ascii="Times New Roman" w:hAnsi="Times New Roman" w:cs="Times New Roman"/>
          <w:sz w:val="24"/>
          <w:szCs w:val="24"/>
        </w:rPr>
        <w:t xml:space="preserve"> its own accord. </w:t>
      </w:r>
      <w:r w:rsidR="00D43AEC" w:rsidRPr="00D23D8F">
        <w:rPr>
          <w:rFonts w:ascii="Times New Roman" w:hAnsi="Times New Roman" w:cs="Times New Roman"/>
          <w:sz w:val="24"/>
          <w:szCs w:val="24"/>
        </w:rPr>
        <w:t xml:space="preserve">Since it did not, an application was filed. The applicants were supposed to prove </w:t>
      </w:r>
      <w:r w:rsidR="002B083F" w:rsidRPr="00D23D8F">
        <w:rPr>
          <w:rFonts w:ascii="Times New Roman" w:hAnsi="Times New Roman" w:cs="Times New Roman"/>
          <w:sz w:val="24"/>
          <w:szCs w:val="24"/>
        </w:rPr>
        <w:t>entitlement. On</w:t>
      </w:r>
      <w:r w:rsidR="00992D54" w:rsidRPr="00D23D8F">
        <w:rPr>
          <w:rFonts w:ascii="Times New Roman" w:hAnsi="Times New Roman" w:cs="Times New Roman"/>
          <w:sz w:val="24"/>
          <w:szCs w:val="24"/>
        </w:rPr>
        <w:t xml:space="preserve"> that basis </w:t>
      </w:r>
      <w:r w:rsidR="00EA774C" w:rsidRPr="00D23D8F">
        <w:rPr>
          <w:rFonts w:ascii="Times New Roman" w:hAnsi="Times New Roman" w:cs="Times New Roman"/>
          <w:sz w:val="24"/>
          <w:szCs w:val="24"/>
        </w:rPr>
        <w:t>alone</w:t>
      </w:r>
      <w:r w:rsidR="0022353F" w:rsidRPr="00D23D8F">
        <w:rPr>
          <w:rFonts w:ascii="Times New Roman" w:hAnsi="Times New Roman" w:cs="Times New Roman"/>
          <w:sz w:val="24"/>
          <w:szCs w:val="24"/>
        </w:rPr>
        <w:t>,</w:t>
      </w:r>
      <w:r w:rsidR="00EA774C" w:rsidRPr="00D23D8F">
        <w:rPr>
          <w:rFonts w:ascii="Times New Roman" w:hAnsi="Times New Roman" w:cs="Times New Roman"/>
          <w:sz w:val="24"/>
          <w:szCs w:val="24"/>
        </w:rPr>
        <w:t xml:space="preserve"> the</w:t>
      </w:r>
      <w:r w:rsidR="00BF4470" w:rsidRPr="00D23D8F">
        <w:rPr>
          <w:rFonts w:ascii="Times New Roman" w:hAnsi="Times New Roman" w:cs="Times New Roman"/>
          <w:sz w:val="24"/>
          <w:szCs w:val="24"/>
        </w:rPr>
        <w:t xml:space="preserve"> matter can be settled.</w:t>
      </w:r>
    </w:p>
    <w:p w14:paraId="1F5BFB0F" w14:textId="607E5DF5" w:rsidR="00571157" w:rsidRDefault="00571157" w:rsidP="00571157">
      <w:pPr>
        <w:pStyle w:val="ListParagraph"/>
        <w:jc w:val="both"/>
        <w:rPr>
          <w:rFonts w:ascii="Times New Roman" w:hAnsi="Times New Roman" w:cs="Times New Roman"/>
          <w:sz w:val="24"/>
          <w:szCs w:val="24"/>
        </w:rPr>
      </w:pPr>
    </w:p>
    <w:p w14:paraId="6AE76920" w14:textId="77777777" w:rsidR="00571157" w:rsidRPr="00D23D8F" w:rsidRDefault="00571157" w:rsidP="00571157">
      <w:pPr>
        <w:pStyle w:val="ListParagraph"/>
        <w:jc w:val="both"/>
        <w:rPr>
          <w:rFonts w:ascii="Times New Roman" w:hAnsi="Times New Roman" w:cs="Times New Roman"/>
          <w:sz w:val="24"/>
          <w:szCs w:val="24"/>
        </w:rPr>
      </w:pPr>
    </w:p>
    <w:p w14:paraId="08A1F4B1" w14:textId="5734F024" w:rsidR="007F5D85" w:rsidRDefault="00EA774C"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 xml:space="preserve">Despite the finding, </w:t>
      </w:r>
      <w:r w:rsidR="00AD43A2" w:rsidRPr="00D23D8F">
        <w:rPr>
          <w:rFonts w:ascii="Times New Roman" w:hAnsi="Times New Roman" w:cs="Times New Roman"/>
          <w:sz w:val="24"/>
          <w:szCs w:val="24"/>
        </w:rPr>
        <w:t>I shall deal with the matter on the merits</w:t>
      </w:r>
      <w:r w:rsidR="0022353F" w:rsidRPr="00D23D8F">
        <w:rPr>
          <w:rFonts w:ascii="Times New Roman" w:hAnsi="Times New Roman" w:cs="Times New Roman"/>
          <w:sz w:val="24"/>
          <w:szCs w:val="24"/>
        </w:rPr>
        <w:t>,</w:t>
      </w:r>
      <w:r w:rsidR="00AD43A2" w:rsidRPr="00D23D8F">
        <w:rPr>
          <w:rFonts w:ascii="Times New Roman" w:hAnsi="Times New Roman" w:cs="Times New Roman"/>
          <w:sz w:val="24"/>
          <w:szCs w:val="24"/>
        </w:rPr>
        <w:t xml:space="preserve"> </w:t>
      </w:r>
      <w:r w:rsidR="002C08E3" w:rsidRPr="00D23D8F">
        <w:rPr>
          <w:rFonts w:ascii="Times New Roman" w:hAnsi="Times New Roman" w:cs="Times New Roman"/>
          <w:sz w:val="24"/>
          <w:szCs w:val="24"/>
        </w:rPr>
        <w:t xml:space="preserve">considering that </w:t>
      </w:r>
      <w:r w:rsidR="00AD43A2" w:rsidRPr="00D23D8F">
        <w:rPr>
          <w:rFonts w:ascii="Times New Roman" w:hAnsi="Times New Roman" w:cs="Times New Roman"/>
          <w:sz w:val="24"/>
          <w:szCs w:val="24"/>
        </w:rPr>
        <w:t xml:space="preserve">the </w:t>
      </w:r>
      <w:r w:rsidR="00433E9C" w:rsidRPr="00D23D8F">
        <w:rPr>
          <w:rFonts w:ascii="Times New Roman" w:hAnsi="Times New Roman" w:cs="Times New Roman"/>
          <w:sz w:val="24"/>
          <w:szCs w:val="24"/>
        </w:rPr>
        <w:t xml:space="preserve">court </w:t>
      </w:r>
      <w:r w:rsidR="00433E9C" w:rsidRPr="00D23D8F">
        <w:rPr>
          <w:rFonts w:ascii="Times New Roman" w:hAnsi="Times New Roman" w:cs="Times New Roman"/>
          <w:i/>
          <w:iCs/>
          <w:sz w:val="24"/>
          <w:szCs w:val="24"/>
        </w:rPr>
        <w:t>a quo</w:t>
      </w:r>
      <w:r w:rsidR="00AD43A2" w:rsidRPr="00D23D8F">
        <w:rPr>
          <w:rFonts w:ascii="Times New Roman" w:hAnsi="Times New Roman" w:cs="Times New Roman"/>
          <w:i/>
          <w:iCs/>
          <w:sz w:val="24"/>
          <w:szCs w:val="24"/>
          <w:u w:val="single"/>
        </w:rPr>
        <w:t xml:space="preserve"> </w:t>
      </w:r>
      <w:r w:rsidR="00AD43A2" w:rsidRPr="00D23D8F">
        <w:rPr>
          <w:rFonts w:ascii="Times New Roman" w:hAnsi="Times New Roman" w:cs="Times New Roman"/>
          <w:sz w:val="24"/>
          <w:szCs w:val="24"/>
        </w:rPr>
        <w:t>was supposed to deal with the issue even in the absence of an application. This means it could have relied on the evidence adduced during the criminal proceedings and maybe call further evidence where necessary.</w:t>
      </w:r>
    </w:p>
    <w:p w14:paraId="24ED748A" w14:textId="77777777" w:rsidR="00571157" w:rsidRPr="00D23D8F" w:rsidRDefault="00571157" w:rsidP="00571157">
      <w:pPr>
        <w:pStyle w:val="ListParagraph"/>
        <w:jc w:val="both"/>
        <w:rPr>
          <w:rFonts w:ascii="Times New Roman" w:hAnsi="Times New Roman" w:cs="Times New Roman"/>
          <w:sz w:val="24"/>
          <w:szCs w:val="24"/>
        </w:rPr>
      </w:pPr>
    </w:p>
    <w:p w14:paraId="54C19BE4" w14:textId="194948B3" w:rsidR="00BF4470" w:rsidRDefault="00BF4470" w:rsidP="00D23D8F">
      <w:pPr>
        <w:pStyle w:val="ListParagraph"/>
        <w:numPr>
          <w:ilvl w:val="0"/>
          <w:numId w:val="7"/>
        </w:numPr>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On the merits, the court </w:t>
      </w:r>
      <w:r w:rsidRPr="00D23D8F">
        <w:rPr>
          <w:rFonts w:ascii="Times New Roman" w:hAnsi="Times New Roman" w:cs="Times New Roman"/>
          <w:i/>
          <w:iCs/>
          <w:sz w:val="24"/>
          <w:szCs w:val="24"/>
          <w:lang w:val="en-US"/>
        </w:rPr>
        <w:t>a quo</w:t>
      </w:r>
      <w:r w:rsidRPr="00D23D8F">
        <w:rPr>
          <w:rFonts w:ascii="Times New Roman" w:hAnsi="Times New Roman" w:cs="Times New Roman"/>
          <w:sz w:val="24"/>
          <w:szCs w:val="24"/>
          <w:lang w:val="en-US"/>
        </w:rPr>
        <w:t xml:space="preserve"> in its determination reasoned that s188 (3) of the CEA renders every motor vehicle with a secret compartment liable to forfeiture. It treated the provision as a strict liability one. </w:t>
      </w:r>
    </w:p>
    <w:p w14:paraId="2B76C176" w14:textId="77777777" w:rsidR="00571157" w:rsidRPr="00D23D8F" w:rsidRDefault="00571157" w:rsidP="00571157">
      <w:pPr>
        <w:pStyle w:val="ListParagraph"/>
        <w:jc w:val="both"/>
        <w:rPr>
          <w:rFonts w:ascii="Times New Roman" w:hAnsi="Times New Roman" w:cs="Times New Roman"/>
          <w:sz w:val="24"/>
          <w:szCs w:val="24"/>
          <w:lang w:val="en-US"/>
        </w:rPr>
      </w:pPr>
    </w:p>
    <w:p w14:paraId="22864FB3" w14:textId="6B901C5F" w:rsidR="00BF4470" w:rsidRDefault="002C08E3" w:rsidP="00D23D8F">
      <w:pPr>
        <w:pStyle w:val="ListParagraph"/>
        <w:numPr>
          <w:ilvl w:val="0"/>
          <w:numId w:val="7"/>
        </w:numPr>
        <w:jc w:val="both"/>
        <w:rPr>
          <w:rFonts w:ascii="Times New Roman" w:hAnsi="Times New Roman" w:cs="Times New Roman"/>
          <w:sz w:val="24"/>
          <w:szCs w:val="24"/>
          <w:lang w:val="en-US"/>
        </w:rPr>
      </w:pPr>
      <w:r w:rsidRPr="00D23D8F">
        <w:rPr>
          <w:rFonts w:ascii="Times New Roman" w:hAnsi="Times New Roman" w:cs="Times New Roman"/>
          <w:i/>
          <w:iCs/>
          <w:sz w:val="24"/>
          <w:szCs w:val="24"/>
          <w:lang w:val="en-US"/>
        </w:rPr>
        <w:t>Per contra</w:t>
      </w:r>
      <w:r w:rsidR="00BF4470" w:rsidRPr="00D23D8F">
        <w:rPr>
          <w:rFonts w:ascii="Times New Roman" w:hAnsi="Times New Roman" w:cs="Times New Roman"/>
          <w:sz w:val="24"/>
          <w:szCs w:val="24"/>
          <w:lang w:val="en-US"/>
        </w:rPr>
        <w:t xml:space="preserve">, the applicants argued on two fronts. Firstly, that the provision is not applicable to this case. Relying on </w:t>
      </w:r>
      <w:r w:rsidR="00BF4470" w:rsidRPr="00D23D8F">
        <w:rPr>
          <w:rFonts w:ascii="Times New Roman" w:hAnsi="Times New Roman" w:cs="Times New Roman"/>
          <w:i/>
          <w:iCs/>
          <w:sz w:val="24"/>
          <w:szCs w:val="24"/>
          <w:lang w:val="en-US"/>
        </w:rPr>
        <w:t>S v Matura HB 78/17</w:t>
      </w:r>
      <w:r w:rsidR="00BF4470" w:rsidRPr="00D23D8F">
        <w:rPr>
          <w:rFonts w:ascii="Times New Roman" w:hAnsi="Times New Roman" w:cs="Times New Roman"/>
          <w:sz w:val="24"/>
          <w:szCs w:val="24"/>
          <w:lang w:val="en-US"/>
        </w:rPr>
        <w:t xml:space="preserve"> it was </w:t>
      </w:r>
      <w:r w:rsidR="001A7FAD" w:rsidRPr="00D23D8F">
        <w:rPr>
          <w:rFonts w:ascii="Times New Roman" w:hAnsi="Times New Roman" w:cs="Times New Roman"/>
          <w:sz w:val="24"/>
          <w:szCs w:val="24"/>
          <w:lang w:val="en-US"/>
        </w:rPr>
        <w:t>submitted that</w:t>
      </w:r>
      <w:r w:rsidR="00BF4470" w:rsidRPr="00D23D8F">
        <w:rPr>
          <w:rFonts w:ascii="Times New Roman" w:hAnsi="Times New Roman" w:cs="Times New Roman"/>
          <w:sz w:val="24"/>
          <w:szCs w:val="24"/>
          <w:lang w:val="en-US"/>
        </w:rPr>
        <w:t xml:space="preserve"> for the provision to apply</w:t>
      </w:r>
      <w:r w:rsidR="0022353F" w:rsidRPr="00D23D8F">
        <w:rPr>
          <w:rFonts w:ascii="Times New Roman" w:hAnsi="Times New Roman" w:cs="Times New Roman"/>
          <w:sz w:val="24"/>
          <w:szCs w:val="24"/>
          <w:lang w:val="en-US"/>
        </w:rPr>
        <w:t>,</w:t>
      </w:r>
      <w:r w:rsidR="00BF4470" w:rsidRPr="00D23D8F">
        <w:rPr>
          <w:rFonts w:ascii="Times New Roman" w:hAnsi="Times New Roman" w:cs="Times New Roman"/>
          <w:sz w:val="24"/>
          <w:szCs w:val="24"/>
          <w:lang w:val="en-US"/>
        </w:rPr>
        <w:t xml:space="preserve"> the 2</w:t>
      </w:r>
      <w:r w:rsidR="00BF4470" w:rsidRPr="00D23D8F">
        <w:rPr>
          <w:rFonts w:ascii="Times New Roman" w:hAnsi="Times New Roman" w:cs="Times New Roman"/>
          <w:sz w:val="24"/>
          <w:szCs w:val="24"/>
          <w:vertAlign w:val="superscript"/>
          <w:lang w:val="en-US"/>
        </w:rPr>
        <w:t>nd</w:t>
      </w:r>
      <w:r w:rsidR="00BF4470" w:rsidRPr="00D23D8F">
        <w:rPr>
          <w:rFonts w:ascii="Times New Roman" w:hAnsi="Times New Roman" w:cs="Times New Roman"/>
          <w:sz w:val="24"/>
          <w:szCs w:val="24"/>
          <w:lang w:val="en-US"/>
        </w:rPr>
        <w:t xml:space="preserve"> applicant was supposed to have been charged under the said provision. Further that ZIMRA must have forfeited the goods in terms of that provision. A reading of the </w:t>
      </w:r>
      <w:r w:rsidR="00BF4470" w:rsidRPr="00D23D8F">
        <w:rPr>
          <w:rFonts w:ascii="Times New Roman" w:hAnsi="Times New Roman" w:cs="Times New Roman"/>
          <w:i/>
          <w:iCs/>
          <w:sz w:val="24"/>
          <w:szCs w:val="24"/>
          <w:lang w:val="en-US"/>
        </w:rPr>
        <w:t>Matura c</w:t>
      </w:r>
      <w:r w:rsidR="00BF4470" w:rsidRPr="00D23D8F">
        <w:rPr>
          <w:rFonts w:ascii="Times New Roman" w:hAnsi="Times New Roman" w:cs="Times New Roman"/>
          <w:sz w:val="24"/>
          <w:szCs w:val="24"/>
          <w:lang w:val="en-US"/>
        </w:rPr>
        <w:t xml:space="preserve">ase does not support the submission made. The case is on proof of </w:t>
      </w:r>
      <w:r w:rsidR="00BF4470" w:rsidRPr="00D23D8F">
        <w:rPr>
          <w:rFonts w:ascii="Times New Roman" w:hAnsi="Times New Roman" w:cs="Times New Roman"/>
          <w:i/>
          <w:iCs/>
          <w:sz w:val="24"/>
          <w:szCs w:val="24"/>
          <w:lang w:val="en-US"/>
        </w:rPr>
        <w:t>mens rea</w:t>
      </w:r>
      <w:r w:rsidR="00BF4470" w:rsidRPr="00D23D8F">
        <w:rPr>
          <w:rFonts w:ascii="Times New Roman" w:hAnsi="Times New Roman" w:cs="Times New Roman"/>
          <w:sz w:val="24"/>
          <w:szCs w:val="24"/>
          <w:lang w:val="en-US"/>
        </w:rPr>
        <w:t xml:space="preserve"> in smuggling cases. It does not deal with forfeiture of goods. It does not address the issues before this court.</w:t>
      </w:r>
    </w:p>
    <w:p w14:paraId="02DABEED" w14:textId="77777777" w:rsidR="00571157" w:rsidRPr="00D23D8F" w:rsidRDefault="00571157" w:rsidP="00571157">
      <w:pPr>
        <w:pStyle w:val="ListParagraph"/>
        <w:jc w:val="both"/>
        <w:rPr>
          <w:rFonts w:ascii="Times New Roman" w:hAnsi="Times New Roman" w:cs="Times New Roman"/>
          <w:sz w:val="24"/>
          <w:szCs w:val="24"/>
          <w:lang w:val="en-US"/>
        </w:rPr>
      </w:pPr>
    </w:p>
    <w:p w14:paraId="15AC3FA6" w14:textId="3A4AAD61" w:rsidR="00BF4470" w:rsidRDefault="00BF4470" w:rsidP="00D23D8F">
      <w:pPr>
        <w:pStyle w:val="ListParagraph"/>
        <w:numPr>
          <w:ilvl w:val="0"/>
          <w:numId w:val="7"/>
        </w:numPr>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It was stated that during the trial proceedings</w:t>
      </w:r>
      <w:r w:rsidR="0022353F"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the Notices of Seizure by ZIMRA were produced</w:t>
      </w:r>
      <w:r w:rsidR="0022353F"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but they were not filed of record. Th</w:t>
      </w:r>
      <w:r w:rsidR="002A74FA" w:rsidRPr="00D23D8F">
        <w:rPr>
          <w:rFonts w:ascii="Times New Roman" w:hAnsi="Times New Roman" w:cs="Times New Roman"/>
          <w:sz w:val="24"/>
          <w:szCs w:val="24"/>
          <w:lang w:val="en-US"/>
        </w:rPr>
        <w:t>is</w:t>
      </w:r>
      <w:r w:rsidRPr="00D23D8F">
        <w:rPr>
          <w:rFonts w:ascii="Times New Roman" w:hAnsi="Times New Roman" w:cs="Times New Roman"/>
          <w:sz w:val="24"/>
          <w:szCs w:val="24"/>
          <w:lang w:val="en-US"/>
        </w:rPr>
        <w:t xml:space="preserve"> court could not tell under which provision the motor vehicle was seized. Since this matter involved ZIMRA, the Notices of Seizure were supposed to be attached and evidence heard from ZIMRA on the release of the property.</w:t>
      </w:r>
    </w:p>
    <w:p w14:paraId="5DEA26B9" w14:textId="77777777" w:rsidR="00571157" w:rsidRPr="00D23D8F" w:rsidRDefault="00571157" w:rsidP="00571157">
      <w:pPr>
        <w:pStyle w:val="ListParagraph"/>
        <w:jc w:val="both"/>
        <w:rPr>
          <w:rFonts w:ascii="Times New Roman" w:hAnsi="Times New Roman" w:cs="Times New Roman"/>
          <w:sz w:val="24"/>
          <w:szCs w:val="24"/>
          <w:lang w:val="en-US"/>
        </w:rPr>
      </w:pPr>
    </w:p>
    <w:p w14:paraId="2AA37660" w14:textId="7003F190" w:rsidR="00571157" w:rsidRPr="00571157" w:rsidRDefault="00BF4470" w:rsidP="00571157">
      <w:pPr>
        <w:pStyle w:val="ListParagraph"/>
        <w:numPr>
          <w:ilvl w:val="0"/>
          <w:numId w:val="7"/>
        </w:numPr>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Section 188 falls under Part XIII of the CEA</w:t>
      </w:r>
      <w:r w:rsidR="0022353F"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which deals with offences, penal provisions and the applicable procedures. The guiding provision on the applicability of the section is provided under subsection (1) thereof</w:t>
      </w:r>
      <w:r w:rsidR="0022353F"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which provides,</w:t>
      </w:r>
    </w:p>
    <w:p w14:paraId="44237153" w14:textId="54E30626" w:rsidR="00571157" w:rsidRDefault="00BF4470" w:rsidP="00571157">
      <w:pPr>
        <w:pStyle w:val="ListParagraph"/>
        <w:numPr>
          <w:ilvl w:val="1"/>
          <w:numId w:val="7"/>
        </w:numPr>
        <w:jc w:val="both"/>
        <w:rPr>
          <w:rFonts w:ascii="Times New Roman" w:hAnsi="Times New Roman" w:cs="Times New Roman"/>
          <w:sz w:val="24"/>
          <w:szCs w:val="24"/>
        </w:rPr>
      </w:pPr>
      <w:r w:rsidRPr="00D23D8F">
        <w:rPr>
          <w:rFonts w:ascii="Times New Roman" w:hAnsi="Times New Roman" w:cs="Times New Roman"/>
          <w:sz w:val="24"/>
          <w:szCs w:val="24"/>
        </w:rPr>
        <w:t>Any goods which are the subject matter of an offence under this Act shall be liable to forfeiture.</w:t>
      </w:r>
    </w:p>
    <w:p w14:paraId="246FD19F" w14:textId="77777777" w:rsidR="00571157" w:rsidRPr="00571157" w:rsidRDefault="00571157" w:rsidP="00571157">
      <w:pPr>
        <w:pStyle w:val="ListParagraph"/>
        <w:ind w:left="1470"/>
        <w:jc w:val="both"/>
        <w:rPr>
          <w:rFonts w:ascii="Times New Roman" w:hAnsi="Times New Roman" w:cs="Times New Roman"/>
          <w:sz w:val="24"/>
          <w:szCs w:val="24"/>
        </w:rPr>
      </w:pPr>
    </w:p>
    <w:p w14:paraId="4F3BD3BF" w14:textId="0A55CFEC" w:rsidR="00BF4470" w:rsidRDefault="00BF4470"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The 2</w:t>
      </w:r>
      <w:r w:rsidRPr="00D23D8F">
        <w:rPr>
          <w:rFonts w:ascii="Times New Roman" w:hAnsi="Times New Roman" w:cs="Times New Roman"/>
          <w:sz w:val="24"/>
          <w:szCs w:val="24"/>
          <w:vertAlign w:val="superscript"/>
        </w:rPr>
        <w:t>nd</w:t>
      </w:r>
      <w:r w:rsidRPr="00D23D8F">
        <w:rPr>
          <w:rFonts w:ascii="Times New Roman" w:hAnsi="Times New Roman" w:cs="Times New Roman"/>
          <w:sz w:val="24"/>
          <w:szCs w:val="24"/>
        </w:rPr>
        <w:t xml:space="preserve"> applicant was charged under s182 of the CEA</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which brings it within the contemplation of s188 (1). The motor vehicle was suspected to have been used in the commission of the said offence. Section 188 is of general application for all goods which are subject to an offence under the said Act. The CEA creates various offences</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and it would be monotonous and nebulous</w:t>
      </w:r>
      <w:r w:rsidR="00857905" w:rsidRPr="00D23D8F">
        <w:rPr>
          <w:rFonts w:ascii="Times New Roman" w:hAnsi="Times New Roman" w:cs="Times New Roman"/>
          <w:sz w:val="24"/>
          <w:szCs w:val="24"/>
        </w:rPr>
        <w:t xml:space="preserve"> indeed</w:t>
      </w:r>
      <w:r w:rsidRPr="00D23D8F">
        <w:rPr>
          <w:rFonts w:ascii="Times New Roman" w:hAnsi="Times New Roman" w:cs="Times New Roman"/>
          <w:sz w:val="24"/>
          <w:szCs w:val="24"/>
        </w:rPr>
        <w:t xml:space="preserve"> to have each section with its separate and distinct forfeiture procedure. The motor vehicle was </w:t>
      </w:r>
      <w:r w:rsidR="0022353F" w:rsidRPr="00D23D8F">
        <w:rPr>
          <w:rFonts w:ascii="Times New Roman" w:hAnsi="Times New Roman" w:cs="Times New Roman"/>
          <w:sz w:val="24"/>
          <w:szCs w:val="24"/>
        </w:rPr>
        <w:t xml:space="preserve">the </w:t>
      </w:r>
      <w:r w:rsidRPr="00D23D8F">
        <w:rPr>
          <w:rFonts w:ascii="Times New Roman" w:hAnsi="Times New Roman" w:cs="Times New Roman"/>
          <w:sz w:val="24"/>
          <w:szCs w:val="24"/>
        </w:rPr>
        <w:t>subject of an offence</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and its forfeiture or otherwise would certainly have to be dealt with under the said provision. The section is therefore applicable.</w:t>
      </w:r>
    </w:p>
    <w:p w14:paraId="19165692" w14:textId="77777777" w:rsidR="00571157" w:rsidRPr="00D23D8F" w:rsidRDefault="00571157" w:rsidP="00571157">
      <w:pPr>
        <w:pStyle w:val="ListParagraph"/>
        <w:jc w:val="both"/>
        <w:rPr>
          <w:rFonts w:ascii="Times New Roman" w:hAnsi="Times New Roman" w:cs="Times New Roman"/>
          <w:sz w:val="24"/>
          <w:szCs w:val="24"/>
        </w:rPr>
      </w:pPr>
    </w:p>
    <w:p w14:paraId="45372446" w14:textId="0903DD9C" w:rsidR="00BF4470" w:rsidRDefault="00BF4470" w:rsidP="00D23D8F">
      <w:pPr>
        <w:pStyle w:val="ListParagraph"/>
        <w:numPr>
          <w:ilvl w:val="0"/>
          <w:numId w:val="7"/>
        </w:numPr>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The second issue taken for the applicants was on strict liability. On the authority of </w:t>
      </w:r>
      <w:r w:rsidRPr="00D23D8F">
        <w:rPr>
          <w:rFonts w:ascii="Times New Roman" w:hAnsi="Times New Roman" w:cs="Times New Roman"/>
          <w:i/>
          <w:iCs/>
          <w:sz w:val="24"/>
          <w:szCs w:val="24"/>
          <w:lang w:val="en-US"/>
        </w:rPr>
        <w:t>Ndaza v ZIMRA 2004 (1) ZLR 317</w:t>
      </w:r>
      <w:r w:rsidR="0022353F" w:rsidRPr="00D23D8F">
        <w:rPr>
          <w:rFonts w:ascii="Times New Roman" w:hAnsi="Times New Roman" w:cs="Times New Roman"/>
          <w:i/>
          <w:iCs/>
          <w:sz w:val="24"/>
          <w:szCs w:val="24"/>
          <w:lang w:val="en-US"/>
        </w:rPr>
        <w:t>,</w:t>
      </w:r>
      <w:r w:rsidRPr="00D23D8F">
        <w:rPr>
          <w:rFonts w:ascii="Times New Roman" w:hAnsi="Times New Roman" w:cs="Times New Roman"/>
          <w:sz w:val="24"/>
          <w:szCs w:val="24"/>
          <w:lang w:val="en-US"/>
        </w:rPr>
        <w:t xml:space="preserve"> s188 is not a strict liability provision.</w:t>
      </w:r>
    </w:p>
    <w:p w14:paraId="21718256" w14:textId="77777777" w:rsidR="00571157" w:rsidRPr="00571157" w:rsidRDefault="00571157" w:rsidP="00571157">
      <w:pPr>
        <w:pStyle w:val="ListParagraph"/>
        <w:rPr>
          <w:rFonts w:ascii="Times New Roman" w:hAnsi="Times New Roman" w:cs="Times New Roman"/>
          <w:sz w:val="24"/>
          <w:szCs w:val="24"/>
          <w:lang w:val="en-US"/>
        </w:rPr>
      </w:pPr>
    </w:p>
    <w:p w14:paraId="7459507B" w14:textId="77777777" w:rsidR="00571157" w:rsidRPr="00571157" w:rsidRDefault="00571157" w:rsidP="00571157">
      <w:pPr>
        <w:jc w:val="both"/>
        <w:rPr>
          <w:rFonts w:ascii="Times New Roman" w:hAnsi="Times New Roman" w:cs="Times New Roman"/>
          <w:sz w:val="24"/>
          <w:szCs w:val="24"/>
          <w:lang w:val="en-US"/>
        </w:rPr>
      </w:pPr>
    </w:p>
    <w:p w14:paraId="6F775BC2" w14:textId="795855C5" w:rsidR="00BF4470" w:rsidRDefault="00BF4470" w:rsidP="00D23D8F">
      <w:pPr>
        <w:pStyle w:val="ListParagraph"/>
        <w:numPr>
          <w:ilvl w:val="0"/>
          <w:numId w:val="7"/>
        </w:numPr>
        <w:jc w:val="both"/>
        <w:rPr>
          <w:rFonts w:ascii="Times New Roman" w:hAnsi="Times New Roman" w:cs="Times New Roman"/>
          <w:i/>
          <w:iCs/>
          <w:sz w:val="24"/>
          <w:szCs w:val="24"/>
        </w:rPr>
      </w:pPr>
      <w:r w:rsidRPr="00D23D8F">
        <w:rPr>
          <w:rFonts w:ascii="Times New Roman" w:hAnsi="Times New Roman" w:cs="Times New Roman"/>
          <w:sz w:val="24"/>
          <w:szCs w:val="24"/>
          <w:lang w:val="en-US"/>
        </w:rPr>
        <w:t>Case law is in agreement that courts</w:t>
      </w:r>
      <w:r w:rsidRPr="00D23D8F">
        <w:rPr>
          <w:rFonts w:ascii="Times New Roman" w:hAnsi="Times New Roman" w:cs="Times New Roman"/>
          <w:sz w:val="24"/>
          <w:szCs w:val="24"/>
        </w:rPr>
        <w:t xml:space="preserve"> infer strict liability in cases that relate to public welfare offences involving prohibitions or duties designed to prevent grave potential danger to the welfare of the State generally or to public amenities. </w:t>
      </w:r>
      <w:r w:rsidRPr="00D23D8F">
        <w:rPr>
          <w:rFonts w:ascii="Times New Roman" w:hAnsi="Times New Roman" w:cs="Times New Roman"/>
          <w:i/>
          <w:iCs/>
          <w:sz w:val="24"/>
          <w:szCs w:val="24"/>
        </w:rPr>
        <w:t xml:space="preserve">See Meikle v The State HH 565/14, Ndaza (supra). </w:t>
      </w:r>
    </w:p>
    <w:p w14:paraId="1983AC51" w14:textId="77777777" w:rsidR="00571157" w:rsidRPr="00D23D8F" w:rsidRDefault="00571157" w:rsidP="00571157">
      <w:pPr>
        <w:pStyle w:val="ListParagraph"/>
        <w:jc w:val="both"/>
        <w:rPr>
          <w:rFonts w:ascii="Times New Roman" w:hAnsi="Times New Roman" w:cs="Times New Roman"/>
          <w:i/>
          <w:iCs/>
          <w:sz w:val="24"/>
          <w:szCs w:val="24"/>
        </w:rPr>
      </w:pPr>
    </w:p>
    <w:p w14:paraId="51080282" w14:textId="6BA64087" w:rsidR="00BF4470" w:rsidRDefault="00BF4470"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 xml:space="preserve">In the </w:t>
      </w:r>
      <w:r w:rsidRPr="00D23D8F">
        <w:rPr>
          <w:rFonts w:ascii="Times New Roman" w:hAnsi="Times New Roman" w:cs="Times New Roman"/>
          <w:i/>
          <w:iCs/>
          <w:sz w:val="24"/>
          <w:szCs w:val="24"/>
        </w:rPr>
        <w:t>Ndaza</w:t>
      </w:r>
      <w:r w:rsidRPr="00D23D8F">
        <w:rPr>
          <w:rFonts w:ascii="Times New Roman" w:hAnsi="Times New Roman" w:cs="Times New Roman"/>
          <w:sz w:val="24"/>
          <w:szCs w:val="24"/>
        </w:rPr>
        <w:t xml:space="preserve"> case (supra) the court dealt with an almost similar case where the persons who hired the appellant’s boat were convicted for smuggling. The appellant was the owner of the boat. He was unaware that the hirers were going to use the boat to commit an offence. The appellant sought the release of the boat. The court addressed strict liability in respect of s188 (1) &amp; (2). It found that smuggling is not a public welfare offence. At the end of the judgment</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the court opined that although s188 is peremptory, it does not create a strict liability offence. The necessary mens rea must be proved. </w:t>
      </w:r>
    </w:p>
    <w:p w14:paraId="64066763" w14:textId="77777777" w:rsidR="00571157" w:rsidRPr="00D23D8F" w:rsidRDefault="00571157" w:rsidP="00571157">
      <w:pPr>
        <w:pStyle w:val="ListParagraph"/>
        <w:jc w:val="both"/>
        <w:rPr>
          <w:rFonts w:ascii="Times New Roman" w:hAnsi="Times New Roman" w:cs="Times New Roman"/>
          <w:sz w:val="24"/>
          <w:szCs w:val="24"/>
        </w:rPr>
      </w:pPr>
    </w:p>
    <w:p w14:paraId="3B5517C2" w14:textId="27F43E61" w:rsidR="00BF4470" w:rsidRDefault="00BF4470"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 xml:space="preserve">The </w:t>
      </w:r>
      <w:r w:rsidRPr="00D23D8F">
        <w:rPr>
          <w:rFonts w:ascii="Times New Roman" w:hAnsi="Times New Roman" w:cs="Times New Roman"/>
          <w:i/>
          <w:iCs/>
          <w:sz w:val="24"/>
          <w:szCs w:val="24"/>
        </w:rPr>
        <w:t>Ndaza</w:t>
      </w:r>
      <w:r w:rsidRPr="00D23D8F">
        <w:rPr>
          <w:rFonts w:ascii="Times New Roman" w:hAnsi="Times New Roman" w:cs="Times New Roman"/>
          <w:sz w:val="24"/>
          <w:szCs w:val="24"/>
        </w:rPr>
        <w:t xml:space="preserve"> case reinforces the interlink between the criminal offence and the application for release of the goods. A vehicle will not be forfeited where the owner was unaware of the criminal conduct associated with his vehicle by another person or at least was not negligent. </w:t>
      </w:r>
    </w:p>
    <w:p w14:paraId="6009D00D" w14:textId="77777777" w:rsidR="00571157" w:rsidRPr="00D23D8F" w:rsidRDefault="00571157" w:rsidP="00571157">
      <w:pPr>
        <w:pStyle w:val="ListParagraph"/>
        <w:jc w:val="both"/>
        <w:rPr>
          <w:rFonts w:ascii="Times New Roman" w:hAnsi="Times New Roman" w:cs="Times New Roman"/>
          <w:sz w:val="24"/>
          <w:szCs w:val="24"/>
        </w:rPr>
      </w:pPr>
    </w:p>
    <w:p w14:paraId="4A7D41D8" w14:textId="4AB7A400" w:rsidR="00BF4470" w:rsidRDefault="00BF4470"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 xml:space="preserve">By parity of reasoning, the issue </w:t>
      </w:r>
      <w:r w:rsidR="009F162E" w:rsidRPr="00D23D8F">
        <w:rPr>
          <w:rFonts w:ascii="Times New Roman" w:hAnsi="Times New Roman" w:cs="Times New Roman"/>
          <w:sz w:val="24"/>
          <w:szCs w:val="24"/>
        </w:rPr>
        <w:t>in</w:t>
      </w:r>
      <w:r w:rsidRPr="00D23D8F">
        <w:rPr>
          <w:rFonts w:ascii="Times New Roman" w:hAnsi="Times New Roman" w:cs="Times New Roman"/>
          <w:sz w:val="24"/>
          <w:szCs w:val="24"/>
        </w:rPr>
        <w:t xml:space="preserve"> this case is whether the purported owner or person who can lawfully possess the motor vehicle was aware of the secret compartment? In this case</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it is not about how the motor vehicle was used. It is the condition or </w:t>
      </w:r>
      <w:r w:rsidR="0022353F" w:rsidRPr="00D23D8F">
        <w:rPr>
          <w:rFonts w:ascii="Times New Roman" w:hAnsi="Times New Roman" w:cs="Times New Roman"/>
          <w:sz w:val="24"/>
          <w:szCs w:val="24"/>
        </w:rPr>
        <w:t>make up</w:t>
      </w:r>
      <w:r w:rsidRPr="00D23D8F">
        <w:rPr>
          <w:rFonts w:ascii="Times New Roman" w:hAnsi="Times New Roman" w:cs="Times New Roman"/>
          <w:sz w:val="24"/>
          <w:szCs w:val="24"/>
        </w:rPr>
        <w:t xml:space="preserve"> of the motor vehicle that is in issue. The </w:t>
      </w:r>
      <w:r w:rsidR="00271AAF" w:rsidRPr="00D23D8F">
        <w:rPr>
          <w:rFonts w:ascii="Times New Roman" w:hAnsi="Times New Roman" w:cs="Times New Roman"/>
          <w:sz w:val="24"/>
          <w:szCs w:val="24"/>
        </w:rPr>
        <w:t>2</w:t>
      </w:r>
      <w:r w:rsidR="00536C64" w:rsidRPr="00D23D8F">
        <w:rPr>
          <w:rFonts w:ascii="Times New Roman" w:hAnsi="Times New Roman" w:cs="Times New Roman"/>
          <w:sz w:val="24"/>
          <w:szCs w:val="24"/>
          <w:vertAlign w:val="superscript"/>
        </w:rPr>
        <w:t>nd</w:t>
      </w:r>
      <w:r w:rsidR="00536C64" w:rsidRPr="00D23D8F">
        <w:rPr>
          <w:rFonts w:ascii="Times New Roman" w:hAnsi="Times New Roman" w:cs="Times New Roman"/>
          <w:sz w:val="24"/>
          <w:szCs w:val="24"/>
        </w:rPr>
        <w:t xml:space="preserve"> applicant</w:t>
      </w:r>
      <w:r w:rsidRPr="00D23D8F">
        <w:rPr>
          <w:rFonts w:ascii="Times New Roman" w:hAnsi="Times New Roman" w:cs="Times New Roman"/>
          <w:sz w:val="24"/>
          <w:szCs w:val="24"/>
        </w:rPr>
        <w:t xml:space="preserve"> was just but a driver</w:t>
      </w:r>
      <w:r w:rsidR="009F162E" w:rsidRPr="00D23D8F">
        <w:rPr>
          <w:rFonts w:ascii="Times New Roman" w:hAnsi="Times New Roman" w:cs="Times New Roman"/>
          <w:sz w:val="24"/>
          <w:szCs w:val="24"/>
        </w:rPr>
        <w:t>, that explains why</w:t>
      </w:r>
      <w:r w:rsidRPr="00D23D8F">
        <w:rPr>
          <w:rFonts w:ascii="Times New Roman" w:hAnsi="Times New Roman" w:cs="Times New Roman"/>
          <w:sz w:val="24"/>
          <w:szCs w:val="24"/>
        </w:rPr>
        <w:t xml:space="preserve"> he did not claim the motor vehicle. </w:t>
      </w:r>
    </w:p>
    <w:p w14:paraId="021B6500" w14:textId="77777777" w:rsidR="00571157" w:rsidRPr="00D23D8F" w:rsidRDefault="00571157" w:rsidP="00571157">
      <w:pPr>
        <w:pStyle w:val="ListParagraph"/>
        <w:jc w:val="both"/>
        <w:rPr>
          <w:rFonts w:ascii="Times New Roman" w:hAnsi="Times New Roman" w:cs="Times New Roman"/>
          <w:sz w:val="24"/>
          <w:szCs w:val="24"/>
        </w:rPr>
      </w:pPr>
    </w:p>
    <w:p w14:paraId="0D8E5A1E" w14:textId="4AC0F229" w:rsidR="00571157" w:rsidRDefault="00BF4470" w:rsidP="00571157">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 xml:space="preserve">The court </w:t>
      </w:r>
      <w:r w:rsidRPr="00D23D8F">
        <w:rPr>
          <w:rFonts w:ascii="Times New Roman" w:hAnsi="Times New Roman" w:cs="Times New Roman"/>
          <w:i/>
          <w:iCs/>
          <w:sz w:val="24"/>
          <w:szCs w:val="24"/>
        </w:rPr>
        <w:t>a quo</w:t>
      </w:r>
      <w:r w:rsidRPr="00D23D8F">
        <w:rPr>
          <w:rFonts w:ascii="Times New Roman" w:hAnsi="Times New Roman" w:cs="Times New Roman"/>
          <w:sz w:val="24"/>
          <w:szCs w:val="24"/>
        </w:rPr>
        <w:t xml:space="preserve"> was correct in its finding that the provision is peremptory</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but it is not a strict liability one. The owner/ claimant must have some knowledge of the impugned conduct. </w:t>
      </w:r>
    </w:p>
    <w:p w14:paraId="6716E942" w14:textId="77777777" w:rsidR="00571157" w:rsidRPr="00571157" w:rsidRDefault="00571157" w:rsidP="00571157">
      <w:pPr>
        <w:pStyle w:val="ListParagraph"/>
        <w:jc w:val="both"/>
        <w:rPr>
          <w:rFonts w:ascii="Times New Roman" w:hAnsi="Times New Roman" w:cs="Times New Roman"/>
          <w:sz w:val="24"/>
          <w:szCs w:val="24"/>
        </w:rPr>
      </w:pPr>
    </w:p>
    <w:p w14:paraId="59106456" w14:textId="449DD712" w:rsidR="00264D96" w:rsidRDefault="00264D96"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During the criminal proceedings</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there was undisputed evidence that the same motor vehicle had crossed into Zimbabwe</w:t>
      </w:r>
      <w:r w:rsidR="005E0BCC" w:rsidRPr="00D23D8F">
        <w:rPr>
          <w:rFonts w:ascii="Times New Roman" w:hAnsi="Times New Roman" w:cs="Times New Roman"/>
          <w:sz w:val="24"/>
          <w:szCs w:val="24"/>
        </w:rPr>
        <w:t xml:space="preserve"> a </w:t>
      </w:r>
      <w:r w:rsidR="00536C64" w:rsidRPr="00D23D8F">
        <w:rPr>
          <w:rFonts w:ascii="Times New Roman" w:hAnsi="Times New Roman" w:cs="Times New Roman"/>
          <w:sz w:val="24"/>
          <w:szCs w:val="24"/>
        </w:rPr>
        <w:t>whopping 21</w:t>
      </w:r>
      <w:r w:rsidRPr="00D23D8F">
        <w:rPr>
          <w:rFonts w:ascii="Times New Roman" w:hAnsi="Times New Roman" w:cs="Times New Roman"/>
          <w:sz w:val="24"/>
          <w:szCs w:val="24"/>
        </w:rPr>
        <w:t xml:space="preserve"> times</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and 21 temporary import permits were produced. On these different </w:t>
      </w:r>
      <w:r w:rsidR="005E0BCC" w:rsidRPr="00D23D8F">
        <w:rPr>
          <w:rFonts w:ascii="Times New Roman" w:hAnsi="Times New Roman" w:cs="Times New Roman"/>
          <w:sz w:val="24"/>
          <w:szCs w:val="24"/>
        </w:rPr>
        <w:t>occasions,</w:t>
      </w:r>
      <w:r w:rsidRPr="00D23D8F">
        <w:rPr>
          <w:rFonts w:ascii="Times New Roman" w:hAnsi="Times New Roman" w:cs="Times New Roman"/>
          <w:sz w:val="24"/>
          <w:szCs w:val="24"/>
        </w:rPr>
        <w:t xml:space="preserve"> it was driven by</w:t>
      </w:r>
      <w:r w:rsidR="003F1659" w:rsidRPr="00D23D8F">
        <w:rPr>
          <w:rFonts w:ascii="Times New Roman" w:hAnsi="Times New Roman" w:cs="Times New Roman"/>
          <w:sz w:val="24"/>
          <w:szCs w:val="24"/>
        </w:rPr>
        <w:t xml:space="preserve"> three</w:t>
      </w:r>
      <w:r w:rsidRPr="00D23D8F">
        <w:rPr>
          <w:rFonts w:ascii="Times New Roman" w:hAnsi="Times New Roman" w:cs="Times New Roman"/>
          <w:sz w:val="24"/>
          <w:szCs w:val="24"/>
        </w:rPr>
        <w:t xml:space="preserve"> different drivers. This was the first time the 2</w:t>
      </w:r>
      <w:r w:rsidRPr="00D23D8F">
        <w:rPr>
          <w:rFonts w:ascii="Times New Roman" w:hAnsi="Times New Roman" w:cs="Times New Roman"/>
          <w:sz w:val="24"/>
          <w:szCs w:val="24"/>
          <w:vertAlign w:val="superscript"/>
        </w:rPr>
        <w:t>nd</w:t>
      </w:r>
      <w:r w:rsidRPr="00D23D8F">
        <w:rPr>
          <w:rFonts w:ascii="Times New Roman" w:hAnsi="Times New Roman" w:cs="Times New Roman"/>
          <w:sz w:val="24"/>
          <w:szCs w:val="24"/>
        </w:rPr>
        <w:t xml:space="preserve"> applicant drove the motor vehicle. The motor vehicle </w:t>
      </w:r>
      <w:r w:rsidR="003F1659" w:rsidRPr="00D23D8F">
        <w:rPr>
          <w:rFonts w:ascii="Times New Roman" w:hAnsi="Times New Roman" w:cs="Times New Roman"/>
          <w:sz w:val="24"/>
          <w:szCs w:val="24"/>
        </w:rPr>
        <w:t xml:space="preserve">belonged to </w:t>
      </w:r>
      <w:r w:rsidR="005E0BCC" w:rsidRPr="00D23D8F">
        <w:rPr>
          <w:rFonts w:ascii="Times New Roman" w:hAnsi="Times New Roman" w:cs="Times New Roman"/>
          <w:sz w:val="24"/>
          <w:szCs w:val="24"/>
        </w:rPr>
        <w:t>a</w:t>
      </w:r>
      <w:r w:rsidRPr="00D23D8F">
        <w:rPr>
          <w:rFonts w:ascii="Times New Roman" w:hAnsi="Times New Roman" w:cs="Times New Roman"/>
          <w:sz w:val="24"/>
          <w:szCs w:val="24"/>
        </w:rPr>
        <w:t xml:space="preserve"> company known as Hui Teng. The 1</w:t>
      </w:r>
      <w:r w:rsidRPr="00D23D8F">
        <w:rPr>
          <w:rFonts w:ascii="Times New Roman" w:hAnsi="Times New Roman" w:cs="Times New Roman"/>
          <w:sz w:val="24"/>
          <w:szCs w:val="24"/>
          <w:vertAlign w:val="superscript"/>
        </w:rPr>
        <w:t>st</w:t>
      </w:r>
      <w:r w:rsidRPr="00D23D8F">
        <w:rPr>
          <w:rFonts w:ascii="Times New Roman" w:hAnsi="Times New Roman" w:cs="Times New Roman"/>
          <w:sz w:val="24"/>
          <w:szCs w:val="24"/>
        </w:rPr>
        <w:t xml:space="preserve"> applicant gave evidence that he had borrowed the motor vehicle from his friend Xu Hui specifically for the secret compartment so that he could hide his gold. In my view</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if the 1</w:t>
      </w:r>
      <w:r w:rsidRPr="00D23D8F">
        <w:rPr>
          <w:rFonts w:ascii="Times New Roman" w:hAnsi="Times New Roman" w:cs="Times New Roman"/>
          <w:sz w:val="24"/>
          <w:szCs w:val="24"/>
          <w:vertAlign w:val="superscript"/>
        </w:rPr>
        <w:t>st</w:t>
      </w:r>
      <w:r w:rsidRPr="00D23D8F">
        <w:rPr>
          <w:rFonts w:ascii="Times New Roman" w:hAnsi="Times New Roman" w:cs="Times New Roman"/>
          <w:sz w:val="24"/>
          <w:szCs w:val="24"/>
        </w:rPr>
        <w:t xml:space="preserve"> applicant was aware of the secret compartment</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the owner was aware of it. Even if there was no evidence on this</w:t>
      </w:r>
      <w:r w:rsidR="0022353F" w:rsidRPr="00D23D8F">
        <w:rPr>
          <w:rFonts w:ascii="Times New Roman" w:hAnsi="Times New Roman" w:cs="Times New Roman"/>
          <w:sz w:val="24"/>
          <w:szCs w:val="24"/>
        </w:rPr>
        <w:t>,</w:t>
      </w:r>
      <w:r w:rsidRPr="00D23D8F">
        <w:rPr>
          <w:rFonts w:ascii="Times New Roman" w:hAnsi="Times New Roman" w:cs="Times New Roman"/>
          <w:sz w:val="24"/>
          <w:szCs w:val="24"/>
        </w:rPr>
        <w:t xml:space="preserve"> the inference can be drawn</w:t>
      </w:r>
      <w:r w:rsidR="00133700" w:rsidRPr="00D23D8F">
        <w:rPr>
          <w:rFonts w:ascii="Times New Roman" w:hAnsi="Times New Roman" w:cs="Times New Roman"/>
          <w:sz w:val="24"/>
          <w:szCs w:val="24"/>
        </w:rPr>
        <w:t>.</w:t>
      </w:r>
    </w:p>
    <w:p w14:paraId="7650ABB9" w14:textId="77777777" w:rsidR="00571157" w:rsidRPr="00D23D8F" w:rsidRDefault="00571157" w:rsidP="00571157">
      <w:pPr>
        <w:pStyle w:val="ListParagraph"/>
        <w:jc w:val="both"/>
        <w:rPr>
          <w:rFonts w:ascii="Times New Roman" w:hAnsi="Times New Roman" w:cs="Times New Roman"/>
          <w:sz w:val="24"/>
          <w:szCs w:val="24"/>
        </w:rPr>
      </w:pPr>
    </w:p>
    <w:p w14:paraId="6B825314" w14:textId="667D7C38" w:rsidR="00781F93" w:rsidRDefault="00133700"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The 2</w:t>
      </w:r>
      <w:r w:rsidRPr="00D23D8F">
        <w:rPr>
          <w:rFonts w:ascii="Times New Roman" w:hAnsi="Times New Roman" w:cs="Times New Roman"/>
          <w:sz w:val="24"/>
          <w:szCs w:val="24"/>
          <w:vertAlign w:val="superscript"/>
        </w:rPr>
        <w:t>nd</w:t>
      </w:r>
      <w:r w:rsidRPr="00D23D8F">
        <w:rPr>
          <w:rFonts w:ascii="Times New Roman" w:hAnsi="Times New Roman" w:cs="Times New Roman"/>
          <w:sz w:val="24"/>
          <w:szCs w:val="24"/>
        </w:rPr>
        <w:t xml:space="preserve"> applicant could have been a driver and had a </w:t>
      </w:r>
      <w:r w:rsidR="007C2C94" w:rsidRPr="00D23D8F">
        <w:rPr>
          <w:rFonts w:ascii="Times New Roman" w:hAnsi="Times New Roman" w:cs="Times New Roman"/>
          <w:sz w:val="24"/>
          <w:szCs w:val="24"/>
        </w:rPr>
        <w:t>temporary</w:t>
      </w:r>
      <w:r w:rsidRPr="00D23D8F">
        <w:rPr>
          <w:rFonts w:ascii="Times New Roman" w:hAnsi="Times New Roman" w:cs="Times New Roman"/>
          <w:sz w:val="24"/>
          <w:szCs w:val="24"/>
        </w:rPr>
        <w:t xml:space="preserve"> permit, but the real </w:t>
      </w:r>
      <w:r w:rsidR="0022353F" w:rsidRPr="00D23D8F">
        <w:rPr>
          <w:rFonts w:ascii="Times New Roman" w:hAnsi="Times New Roman" w:cs="Times New Roman"/>
          <w:sz w:val="24"/>
          <w:szCs w:val="24"/>
        </w:rPr>
        <w:t>person</w:t>
      </w:r>
      <w:r w:rsidRPr="00D23D8F">
        <w:rPr>
          <w:rFonts w:ascii="Times New Roman" w:hAnsi="Times New Roman" w:cs="Times New Roman"/>
          <w:sz w:val="24"/>
          <w:szCs w:val="24"/>
        </w:rPr>
        <w:t xml:space="preserve"> behind the motor vehicle is the actual owner. That the motor </w:t>
      </w:r>
      <w:r w:rsidR="007C2C94" w:rsidRPr="00D23D8F">
        <w:rPr>
          <w:rFonts w:ascii="Times New Roman" w:hAnsi="Times New Roman" w:cs="Times New Roman"/>
          <w:sz w:val="24"/>
          <w:szCs w:val="24"/>
        </w:rPr>
        <w:t>vehicle</w:t>
      </w:r>
      <w:r w:rsidRPr="00D23D8F">
        <w:rPr>
          <w:rFonts w:ascii="Times New Roman" w:hAnsi="Times New Roman" w:cs="Times New Roman"/>
          <w:sz w:val="24"/>
          <w:szCs w:val="24"/>
        </w:rPr>
        <w:t xml:space="preserve"> crossed the border 21 times with the secret compartment raises so many questions on the purposes of its </w:t>
      </w:r>
      <w:r w:rsidRPr="00D23D8F">
        <w:rPr>
          <w:rFonts w:ascii="Times New Roman" w:hAnsi="Times New Roman" w:cs="Times New Roman"/>
          <w:sz w:val="24"/>
          <w:szCs w:val="24"/>
        </w:rPr>
        <w:lastRenderedPageBreak/>
        <w:t>journeys</w:t>
      </w:r>
      <w:r w:rsidR="00F977CD" w:rsidRPr="00D23D8F">
        <w:rPr>
          <w:rFonts w:ascii="Times New Roman" w:hAnsi="Times New Roman" w:cs="Times New Roman"/>
          <w:sz w:val="24"/>
          <w:szCs w:val="24"/>
        </w:rPr>
        <w:t xml:space="preserve">. All this obviously happened with the knowledge of the </w:t>
      </w:r>
      <w:r w:rsidR="007C2C94" w:rsidRPr="00D23D8F">
        <w:rPr>
          <w:rFonts w:ascii="Times New Roman" w:hAnsi="Times New Roman" w:cs="Times New Roman"/>
          <w:sz w:val="24"/>
          <w:szCs w:val="24"/>
        </w:rPr>
        <w:t>owner. Courts</w:t>
      </w:r>
      <w:r w:rsidR="00F977CD" w:rsidRPr="00D23D8F">
        <w:rPr>
          <w:rFonts w:ascii="Times New Roman" w:hAnsi="Times New Roman" w:cs="Times New Roman"/>
          <w:sz w:val="24"/>
          <w:szCs w:val="24"/>
        </w:rPr>
        <w:t xml:space="preserve"> should</w:t>
      </w:r>
      <w:r w:rsidR="002450E6" w:rsidRPr="00D23D8F">
        <w:rPr>
          <w:rFonts w:ascii="Times New Roman" w:hAnsi="Times New Roman" w:cs="Times New Roman"/>
          <w:sz w:val="24"/>
          <w:szCs w:val="24"/>
        </w:rPr>
        <w:t xml:space="preserve"> be</w:t>
      </w:r>
      <w:r w:rsidR="00F977CD" w:rsidRPr="00D23D8F">
        <w:rPr>
          <w:rFonts w:ascii="Times New Roman" w:hAnsi="Times New Roman" w:cs="Times New Roman"/>
          <w:sz w:val="24"/>
          <w:szCs w:val="24"/>
        </w:rPr>
        <w:t xml:space="preserve"> able to see beyond what is presented to it on </w:t>
      </w:r>
      <w:r w:rsidR="007C2C94" w:rsidRPr="00D23D8F">
        <w:rPr>
          <w:rFonts w:ascii="Times New Roman" w:hAnsi="Times New Roman" w:cs="Times New Roman"/>
          <w:sz w:val="24"/>
          <w:szCs w:val="24"/>
        </w:rPr>
        <w:t>papers. Where</w:t>
      </w:r>
      <w:r w:rsidR="00F977CD" w:rsidRPr="00D23D8F">
        <w:rPr>
          <w:rFonts w:ascii="Times New Roman" w:hAnsi="Times New Roman" w:cs="Times New Roman"/>
          <w:sz w:val="24"/>
          <w:szCs w:val="24"/>
        </w:rPr>
        <w:t xml:space="preserve"> appropriate </w:t>
      </w:r>
      <w:r w:rsidR="007C2C94" w:rsidRPr="00D23D8F">
        <w:rPr>
          <w:rFonts w:ascii="Times New Roman" w:hAnsi="Times New Roman" w:cs="Times New Roman"/>
          <w:sz w:val="24"/>
          <w:szCs w:val="24"/>
        </w:rPr>
        <w:t>inferences must be drawn. In other words</w:t>
      </w:r>
      <w:r w:rsidR="0022353F" w:rsidRPr="00D23D8F">
        <w:rPr>
          <w:rFonts w:ascii="Times New Roman" w:hAnsi="Times New Roman" w:cs="Times New Roman"/>
          <w:sz w:val="24"/>
          <w:szCs w:val="24"/>
        </w:rPr>
        <w:t>,</w:t>
      </w:r>
      <w:r w:rsidR="007C2C94" w:rsidRPr="00D23D8F">
        <w:rPr>
          <w:rFonts w:ascii="Times New Roman" w:hAnsi="Times New Roman" w:cs="Times New Roman"/>
          <w:sz w:val="24"/>
          <w:szCs w:val="24"/>
        </w:rPr>
        <w:t xml:space="preserve"> when the 2</w:t>
      </w:r>
      <w:r w:rsidR="007C2C94" w:rsidRPr="00D23D8F">
        <w:rPr>
          <w:rFonts w:ascii="Times New Roman" w:hAnsi="Times New Roman" w:cs="Times New Roman"/>
          <w:sz w:val="24"/>
          <w:szCs w:val="24"/>
          <w:vertAlign w:val="superscript"/>
        </w:rPr>
        <w:t>nd</w:t>
      </w:r>
      <w:r w:rsidR="007C2C94" w:rsidRPr="00D23D8F">
        <w:rPr>
          <w:rFonts w:ascii="Times New Roman" w:hAnsi="Times New Roman" w:cs="Times New Roman"/>
          <w:sz w:val="24"/>
          <w:szCs w:val="24"/>
        </w:rPr>
        <w:t xml:space="preserve"> applicant </w:t>
      </w:r>
      <w:r w:rsidR="00CE3C1F" w:rsidRPr="00D23D8F">
        <w:rPr>
          <w:rFonts w:ascii="Times New Roman" w:hAnsi="Times New Roman" w:cs="Times New Roman"/>
          <w:sz w:val="24"/>
          <w:szCs w:val="24"/>
        </w:rPr>
        <w:t>(who</w:t>
      </w:r>
      <w:r w:rsidR="007C2C94" w:rsidRPr="00D23D8F">
        <w:rPr>
          <w:rFonts w:ascii="Times New Roman" w:hAnsi="Times New Roman" w:cs="Times New Roman"/>
          <w:sz w:val="24"/>
          <w:szCs w:val="24"/>
        </w:rPr>
        <w:t xml:space="preserve"> may not have known about the secret </w:t>
      </w:r>
      <w:r w:rsidR="00CE3C1F" w:rsidRPr="00D23D8F">
        <w:rPr>
          <w:rFonts w:ascii="Times New Roman" w:hAnsi="Times New Roman" w:cs="Times New Roman"/>
          <w:sz w:val="24"/>
          <w:szCs w:val="24"/>
        </w:rPr>
        <w:t>compartment) applied</w:t>
      </w:r>
      <w:r w:rsidR="007C2C94" w:rsidRPr="00D23D8F">
        <w:rPr>
          <w:rFonts w:ascii="Times New Roman" w:hAnsi="Times New Roman" w:cs="Times New Roman"/>
          <w:sz w:val="24"/>
          <w:szCs w:val="24"/>
        </w:rPr>
        <w:t xml:space="preserve"> for</w:t>
      </w:r>
      <w:r w:rsidR="002450E6" w:rsidRPr="00D23D8F">
        <w:rPr>
          <w:rFonts w:ascii="Times New Roman" w:hAnsi="Times New Roman" w:cs="Times New Roman"/>
          <w:sz w:val="24"/>
          <w:szCs w:val="24"/>
        </w:rPr>
        <w:t xml:space="preserve"> a</w:t>
      </w:r>
      <w:r w:rsidR="007C2C94" w:rsidRPr="00D23D8F">
        <w:rPr>
          <w:rFonts w:ascii="Times New Roman" w:hAnsi="Times New Roman" w:cs="Times New Roman"/>
          <w:sz w:val="24"/>
          <w:szCs w:val="24"/>
        </w:rPr>
        <w:t xml:space="preserve"> </w:t>
      </w:r>
      <w:r w:rsidR="001C1544" w:rsidRPr="00D23D8F">
        <w:rPr>
          <w:rFonts w:ascii="Times New Roman" w:hAnsi="Times New Roman" w:cs="Times New Roman"/>
          <w:sz w:val="24"/>
          <w:szCs w:val="24"/>
        </w:rPr>
        <w:t xml:space="preserve">temporary import licence and its was </w:t>
      </w:r>
      <w:r w:rsidR="00CE3C1F" w:rsidRPr="00D23D8F">
        <w:rPr>
          <w:rFonts w:ascii="Times New Roman" w:hAnsi="Times New Roman" w:cs="Times New Roman"/>
          <w:sz w:val="24"/>
          <w:szCs w:val="24"/>
        </w:rPr>
        <w:t>granted,</w:t>
      </w:r>
      <w:r w:rsidR="001C1544" w:rsidRPr="00D23D8F">
        <w:rPr>
          <w:rFonts w:ascii="Times New Roman" w:hAnsi="Times New Roman" w:cs="Times New Roman"/>
          <w:sz w:val="24"/>
          <w:szCs w:val="24"/>
        </w:rPr>
        <w:t xml:space="preserve"> the actual owner knew about the secret </w:t>
      </w:r>
      <w:r w:rsidR="00632519" w:rsidRPr="00D23D8F">
        <w:rPr>
          <w:rFonts w:ascii="Times New Roman" w:hAnsi="Times New Roman" w:cs="Times New Roman"/>
          <w:sz w:val="24"/>
          <w:szCs w:val="24"/>
        </w:rPr>
        <w:t xml:space="preserve">compartment. From </w:t>
      </w:r>
      <w:r w:rsidR="001C1544" w:rsidRPr="00D23D8F">
        <w:rPr>
          <w:rFonts w:ascii="Times New Roman" w:hAnsi="Times New Roman" w:cs="Times New Roman"/>
          <w:sz w:val="24"/>
          <w:szCs w:val="24"/>
        </w:rPr>
        <w:t xml:space="preserve">that </w:t>
      </w:r>
      <w:r w:rsidR="00632519" w:rsidRPr="00D23D8F">
        <w:rPr>
          <w:rFonts w:ascii="Times New Roman" w:hAnsi="Times New Roman" w:cs="Times New Roman"/>
          <w:sz w:val="24"/>
          <w:szCs w:val="24"/>
        </w:rPr>
        <w:t>time,</w:t>
      </w:r>
      <w:r w:rsidR="001C1544" w:rsidRPr="00D23D8F">
        <w:rPr>
          <w:rFonts w:ascii="Times New Roman" w:hAnsi="Times New Roman" w:cs="Times New Roman"/>
          <w:sz w:val="24"/>
          <w:szCs w:val="24"/>
        </w:rPr>
        <w:t xml:space="preserve"> it was liable to seizure in </w:t>
      </w:r>
      <w:r w:rsidR="00CE3C1F" w:rsidRPr="00D23D8F">
        <w:rPr>
          <w:rFonts w:ascii="Times New Roman" w:hAnsi="Times New Roman" w:cs="Times New Roman"/>
          <w:sz w:val="24"/>
          <w:szCs w:val="24"/>
        </w:rPr>
        <w:t>Zimbabwe</w:t>
      </w:r>
      <w:r w:rsidR="001C1544" w:rsidRPr="00D23D8F">
        <w:rPr>
          <w:rFonts w:ascii="Times New Roman" w:hAnsi="Times New Roman" w:cs="Times New Roman"/>
          <w:sz w:val="24"/>
          <w:szCs w:val="24"/>
        </w:rPr>
        <w:t>. That there was a temporary import licence is of no moment.</w:t>
      </w:r>
      <w:r w:rsidR="00B30D44" w:rsidRPr="00D23D8F">
        <w:rPr>
          <w:rFonts w:ascii="Times New Roman" w:hAnsi="Times New Roman" w:cs="Times New Roman"/>
          <w:sz w:val="24"/>
          <w:szCs w:val="24"/>
        </w:rPr>
        <w:t xml:space="preserve"> </w:t>
      </w:r>
    </w:p>
    <w:p w14:paraId="77136B73" w14:textId="77777777" w:rsidR="00571157" w:rsidRPr="00D23D8F" w:rsidRDefault="00571157" w:rsidP="00571157">
      <w:pPr>
        <w:pStyle w:val="ListParagraph"/>
        <w:jc w:val="both"/>
        <w:rPr>
          <w:rFonts w:ascii="Times New Roman" w:hAnsi="Times New Roman" w:cs="Times New Roman"/>
          <w:sz w:val="24"/>
          <w:szCs w:val="24"/>
        </w:rPr>
      </w:pPr>
    </w:p>
    <w:p w14:paraId="33000E13" w14:textId="5836325E" w:rsidR="00BF4470" w:rsidRDefault="00B30D44"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 xml:space="preserve">There is </w:t>
      </w:r>
      <w:r w:rsidR="00781F93" w:rsidRPr="00D23D8F">
        <w:rPr>
          <w:rFonts w:ascii="Times New Roman" w:hAnsi="Times New Roman" w:cs="Times New Roman"/>
          <w:sz w:val="24"/>
          <w:szCs w:val="24"/>
        </w:rPr>
        <w:t xml:space="preserve">sufficient </w:t>
      </w:r>
      <w:r w:rsidRPr="00D23D8F">
        <w:rPr>
          <w:rFonts w:ascii="Times New Roman" w:hAnsi="Times New Roman" w:cs="Times New Roman"/>
          <w:sz w:val="24"/>
          <w:szCs w:val="24"/>
        </w:rPr>
        <w:t xml:space="preserve">evidence that the </w:t>
      </w:r>
      <w:r w:rsidR="00082E93" w:rsidRPr="00D23D8F">
        <w:rPr>
          <w:rFonts w:ascii="Times New Roman" w:hAnsi="Times New Roman" w:cs="Times New Roman"/>
          <w:sz w:val="24"/>
          <w:szCs w:val="24"/>
        </w:rPr>
        <w:t>1</w:t>
      </w:r>
      <w:r w:rsidR="00082E93" w:rsidRPr="00D23D8F">
        <w:rPr>
          <w:rFonts w:ascii="Times New Roman" w:hAnsi="Times New Roman" w:cs="Times New Roman"/>
          <w:sz w:val="24"/>
          <w:szCs w:val="24"/>
          <w:vertAlign w:val="superscript"/>
        </w:rPr>
        <w:t>st</w:t>
      </w:r>
      <w:r w:rsidR="00082E93" w:rsidRPr="00D23D8F">
        <w:rPr>
          <w:rFonts w:ascii="Times New Roman" w:hAnsi="Times New Roman" w:cs="Times New Roman"/>
          <w:sz w:val="24"/>
          <w:szCs w:val="24"/>
        </w:rPr>
        <w:t xml:space="preserve"> </w:t>
      </w:r>
      <w:r w:rsidRPr="00D23D8F">
        <w:rPr>
          <w:rFonts w:ascii="Times New Roman" w:hAnsi="Times New Roman" w:cs="Times New Roman"/>
          <w:sz w:val="24"/>
          <w:szCs w:val="24"/>
        </w:rPr>
        <w:t>applicant and by extension the owner knew about the secret compartments. The motor vehicle could not be released</w:t>
      </w:r>
      <w:r w:rsidR="00082E93" w:rsidRPr="00D23D8F">
        <w:rPr>
          <w:rFonts w:ascii="Times New Roman" w:hAnsi="Times New Roman" w:cs="Times New Roman"/>
          <w:sz w:val="24"/>
          <w:szCs w:val="24"/>
        </w:rPr>
        <w:t xml:space="preserve"> and cannot be released</w:t>
      </w:r>
      <w:r w:rsidRPr="00D23D8F">
        <w:rPr>
          <w:rFonts w:ascii="Times New Roman" w:hAnsi="Times New Roman" w:cs="Times New Roman"/>
          <w:sz w:val="24"/>
          <w:szCs w:val="24"/>
        </w:rPr>
        <w:t>.</w:t>
      </w:r>
      <w:r w:rsidR="00C93004" w:rsidRPr="00D23D8F">
        <w:rPr>
          <w:rFonts w:ascii="Times New Roman" w:hAnsi="Times New Roman" w:cs="Times New Roman"/>
          <w:sz w:val="24"/>
          <w:szCs w:val="24"/>
        </w:rPr>
        <w:t xml:space="preserve"> The presence of the secret </w:t>
      </w:r>
      <w:r w:rsidR="000931DB" w:rsidRPr="00D23D8F">
        <w:rPr>
          <w:rFonts w:ascii="Times New Roman" w:hAnsi="Times New Roman" w:cs="Times New Roman"/>
          <w:sz w:val="24"/>
          <w:szCs w:val="24"/>
        </w:rPr>
        <w:t>compartment contravenes</w:t>
      </w:r>
      <w:r w:rsidR="00C93004" w:rsidRPr="00D23D8F">
        <w:rPr>
          <w:rFonts w:ascii="Times New Roman" w:hAnsi="Times New Roman" w:cs="Times New Roman"/>
          <w:sz w:val="24"/>
          <w:szCs w:val="24"/>
        </w:rPr>
        <w:t xml:space="preserve"> the laws of Zimbabwe.</w:t>
      </w:r>
      <w:r w:rsidRPr="00D23D8F">
        <w:rPr>
          <w:rFonts w:ascii="Times New Roman" w:hAnsi="Times New Roman" w:cs="Times New Roman"/>
          <w:sz w:val="24"/>
          <w:szCs w:val="24"/>
        </w:rPr>
        <w:t xml:space="preserve"> What the applicants over looked is that </w:t>
      </w:r>
      <w:r w:rsidR="001E2E22" w:rsidRPr="00D23D8F">
        <w:rPr>
          <w:rFonts w:ascii="Times New Roman" w:hAnsi="Times New Roman" w:cs="Times New Roman"/>
          <w:sz w:val="24"/>
          <w:szCs w:val="24"/>
        </w:rPr>
        <w:t>even if the motor vehicle is released to the 2</w:t>
      </w:r>
      <w:r w:rsidR="001E2E22" w:rsidRPr="00D23D8F">
        <w:rPr>
          <w:rFonts w:ascii="Times New Roman" w:hAnsi="Times New Roman" w:cs="Times New Roman"/>
          <w:sz w:val="24"/>
          <w:szCs w:val="24"/>
          <w:vertAlign w:val="superscript"/>
        </w:rPr>
        <w:t>nd</w:t>
      </w:r>
      <w:r w:rsidR="001E2E22" w:rsidRPr="00D23D8F">
        <w:rPr>
          <w:rFonts w:ascii="Times New Roman" w:hAnsi="Times New Roman" w:cs="Times New Roman"/>
          <w:sz w:val="24"/>
          <w:szCs w:val="24"/>
        </w:rPr>
        <w:t xml:space="preserve"> applicant</w:t>
      </w:r>
      <w:r w:rsidR="00DB5506" w:rsidRPr="00D23D8F">
        <w:rPr>
          <w:rFonts w:ascii="Times New Roman" w:hAnsi="Times New Roman" w:cs="Times New Roman"/>
          <w:sz w:val="24"/>
          <w:szCs w:val="24"/>
        </w:rPr>
        <w:t>,</w:t>
      </w:r>
      <w:r w:rsidR="001E2E22" w:rsidRPr="00D23D8F">
        <w:rPr>
          <w:rFonts w:ascii="Times New Roman" w:hAnsi="Times New Roman" w:cs="Times New Roman"/>
          <w:sz w:val="24"/>
          <w:szCs w:val="24"/>
        </w:rPr>
        <w:t xml:space="preserve"> its real destination is the owner who has allowed such a vehicle to travel into Zimbabwe 21 times. There must be something special about that motor vehicle</w:t>
      </w:r>
      <w:r w:rsidR="00571157">
        <w:rPr>
          <w:rFonts w:ascii="Times New Roman" w:hAnsi="Times New Roman" w:cs="Times New Roman"/>
          <w:sz w:val="24"/>
          <w:szCs w:val="24"/>
        </w:rPr>
        <w:t>.</w:t>
      </w:r>
    </w:p>
    <w:p w14:paraId="32373317" w14:textId="77777777" w:rsidR="00571157" w:rsidRPr="00D23D8F" w:rsidRDefault="00571157" w:rsidP="00571157">
      <w:pPr>
        <w:pStyle w:val="ListParagraph"/>
        <w:jc w:val="both"/>
        <w:rPr>
          <w:rFonts w:ascii="Times New Roman" w:hAnsi="Times New Roman" w:cs="Times New Roman"/>
          <w:sz w:val="24"/>
          <w:szCs w:val="24"/>
        </w:rPr>
      </w:pPr>
    </w:p>
    <w:p w14:paraId="4C3C8C19" w14:textId="1DC230BA" w:rsidR="00BF4470" w:rsidRDefault="0026536A" w:rsidP="00D23D8F">
      <w:pPr>
        <w:pStyle w:val="ListParagraph"/>
        <w:numPr>
          <w:ilvl w:val="0"/>
          <w:numId w:val="7"/>
        </w:numPr>
        <w:jc w:val="both"/>
        <w:rPr>
          <w:rFonts w:ascii="Times New Roman" w:hAnsi="Times New Roman" w:cs="Times New Roman"/>
          <w:sz w:val="24"/>
          <w:szCs w:val="24"/>
        </w:rPr>
      </w:pPr>
      <w:r w:rsidRPr="00D23D8F">
        <w:rPr>
          <w:rFonts w:ascii="Times New Roman" w:hAnsi="Times New Roman" w:cs="Times New Roman"/>
          <w:sz w:val="24"/>
          <w:szCs w:val="24"/>
        </w:rPr>
        <w:t xml:space="preserve">In the final the </w:t>
      </w:r>
      <w:r w:rsidR="000931DB" w:rsidRPr="00D23D8F">
        <w:rPr>
          <w:rFonts w:ascii="Times New Roman" w:hAnsi="Times New Roman" w:cs="Times New Roman"/>
          <w:sz w:val="24"/>
          <w:szCs w:val="24"/>
        </w:rPr>
        <w:t xml:space="preserve">court </w:t>
      </w:r>
      <w:r w:rsidR="000931DB" w:rsidRPr="00D23D8F">
        <w:rPr>
          <w:rFonts w:ascii="Times New Roman" w:hAnsi="Times New Roman" w:cs="Times New Roman"/>
          <w:i/>
          <w:iCs/>
          <w:sz w:val="24"/>
          <w:szCs w:val="24"/>
        </w:rPr>
        <w:t>a</w:t>
      </w:r>
      <w:r w:rsidR="0094509F" w:rsidRPr="00D23D8F">
        <w:rPr>
          <w:rFonts w:ascii="Times New Roman" w:hAnsi="Times New Roman" w:cs="Times New Roman"/>
          <w:i/>
          <w:iCs/>
          <w:sz w:val="24"/>
          <w:szCs w:val="24"/>
        </w:rPr>
        <w:t xml:space="preserve"> </w:t>
      </w:r>
      <w:r w:rsidR="000931DB" w:rsidRPr="00D23D8F">
        <w:rPr>
          <w:rFonts w:ascii="Times New Roman" w:hAnsi="Times New Roman" w:cs="Times New Roman"/>
          <w:i/>
          <w:iCs/>
          <w:sz w:val="24"/>
          <w:szCs w:val="24"/>
        </w:rPr>
        <w:t>quo</w:t>
      </w:r>
      <w:r w:rsidRPr="00D23D8F">
        <w:rPr>
          <w:rFonts w:ascii="Times New Roman" w:hAnsi="Times New Roman" w:cs="Times New Roman"/>
          <w:sz w:val="24"/>
          <w:szCs w:val="24"/>
        </w:rPr>
        <w:t xml:space="preserve"> did not err in applying s188 of the CEA but it misdirected itself in dealing with the provision as a strict liability provision.</w:t>
      </w:r>
      <w:r w:rsidR="000931DB" w:rsidRPr="00D23D8F">
        <w:rPr>
          <w:rFonts w:ascii="Times New Roman" w:hAnsi="Times New Roman" w:cs="Times New Roman"/>
          <w:sz w:val="24"/>
          <w:szCs w:val="24"/>
        </w:rPr>
        <w:t xml:space="preserve"> Despite the </w:t>
      </w:r>
      <w:r w:rsidR="00B44B75" w:rsidRPr="00D23D8F">
        <w:rPr>
          <w:rFonts w:ascii="Times New Roman" w:hAnsi="Times New Roman" w:cs="Times New Roman"/>
          <w:sz w:val="24"/>
          <w:szCs w:val="24"/>
        </w:rPr>
        <w:t>misdirection, an</w:t>
      </w:r>
      <w:r w:rsidR="0094509F" w:rsidRPr="00D23D8F">
        <w:rPr>
          <w:rFonts w:ascii="Times New Roman" w:hAnsi="Times New Roman" w:cs="Times New Roman"/>
          <w:sz w:val="24"/>
          <w:szCs w:val="24"/>
        </w:rPr>
        <w:t xml:space="preserve"> inference can be drawn from the 1</w:t>
      </w:r>
      <w:r w:rsidR="0094509F" w:rsidRPr="00D23D8F">
        <w:rPr>
          <w:rFonts w:ascii="Times New Roman" w:hAnsi="Times New Roman" w:cs="Times New Roman"/>
          <w:sz w:val="24"/>
          <w:szCs w:val="24"/>
          <w:vertAlign w:val="superscript"/>
        </w:rPr>
        <w:t>st</w:t>
      </w:r>
      <w:r w:rsidR="0094509F" w:rsidRPr="00D23D8F">
        <w:rPr>
          <w:rFonts w:ascii="Times New Roman" w:hAnsi="Times New Roman" w:cs="Times New Roman"/>
          <w:sz w:val="24"/>
          <w:szCs w:val="24"/>
        </w:rPr>
        <w:t xml:space="preserve"> applicant’s evidence</w:t>
      </w:r>
      <w:r w:rsidR="00B44B75" w:rsidRPr="00D23D8F">
        <w:rPr>
          <w:rFonts w:ascii="Times New Roman" w:hAnsi="Times New Roman" w:cs="Times New Roman"/>
          <w:sz w:val="24"/>
          <w:szCs w:val="24"/>
        </w:rPr>
        <w:t xml:space="preserve"> before the court </w:t>
      </w:r>
      <w:r w:rsidR="00B44B75" w:rsidRPr="00D23D8F">
        <w:rPr>
          <w:rFonts w:ascii="Times New Roman" w:hAnsi="Times New Roman" w:cs="Times New Roman"/>
          <w:i/>
          <w:iCs/>
          <w:sz w:val="24"/>
          <w:szCs w:val="24"/>
        </w:rPr>
        <w:t>a quo</w:t>
      </w:r>
      <w:r w:rsidR="0094509F" w:rsidRPr="00D23D8F">
        <w:rPr>
          <w:rFonts w:ascii="Times New Roman" w:hAnsi="Times New Roman" w:cs="Times New Roman"/>
          <w:sz w:val="24"/>
          <w:szCs w:val="24"/>
        </w:rPr>
        <w:t xml:space="preserve"> that the presence of the secret compartment was known.</w:t>
      </w:r>
      <w:r w:rsidR="00B44B75" w:rsidRPr="00D23D8F">
        <w:rPr>
          <w:rFonts w:ascii="Times New Roman" w:hAnsi="Times New Roman" w:cs="Times New Roman"/>
          <w:sz w:val="24"/>
          <w:szCs w:val="24"/>
        </w:rPr>
        <w:t xml:space="preserve"> The motor vehicle </w:t>
      </w:r>
      <w:r w:rsidR="00781F93" w:rsidRPr="00D23D8F">
        <w:rPr>
          <w:rFonts w:ascii="Times New Roman" w:hAnsi="Times New Roman" w:cs="Times New Roman"/>
          <w:sz w:val="24"/>
          <w:szCs w:val="24"/>
        </w:rPr>
        <w:t xml:space="preserve">is susceptible to forfeiture due to its </w:t>
      </w:r>
      <w:r w:rsidR="00DD1EB8" w:rsidRPr="00D23D8F">
        <w:rPr>
          <w:rFonts w:ascii="Times New Roman" w:hAnsi="Times New Roman" w:cs="Times New Roman"/>
          <w:sz w:val="24"/>
          <w:szCs w:val="24"/>
        </w:rPr>
        <w:t>condition.</w:t>
      </w:r>
    </w:p>
    <w:p w14:paraId="3DD407B1" w14:textId="77777777" w:rsidR="00571157" w:rsidRPr="00D23D8F" w:rsidRDefault="00571157" w:rsidP="00571157">
      <w:pPr>
        <w:pStyle w:val="ListParagraph"/>
        <w:jc w:val="both"/>
        <w:rPr>
          <w:rFonts w:ascii="Times New Roman" w:hAnsi="Times New Roman" w:cs="Times New Roman"/>
          <w:sz w:val="24"/>
          <w:szCs w:val="24"/>
        </w:rPr>
      </w:pPr>
    </w:p>
    <w:p w14:paraId="02DE9BCF" w14:textId="59156129" w:rsidR="006C25BF" w:rsidRPr="00FE7742" w:rsidRDefault="006C25BF" w:rsidP="00571157">
      <w:pPr>
        <w:pStyle w:val="ListParagraph"/>
        <w:jc w:val="both"/>
        <w:rPr>
          <w:rFonts w:ascii="Times New Roman" w:hAnsi="Times New Roman" w:cs="Times New Roman"/>
          <w:i/>
          <w:iCs/>
          <w:sz w:val="24"/>
          <w:szCs w:val="24"/>
          <w:lang w:val="en-US"/>
        </w:rPr>
      </w:pPr>
      <w:r w:rsidRPr="00FE7742">
        <w:rPr>
          <w:rFonts w:ascii="Times New Roman" w:hAnsi="Times New Roman" w:cs="Times New Roman"/>
          <w:i/>
          <w:iCs/>
          <w:sz w:val="24"/>
          <w:szCs w:val="24"/>
          <w:lang w:val="en-US"/>
        </w:rPr>
        <w:t xml:space="preserve">The </w:t>
      </w:r>
      <w:r w:rsidR="004F5023" w:rsidRPr="00FE7742">
        <w:rPr>
          <w:rFonts w:ascii="Times New Roman" w:hAnsi="Times New Roman" w:cs="Times New Roman"/>
          <w:i/>
          <w:iCs/>
          <w:sz w:val="24"/>
          <w:szCs w:val="24"/>
          <w:lang w:val="en-US"/>
        </w:rPr>
        <w:t>gold</w:t>
      </w:r>
      <w:r w:rsidRPr="00FE7742">
        <w:rPr>
          <w:rFonts w:ascii="Times New Roman" w:hAnsi="Times New Roman" w:cs="Times New Roman"/>
          <w:i/>
          <w:iCs/>
          <w:sz w:val="24"/>
          <w:szCs w:val="24"/>
          <w:lang w:val="en-US"/>
        </w:rPr>
        <w:t xml:space="preserve"> and the money</w:t>
      </w:r>
    </w:p>
    <w:p w14:paraId="243D3AD6" w14:textId="77777777" w:rsidR="00571157" w:rsidRPr="00D23D8F" w:rsidRDefault="00571157" w:rsidP="00571157">
      <w:pPr>
        <w:pStyle w:val="ListParagraph"/>
        <w:jc w:val="both"/>
        <w:rPr>
          <w:rFonts w:ascii="Times New Roman" w:hAnsi="Times New Roman" w:cs="Times New Roman"/>
          <w:i/>
          <w:iCs/>
          <w:sz w:val="24"/>
          <w:szCs w:val="24"/>
          <w:u w:val="single"/>
          <w:lang w:val="en-US"/>
        </w:rPr>
      </w:pPr>
    </w:p>
    <w:p w14:paraId="1C8D7B1C" w14:textId="1D42A093" w:rsidR="00C30FD3" w:rsidRDefault="006C25BF" w:rsidP="00D23D8F">
      <w:pPr>
        <w:pStyle w:val="ListParagraph"/>
        <w:numPr>
          <w:ilvl w:val="0"/>
          <w:numId w:val="7"/>
        </w:numPr>
        <w:tabs>
          <w:tab w:val="left" w:pos="900"/>
        </w:tabs>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The real issue is whether the documents placed before the court </w:t>
      </w:r>
      <w:r w:rsidRPr="00D23D8F">
        <w:rPr>
          <w:rFonts w:ascii="Times New Roman" w:hAnsi="Times New Roman" w:cs="Times New Roman"/>
          <w:i/>
          <w:iCs/>
          <w:sz w:val="24"/>
          <w:szCs w:val="24"/>
          <w:lang w:val="en-US"/>
        </w:rPr>
        <w:t>a</w:t>
      </w:r>
      <w:r w:rsidR="00720938" w:rsidRPr="00D23D8F">
        <w:rPr>
          <w:rFonts w:ascii="Times New Roman" w:hAnsi="Times New Roman" w:cs="Times New Roman"/>
          <w:i/>
          <w:iCs/>
          <w:sz w:val="24"/>
          <w:szCs w:val="24"/>
          <w:lang w:val="en-US"/>
        </w:rPr>
        <w:t xml:space="preserve"> </w:t>
      </w:r>
      <w:r w:rsidRPr="00D23D8F">
        <w:rPr>
          <w:rFonts w:ascii="Times New Roman" w:hAnsi="Times New Roman" w:cs="Times New Roman"/>
          <w:i/>
          <w:iCs/>
          <w:sz w:val="24"/>
          <w:szCs w:val="24"/>
          <w:lang w:val="en-US"/>
        </w:rPr>
        <w:t>quo</w:t>
      </w:r>
      <w:r w:rsidRPr="00D23D8F">
        <w:rPr>
          <w:rFonts w:ascii="Times New Roman" w:hAnsi="Times New Roman" w:cs="Times New Roman"/>
          <w:sz w:val="24"/>
          <w:szCs w:val="24"/>
          <w:lang w:val="en-US"/>
        </w:rPr>
        <w:t xml:space="preserve"> </w:t>
      </w:r>
      <w:r w:rsidR="00C83808" w:rsidRPr="00D23D8F">
        <w:rPr>
          <w:rFonts w:ascii="Times New Roman" w:hAnsi="Times New Roman" w:cs="Times New Roman"/>
          <w:sz w:val="24"/>
          <w:szCs w:val="24"/>
          <w:lang w:val="en-US"/>
        </w:rPr>
        <w:t>to prove</w:t>
      </w:r>
      <w:r w:rsidRPr="00D23D8F">
        <w:rPr>
          <w:rFonts w:ascii="Times New Roman" w:hAnsi="Times New Roman" w:cs="Times New Roman"/>
          <w:sz w:val="24"/>
          <w:szCs w:val="24"/>
          <w:lang w:val="en-US"/>
        </w:rPr>
        <w:t xml:space="preserve"> that the </w:t>
      </w:r>
      <w:r w:rsidR="00090D7C" w:rsidRPr="00D23D8F">
        <w:rPr>
          <w:rFonts w:ascii="Times New Roman" w:hAnsi="Times New Roman" w:cs="Times New Roman"/>
          <w:sz w:val="24"/>
          <w:szCs w:val="24"/>
          <w:lang w:val="en-US"/>
        </w:rPr>
        <w:t>1</w:t>
      </w:r>
      <w:r w:rsidR="00090D7C" w:rsidRPr="00D23D8F">
        <w:rPr>
          <w:rFonts w:ascii="Times New Roman" w:hAnsi="Times New Roman" w:cs="Times New Roman"/>
          <w:sz w:val="24"/>
          <w:szCs w:val="24"/>
          <w:vertAlign w:val="superscript"/>
          <w:lang w:val="en-US"/>
        </w:rPr>
        <w:t>st</w:t>
      </w:r>
      <w:r w:rsidR="00090D7C" w:rsidRPr="00D23D8F">
        <w:rPr>
          <w:rFonts w:ascii="Times New Roman" w:hAnsi="Times New Roman" w:cs="Times New Roman"/>
          <w:sz w:val="24"/>
          <w:szCs w:val="24"/>
          <w:lang w:val="en-US"/>
        </w:rPr>
        <w:t xml:space="preserve"> </w:t>
      </w:r>
      <w:r w:rsidRPr="00D23D8F">
        <w:rPr>
          <w:rFonts w:ascii="Times New Roman" w:hAnsi="Times New Roman" w:cs="Times New Roman"/>
          <w:sz w:val="24"/>
          <w:szCs w:val="24"/>
          <w:lang w:val="en-US"/>
        </w:rPr>
        <w:t>applicant could lawfully possess the articles</w:t>
      </w:r>
      <w:r w:rsidR="007C3323" w:rsidRPr="00D23D8F">
        <w:rPr>
          <w:rFonts w:ascii="Times New Roman" w:hAnsi="Times New Roman" w:cs="Times New Roman"/>
          <w:sz w:val="24"/>
          <w:szCs w:val="24"/>
          <w:lang w:val="en-US"/>
        </w:rPr>
        <w:t xml:space="preserve"> did discharge the onus</w:t>
      </w:r>
      <w:r w:rsidRPr="00D23D8F">
        <w:rPr>
          <w:rFonts w:ascii="Times New Roman" w:hAnsi="Times New Roman" w:cs="Times New Roman"/>
          <w:sz w:val="24"/>
          <w:szCs w:val="24"/>
          <w:lang w:val="en-US"/>
        </w:rPr>
        <w:t>. The undisputed</w:t>
      </w:r>
      <w:r w:rsidR="00E16FF1" w:rsidRPr="00D23D8F">
        <w:rPr>
          <w:rFonts w:ascii="Times New Roman" w:hAnsi="Times New Roman" w:cs="Times New Roman"/>
          <w:sz w:val="24"/>
          <w:szCs w:val="24"/>
          <w:lang w:val="en-US"/>
        </w:rPr>
        <w:t xml:space="preserve"> facts</w:t>
      </w:r>
      <w:r w:rsidRPr="00D23D8F">
        <w:rPr>
          <w:rFonts w:ascii="Times New Roman" w:hAnsi="Times New Roman" w:cs="Times New Roman"/>
          <w:sz w:val="24"/>
          <w:szCs w:val="24"/>
          <w:lang w:val="en-US"/>
        </w:rPr>
        <w:t xml:space="preserve"> are that the articles were about to leave for Zambia. The </w:t>
      </w:r>
      <w:r w:rsidR="00E16FF1" w:rsidRPr="00D23D8F">
        <w:rPr>
          <w:rFonts w:ascii="Times New Roman" w:hAnsi="Times New Roman" w:cs="Times New Roman"/>
          <w:sz w:val="24"/>
          <w:szCs w:val="24"/>
          <w:lang w:val="en-US"/>
        </w:rPr>
        <w:t>1</w:t>
      </w:r>
      <w:r w:rsidR="00E16FF1" w:rsidRPr="00D23D8F">
        <w:rPr>
          <w:rFonts w:ascii="Times New Roman" w:hAnsi="Times New Roman" w:cs="Times New Roman"/>
          <w:sz w:val="24"/>
          <w:szCs w:val="24"/>
          <w:vertAlign w:val="superscript"/>
          <w:lang w:val="en-US"/>
        </w:rPr>
        <w:t>st</w:t>
      </w:r>
      <w:r w:rsidR="00E16FF1" w:rsidRPr="00D23D8F">
        <w:rPr>
          <w:rFonts w:ascii="Times New Roman" w:hAnsi="Times New Roman" w:cs="Times New Roman"/>
          <w:sz w:val="24"/>
          <w:szCs w:val="24"/>
          <w:lang w:val="en-US"/>
        </w:rPr>
        <w:t xml:space="preserve"> </w:t>
      </w:r>
      <w:r w:rsidRPr="00D23D8F">
        <w:rPr>
          <w:rFonts w:ascii="Times New Roman" w:hAnsi="Times New Roman" w:cs="Times New Roman"/>
          <w:sz w:val="24"/>
          <w:szCs w:val="24"/>
          <w:lang w:val="en-US"/>
        </w:rPr>
        <w:t xml:space="preserve">applicant produced documentation to prove that he lawfully possessed the articles in Zambia. He produced a certificate of incorporation </w:t>
      </w:r>
      <w:r w:rsidR="00C83808" w:rsidRPr="00D23D8F">
        <w:rPr>
          <w:rFonts w:ascii="Times New Roman" w:hAnsi="Times New Roman" w:cs="Times New Roman"/>
          <w:sz w:val="24"/>
          <w:szCs w:val="24"/>
          <w:lang w:val="en-US"/>
        </w:rPr>
        <w:t>of</w:t>
      </w:r>
      <w:r w:rsidRPr="00D23D8F">
        <w:rPr>
          <w:rFonts w:ascii="Times New Roman" w:hAnsi="Times New Roman" w:cs="Times New Roman"/>
          <w:sz w:val="24"/>
          <w:szCs w:val="24"/>
          <w:lang w:val="en-US"/>
        </w:rPr>
        <w:t xml:space="preserve"> Hui Teng Transport</w:t>
      </w:r>
      <w:r w:rsidR="00DB5506"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a company duly registered in Zambia, and its share capital. A mineral trading permit for a company known as Kimfuray Investment Limited (KIL) and a letter from (KIL) authorizing the 1</w:t>
      </w:r>
      <w:r w:rsidRPr="00D23D8F">
        <w:rPr>
          <w:rFonts w:ascii="Times New Roman" w:hAnsi="Times New Roman" w:cs="Times New Roman"/>
          <w:sz w:val="24"/>
          <w:szCs w:val="24"/>
          <w:vertAlign w:val="superscript"/>
          <w:lang w:val="en-US"/>
        </w:rPr>
        <w:t>st</w:t>
      </w:r>
      <w:r w:rsidRPr="00D23D8F">
        <w:rPr>
          <w:rFonts w:ascii="Times New Roman" w:hAnsi="Times New Roman" w:cs="Times New Roman"/>
          <w:sz w:val="24"/>
          <w:szCs w:val="24"/>
          <w:lang w:val="en-US"/>
        </w:rPr>
        <w:t xml:space="preserve"> applicant</w:t>
      </w:r>
      <w:r w:rsidR="00C83808" w:rsidRPr="00D23D8F">
        <w:rPr>
          <w:rFonts w:ascii="Times New Roman" w:hAnsi="Times New Roman" w:cs="Times New Roman"/>
          <w:sz w:val="24"/>
          <w:szCs w:val="24"/>
          <w:lang w:val="en-US"/>
        </w:rPr>
        <w:t xml:space="preserve"> to</w:t>
      </w:r>
      <w:r w:rsidRPr="00D23D8F">
        <w:rPr>
          <w:rFonts w:ascii="Times New Roman" w:hAnsi="Times New Roman" w:cs="Times New Roman"/>
          <w:sz w:val="24"/>
          <w:szCs w:val="24"/>
          <w:lang w:val="en-US"/>
        </w:rPr>
        <w:t xml:space="preserve"> deal and sign documents on behalf of (KIL). </w:t>
      </w:r>
      <w:r w:rsidR="008B0B4F" w:rsidRPr="00D23D8F">
        <w:rPr>
          <w:rFonts w:ascii="Times New Roman" w:hAnsi="Times New Roman" w:cs="Times New Roman"/>
          <w:sz w:val="24"/>
          <w:szCs w:val="24"/>
          <w:lang w:val="en-US"/>
        </w:rPr>
        <w:t>Naturally</w:t>
      </w:r>
      <w:r w:rsidR="00DB5506" w:rsidRPr="00D23D8F">
        <w:rPr>
          <w:rFonts w:ascii="Times New Roman" w:hAnsi="Times New Roman" w:cs="Times New Roman"/>
          <w:sz w:val="24"/>
          <w:szCs w:val="24"/>
          <w:lang w:val="en-US"/>
        </w:rPr>
        <w:t>,</w:t>
      </w:r>
      <w:r w:rsidR="008B0B4F" w:rsidRPr="00D23D8F">
        <w:rPr>
          <w:rFonts w:ascii="Times New Roman" w:hAnsi="Times New Roman" w:cs="Times New Roman"/>
          <w:sz w:val="24"/>
          <w:szCs w:val="24"/>
          <w:lang w:val="en-US"/>
        </w:rPr>
        <w:t xml:space="preserve"> as submitted by t</w:t>
      </w:r>
      <w:r w:rsidR="00AC491A" w:rsidRPr="00D23D8F">
        <w:rPr>
          <w:rFonts w:ascii="Times New Roman" w:hAnsi="Times New Roman" w:cs="Times New Roman"/>
          <w:sz w:val="24"/>
          <w:szCs w:val="24"/>
          <w:lang w:val="en-US"/>
        </w:rPr>
        <w:t>he</w:t>
      </w:r>
      <w:r w:rsidR="008B0B4F" w:rsidRPr="00D23D8F">
        <w:rPr>
          <w:rFonts w:ascii="Times New Roman" w:hAnsi="Times New Roman" w:cs="Times New Roman"/>
          <w:sz w:val="24"/>
          <w:szCs w:val="24"/>
          <w:lang w:val="en-US"/>
        </w:rPr>
        <w:t xml:space="preserve"> applicant</w:t>
      </w:r>
      <w:r w:rsidR="00AC491A" w:rsidRPr="00D23D8F">
        <w:rPr>
          <w:rFonts w:ascii="Times New Roman" w:hAnsi="Times New Roman" w:cs="Times New Roman"/>
          <w:sz w:val="24"/>
          <w:szCs w:val="24"/>
          <w:lang w:val="en-US"/>
        </w:rPr>
        <w:t>s’</w:t>
      </w:r>
      <w:r w:rsidR="008B0B4F" w:rsidRPr="00D23D8F">
        <w:rPr>
          <w:rFonts w:ascii="Times New Roman" w:hAnsi="Times New Roman" w:cs="Times New Roman"/>
          <w:sz w:val="24"/>
          <w:szCs w:val="24"/>
          <w:lang w:val="en-US"/>
        </w:rPr>
        <w:t xml:space="preserve"> legal representatives</w:t>
      </w:r>
      <w:r w:rsidR="00DB5506" w:rsidRPr="00D23D8F">
        <w:rPr>
          <w:rFonts w:ascii="Times New Roman" w:hAnsi="Times New Roman" w:cs="Times New Roman"/>
          <w:sz w:val="24"/>
          <w:szCs w:val="24"/>
          <w:lang w:val="en-US"/>
        </w:rPr>
        <w:t>,</w:t>
      </w:r>
      <w:r w:rsidR="008B0B4F" w:rsidRPr="00D23D8F">
        <w:rPr>
          <w:rFonts w:ascii="Times New Roman" w:hAnsi="Times New Roman" w:cs="Times New Roman"/>
          <w:sz w:val="24"/>
          <w:szCs w:val="24"/>
          <w:lang w:val="en-US"/>
        </w:rPr>
        <w:t xml:space="preserve"> he had a lawful mandate to handle the company’s bullion and money. </w:t>
      </w:r>
    </w:p>
    <w:p w14:paraId="2016FBC6" w14:textId="77777777" w:rsidR="00571157" w:rsidRPr="00D23D8F" w:rsidRDefault="00571157" w:rsidP="00571157">
      <w:pPr>
        <w:pStyle w:val="ListParagraph"/>
        <w:tabs>
          <w:tab w:val="left" w:pos="900"/>
        </w:tabs>
        <w:jc w:val="both"/>
        <w:rPr>
          <w:rFonts w:ascii="Times New Roman" w:hAnsi="Times New Roman" w:cs="Times New Roman"/>
          <w:sz w:val="24"/>
          <w:szCs w:val="24"/>
          <w:lang w:val="en-US"/>
        </w:rPr>
      </w:pPr>
    </w:p>
    <w:p w14:paraId="36306508" w14:textId="1749EDE4" w:rsidR="00CC3178" w:rsidRDefault="005234D0" w:rsidP="00D23D8F">
      <w:pPr>
        <w:pStyle w:val="ListParagraph"/>
        <w:numPr>
          <w:ilvl w:val="0"/>
          <w:numId w:val="7"/>
        </w:numPr>
        <w:tabs>
          <w:tab w:val="left" w:pos="900"/>
        </w:tabs>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 </w:t>
      </w:r>
      <w:r w:rsidR="008B0B4F" w:rsidRPr="00D23D8F">
        <w:rPr>
          <w:rFonts w:ascii="Times New Roman" w:hAnsi="Times New Roman" w:cs="Times New Roman"/>
          <w:sz w:val="24"/>
          <w:szCs w:val="24"/>
          <w:lang w:val="en-US"/>
        </w:rPr>
        <w:t xml:space="preserve">I have no doubt that the court aquo had its fingers on the pulse. It </w:t>
      </w:r>
      <w:r w:rsidR="00E16FF1" w:rsidRPr="00D23D8F">
        <w:rPr>
          <w:rFonts w:ascii="Times New Roman" w:hAnsi="Times New Roman" w:cs="Times New Roman"/>
          <w:sz w:val="24"/>
          <w:szCs w:val="24"/>
          <w:lang w:val="en-US"/>
        </w:rPr>
        <w:t>identified the</w:t>
      </w:r>
      <w:r w:rsidR="008B0B4F" w:rsidRPr="00D23D8F">
        <w:rPr>
          <w:rFonts w:ascii="Times New Roman" w:hAnsi="Times New Roman" w:cs="Times New Roman"/>
          <w:sz w:val="24"/>
          <w:szCs w:val="24"/>
          <w:lang w:val="en-US"/>
        </w:rPr>
        <w:t xml:space="preserve"> sole issue </w:t>
      </w:r>
      <w:r w:rsidR="0086079F" w:rsidRPr="00D23D8F">
        <w:rPr>
          <w:rFonts w:ascii="Times New Roman" w:hAnsi="Times New Roman" w:cs="Times New Roman"/>
          <w:sz w:val="24"/>
          <w:szCs w:val="24"/>
          <w:lang w:val="en-US"/>
        </w:rPr>
        <w:t>for determination as</w:t>
      </w:r>
      <w:r w:rsidR="008B0B4F" w:rsidRPr="00D23D8F">
        <w:rPr>
          <w:rFonts w:ascii="Times New Roman" w:hAnsi="Times New Roman" w:cs="Times New Roman"/>
          <w:sz w:val="24"/>
          <w:szCs w:val="24"/>
          <w:lang w:val="en-US"/>
        </w:rPr>
        <w:t xml:space="preserve"> whether the applicant could lawfully </w:t>
      </w:r>
      <w:r w:rsidR="00E16FF1" w:rsidRPr="00D23D8F">
        <w:rPr>
          <w:rFonts w:ascii="Times New Roman" w:hAnsi="Times New Roman" w:cs="Times New Roman"/>
          <w:sz w:val="24"/>
          <w:szCs w:val="24"/>
          <w:lang w:val="en-US"/>
        </w:rPr>
        <w:t>possess</w:t>
      </w:r>
      <w:r w:rsidR="008B0B4F" w:rsidRPr="00D23D8F">
        <w:rPr>
          <w:rFonts w:ascii="Times New Roman" w:hAnsi="Times New Roman" w:cs="Times New Roman"/>
          <w:sz w:val="24"/>
          <w:szCs w:val="24"/>
          <w:lang w:val="en-US"/>
        </w:rPr>
        <w:t xml:space="preserve"> the articles in Zimbabwe. It identified that possession and movement of the articles in and out of Zimbabwe is controlled in terms of the</w:t>
      </w:r>
      <w:r w:rsidR="0086079F" w:rsidRPr="00D23D8F">
        <w:rPr>
          <w:rFonts w:ascii="Times New Roman" w:hAnsi="Times New Roman" w:cs="Times New Roman"/>
          <w:sz w:val="24"/>
          <w:szCs w:val="24"/>
          <w:lang w:val="en-US"/>
        </w:rPr>
        <w:t xml:space="preserve"> </w:t>
      </w:r>
      <w:r w:rsidR="008B0B4F" w:rsidRPr="00D23D8F">
        <w:rPr>
          <w:rFonts w:ascii="Times New Roman" w:hAnsi="Times New Roman" w:cs="Times New Roman"/>
          <w:sz w:val="24"/>
          <w:szCs w:val="24"/>
          <w:lang w:val="en-US"/>
        </w:rPr>
        <w:t>GTA</w:t>
      </w:r>
      <w:r w:rsidR="00B97C27" w:rsidRPr="00D23D8F">
        <w:rPr>
          <w:rFonts w:ascii="Times New Roman" w:hAnsi="Times New Roman" w:cs="Times New Roman"/>
          <w:sz w:val="24"/>
          <w:szCs w:val="24"/>
          <w:lang w:val="en-US"/>
        </w:rPr>
        <w:t xml:space="preserve"> and related statute. Salient</w:t>
      </w:r>
      <w:r w:rsidR="008B0B4F" w:rsidRPr="00D23D8F">
        <w:rPr>
          <w:rFonts w:ascii="Times New Roman" w:hAnsi="Times New Roman" w:cs="Times New Roman"/>
          <w:sz w:val="24"/>
          <w:szCs w:val="24"/>
          <w:lang w:val="en-US"/>
        </w:rPr>
        <w:t xml:space="preserve"> to its findings is that the Zambian mineral trading permit does not and cannot confer any right to possess the articles in Zimbabwe. </w:t>
      </w:r>
    </w:p>
    <w:p w14:paraId="0A37F5A9" w14:textId="77777777" w:rsidR="00571157" w:rsidRPr="00D23D8F" w:rsidRDefault="00571157" w:rsidP="00571157">
      <w:pPr>
        <w:pStyle w:val="ListParagraph"/>
        <w:tabs>
          <w:tab w:val="left" w:pos="900"/>
        </w:tabs>
        <w:jc w:val="both"/>
        <w:rPr>
          <w:rFonts w:ascii="Times New Roman" w:hAnsi="Times New Roman" w:cs="Times New Roman"/>
          <w:sz w:val="24"/>
          <w:szCs w:val="24"/>
          <w:lang w:val="en-US"/>
        </w:rPr>
      </w:pPr>
    </w:p>
    <w:p w14:paraId="709A4C52" w14:textId="15C61664" w:rsidR="00C747F3" w:rsidRDefault="00CC3178" w:rsidP="00D23D8F">
      <w:pPr>
        <w:pStyle w:val="ListParagraph"/>
        <w:numPr>
          <w:ilvl w:val="0"/>
          <w:numId w:val="7"/>
        </w:numPr>
        <w:tabs>
          <w:tab w:val="left" w:pos="900"/>
        </w:tabs>
        <w:jc w:val="both"/>
        <w:rPr>
          <w:rFonts w:ascii="Times New Roman" w:hAnsi="Times New Roman" w:cs="Times New Roman"/>
          <w:i/>
          <w:iCs/>
          <w:sz w:val="24"/>
          <w:szCs w:val="24"/>
          <w:lang w:val="en-US"/>
        </w:rPr>
      </w:pPr>
      <w:r w:rsidRPr="00D23D8F">
        <w:rPr>
          <w:rFonts w:ascii="Times New Roman" w:hAnsi="Times New Roman" w:cs="Times New Roman"/>
          <w:sz w:val="24"/>
          <w:szCs w:val="24"/>
          <w:lang w:val="en-US"/>
        </w:rPr>
        <w:t>This takes me to the point that in such an application for release of goods which were seized by ZIMRA</w:t>
      </w:r>
      <w:r w:rsidR="00DB5506"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it is necessary to cite ZIMRA for the sake of ventilating all the rel</w:t>
      </w:r>
      <w:r w:rsidR="006F381B" w:rsidRPr="00D23D8F">
        <w:rPr>
          <w:rFonts w:ascii="Times New Roman" w:hAnsi="Times New Roman" w:cs="Times New Roman"/>
          <w:sz w:val="24"/>
          <w:szCs w:val="24"/>
          <w:lang w:val="en-US"/>
        </w:rPr>
        <w:t>evant</w:t>
      </w:r>
      <w:r w:rsidRPr="00D23D8F">
        <w:rPr>
          <w:rFonts w:ascii="Times New Roman" w:hAnsi="Times New Roman" w:cs="Times New Roman"/>
          <w:sz w:val="24"/>
          <w:szCs w:val="24"/>
          <w:lang w:val="en-US"/>
        </w:rPr>
        <w:t xml:space="preserve"> facts before the </w:t>
      </w:r>
      <w:r w:rsidR="00114B22" w:rsidRPr="00D23D8F">
        <w:rPr>
          <w:rFonts w:ascii="Times New Roman" w:hAnsi="Times New Roman" w:cs="Times New Roman"/>
          <w:sz w:val="24"/>
          <w:szCs w:val="24"/>
          <w:lang w:val="en-US"/>
        </w:rPr>
        <w:t>c</w:t>
      </w:r>
      <w:r w:rsidRPr="00D23D8F">
        <w:rPr>
          <w:rFonts w:ascii="Times New Roman" w:hAnsi="Times New Roman" w:cs="Times New Roman"/>
          <w:sz w:val="24"/>
          <w:szCs w:val="24"/>
          <w:lang w:val="en-US"/>
        </w:rPr>
        <w:t xml:space="preserve">ourt. </w:t>
      </w:r>
      <w:r w:rsidR="00D62248" w:rsidRPr="00D23D8F">
        <w:rPr>
          <w:rFonts w:ascii="Times New Roman" w:hAnsi="Times New Roman" w:cs="Times New Roman"/>
          <w:sz w:val="24"/>
          <w:szCs w:val="24"/>
          <w:lang w:val="en-US"/>
        </w:rPr>
        <w:t>Since</w:t>
      </w:r>
      <w:r w:rsidR="009E0181" w:rsidRPr="00D23D8F">
        <w:rPr>
          <w:rFonts w:ascii="Times New Roman" w:hAnsi="Times New Roman" w:cs="Times New Roman"/>
          <w:sz w:val="24"/>
          <w:szCs w:val="24"/>
          <w:lang w:val="en-US"/>
        </w:rPr>
        <w:t xml:space="preserve"> it was not cited</w:t>
      </w:r>
      <w:r w:rsidR="00DB5506" w:rsidRPr="00D23D8F">
        <w:rPr>
          <w:rFonts w:ascii="Times New Roman" w:hAnsi="Times New Roman" w:cs="Times New Roman"/>
          <w:sz w:val="24"/>
          <w:szCs w:val="24"/>
          <w:lang w:val="en-US"/>
        </w:rPr>
        <w:t>,</w:t>
      </w:r>
      <w:r w:rsidR="009E0181" w:rsidRPr="00D23D8F">
        <w:rPr>
          <w:rFonts w:ascii="Times New Roman" w:hAnsi="Times New Roman" w:cs="Times New Roman"/>
          <w:sz w:val="24"/>
          <w:szCs w:val="24"/>
          <w:lang w:val="en-US"/>
        </w:rPr>
        <w:t xml:space="preserve"> the </w:t>
      </w:r>
      <w:r w:rsidR="00D62248" w:rsidRPr="00D23D8F">
        <w:rPr>
          <w:rFonts w:ascii="Times New Roman" w:hAnsi="Times New Roman" w:cs="Times New Roman"/>
          <w:sz w:val="24"/>
          <w:szCs w:val="24"/>
          <w:lang w:val="en-US"/>
        </w:rPr>
        <w:t>court</w:t>
      </w:r>
      <w:r w:rsidR="009E0181" w:rsidRPr="00D23D8F">
        <w:rPr>
          <w:rFonts w:ascii="Times New Roman" w:hAnsi="Times New Roman" w:cs="Times New Roman"/>
          <w:sz w:val="24"/>
          <w:szCs w:val="24"/>
          <w:lang w:val="en-US"/>
        </w:rPr>
        <w:t xml:space="preserve"> </w:t>
      </w:r>
      <w:r w:rsidR="009E0181" w:rsidRPr="00D23D8F">
        <w:rPr>
          <w:rFonts w:ascii="Times New Roman" w:hAnsi="Times New Roman" w:cs="Times New Roman"/>
          <w:i/>
          <w:iCs/>
          <w:sz w:val="24"/>
          <w:szCs w:val="24"/>
          <w:lang w:val="en-US"/>
        </w:rPr>
        <w:t>a quo</w:t>
      </w:r>
      <w:r w:rsidR="009E0181" w:rsidRPr="00D23D8F">
        <w:rPr>
          <w:rFonts w:ascii="Times New Roman" w:hAnsi="Times New Roman" w:cs="Times New Roman"/>
          <w:sz w:val="24"/>
          <w:szCs w:val="24"/>
          <w:lang w:val="en-US"/>
        </w:rPr>
        <w:t xml:space="preserve"> must have c</w:t>
      </w:r>
      <w:r w:rsidR="007E6D15" w:rsidRPr="00D23D8F">
        <w:rPr>
          <w:rFonts w:ascii="Times New Roman" w:hAnsi="Times New Roman" w:cs="Times New Roman"/>
          <w:sz w:val="24"/>
          <w:szCs w:val="24"/>
          <w:lang w:val="en-US"/>
        </w:rPr>
        <w:t>all</w:t>
      </w:r>
      <w:r w:rsidR="002F1DF8" w:rsidRPr="00D23D8F">
        <w:rPr>
          <w:rFonts w:ascii="Times New Roman" w:hAnsi="Times New Roman" w:cs="Times New Roman"/>
          <w:sz w:val="24"/>
          <w:szCs w:val="24"/>
          <w:lang w:val="en-US"/>
        </w:rPr>
        <w:t>ed</w:t>
      </w:r>
      <w:r w:rsidR="007E6D15" w:rsidRPr="00D23D8F">
        <w:rPr>
          <w:rFonts w:ascii="Times New Roman" w:hAnsi="Times New Roman" w:cs="Times New Roman"/>
          <w:sz w:val="24"/>
          <w:szCs w:val="24"/>
          <w:lang w:val="en-US"/>
        </w:rPr>
        <w:t xml:space="preserve"> for evidence </w:t>
      </w:r>
      <w:r w:rsidR="007E6D15" w:rsidRPr="00D23D8F">
        <w:rPr>
          <w:rFonts w:ascii="Times New Roman" w:hAnsi="Times New Roman" w:cs="Times New Roman"/>
          <w:sz w:val="24"/>
          <w:szCs w:val="24"/>
          <w:lang w:val="en-US"/>
        </w:rPr>
        <w:lastRenderedPageBreak/>
        <w:t xml:space="preserve">from </w:t>
      </w:r>
      <w:r w:rsidR="00D62248" w:rsidRPr="00D23D8F">
        <w:rPr>
          <w:rFonts w:ascii="Times New Roman" w:hAnsi="Times New Roman" w:cs="Times New Roman"/>
          <w:sz w:val="24"/>
          <w:szCs w:val="24"/>
          <w:lang w:val="en-US"/>
        </w:rPr>
        <w:t>ZIMRA.</w:t>
      </w:r>
      <w:r w:rsidR="007E6D15" w:rsidRPr="00D23D8F">
        <w:rPr>
          <w:rFonts w:ascii="Times New Roman" w:hAnsi="Times New Roman" w:cs="Times New Roman"/>
          <w:sz w:val="24"/>
          <w:szCs w:val="24"/>
          <w:lang w:val="en-US"/>
        </w:rPr>
        <w:t xml:space="preserve"> This is within the court’s purview to receive evidence for the purpose of making a determination</w:t>
      </w:r>
      <w:r w:rsidR="00032C77" w:rsidRPr="00D23D8F">
        <w:rPr>
          <w:rFonts w:ascii="Times New Roman" w:hAnsi="Times New Roman" w:cs="Times New Roman"/>
          <w:sz w:val="24"/>
          <w:szCs w:val="24"/>
          <w:lang w:val="en-US"/>
        </w:rPr>
        <w:t xml:space="preserve"> in terms of s61 of the CPEA</w:t>
      </w:r>
      <w:r w:rsidR="007E6D15" w:rsidRPr="00D23D8F">
        <w:rPr>
          <w:rFonts w:ascii="Times New Roman" w:hAnsi="Times New Roman" w:cs="Times New Roman"/>
          <w:sz w:val="24"/>
          <w:szCs w:val="24"/>
          <w:lang w:val="en-US"/>
        </w:rPr>
        <w:t xml:space="preserve">, </w:t>
      </w:r>
      <w:r w:rsidR="00D62248" w:rsidRPr="00D23D8F">
        <w:rPr>
          <w:rFonts w:ascii="Times New Roman" w:hAnsi="Times New Roman" w:cs="Times New Roman"/>
          <w:sz w:val="24"/>
          <w:szCs w:val="24"/>
          <w:lang w:val="en-US"/>
        </w:rPr>
        <w:t>See also</w:t>
      </w:r>
      <w:r w:rsidR="00032C77" w:rsidRPr="00D23D8F">
        <w:rPr>
          <w:rFonts w:ascii="Times New Roman" w:hAnsi="Times New Roman" w:cs="Times New Roman"/>
          <w:sz w:val="24"/>
          <w:szCs w:val="24"/>
          <w:lang w:val="en-US"/>
        </w:rPr>
        <w:t xml:space="preserve"> </w:t>
      </w:r>
      <w:r w:rsidR="006F381B" w:rsidRPr="00D23D8F">
        <w:rPr>
          <w:rFonts w:ascii="Times New Roman" w:hAnsi="Times New Roman" w:cs="Times New Roman"/>
          <w:i/>
          <w:iCs/>
          <w:sz w:val="24"/>
          <w:szCs w:val="24"/>
          <w:lang w:val="en-US"/>
        </w:rPr>
        <w:t xml:space="preserve">Musiza &amp; Anor v Magistrate Chakanyuka NO &amp; </w:t>
      </w:r>
      <w:r w:rsidR="00D62248" w:rsidRPr="00D23D8F">
        <w:rPr>
          <w:rFonts w:ascii="Times New Roman" w:hAnsi="Times New Roman" w:cs="Times New Roman"/>
          <w:i/>
          <w:iCs/>
          <w:sz w:val="24"/>
          <w:szCs w:val="24"/>
          <w:lang w:val="en-US"/>
        </w:rPr>
        <w:t>Anor</w:t>
      </w:r>
      <w:r w:rsidR="00D62248" w:rsidRPr="00D23D8F">
        <w:rPr>
          <w:rFonts w:ascii="Times New Roman" w:hAnsi="Times New Roman" w:cs="Times New Roman"/>
          <w:sz w:val="24"/>
          <w:szCs w:val="24"/>
          <w:lang w:val="en-US"/>
        </w:rPr>
        <w:t xml:space="preserve"> (</w:t>
      </w:r>
      <w:r w:rsidR="00D62248" w:rsidRPr="00D23D8F">
        <w:rPr>
          <w:rFonts w:ascii="Times New Roman" w:hAnsi="Times New Roman" w:cs="Times New Roman"/>
          <w:i/>
          <w:iCs/>
          <w:sz w:val="24"/>
          <w:szCs w:val="24"/>
          <w:lang w:val="en-US"/>
        </w:rPr>
        <w:t>supra</w:t>
      </w:r>
      <w:r w:rsidR="00032C77" w:rsidRPr="00D23D8F">
        <w:rPr>
          <w:rFonts w:ascii="Times New Roman" w:hAnsi="Times New Roman" w:cs="Times New Roman"/>
          <w:i/>
          <w:iCs/>
          <w:sz w:val="24"/>
          <w:szCs w:val="24"/>
          <w:lang w:val="en-US"/>
        </w:rPr>
        <w:t>)</w:t>
      </w:r>
      <w:r w:rsidR="00D62248" w:rsidRPr="00D23D8F">
        <w:rPr>
          <w:rFonts w:ascii="Times New Roman" w:hAnsi="Times New Roman" w:cs="Times New Roman"/>
          <w:i/>
          <w:iCs/>
          <w:sz w:val="24"/>
          <w:szCs w:val="24"/>
          <w:lang w:val="en-US"/>
        </w:rPr>
        <w:t>.</w:t>
      </w:r>
    </w:p>
    <w:p w14:paraId="6B55AD21" w14:textId="77777777" w:rsidR="00571157" w:rsidRPr="00D23D8F" w:rsidRDefault="00571157" w:rsidP="00571157">
      <w:pPr>
        <w:pStyle w:val="ListParagraph"/>
        <w:tabs>
          <w:tab w:val="left" w:pos="900"/>
        </w:tabs>
        <w:jc w:val="both"/>
        <w:rPr>
          <w:rFonts w:ascii="Times New Roman" w:hAnsi="Times New Roman" w:cs="Times New Roman"/>
          <w:i/>
          <w:iCs/>
          <w:sz w:val="24"/>
          <w:szCs w:val="24"/>
          <w:lang w:val="en-US"/>
        </w:rPr>
      </w:pPr>
    </w:p>
    <w:p w14:paraId="1033F068" w14:textId="40EA855E" w:rsidR="00654832" w:rsidRDefault="0023020B" w:rsidP="00D23D8F">
      <w:pPr>
        <w:pStyle w:val="ListParagraph"/>
        <w:numPr>
          <w:ilvl w:val="0"/>
          <w:numId w:val="7"/>
        </w:numPr>
        <w:tabs>
          <w:tab w:val="left" w:pos="900"/>
        </w:tabs>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The 1</w:t>
      </w:r>
      <w:r w:rsidRPr="00D23D8F">
        <w:rPr>
          <w:rFonts w:ascii="Times New Roman" w:hAnsi="Times New Roman" w:cs="Times New Roman"/>
          <w:sz w:val="24"/>
          <w:szCs w:val="24"/>
          <w:vertAlign w:val="superscript"/>
          <w:lang w:val="en-US"/>
        </w:rPr>
        <w:t>st</w:t>
      </w:r>
      <w:r w:rsidRPr="00D23D8F">
        <w:rPr>
          <w:rFonts w:ascii="Times New Roman" w:hAnsi="Times New Roman" w:cs="Times New Roman"/>
          <w:sz w:val="24"/>
          <w:szCs w:val="24"/>
          <w:lang w:val="en-US"/>
        </w:rPr>
        <w:t xml:space="preserve"> a</w:t>
      </w:r>
      <w:r w:rsidR="00654832" w:rsidRPr="00D23D8F">
        <w:rPr>
          <w:rFonts w:ascii="Times New Roman" w:hAnsi="Times New Roman" w:cs="Times New Roman"/>
          <w:sz w:val="24"/>
          <w:szCs w:val="24"/>
          <w:lang w:val="en-US"/>
        </w:rPr>
        <w:t xml:space="preserve">pplicant’s emphasis that the articles inadvertently entered into Zimbabwe </w:t>
      </w:r>
      <w:r w:rsidR="00DB5506" w:rsidRPr="00D23D8F">
        <w:rPr>
          <w:rFonts w:ascii="Times New Roman" w:hAnsi="Times New Roman" w:cs="Times New Roman"/>
          <w:sz w:val="24"/>
          <w:szCs w:val="24"/>
          <w:lang w:val="en-US"/>
        </w:rPr>
        <w:t xml:space="preserve">and that </w:t>
      </w:r>
      <w:r w:rsidR="00654832" w:rsidRPr="00D23D8F">
        <w:rPr>
          <w:rFonts w:ascii="Times New Roman" w:hAnsi="Times New Roman" w:cs="Times New Roman"/>
          <w:sz w:val="24"/>
          <w:szCs w:val="24"/>
          <w:lang w:val="en-US"/>
        </w:rPr>
        <w:t>there was no intention to smuggl</w:t>
      </w:r>
      <w:r w:rsidR="00DB5506" w:rsidRPr="00D23D8F">
        <w:rPr>
          <w:rFonts w:ascii="Times New Roman" w:hAnsi="Times New Roman" w:cs="Times New Roman"/>
          <w:sz w:val="24"/>
          <w:szCs w:val="24"/>
          <w:lang w:val="en-US"/>
        </w:rPr>
        <w:t>e</w:t>
      </w:r>
      <w:r w:rsidR="00654832" w:rsidRPr="00D23D8F">
        <w:rPr>
          <w:rFonts w:ascii="Times New Roman" w:hAnsi="Times New Roman" w:cs="Times New Roman"/>
          <w:sz w:val="24"/>
          <w:szCs w:val="24"/>
          <w:lang w:val="en-US"/>
        </w:rPr>
        <w:t xml:space="preserve"> is valid only for the criminal liability. It is the reason why the 2</w:t>
      </w:r>
      <w:r w:rsidR="00654832" w:rsidRPr="00D23D8F">
        <w:rPr>
          <w:rFonts w:ascii="Times New Roman" w:hAnsi="Times New Roman" w:cs="Times New Roman"/>
          <w:sz w:val="24"/>
          <w:szCs w:val="24"/>
          <w:vertAlign w:val="superscript"/>
          <w:lang w:val="en-US"/>
        </w:rPr>
        <w:t>nd</w:t>
      </w:r>
      <w:r w:rsidR="00654832" w:rsidRPr="00D23D8F">
        <w:rPr>
          <w:rFonts w:ascii="Times New Roman" w:hAnsi="Times New Roman" w:cs="Times New Roman"/>
          <w:sz w:val="24"/>
          <w:szCs w:val="24"/>
          <w:lang w:val="en-US"/>
        </w:rPr>
        <w:t xml:space="preserve"> applicant was acquitted for lack of intention to smuggle.</w:t>
      </w:r>
    </w:p>
    <w:p w14:paraId="000B3DD8" w14:textId="77777777" w:rsidR="00571157" w:rsidRPr="00D23D8F" w:rsidRDefault="00571157" w:rsidP="00571157">
      <w:pPr>
        <w:pStyle w:val="ListParagraph"/>
        <w:tabs>
          <w:tab w:val="left" w:pos="900"/>
        </w:tabs>
        <w:jc w:val="both"/>
        <w:rPr>
          <w:rFonts w:ascii="Times New Roman" w:hAnsi="Times New Roman" w:cs="Times New Roman"/>
          <w:sz w:val="24"/>
          <w:szCs w:val="24"/>
          <w:lang w:val="en-US"/>
        </w:rPr>
      </w:pPr>
    </w:p>
    <w:p w14:paraId="126170BD" w14:textId="25471168" w:rsidR="003A71F4" w:rsidRDefault="003A71F4" w:rsidP="00D23D8F">
      <w:pPr>
        <w:pStyle w:val="ListParagraph"/>
        <w:numPr>
          <w:ilvl w:val="0"/>
          <w:numId w:val="7"/>
        </w:numPr>
        <w:tabs>
          <w:tab w:val="left" w:pos="900"/>
        </w:tabs>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The application for disposal of goods is separate and distinct from the criminal proceedings. Some of the differences are that in the criminal matter</w:t>
      </w:r>
      <w:r w:rsidR="00DB5506"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the state seeks a conviction, the offence requires proof of intention</w:t>
      </w:r>
      <w:r w:rsidR="00B51003"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the standard of proof is high</w:t>
      </w:r>
      <w:r w:rsidR="00DB5506" w:rsidRPr="00D23D8F">
        <w:rPr>
          <w:rFonts w:ascii="Times New Roman" w:hAnsi="Times New Roman" w:cs="Times New Roman"/>
          <w:sz w:val="24"/>
          <w:szCs w:val="24"/>
          <w:lang w:val="en-US"/>
        </w:rPr>
        <w:t>,</w:t>
      </w:r>
      <w:r w:rsidR="00B51003" w:rsidRPr="00D23D8F">
        <w:rPr>
          <w:rFonts w:ascii="Times New Roman" w:hAnsi="Times New Roman" w:cs="Times New Roman"/>
          <w:sz w:val="24"/>
          <w:szCs w:val="24"/>
          <w:lang w:val="en-US"/>
        </w:rPr>
        <w:t xml:space="preserve"> and the defence has no onus to prove </w:t>
      </w:r>
      <w:r w:rsidR="00DE064F" w:rsidRPr="00D23D8F">
        <w:rPr>
          <w:rFonts w:ascii="Times New Roman" w:hAnsi="Times New Roman" w:cs="Times New Roman"/>
          <w:sz w:val="24"/>
          <w:szCs w:val="24"/>
          <w:lang w:val="en-US"/>
        </w:rPr>
        <w:t>its defence</w:t>
      </w:r>
      <w:r w:rsidRPr="00D23D8F">
        <w:rPr>
          <w:rFonts w:ascii="Times New Roman" w:hAnsi="Times New Roman" w:cs="Times New Roman"/>
          <w:sz w:val="24"/>
          <w:szCs w:val="24"/>
          <w:lang w:val="en-US"/>
        </w:rPr>
        <w:t xml:space="preserve">. On the other hand, under </w:t>
      </w:r>
      <w:r w:rsidR="0023020B" w:rsidRPr="00D23D8F">
        <w:rPr>
          <w:rFonts w:ascii="Times New Roman" w:hAnsi="Times New Roman" w:cs="Times New Roman"/>
          <w:sz w:val="24"/>
          <w:szCs w:val="24"/>
          <w:lang w:val="en-US"/>
        </w:rPr>
        <w:t>s</w:t>
      </w:r>
      <w:r w:rsidRPr="00D23D8F">
        <w:rPr>
          <w:rFonts w:ascii="Times New Roman" w:hAnsi="Times New Roman" w:cs="Times New Roman"/>
          <w:sz w:val="24"/>
          <w:szCs w:val="24"/>
          <w:lang w:val="en-US"/>
        </w:rPr>
        <w:t>61 of the CPEA</w:t>
      </w:r>
      <w:r w:rsidR="00DB5506"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articles can be released</w:t>
      </w:r>
      <w:r w:rsidR="00DB5506" w:rsidRPr="00D23D8F">
        <w:rPr>
          <w:rFonts w:ascii="Times New Roman" w:hAnsi="Times New Roman" w:cs="Times New Roman"/>
          <w:sz w:val="24"/>
          <w:szCs w:val="24"/>
          <w:lang w:val="en-US"/>
        </w:rPr>
        <w:t xml:space="preserve"> </w:t>
      </w:r>
      <w:r w:rsidR="007724B9" w:rsidRPr="00D23D8F">
        <w:rPr>
          <w:rFonts w:ascii="Times New Roman" w:hAnsi="Times New Roman" w:cs="Times New Roman"/>
          <w:sz w:val="24"/>
          <w:szCs w:val="24"/>
          <w:lang w:val="en-US"/>
        </w:rPr>
        <w:t>(</w:t>
      </w:r>
      <w:proofErr w:type="spellStart"/>
      <w:r w:rsidR="007724B9" w:rsidRPr="00D23D8F">
        <w:rPr>
          <w:rFonts w:ascii="Times New Roman" w:hAnsi="Times New Roman" w:cs="Times New Roman"/>
          <w:sz w:val="24"/>
          <w:szCs w:val="24"/>
          <w:lang w:val="en-US"/>
        </w:rPr>
        <w:t>i</w:t>
      </w:r>
      <w:proofErr w:type="spellEnd"/>
      <w:r w:rsidR="007724B9" w:rsidRPr="00D23D8F">
        <w:rPr>
          <w:rFonts w:ascii="Times New Roman" w:hAnsi="Times New Roman" w:cs="Times New Roman"/>
          <w:sz w:val="24"/>
          <w:szCs w:val="24"/>
          <w:lang w:val="en-US"/>
        </w:rPr>
        <w:t xml:space="preserve">) </w:t>
      </w:r>
      <w:r w:rsidR="00DB5506" w:rsidRPr="00D23D8F">
        <w:rPr>
          <w:rFonts w:ascii="Times New Roman" w:hAnsi="Times New Roman" w:cs="Times New Roman"/>
          <w:sz w:val="24"/>
          <w:szCs w:val="24"/>
          <w:lang w:val="en-US"/>
        </w:rPr>
        <w:t>if</w:t>
      </w:r>
      <w:r w:rsidRPr="00D23D8F">
        <w:rPr>
          <w:rFonts w:ascii="Times New Roman" w:hAnsi="Times New Roman" w:cs="Times New Roman"/>
          <w:sz w:val="24"/>
          <w:szCs w:val="24"/>
          <w:lang w:val="en-US"/>
        </w:rPr>
        <w:t xml:space="preserve"> the </w:t>
      </w:r>
      <w:r w:rsidR="003B245E" w:rsidRPr="00D23D8F">
        <w:rPr>
          <w:rFonts w:ascii="Times New Roman" w:hAnsi="Times New Roman" w:cs="Times New Roman"/>
          <w:sz w:val="24"/>
          <w:szCs w:val="24"/>
          <w:lang w:val="en-US"/>
        </w:rPr>
        <w:t>person who</w:t>
      </w:r>
      <w:r w:rsidRPr="00D23D8F">
        <w:rPr>
          <w:rFonts w:ascii="Times New Roman" w:hAnsi="Times New Roman" w:cs="Times New Roman"/>
          <w:sz w:val="24"/>
          <w:szCs w:val="24"/>
          <w:lang w:val="en-US"/>
        </w:rPr>
        <w:t xml:space="preserve"> was in possession of the articles can lawfully possess</w:t>
      </w:r>
      <w:r w:rsidR="007724B9" w:rsidRPr="00D23D8F">
        <w:rPr>
          <w:rFonts w:ascii="Times New Roman" w:hAnsi="Times New Roman" w:cs="Times New Roman"/>
          <w:sz w:val="24"/>
          <w:szCs w:val="24"/>
          <w:lang w:val="en-US"/>
        </w:rPr>
        <w:t xml:space="preserve"> or (ii) </w:t>
      </w:r>
      <w:r w:rsidR="00DB5506" w:rsidRPr="00D23D8F">
        <w:rPr>
          <w:rFonts w:ascii="Times New Roman" w:hAnsi="Times New Roman" w:cs="Times New Roman"/>
          <w:sz w:val="24"/>
          <w:szCs w:val="24"/>
          <w:lang w:val="en-US"/>
        </w:rPr>
        <w:t>if</w:t>
      </w:r>
      <w:r w:rsidRPr="00D23D8F">
        <w:rPr>
          <w:rFonts w:ascii="Times New Roman" w:hAnsi="Times New Roman" w:cs="Times New Roman"/>
          <w:sz w:val="24"/>
          <w:szCs w:val="24"/>
          <w:lang w:val="en-US"/>
        </w:rPr>
        <w:t xml:space="preserve"> not</w:t>
      </w:r>
      <w:r w:rsidR="00DE064F"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to any person entitled to </w:t>
      </w:r>
      <w:r w:rsidR="00DE064F" w:rsidRPr="00D23D8F">
        <w:rPr>
          <w:rFonts w:ascii="Times New Roman" w:hAnsi="Times New Roman" w:cs="Times New Roman"/>
          <w:sz w:val="24"/>
          <w:szCs w:val="24"/>
          <w:lang w:val="en-US"/>
        </w:rPr>
        <w:t xml:space="preserve">the articles </w:t>
      </w:r>
      <w:r w:rsidRPr="00D23D8F">
        <w:rPr>
          <w:rFonts w:ascii="Times New Roman" w:hAnsi="Times New Roman" w:cs="Times New Roman"/>
          <w:sz w:val="24"/>
          <w:szCs w:val="24"/>
          <w:lang w:val="en-US"/>
        </w:rPr>
        <w:t xml:space="preserve">and may lawfully possess. </w:t>
      </w:r>
    </w:p>
    <w:p w14:paraId="327380E6" w14:textId="77777777" w:rsidR="00571157" w:rsidRPr="00D23D8F" w:rsidRDefault="00571157" w:rsidP="00571157">
      <w:pPr>
        <w:pStyle w:val="ListParagraph"/>
        <w:tabs>
          <w:tab w:val="left" w:pos="900"/>
        </w:tabs>
        <w:jc w:val="both"/>
        <w:rPr>
          <w:rFonts w:ascii="Times New Roman" w:hAnsi="Times New Roman" w:cs="Times New Roman"/>
          <w:sz w:val="24"/>
          <w:szCs w:val="24"/>
          <w:lang w:val="en-US"/>
        </w:rPr>
      </w:pPr>
    </w:p>
    <w:p w14:paraId="44B7C537" w14:textId="7A75E7A8" w:rsidR="002304A2" w:rsidRDefault="005234D0" w:rsidP="00D23D8F">
      <w:pPr>
        <w:pStyle w:val="ListParagraph"/>
        <w:numPr>
          <w:ilvl w:val="0"/>
          <w:numId w:val="7"/>
        </w:numPr>
        <w:tabs>
          <w:tab w:val="left" w:pos="900"/>
        </w:tabs>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 </w:t>
      </w:r>
      <w:r w:rsidR="002D4C94" w:rsidRPr="00D23D8F">
        <w:rPr>
          <w:rFonts w:ascii="Times New Roman" w:hAnsi="Times New Roman" w:cs="Times New Roman"/>
          <w:sz w:val="24"/>
          <w:szCs w:val="24"/>
          <w:lang w:val="en-US"/>
        </w:rPr>
        <w:t xml:space="preserve">How the articles found their way into Zimbabwe was a matter for the criminal </w:t>
      </w:r>
      <w:r w:rsidR="00EC37A2" w:rsidRPr="00D23D8F">
        <w:rPr>
          <w:rFonts w:ascii="Times New Roman" w:hAnsi="Times New Roman" w:cs="Times New Roman"/>
          <w:sz w:val="24"/>
          <w:szCs w:val="24"/>
          <w:lang w:val="en-US"/>
        </w:rPr>
        <w:t>court. Once</w:t>
      </w:r>
      <w:r w:rsidR="002D4C94" w:rsidRPr="00D23D8F">
        <w:rPr>
          <w:rFonts w:ascii="Times New Roman" w:hAnsi="Times New Roman" w:cs="Times New Roman"/>
          <w:sz w:val="24"/>
          <w:szCs w:val="24"/>
          <w:lang w:val="en-US"/>
        </w:rPr>
        <w:t xml:space="preserve"> they were in </w:t>
      </w:r>
      <w:r w:rsidR="00EC37A2" w:rsidRPr="00D23D8F">
        <w:rPr>
          <w:rFonts w:ascii="Times New Roman" w:hAnsi="Times New Roman" w:cs="Times New Roman"/>
          <w:sz w:val="24"/>
          <w:szCs w:val="24"/>
          <w:lang w:val="en-US"/>
        </w:rPr>
        <w:t>Zimbabwe,</w:t>
      </w:r>
      <w:r w:rsidR="002D4C94" w:rsidRPr="00D23D8F">
        <w:rPr>
          <w:rFonts w:ascii="Times New Roman" w:hAnsi="Times New Roman" w:cs="Times New Roman"/>
          <w:sz w:val="24"/>
          <w:szCs w:val="24"/>
          <w:lang w:val="en-US"/>
        </w:rPr>
        <w:t xml:space="preserve"> they became subject to the laws of Zimbabwe.</w:t>
      </w:r>
      <w:r w:rsidR="002304A2" w:rsidRPr="00D23D8F">
        <w:rPr>
          <w:rFonts w:ascii="Times New Roman" w:hAnsi="Times New Roman" w:cs="Times New Roman"/>
          <w:sz w:val="24"/>
          <w:szCs w:val="24"/>
          <w:lang w:val="en-US"/>
        </w:rPr>
        <w:t xml:space="preserve"> As correctly stated</w:t>
      </w:r>
      <w:r w:rsidR="003B245E" w:rsidRPr="00D23D8F">
        <w:rPr>
          <w:rFonts w:ascii="Times New Roman" w:hAnsi="Times New Roman" w:cs="Times New Roman"/>
          <w:sz w:val="24"/>
          <w:szCs w:val="24"/>
          <w:lang w:val="en-US"/>
        </w:rPr>
        <w:t xml:space="preserve"> by the court a quo</w:t>
      </w:r>
      <w:r w:rsidR="002304A2" w:rsidRPr="00D23D8F">
        <w:rPr>
          <w:rFonts w:ascii="Times New Roman" w:hAnsi="Times New Roman" w:cs="Times New Roman"/>
          <w:sz w:val="24"/>
          <w:szCs w:val="24"/>
          <w:lang w:val="en-US"/>
        </w:rPr>
        <w:t>, what the applicant says is that he should be allowed to take the gold and money (in the process</w:t>
      </w:r>
      <w:r w:rsidR="00AD61BD" w:rsidRPr="00D23D8F">
        <w:rPr>
          <w:rFonts w:ascii="Times New Roman" w:hAnsi="Times New Roman" w:cs="Times New Roman"/>
          <w:sz w:val="24"/>
          <w:szCs w:val="24"/>
          <w:lang w:val="en-US"/>
        </w:rPr>
        <w:t>,</w:t>
      </w:r>
      <w:r w:rsidR="002304A2" w:rsidRPr="00D23D8F">
        <w:rPr>
          <w:rFonts w:ascii="Times New Roman" w:hAnsi="Times New Roman" w:cs="Times New Roman"/>
          <w:sz w:val="24"/>
          <w:szCs w:val="24"/>
          <w:lang w:val="en-US"/>
        </w:rPr>
        <w:t xml:space="preserve"> possess it and exit to Zambia) without the requisite documentation in Zimbabwe. As matter</w:t>
      </w:r>
      <w:r w:rsidR="00EC37A2" w:rsidRPr="00D23D8F">
        <w:rPr>
          <w:rFonts w:ascii="Times New Roman" w:hAnsi="Times New Roman" w:cs="Times New Roman"/>
          <w:sz w:val="24"/>
          <w:szCs w:val="24"/>
          <w:lang w:val="en-US"/>
        </w:rPr>
        <w:t>s</w:t>
      </w:r>
      <w:r w:rsidR="002304A2" w:rsidRPr="00D23D8F">
        <w:rPr>
          <w:rFonts w:ascii="Times New Roman" w:hAnsi="Times New Roman" w:cs="Times New Roman"/>
          <w:sz w:val="24"/>
          <w:szCs w:val="24"/>
          <w:lang w:val="en-US"/>
        </w:rPr>
        <w:t xml:space="preserve"> stand, he cannot handle the items with the Zambian documents. He may have established entitlement to possess in Zambia</w:t>
      </w:r>
      <w:r w:rsidR="00DB5506" w:rsidRPr="00D23D8F">
        <w:rPr>
          <w:rFonts w:ascii="Times New Roman" w:hAnsi="Times New Roman" w:cs="Times New Roman"/>
          <w:sz w:val="24"/>
          <w:szCs w:val="24"/>
          <w:lang w:val="en-US"/>
        </w:rPr>
        <w:t>,</w:t>
      </w:r>
      <w:r w:rsidR="002304A2" w:rsidRPr="00D23D8F">
        <w:rPr>
          <w:rFonts w:ascii="Times New Roman" w:hAnsi="Times New Roman" w:cs="Times New Roman"/>
          <w:sz w:val="24"/>
          <w:szCs w:val="24"/>
          <w:lang w:val="en-US"/>
        </w:rPr>
        <w:t xml:space="preserve"> but not so in Zimbabwe.</w:t>
      </w:r>
    </w:p>
    <w:p w14:paraId="18450A4D" w14:textId="77777777" w:rsidR="00571157" w:rsidRPr="00D23D8F" w:rsidRDefault="00571157" w:rsidP="00571157">
      <w:pPr>
        <w:pStyle w:val="ListParagraph"/>
        <w:tabs>
          <w:tab w:val="left" w:pos="900"/>
        </w:tabs>
        <w:jc w:val="both"/>
        <w:rPr>
          <w:rFonts w:ascii="Times New Roman" w:hAnsi="Times New Roman" w:cs="Times New Roman"/>
          <w:sz w:val="24"/>
          <w:szCs w:val="24"/>
          <w:lang w:val="en-US"/>
        </w:rPr>
      </w:pPr>
    </w:p>
    <w:p w14:paraId="1899581C" w14:textId="7FC8514B" w:rsidR="00C91EA4" w:rsidRDefault="002304A2" w:rsidP="00D23D8F">
      <w:pPr>
        <w:pStyle w:val="ListParagraph"/>
        <w:numPr>
          <w:ilvl w:val="0"/>
          <w:numId w:val="7"/>
        </w:numPr>
        <w:tabs>
          <w:tab w:val="left" w:pos="900"/>
        </w:tabs>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The applicant argued that it is unnecessary to determine whether possession in Zimbabwe is </w:t>
      </w:r>
      <w:r w:rsidR="00946A12" w:rsidRPr="00D23D8F">
        <w:rPr>
          <w:rFonts w:ascii="Times New Roman" w:hAnsi="Times New Roman" w:cs="Times New Roman"/>
          <w:sz w:val="24"/>
          <w:szCs w:val="24"/>
          <w:lang w:val="en-US"/>
        </w:rPr>
        <w:t>l</w:t>
      </w:r>
      <w:r w:rsidRPr="00D23D8F">
        <w:rPr>
          <w:rFonts w:ascii="Times New Roman" w:hAnsi="Times New Roman" w:cs="Times New Roman"/>
          <w:sz w:val="24"/>
          <w:szCs w:val="24"/>
          <w:lang w:val="en-US"/>
        </w:rPr>
        <w:t xml:space="preserve">awful. The court </w:t>
      </w:r>
      <w:r w:rsidRPr="00D23D8F">
        <w:rPr>
          <w:rFonts w:ascii="Times New Roman" w:hAnsi="Times New Roman" w:cs="Times New Roman"/>
          <w:i/>
          <w:iCs/>
          <w:sz w:val="24"/>
          <w:szCs w:val="24"/>
          <w:lang w:val="en-US"/>
        </w:rPr>
        <w:t>a</w:t>
      </w:r>
      <w:r w:rsidR="00AD61BD" w:rsidRPr="00D23D8F">
        <w:rPr>
          <w:rFonts w:ascii="Times New Roman" w:hAnsi="Times New Roman" w:cs="Times New Roman"/>
          <w:i/>
          <w:iCs/>
          <w:sz w:val="24"/>
          <w:szCs w:val="24"/>
          <w:lang w:val="en-US"/>
        </w:rPr>
        <w:t xml:space="preserve"> </w:t>
      </w:r>
      <w:r w:rsidRPr="00D23D8F">
        <w:rPr>
          <w:rFonts w:ascii="Times New Roman" w:hAnsi="Times New Roman" w:cs="Times New Roman"/>
          <w:i/>
          <w:iCs/>
          <w:sz w:val="24"/>
          <w:szCs w:val="24"/>
          <w:lang w:val="en-US"/>
        </w:rPr>
        <w:t>quo</w:t>
      </w:r>
      <w:r w:rsidRPr="00D23D8F">
        <w:rPr>
          <w:rFonts w:ascii="Times New Roman" w:hAnsi="Times New Roman" w:cs="Times New Roman"/>
          <w:sz w:val="24"/>
          <w:szCs w:val="24"/>
          <w:lang w:val="en-US"/>
        </w:rPr>
        <w:t xml:space="preserve"> erred </w:t>
      </w:r>
      <w:r w:rsidR="00DB5506" w:rsidRPr="00D23D8F">
        <w:rPr>
          <w:rFonts w:ascii="Times New Roman" w:hAnsi="Times New Roman" w:cs="Times New Roman"/>
          <w:sz w:val="24"/>
          <w:szCs w:val="24"/>
          <w:lang w:val="en-US"/>
        </w:rPr>
        <w:t>in determining</w:t>
      </w:r>
      <w:r w:rsidRPr="00D23D8F">
        <w:rPr>
          <w:rFonts w:ascii="Times New Roman" w:hAnsi="Times New Roman" w:cs="Times New Roman"/>
          <w:sz w:val="24"/>
          <w:szCs w:val="24"/>
          <w:lang w:val="en-US"/>
        </w:rPr>
        <w:t xml:space="preserve"> the matter from the point that the article</w:t>
      </w:r>
      <w:r w:rsidR="00946A12" w:rsidRPr="00D23D8F">
        <w:rPr>
          <w:rFonts w:ascii="Times New Roman" w:hAnsi="Times New Roman" w:cs="Times New Roman"/>
          <w:sz w:val="24"/>
          <w:szCs w:val="24"/>
          <w:lang w:val="en-US"/>
        </w:rPr>
        <w:t>s</w:t>
      </w:r>
      <w:r w:rsidRPr="00D23D8F">
        <w:rPr>
          <w:rFonts w:ascii="Times New Roman" w:hAnsi="Times New Roman" w:cs="Times New Roman"/>
          <w:sz w:val="24"/>
          <w:szCs w:val="24"/>
          <w:lang w:val="en-US"/>
        </w:rPr>
        <w:t xml:space="preserve"> were unlawfully imported into Zimbabwe</w:t>
      </w:r>
      <w:r w:rsidR="00DB5506"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yet they crossed into Zimbabwe inadvertently. The applicant misconstrued the law and facts. </w:t>
      </w:r>
      <w:r w:rsidR="00EF1779" w:rsidRPr="00D23D8F">
        <w:rPr>
          <w:rFonts w:ascii="Times New Roman" w:hAnsi="Times New Roman" w:cs="Times New Roman"/>
          <w:sz w:val="24"/>
          <w:szCs w:val="24"/>
          <w:lang w:val="en-US"/>
        </w:rPr>
        <w:t>I</w:t>
      </w:r>
      <w:r w:rsidRPr="00D23D8F">
        <w:rPr>
          <w:rFonts w:ascii="Times New Roman" w:hAnsi="Times New Roman" w:cs="Times New Roman"/>
          <w:sz w:val="24"/>
          <w:szCs w:val="24"/>
          <w:lang w:val="en-US"/>
        </w:rPr>
        <w:t xml:space="preserve"> don’t think the court must be de</w:t>
      </w:r>
      <w:r w:rsidR="00EF1779" w:rsidRPr="00D23D8F">
        <w:rPr>
          <w:rFonts w:ascii="Times New Roman" w:hAnsi="Times New Roman" w:cs="Times New Roman"/>
          <w:sz w:val="24"/>
          <w:szCs w:val="24"/>
          <w:lang w:val="en-US"/>
        </w:rPr>
        <w:t xml:space="preserve">tained by how the articles come to Zimbabwe. The question </w:t>
      </w:r>
      <w:r w:rsidR="00946A12" w:rsidRPr="00D23D8F">
        <w:rPr>
          <w:rFonts w:ascii="Times New Roman" w:hAnsi="Times New Roman" w:cs="Times New Roman"/>
          <w:sz w:val="24"/>
          <w:szCs w:val="24"/>
          <w:lang w:val="en-US"/>
        </w:rPr>
        <w:t xml:space="preserve">is, </w:t>
      </w:r>
      <w:r w:rsidR="00EF1779" w:rsidRPr="00D23D8F">
        <w:rPr>
          <w:rFonts w:ascii="Times New Roman" w:hAnsi="Times New Roman" w:cs="Times New Roman"/>
          <w:sz w:val="24"/>
          <w:szCs w:val="24"/>
          <w:lang w:val="en-US"/>
        </w:rPr>
        <w:t xml:space="preserve">did the applicant prove that he could lawfully </w:t>
      </w:r>
      <w:r w:rsidR="00946A12" w:rsidRPr="00D23D8F">
        <w:rPr>
          <w:rFonts w:ascii="Times New Roman" w:hAnsi="Times New Roman" w:cs="Times New Roman"/>
          <w:sz w:val="24"/>
          <w:szCs w:val="24"/>
          <w:lang w:val="en-US"/>
        </w:rPr>
        <w:t>possess</w:t>
      </w:r>
      <w:r w:rsidR="00EF1779" w:rsidRPr="00D23D8F">
        <w:rPr>
          <w:rFonts w:ascii="Times New Roman" w:hAnsi="Times New Roman" w:cs="Times New Roman"/>
          <w:sz w:val="24"/>
          <w:szCs w:val="24"/>
          <w:lang w:val="en-US"/>
        </w:rPr>
        <w:t xml:space="preserve"> the articles in Zimbabwe</w:t>
      </w:r>
      <w:r w:rsidR="00DB5506" w:rsidRPr="00D23D8F">
        <w:rPr>
          <w:rFonts w:ascii="Times New Roman" w:hAnsi="Times New Roman" w:cs="Times New Roman"/>
          <w:sz w:val="24"/>
          <w:szCs w:val="24"/>
          <w:lang w:val="en-US"/>
        </w:rPr>
        <w:t>?</w:t>
      </w:r>
      <w:r w:rsidR="00EF1779" w:rsidRPr="00D23D8F">
        <w:rPr>
          <w:rFonts w:ascii="Times New Roman" w:hAnsi="Times New Roman" w:cs="Times New Roman"/>
          <w:sz w:val="24"/>
          <w:szCs w:val="24"/>
          <w:lang w:val="en-US"/>
        </w:rPr>
        <w:t xml:space="preserve"> He did not.</w:t>
      </w:r>
      <w:r w:rsidR="004532E5" w:rsidRPr="00D23D8F">
        <w:rPr>
          <w:rFonts w:ascii="Times New Roman" w:hAnsi="Times New Roman" w:cs="Times New Roman"/>
          <w:sz w:val="24"/>
          <w:szCs w:val="24"/>
          <w:lang w:val="en-US"/>
        </w:rPr>
        <w:t xml:space="preserve"> This</w:t>
      </w:r>
      <w:r w:rsidR="00DD397E" w:rsidRPr="00D23D8F">
        <w:rPr>
          <w:rFonts w:ascii="Times New Roman" w:hAnsi="Times New Roman" w:cs="Times New Roman"/>
          <w:sz w:val="24"/>
          <w:szCs w:val="24"/>
          <w:lang w:val="en-US"/>
        </w:rPr>
        <w:t xml:space="preserve"> is</w:t>
      </w:r>
      <w:r w:rsidR="004532E5" w:rsidRPr="00D23D8F">
        <w:rPr>
          <w:rFonts w:ascii="Times New Roman" w:hAnsi="Times New Roman" w:cs="Times New Roman"/>
          <w:sz w:val="24"/>
          <w:szCs w:val="24"/>
          <w:lang w:val="en-US"/>
        </w:rPr>
        <w:t xml:space="preserve"> why ZIMRA was an indispensable party in the application before the court a quo.</w:t>
      </w:r>
    </w:p>
    <w:p w14:paraId="42E3A368" w14:textId="77777777" w:rsidR="00571157" w:rsidRPr="00D23D8F" w:rsidRDefault="00571157" w:rsidP="00571157">
      <w:pPr>
        <w:pStyle w:val="ListParagraph"/>
        <w:tabs>
          <w:tab w:val="left" w:pos="900"/>
        </w:tabs>
        <w:jc w:val="both"/>
        <w:rPr>
          <w:rFonts w:ascii="Times New Roman" w:hAnsi="Times New Roman" w:cs="Times New Roman"/>
          <w:sz w:val="24"/>
          <w:szCs w:val="24"/>
          <w:lang w:val="en-US"/>
        </w:rPr>
      </w:pPr>
    </w:p>
    <w:p w14:paraId="4BC62A70" w14:textId="2809E739" w:rsidR="00946A12" w:rsidRPr="005E1137" w:rsidRDefault="00946A12" w:rsidP="00571157">
      <w:pPr>
        <w:pStyle w:val="ListParagraph"/>
        <w:tabs>
          <w:tab w:val="left" w:pos="900"/>
        </w:tabs>
        <w:jc w:val="both"/>
        <w:rPr>
          <w:rFonts w:ascii="Times New Roman" w:hAnsi="Times New Roman" w:cs="Times New Roman"/>
          <w:sz w:val="24"/>
          <w:szCs w:val="24"/>
          <w:u w:val="single"/>
          <w:lang w:val="en-US"/>
        </w:rPr>
      </w:pPr>
      <w:r w:rsidRPr="005E1137">
        <w:rPr>
          <w:rFonts w:ascii="Times New Roman" w:hAnsi="Times New Roman" w:cs="Times New Roman"/>
          <w:sz w:val="24"/>
          <w:szCs w:val="24"/>
          <w:u w:val="single"/>
          <w:lang w:val="en-US"/>
        </w:rPr>
        <w:t>Whether the court a quo reviewed its decision.</w:t>
      </w:r>
    </w:p>
    <w:p w14:paraId="1EF84AC1" w14:textId="77777777" w:rsidR="00571157" w:rsidRPr="00D23D8F" w:rsidRDefault="00571157" w:rsidP="00571157">
      <w:pPr>
        <w:pStyle w:val="ListParagraph"/>
        <w:tabs>
          <w:tab w:val="left" w:pos="900"/>
        </w:tabs>
        <w:jc w:val="both"/>
        <w:rPr>
          <w:rFonts w:ascii="Times New Roman" w:hAnsi="Times New Roman" w:cs="Times New Roman"/>
          <w:b/>
          <w:bCs/>
          <w:sz w:val="24"/>
          <w:szCs w:val="24"/>
          <w:u w:val="single"/>
          <w:lang w:val="en-US"/>
        </w:rPr>
      </w:pPr>
    </w:p>
    <w:p w14:paraId="21E3217E" w14:textId="72EFBB32" w:rsidR="0033208F" w:rsidRDefault="00690B61" w:rsidP="00D23D8F">
      <w:pPr>
        <w:pStyle w:val="ListParagraph"/>
        <w:numPr>
          <w:ilvl w:val="0"/>
          <w:numId w:val="7"/>
        </w:numPr>
        <w:tabs>
          <w:tab w:val="left" w:pos="900"/>
        </w:tabs>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According to the applicants the court a quo pronounced that there was neither smuggling nor unlawful possession or dealing in gold</w:t>
      </w:r>
      <w:r w:rsidR="002F22C6" w:rsidRPr="00D23D8F">
        <w:rPr>
          <w:rFonts w:ascii="Times New Roman" w:hAnsi="Times New Roman" w:cs="Times New Roman"/>
          <w:sz w:val="24"/>
          <w:szCs w:val="24"/>
          <w:lang w:val="en-US"/>
        </w:rPr>
        <w:t xml:space="preserve"> in the criminal matter</w:t>
      </w:r>
      <w:r w:rsidRPr="00D23D8F">
        <w:rPr>
          <w:rFonts w:ascii="Times New Roman" w:hAnsi="Times New Roman" w:cs="Times New Roman"/>
          <w:sz w:val="24"/>
          <w:szCs w:val="24"/>
          <w:lang w:val="en-US"/>
        </w:rPr>
        <w:t xml:space="preserve">. </w:t>
      </w:r>
      <w:r w:rsidR="002B35BD" w:rsidRPr="00D23D8F">
        <w:rPr>
          <w:rFonts w:ascii="Times New Roman" w:hAnsi="Times New Roman" w:cs="Times New Roman"/>
          <w:sz w:val="24"/>
          <w:szCs w:val="24"/>
          <w:lang w:val="en-US"/>
        </w:rPr>
        <w:t xml:space="preserve"> It could not claw back on its findings that the applicants required documentation to prove lawful possession. By so doing</w:t>
      </w:r>
      <w:r w:rsidR="002F22C6" w:rsidRPr="00D23D8F">
        <w:rPr>
          <w:rFonts w:ascii="Times New Roman" w:hAnsi="Times New Roman" w:cs="Times New Roman"/>
          <w:sz w:val="24"/>
          <w:szCs w:val="24"/>
          <w:lang w:val="en-US"/>
        </w:rPr>
        <w:t>, it</w:t>
      </w:r>
      <w:r w:rsidR="002B35BD" w:rsidRPr="00D23D8F">
        <w:rPr>
          <w:rFonts w:ascii="Times New Roman" w:hAnsi="Times New Roman" w:cs="Times New Roman"/>
          <w:sz w:val="24"/>
          <w:szCs w:val="24"/>
          <w:lang w:val="en-US"/>
        </w:rPr>
        <w:t xml:space="preserve"> reviewed its decision.</w:t>
      </w:r>
    </w:p>
    <w:p w14:paraId="71ED5F94" w14:textId="77777777" w:rsidR="00571157" w:rsidRPr="00D23D8F" w:rsidRDefault="00571157" w:rsidP="00571157">
      <w:pPr>
        <w:pStyle w:val="ListParagraph"/>
        <w:tabs>
          <w:tab w:val="left" w:pos="900"/>
        </w:tabs>
        <w:jc w:val="both"/>
        <w:rPr>
          <w:rFonts w:ascii="Times New Roman" w:hAnsi="Times New Roman" w:cs="Times New Roman"/>
          <w:sz w:val="24"/>
          <w:szCs w:val="24"/>
          <w:lang w:val="en-US"/>
        </w:rPr>
      </w:pPr>
    </w:p>
    <w:p w14:paraId="4C2A6C87" w14:textId="0460F855" w:rsidR="00DD1EB8" w:rsidRDefault="008B7D21" w:rsidP="00D23D8F">
      <w:pPr>
        <w:pStyle w:val="ListParagraph"/>
        <w:numPr>
          <w:ilvl w:val="0"/>
          <w:numId w:val="7"/>
        </w:numPr>
        <w:tabs>
          <w:tab w:val="left" w:pos="900"/>
        </w:tabs>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As properly stated by the court a quo, the criminal proceedings </w:t>
      </w:r>
      <w:r w:rsidR="009F778E" w:rsidRPr="00D23D8F">
        <w:rPr>
          <w:rFonts w:ascii="Times New Roman" w:hAnsi="Times New Roman" w:cs="Times New Roman"/>
          <w:sz w:val="24"/>
          <w:szCs w:val="24"/>
          <w:lang w:val="en-US"/>
        </w:rPr>
        <w:t xml:space="preserve">and the application for release of the articles are separate matters. For the release of </w:t>
      </w:r>
      <w:r w:rsidR="005A08F8" w:rsidRPr="00D23D8F">
        <w:rPr>
          <w:rFonts w:ascii="Times New Roman" w:hAnsi="Times New Roman" w:cs="Times New Roman"/>
          <w:sz w:val="24"/>
          <w:szCs w:val="24"/>
          <w:lang w:val="en-US"/>
        </w:rPr>
        <w:t>the articles,</w:t>
      </w:r>
      <w:r w:rsidR="009F778E" w:rsidRPr="00D23D8F">
        <w:rPr>
          <w:rFonts w:ascii="Times New Roman" w:hAnsi="Times New Roman" w:cs="Times New Roman"/>
          <w:sz w:val="24"/>
          <w:szCs w:val="24"/>
          <w:lang w:val="en-US"/>
        </w:rPr>
        <w:t xml:space="preserve"> the applicant must show that he can lawfully possess the articles. The 1</w:t>
      </w:r>
      <w:r w:rsidR="009F778E" w:rsidRPr="00D23D8F">
        <w:rPr>
          <w:rFonts w:ascii="Times New Roman" w:hAnsi="Times New Roman" w:cs="Times New Roman"/>
          <w:sz w:val="24"/>
          <w:szCs w:val="24"/>
          <w:vertAlign w:val="superscript"/>
          <w:lang w:val="en-US"/>
        </w:rPr>
        <w:t>st</w:t>
      </w:r>
      <w:r w:rsidR="009F778E" w:rsidRPr="00D23D8F">
        <w:rPr>
          <w:rFonts w:ascii="Times New Roman" w:hAnsi="Times New Roman" w:cs="Times New Roman"/>
          <w:sz w:val="24"/>
          <w:szCs w:val="24"/>
          <w:lang w:val="en-US"/>
        </w:rPr>
        <w:t xml:space="preserve"> applicant forgot that he was not the accused person. He was a witness who ably exonerated the 2</w:t>
      </w:r>
      <w:r w:rsidR="009F778E" w:rsidRPr="00D23D8F">
        <w:rPr>
          <w:rFonts w:ascii="Times New Roman" w:hAnsi="Times New Roman" w:cs="Times New Roman"/>
          <w:sz w:val="24"/>
          <w:szCs w:val="24"/>
          <w:vertAlign w:val="superscript"/>
          <w:lang w:val="en-US"/>
        </w:rPr>
        <w:t>nd</w:t>
      </w:r>
      <w:r w:rsidR="009F778E" w:rsidRPr="00D23D8F">
        <w:rPr>
          <w:rFonts w:ascii="Times New Roman" w:hAnsi="Times New Roman" w:cs="Times New Roman"/>
          <w:sz w:val="24"/>
          <w:szCs w:val="24"/>
          <w:lang w:val="en-US"/>
        </w:rPr>
        <w:t xml:space="preserve"> applicant by </w:t>
      </w:r>
      <w:r w:rsidR="009F778E" w:rsidRPr="00D23D8F">
        <w:rPr>
          <w:rFonts w:ascii="Times New Roman" w:hAnsi="Times New Roman" w:cs="Times New Roman"/>
          <w:sz w:val="24"/>
          <w:szCs w:val="24"/>
          <w:lang w:val="en-US"/>
        </w:rPr>
        <w:lastRenderedPageBreak/>
        <w:t>claiming ownership of the articles. That the court a quo made a finding that the 2</w:t>
      </w:r>
      <w:r w:rsidR="009F778E" w:rsidRPr="00D23D8F">
        <w:rPr>
          <w:rFonts w:ascii="Times New Roman" w:hAnsi="Times New Roman" w:cs="Times New Roman"/>
          <w:sz w:val="24"/>
          <w:szCs w:val="24"/>
          <w:vertAlign w:val="superscript"/>
          <w:lang w:val="en-US"/>
        </w:rPr>
        <w:t>nd</w:t>
      </w:r>
      <w:r w:rsidR="009F778E" w:rsidRPr="00D23D8F">
        <w:rPr>
          <w:rFonts w:ascii="Times New Roman" w:hAnsi="Times New Roman" w:cs="Times New Roman"/>
          <w:sz w:val="24"/>
          <w:szCs w:val="24"/>
          <w:lang w:val="en-US"/>
        </w:rPr>
        <w:t xml:space="preserve"> applicant lacked the necessary </w:t>
      </w:r>
      <w:r w:rsidR="009F778E" w:rsidRPr="00D23D8F">
        <w:rPr>
          <w:rFonts w:ascii="Times New Roman" w:hAnsi="Times New Roman" w:cs="Times New Roman"/>
          <w:i/>
          <w:iCs/>
          <w:sz w:val="24"/>
          <w:szCs w:val="24"/>
          <w:lang w:val="en-US"/>
        </w:rPr>
        <w:t>mens rea</w:t>
      </w:r>
      <w:r w:rsidR="009F778E" w:rsidRPr="00D23D8F">
        <w:rPr>
          <w:rFonts w:ascii="Times New Roman" w:hAnsi="Times New Roman" w:cs="Times New Roman"/>
          <w:sz w:val="24"/>
          <w:szCs w:val="24"/>
          <w:lang w:val="en-US"/>
        </w:rPr>
        <w:t xml:space="preserve"> did not naturally imply that the 1</w:t>
      </w:r>
      <w:r w:rsidR="009F778E" w:rsidRPr="00D23D8F">
        <w:rPr>
          <w:rFonts w:ascii="Times New Roman" w:hAnsi="Times New Roman" w:cs="Times New Roman"/>
          <w:sz w:val="24"/>
          <w:szCs w:val="24"/>
          <w:vertAlign w:val="superscript"/>
          <w:lang w:val="en-US"/>
        </w:rPr>
        <w:t>st</w:t>
      </w:r>
      <w:r w:rsidR="009F778E" w:rsidRPr="00D23D8F">
        <w:rPr>
          <w:rFonts w:ascii="Times New Roman" w:hAnsi="Times New Roman" w:cs="Times New Roman"/>
          <w:sz w:val="24"/>
          <w:szCs w:val="24"/>
          <w:lang w:val="en-US"/>
        </w:rPr>
        <w:t xml:space="preserve"> applicant could lawfully possess the articles in Zimbabwe.</w:t>
      </w:r>
    </w:p>
    <w:p w14:paraId="1723971E" w14:textId="77777777" w:rsidR="00571157" w:rsidRPr="00D23D8F" w:rsidRDefault="00571157" w:rsidP="00571157">
      <w:pPr>
        <w:pStyle w:val="ListParagraph"/>
        <w:tabs>
          <w:tab w:val="left" w:pos="900"/>
        </w:tabs>
        <w:jc w:val="both"/>
        <w:rPr>
          <w:rFonts w:ascii="Times New Roman" w:hAnsi="Times New Roman" w:cs="Times New Roman"/>
          <w:sz w:val="24"/>
          <w:szCs w:val="24"/>
          <w:lang w:val="en-US"/>
        </w:rPr>
      </w:pPr>
    </w:p>
    <w:p w14:paraId="0F87B11D" w14:textId="62B400E1" w:rsidR="0033208F" w:rsidRPr="00571157" w:rsidRDefault="007875F9" w:rsidP="00D23D8F">
      <w:pPr>
        <w:pStyle w:val="ListParagraph"/>
        <w:numPr>
          <w:ilvl w:val="0"/>
          <w:numId w:val="7"/>
        </w:numPr>
        <w:tabs>
          <w:tab w:val="left" w:pos="900"/>
        </w:tabs>
        <w:jc w:val="both"/>
        <w:rPr>
          <w:rFonts w:ascii="Times New Roman" w:hAnsi="Times New Roman" w:cs="Times New Roman"/>
          <w:b/>
          <w:bCs/>
          <w:sz w:val="24"/>
          <w:szCs w:val="24"/>
          <w:u w:val="single"/>
          <w:lang w:val="en-US"/>
        </w:rPr>
      </w:pPr>
      <w:r w:rsidRPr="00D23D8F">
        <w:rPr>
          <w:rFonts w:ascii="Times New Roman" w:hAnsi="Times New Roman" w:cs="Times New Roman"/>
          <w:sz w:val="24"/>
          <w:szCs w:val="24"/>
          <w:lang w:val="en-US"/>
        </w:rPr>
        <w:t xml:space="preserve">In my </w:t>
      </w:r>
      <w:r w:rsidR="00F318B9" w:rsidRPr="00D23D8F">
        <w:rPr>
          <w:rFonts w:ascii="Times New Roman" w:hAnsi="Times New Roman" w:cs="Times New Roman"/>
          <w:sz w:val="24"/>
          <w:szCs w:val="24"/>
          <w:lang w:val="en-US"/>
        </w:rPr>
        <w:t>view,</w:t>
      </w:r>
      <w:r w:rsidRPr="00D23D8F">
        <w:rPr>
          <w:rFonts w:ascii="Times New Roman" w:hAnsi="Times New Roman" w:cs="Times New Roman"/>
          <w:sz w:val="24"/>
          <w:szCs w:val="24"/>
          <w:lang w:val="en-US"/>
        </w:rPr>
        <w:t xml:space="preserve"> the court a quo in the criminal proceedings dealt with a completely different</w:t>
      </w:r>
      <w:r w:rsidR="00DB5506"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though related</w:t>
      </w:r>
      <w:r w:rsidR="00DB5506" w:rsidRPr="00D23D8F">
        <w:rPr>
          <w:rFonts w:ascii="Times New Roman" w:hAnsi="Times New Roman" w:cs="Times New Roman"/>
          <w:sz w:val="24"/>
          <w:szCs w:val="24"/>
          <w:lang w:val="en-US"/>
        </w:rPr>
        <w:t>,</w:t>
      </w:r>
      <w:r w:rsidRPr="00D23D8F">
        <w:rPr>
          <w:rFonts w:ascii="Times New Roman" w:hAnsi="Times New Roman" w:cs="Times New Roman"/>
          <w:sz w:val="24"/>
          <w:szCs w:val="24"/>
          <w:lang w:val="en-US"/>
        </w:rPr>
        <w:t xml:space="preserve"> </w:t>
      </w:r>
      <w:r w:rsidR="00B7367D" w:rsidRPr="00D23D8F">
        <w:rPr>
          <w:rFonts w:ascii="Times New Roman" w:hAnsi="Times New Roman" w:cs="Times New Roman"/>
          <w:sz w:val="24"/>
          <w:szCs w:val="24"/>
          <w:lang w:val="en-US"/>
        </w:rPr>
        <w:t>issue. This</w:t>
      </w:r>
      <w:r w:rsidR="00464700" w:rsidRPr="00D23D8F">
        <w:rPr>
          <w:rFonts w:ascii="Times New Roman" w:hAnsi="Times New Roman" w:cs="Times New Roman"/>
          <w:sz w:val="24"/>
          <w:szCs w:val="24"/>
          <w:lang w:val="en-US"/>
        </w:rPr>
        <w:t xml:space="preserve"> was a criminal matter. The 1</w:t>
      </w:r>
      <w:r w:rsidR="00464700" w:rsidRPr="00D23D8F">
        <w:rPr>
          <w:rFonts w:ascii="Times New Roman" w:hAnsi="Times New Roman" w:cs="Times New Roman"/>
          <w:sz w:val="24"/>
          <w:szCs w:val="24"/>
          <w:vertAlign w:val="superscript"/>
          <w:lang w:val="en-US"/>
        </w:rPr>
        <w:t>st</w:t>
      </w:r>
      <w:r w:rsidR="00464700" w:rsidRPr="00D23D8F">
        <w:rPr>
          <w:rFonts w:ascii="Times New Roman" w:hAnsi="Times New Roman" w:cs="Times New Roman"/>
          <w:sz w:val="24"/>
          <w:szCs w:val="24"/>
          <w:lang w:val="en-US"/>
        </w:rPr>
        <w:t xml:space="preserve"> applicant was a defence witness who raised issues that the State failed to disprove</w:t>
      </w:r>
      <w:r w:rsidR="00B7367D" w:rsidRPr="00D23D8F">
        <w:rPr>
          <w:rFonts w:ascii="Times New Roman" w:hAnsi="Times New Roman" w:cs="Times New Roman"/>
          <w:sz w:val="24"/>
          <w:szCs w:val="24"/>
          <w:lang w:val="en-US"/>
        </w:rPr>
        <w:t xml:space="preserve">. It is trite that the defence bears no onus to prove its </w:t>
      </w:r>
      <w:r w:rsidR="001E0871" w:rsidRPr="00D23D8F">
        <w:rPr>
          <w:rFonts w:ascii="Times New Roman" w:hAnsi="Times New Roman" w:cs="Times New Roman"/>
          <w:sz w:val="24"/>
          <w:szCs w:val="24"/>
          <w:lang w:val="en-US"/>
        </w:rPr>
        <w:t>defence.</w:t>
      </w:r>
      <w:r w:rsidR="003348C8" w:rsidRPr="00D23D8F">
        <w:rPr>
          <w:rFonts w:ascii="Times New Roman" w:hAnsi="Times New Roman" w:cs="Times New Roman"/>
          <w:sz w:val="24"/>
          <w:szCs w:val="24"/>
          <w:lang w:val="en-US"/>
        </w:rPr>
        <w:t xml:space="preserve"> See </w:t>
      </w:r>
      <w:r w:rsidR="003348C8" w:rsidRPr="00D23D8F">
        <w:rPr>
          <w:rFonts w:ascii="Times New Roman" w:hAnsi="Times New Roman" w:cs="Times New Roman"/>
          <w:i/>
          <w:iCs/>
          <w:sz w:val="24"/>
          <w:szCs w:val="24"/>
          <w:lang w:val="en-US"/>
        </w:rPr>
        <w:t xml:space="preserve">R v </w:t>
      </w:r>
      <w:proofErr w:type="gramStart"/>
      <w:r w:rsidR="003348C8" w:rsidRPr="00D23D8F">
        <w:rPr>
          <w:rFonts w:ascii="Times New Roman" w:hAnsi="Times New Roman" w:cs="Times New Roman"/>
          <w:i/>
          <w:iCs/>
          <w:sz w:val="24"/>
          <w:szCs w:val="24"/>
          <w:lang w:val="en-US"/>
        </w:rPr>
        <w:t>Difford  1937</w:t>
      </w:r>
      <w:proofErr w:type="gramEnd"/>
      <w:r w:rsidR="003348C8" w:rsidRPr="00D23D8F">
        <w:rPr>
          <w:rFonts w:ascii="Times New Roman" w:hAnsi="Times New Roman" w:cs="Times New Roman"/>
          <w:i/>
          <w:iCs/>
          <w:sz w:val="24"/>
          <w:szCs w:val="24"/>
          <w:lang w:val="en-US"/>
        </w:rPr>
        <w:t xml:space="preserve"> AD 370</w:t>
      </w:r>
      <w:r w:rsidR="003348C8" w:rsidRPr="00D23D8F">
        <w:rPr>
          <w:rFonts w:ascii="Times New Roman" w:hAnsi="Times New Roman" w:cs="Times New Roman"/>
          <w:sz w:val="24"/>
          <w:szCs w:val="24"/>
          <w:lang w:val="en-US"/>
        </w:rPr>
        <w:t xml:space="preserve">, </w:t>
      </w:r>
      <w:proofErr w:type="spellStart"/>
      <w:r w:rsidR="003348C8" w:rsidRPr="00D23D8F">
        <w:rPr>
          <w:rFonts w:ascii="Times New Roman" w:hAnsi="Times New Roman" w:cs="Times New Roman"/>
          <w:i/>
          <w:iCs/>
          <w:sz w:val="24"/>
          <w:szCs w:val="24"/>
          <w:lang w:val="en-US"/>
        </w:rPr>
        <w:t>Mupande</w:t>
      </w:r>
      <w:proofErr w:type="spellEnd"/>
      <w:r w:rsidR="003348C8" w:rsidRPr="00D23D8F">
        <w:rPr>
          <w:rFonts w:ascii="Times New Roman" w:hAnsi="Times New Roman" w:cs="Times New Roman"/>
          <w:i/>
          <w:iCs/>
          <w:sz w:val="24"/>
          <w:szCs w:val="24"/>
          <w:lang w:val="en-US"/>
        </w:rPr>
        <w:t xml:space="preserve"> v The State SC 82/14</w:t>
      </w:r>
      <w:r w:rsidR="001E0871" w:rsidRPr="00D23D8F">
        <w:rPr>
          <w:rFonts w:ascii="Times New Roman" w:hAnsi="Times New Roman" w:cs="Times New Roman"/>
          <w:sz w:val="24"/>
          <w:szCs w:val="24"/>
          <w:lang w:val="en-US"/>
        </w:rPr>
        <w:t>.</w:t>
      </w:r>
      <w:r w:rsidR="00B7367D" w:rsidRPr="00D23D8F">
        <w:rPr>
          <w:rFonts w:ascii="Times New Roman" w:hAnsi="Times New Roman" w:cs="Times New Roman"/>
          <w:sz w:val="24"/>
          <w:szCs w:val="24"/>
          <w:lang w:val="en-US"/>
        </w:rPr>
        <w:t xml:space="preserve"> </w:t>
      </w:r>
      <w:r w:rsidR="001E0871" w:rsidRPr="00D23D8F">
        <w:rPr>
          <w:rFonts w:ascii="Times New Roman" w:hAnsi="Times New Roman" w:cs="Times New Roman"/>
          <w:sz w:val="24"/>
          <w:szCs w:val="24"/>
          <w:lang w:val="en-US"/>
        </w:rPr>
        <w:t>In those proceedings</w:t>
      </w:r>
      <w:r w:rsidR="00DB5506" w:rsidRPr="00D23D8F">
        <w:rPr>
          <w:rFonts w:ascii="Times New Roman" w:hAnsi="Times New Roman" w:cs="Times New Roman"/>
          <w:sz w:val="24"/>
          <w:szCs w:val="24"/>
          <w:lang w:val="en-US"/>
        </w:rPr>
        <w:t>,</w:t>
      </w:r>
      <w:r w:rsidR="001E0871" w:rsidRPr="00D23D8F">
        <w:rPr>
          <w:rFonts w:ascii="Times New Roman" w:hAnsi="Times New Roman" w:cs="Times New Roman"/>
          <w:sz w:val="24"/>
          <w:szCs w:val="24"/>
          <w:lang w:val="en-US"/>
        </w:rPr>
        <w:t xml:space="preserve"> the </w:t>
      </w:r>
      <w:r w:rsidR="000E72DA" w:rsidRPr="00D23D8F">
        <w:rPr>
          <w:rFonts w:ascii="Times New Roman" w:hAnsi="Times New Roman" w:cs="Times New Roman"/>
          <w:sz w:val="24"/>
          <w:szCs w:val="24"/>
          <w:lang w:val="en-US"/>
        </w:rPr>
        <w:t>veracity of the 1</w:t>
      </w:r>
      <w:r w:rsidR="000E72DA" w:rsidRPr="00D23D8F">
        <w:rPr>
          <w:rFonts w:ascii="Times New Roman" w:hAnsi="Times New Roman" w:cs="Times New Roman"/>
          <w:sz w:val="24"/>
          <w:szCs w:val="24"/>
          <w:vertAlign w:val="superscript"/>
          <w:lang w:val="en-US"/>
        </w:rPr>
        <w:t>st</w:t>
      </w:r>
      <w:r w:rsidR="000E72DA" w:rsidRPr="00D23D8F">
        <w:rPr>
          <w:rFonts w:ascii="Times New Roman" w:hAnsi="Times New Roman" w:cs="Times New Roman"/>
          <w:sz w:val="24"/>
          <w:szCs w:val="24"/>
          <w:lang w:val="en-US"/>
        </w:rPr>
        <w:t xml:space="preserve"> applicant’s evidence </w:t>
      </w:r>
      <w:r w:rsidR="007A46C8" w:rsidRPr="00D23D8F">
        <w:rPr>
          <w:rFonts w:ascii="Times New Roman" w:hAnsi="Times New Roman" w:cs="Times New Roman"/>
          <w:sz w:val="24"/>
          <w:szCs w:val="24"/>
          <w:lang w:val="en-US"/>
        </w:rPr>
        <w:t xml:space="preserve">was not under ventilation since the defence had no onus. It was reasonably possibly </w:t>
      </w:r>
      <w:r w:rsidR="00E74485" w:rsidRPr="00D23D8F">
        <w:rPr>
          <w:rFonts w:ascii="Times New Roman" w:hAnsi="Times New Roman" w:cs="Times New Roman"/>
          <w:sz w:val="24"/>
          <w:szCs w:val="24"/>
          <w:lang w:val="en-US"/>
        </w:rPr>
        <w:t>true,</w:t>
      </w:r>
      <w:r w:rsidR="007A46C8" w:rsidRPr="00D23D8F">
        <w:rPr>
          <w:rFonts w:ascii="Times New Roman" w:hAnsi="Times New Roman" w:cs="Times New Roman"/>
          <w:sz w:val="24"/>
          <w:szCs w:val="24"/>
          <w:lang w:val="en-US"/>
        </w:rPr>
        <w:t xml:space="preserve"> hence the acquittal. </w:t>
      </w:r>
      <w:r w:rsidR="00C90CC0" w:rsidRPr="00D23D8F">
        <w:rPr>
          <w:rFonts w:ascii="Times New Roman" w:hAnsi="Times New Roman" w:cs="Times New Roman"/>
          <w:sz w:val="24"/>
          <w:szCs w:val="24"/>
          <w:lang w:val="en-US"/>
        </w:rPr>
        <w:t xml:space="preserve">In the application for the release of the </w:t>
      </w:r>
      <w:r w:rsidR="00E74485" w:rsidRPr="00D23D8F">
        <w:rPr>
          <w:rFonts w:ascii="Times New Roman" w:hAnsi="Times New Roman" w:cs="Times New Roman"/>
          <w:sz w:val="24"/>
          <w:szCs w:val="24"/>
          <w:lang w:val="en-US"/>
        </w:rPr>
        <w:t>articles,</w:t>
      </w:r>
      <w:r w:rsidR="00C90CC0" w:rsidRPr="00D23D8F">
        <w:rPr>
          <w:rFonts w:ascii="Times New Roman" w:hAnsi="Times New Roman" w:cs="Times New Roman"/>
          <w:sz w:val="24"/>
          <w:szCs w:val="24"/>
          <w:lang w:val="en-US"/>
        </w:rPr>
        <w:t xml:space="preserve"> the basis of the application is subject to scrutiny to establish lawful </w:t>
      </w:r>
      <w:r w:rsidR="00A42ADE" w:rsidRPr="00D23D8F">
        <w:rPr>
          <w:rFonts w:ascii="Times New Roman" w:hAnsi="Times New Roman" w:cs="Times New Roman"/>
          <w:sz w:val="24"/>
          <w:szCs w:val="24"/>
          <w:lang w:val="en-US"/>
        </w:rPr>
        <w:t xml:space="preserve">possession. </w:t>
      </w:r>
      <w:r w:rsidR="00E74485" w:rsidRPr="00D23D8F">
        <w:rPr>
          <w:rFonts w:ascii="Times New Roman" w:hAnsi="Times New Roman" w:cs="Times New Roman"/>
          <w:sz w:val="24"/>
          <w:szCs w:val="24"/>
          <w:lang w:val="en-US"/>
        </w:rPr>
        <w:t>Thus,</w:t>
      </w:r>
      <w:r w:rsidR="00A42ADE" w:rsidRPr="00D23D8F">
        <w:rPr>
          <w:rFonts w:ascii="Times New Roman" w:hAnsi="Times New Roman" w:cs="Times New Roman"/>
          <w:sz w:val="24"/>
          <w:szCs w:val="24"/>
          <w:lang w:val="en-US"/>
        </w:rPr>
        <w:t xml:space="preserve"> there</w:t>
      </w:r>
      <w:r w:rsidR="005A08F8" w:rsidRPr="00D23D8F">
        <w:rPr>
          <w:rFonts w:ascii="Times New Roman" w:hAnsi="Times New Roman" w:cs="Times New Roman"/>
          <w:sz w:val="24"/>
          <w:szCs w:val="24"/>
          <w:lang w:val="en-US"/>
        </w:rPr>
        <w:t xml:space="preserve"> was no review of its decision at all. </w:t>
      </w:r>
    </w:p>
    <w:p w14:paraId="48A843C6" w14:textId="77777777" w:rsidR="00571157" w:rsidRPr="00571157" w:rsidRDefault="00571157" w:rsidP="00571157">
      <w:pPr>
        <w:pStyle w:val="ListParagraph"/>
        <w:rPr>
          <w:rFonts w:ascii="Times New Roman" w:hAnsi="Times New Roman" w:cs="Times New Roman"/>
          <w:b/>
          <w:bCs/>
          <w:sz w:val="24"/>
          <w:szCs w:val="24"/>
          <w:u w:val="single"/>
          <w:lang w:val="en-US"/>
        </w:rPr>
      </w:pPr>
    </w:p>
    <w:p w14:paraId="05A2CFBD" w14:textId="27738103" w:rsidR="00C91EA4" w:rsidRPr="005E1137" w:rsidRDefault="00C91EA4" w:rsidP="00571157">
      <w:pPr>
        <w:pStyle w:val="ListParagraph"/>
        <w:tabs>
          <w:tab w:val="left" w:pos="900"/>
        </w:tabs>
        <w:ind w:left="810"/>
        <w:jc w:val="both"/>
        <w:rPr>
          <w:rFonts w:ascii="Times New Roman" w:hAnsi="Times New Roman" w:cs="Times New Roman"/>
          <w:sz w:val="24"/>
          <w:szCs w:val="24"/>
          <w:u w:val="single"/>
          <w:lang w:val="en-US"/>
        </w:rPr>
      </w:pPr>
      <w:r w:rsidRPr="005E1137">
        <w:rPr>
          <w:rFonts w:ascii="Times New Roman" w:hAnsi="Times New Roman" w:cs="Times New Roman"/>
          <w:sz w:val="24"/>
          <w:szCs w:val="24"/>
          <w:u w:val="single"/>
          <w:lang w:val="en-US"/>
        </w:rPr>
        <w:t>Disposition</w:t>
      </w:r>
    </w:p>
    <w:p w14:paraId="152908AA" w14:textId="77777777" w:rsidR="00571157" w:rsidRPr="00D23D8F" w:rsidRDefault="00571157" w:rsidP="00571157">
      <w:pPr>
        <w:pStyle w:val="ListParagraph"/>
        <w:tabs>
          <w:tab w:val="left" w:pos="900"/>
        </w:tabs>
        <w:ind w:left="810"/>
        <w:jc w:val="both"/>
        <w:rPr>
          <w:rFonts w:ascii="Times New Roman" w:hAnsi="Times New Roman" w:cs="Times New Roman"/>
          <w:sz w:val="24"/>
          <w:szCs w:val="24"/>
          <w:lang w:val="en-US"/>
        </w:rPr>
      </w:pPr>
    </w:p>
    <w:p w14:paraId="007924EF" w14:textId="3016E5D0" w:rsidR="00457A1A" w:rsidRDefault="008D5A7E" w:rsidP="00D23D8F">
      <w:pPr>
        <w:pStyle w:val="ListParagraph"/>
        <w:numPr>
          <w:ilvl w:val="0"/>
          <w:numId w:val="7"/>
        </w:numPr>
        <w:tabs>
          <w:tab w:val="left" w:pos="900"/>
        </w:tabs>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There was no misdirection in applying s188 of the CEA in the resolution of the disposal of the motor </w:t>
      </w:r>
      <w:r w:rsidR="004B7C70" w:rsidRPr="00D23D8F">
        <w:rPr>
          <w:rFonts w:ascii="Times New Roman" w:hAnsi="Times New Roman" w:cs="Times New Roman"/>
          <w:sz w:val="24"/>
          <w:szCs w:val="24"/>
          <w:lang w:val="en-US"/>
        </w:rPr>
        <w:t>vehicle. The</w:t>
      </w:r>
      <w:r w:rsidRPr="00D23D8F">
        <w:rPr>
          <w:rFonts w:ascii="Times New Roman" w:hAnsi="Times New Roman" w:cs="Times New Roman"/>
          <w:sz w:val="24"/>
          <w:szCs w:val="24"/>
          <w:lang w:val="en-US"/>
        </w:rPr>
        <w:t xml:space="preserve"> provision applies to goods </w:t>
      </w:r>
      <w:r w:rsidR="004B7C70" w:rsidRPr="00D23D8F">
        <w:rPr>
          <w:rFonts w:ascii="Times New Roman" w:hAnsi="Times New Roman" w:cs="Times New Roman"/>
          <w:sz w:val="24"/>
          <w:szCs w:val="24"/>
          <w:lang w:val="en-US"/>
        </w:rPr>
        <w:t>subject to an offence under the said Act. Although the provision is not a strict liability one, there was adequate evidence of the requi</w:t>
      </w:r>
      <w:r w:rsidR="00AF3764" w:rsidRPr="00D23D8F">
        <w:rPr>
          <w:rFonts w:ascii="Times New Roman" w:hAnsi="Times New Roman" w:cs="Times New Roman"/>
          <w:sz w:val="24"/>
          <w:szCs w:val="24"/>
          <w:lang w:val="en-US"/>
        </w:rPr>
        <w:t>site knowledge from the 1</w:t>
      </w:r>
      <w:r w:rsidR="00AF3764" w:rsidRPr="00D23D8F">
        <w:rPr>
          <w:rFonts w:ascii="Times New Roman" w:hAnsi="Times New Roman" w:cs="Times New Roman"/>
          <w:sz w:val="24"/>
          <w:szCs w:val="24"/>
          <w:vertAlign w:val="superscript"/>
          <w:lang w:val="en-US"/>
        </w:rPr>
        <w:t>st</w:t>
      </w:r>
      <w:r w:rsidR="00AF3764" w:rsidRPr="00D23D8F">
        <w:rPr>
          <w:rFonts w:ascii="Times New Roman" w:hAnsi="Times New Roman" w:cs="Times New Roman"/>
          <w:sz w:val="24"/>
          <w:szCs w:val="24"/>
          <w:lang w:val="en-US"/>
        </w:rPr>
        <w:t xml:space="preserve"> applicant’s evidence.</w:t>
      </w:r>
      <w:r w:rsidR="000373F2" w:rsidRPr="00D23D8F">
        <w:rPr>
          <w:rFonts w:ascii="Times New Roman" w:hAnsi="Times New Roman" w:cs="Times New Roman"/>
          <w:sz w:val="24"/>
          <w:szCs w:val="24"/>
          <w:lang w:val="en-US"/>
        </w:rPr>
        <w:t xml:space="preserve"> The</w:t>
      </w:r>
      <w:r w:rsidR="00C2262C" w:rsidRPr="00D23D8F">
        <w:rPr>
          <w:rFonts w:ascii="Times New Roman" w:hAnsi="Times New Roman" w:cs="Times New Roman"/>
          <w:sz w:val="24"/>
          <w:szCs w:val="24"/>
          <w:lang w:val="en-US"/>
        </w:rPr>
        <w:t xml:space="preserve"> vehicle</w:t>
      </w:r>
      <w:r w:rsidR="00457A1A" w:rsidRPr="00D23D8F">
        <w:rPr>
          <w:rFonts w:ascii="Times New Roman" w:hAnsi="Times New Roman" w:cs="Times New Roman"/>
          <w:sz w:val="24"/>
          <w:szCs w:val="24"/>
          <w:lang w:val="en-US"/>
        </w:rPr>
        <w:t xml:space="preserve"> is susceptible to forfeiture. It is irrelevant that the driver was not charged for driving such a vehicle.</w:t>
      </w:r>
    </w:p>
    <w:p w14:paraId="797B38A5" w14:textId="77777777" w:rsidR="00571157" w:rsidRPr="00D23D8F" w:rsidRDefault="00571157" w:rsidP="00571157">
      <w:pPr>
        <w:pStyle w:val="ListParagraph"/>
        <w:tabs>
          <w:tab w:val="left" w:pos="900"/>
        </w:tabs>
        <w:ind w:left="810"/>
        <w:jc w:val="both"/>
        <w:rPr>
          <w:rFonts w:ascii="Times New Roman" w:hAnsi="Times New Roman" w:cs="Times New Roman"/>
          <w:sz w:val="24"/>
          <w:szCs w:val="24"/>
          <w:lang w:val="en-US"/>
        </w:rPr>
      </w:pPr>
    </w:p>
    <w:p w14:paraId="5D384F19" w14:textId="69008CF0" w:rsidR="00457A1A" w:rsidRPr="00D23D8F" w:rsidRDefault="00AF3764" w:rsidP="00D23D8F">
      <w:pPr>
        <w:pStyle w:val="ListParagraph"/>
        <w:numPr>
          <w:ilvl w:val="0"/>
          <w:numId w:val="7"/>
        </w:numPr>
        <w:tabs>
          <w:tab w:val="left" w:pos="900"/>
        </w:tabs>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t xml:space="preserve">As regards the </w:t>
      </w:r>
      <w:r w:rsidR="00457A1A" w:rsidRPr="00D23D8F">
        <w:rPr>
          <w:rFonts w:ascii="Times New Roman" w:hAnsi="Times New Roman" w:cs="Times New Roman"/>
          <w:sz w:val="24"/>
          <w:szCs w:val="24"/>
          <w:lang w:val="en-US"/>
        </w:rPr>
        <w:t>bullion and money, the applicant failed to establish that he was entitled and could lawfully possess the articles</w:t>
      </w:r>
      <w:r w:rsidR="00C2262C" w:rsidRPr="00D23D8F">
        <w:rPr>
          <w:rFonts w:ascii="Times New Roman" w:hAnsi="Times New Roman" w:cs="Times New Roman"/>
          <w:sz w:val="24"/>
          <w:szCs w:val="24"/>
          <w:lang w:val="en-US"/>
        </w:rPr>
        <w:t xml:space="preserve"> in Zimbabwe. The documents from </w:t>
      </w:r>
      <w:r w:rsidR="000373F2" w:rsidRPr="00D23D8F">
        <w:rPr>
          <w:rFonts w:ascii="Times New Roman" w:hAnsi="Times New Roman" w:cs="Times New Roman"/>
          <w:sz w:val="24"/>
          <w:szCs w:val="24"/>
          <w:lang w:val="en-US"/>
        </w:rPr>
        <w:t>Zambia could</w:t>
      </w:r>
      <w:r w:rsidR="00C2262C" w:rsidRPr="00D23D8F">
        <w:rPr>
          <w:rFonts w:ascii="Times New Roman" w:hAnsi="Times New Roman" w:cs="Times New Roman"/>
          <w:sz w:val="24"/>
          <w:szCs w:val="24"/>
          <w:lang w:val="en-US"/>
        </w:rPr>
        <w:t xml:space="preserve"> have proved lawful possession in Zambia but not in Zimbabwe.</w:t>
      </w:r>
    </w:p>
    <w:p w14:paraId="2EDB73A8" w14:textId="275ACCAD" w:rsidR="003A71F4" w:rsidRPr="00D23D8F" w:rsidRDefault="003A71F4" w:rsidP="00571157">
      <w:pPr>
        <w:pStyle w:val="ListParagraph"/>
        <w:tabs>
          <w:tab w:val="left" w:pos="900"/>
        </w:tabs>
        <w:ind w:left="810"/>
        <w:jc w:val="both"/>
        <w:rPr>
          <w:rFonts w:ascii="Times New Roman" w:hAnsi="Times New Roman" w:cs="Times New Roman"/>
          <w:sz w:val="24"/>
          <w:szCs w:val="24"/>
          <w:lang w:val="en-US"/>
        </w:rPr>
      </w:pPr>
      <w:r w:rsidRPr="00D23D8F">
        <w:rPr>
          <w:rFonts w:ascii="Times New Roman" w:hAnsi="Times New Roman" w:cs="Times New Roman"/>
          <w:sz w:val="24"/>
          <w:szCs w:val="24"/>
          <w:lang w:val="en-US"/>
        </w:rPr>
        <w:br/>
      </w:r>
      <w:r w:rsidR="00457A1A" w:rsidRPr="00D23D8F">
        <w:rPr>
          <w:rFonts w:ascii="Times New Roman" w:hAnsi="Times New Roman" w:cs="Times New Roman"/>
          <w:sz w:val="24"/>
          <w:szCs w:val="24"/>
          <w:lang w:val="en-US"/>
        </w:rPr>
        <w:t xml:space="preserve">Accordingly, the application is dismissed with no order as to </w:t>
      </w:r>
      <w:r w:rsidR="00DB5506" w:rsidRPr="00D23D8F">
        <w:rPr>
          <w:rFonts w:ascii="Times New Roman" w:hAnsi="Times New Roman" w:cs="Times New Roman"/>
          <w:sz w:val="24"/>
          <w:szCs w:val="24"/>
          <w:lang w:val="en-US"/>
        </w:rPr>
        <w:t>costs</w:t>
      </w:r>
      <w:r w:rsidR="00457A1A" w:rsidRPr="00D23D8F">
        <w:rPr>
          <w:rFonts w:ascii="Times New Roman" w:hAnsi="Times New Roman" w:cs="Times New Roman"/>
          <w:sz w:val="24"/>
          <w:szCs w:val="24"/>
          <w:lang w:val="en-US"/>
        </w:rPr>
        <w:t xml:space="preserve">. </w:t>
      </w:r>
    </w:p>
    <w:p w14:paraId="3E9E20E1" w14:textId="77777777" w:rsidR="003A71F4" w:rsidRPr="003A71F4" w:rsidRDefault="003A71F4" w:rsidP="00A72813">
      <w:pPr>
        <w:pStyle w:val="ListParagraph"/>
        <w:tabs>
          <w:tab w:val="left" w:pos="900"/>
        </w:tabs>
        <w:ind w:left="1800"/>
        <w:jc w:val="both"/>
        <w:rPr>
          <w:rFonts w:ascii="Times New Roman" w:hAnsi="Times New Roman" w:cs="Times New Roman"/>
          <w:sz w:val="24"/>
          <w:szCs w:val="24"/>
          <w:lang w:val="en-US"/>
        </w:rPr>
      </w:pPr>
    </w:p>
    <w:p w14:paraId="64AF14C0" w14:textId="77777777" w:rsidR="00D8090E" w:rsidRDefault="00D8090E" w:rsidP="00A72813">
      <w:pPr>
        <w:spacing w:line="240" w:lineRule="auto"/>
        <w:contextualSpacing/>
        <w:jc w:val="both"/>
        <w:rPr>
          <w:rFonts w:ascii="Times New Roman" w:hAnsi="Times New Roman" w:cs="Times New Roman"/>
          <w:sz w:val="24"/>
          <w:szCs w:val="24"/>
          <w:lang w:val="en-US"/>
        </w:rPr>
      </w:pPr>
    </w:p>
    <w:p w14:paraId="2BBBF280" w14:textId="77777777" w:rsidR="00D8090E" w:rsidRDefault="00D8090E" w:rsidP="00A72813">
      <w:pPr>
        <w:spacing w:line="240" w:lineRule="auto"/>
        <w:contextualSpacing/>
        <w:jc w:val="both"/>
        <w:rPr>
          <w:rFonts w:ascii="Times New Roman" w:hAnsi="Times New Roman" w:cs="Times New Roman"/>
          <w:sz w:val="24"/>
          <w:szCs w:val="24"/>
        </w:rPr>
      </w:pPr>
    </w:p>
    <w:p w14:paraId="7772EB4C" w14:textId="77777777" w:rsidR="00D8090E" w:rsidRDefault="00D8090E" w:rsidP="00A72813">
      <w:pPr>
        <w:jc w:val="both"/>
      </w:pPr>
    </w:p>
    <w:p w14:paraId="0E06777C" w14:textId="77777777" w:rsidR="00A76137" w:rsidRDefault="00A76137" w:rsidP="00A72813">
      <w:pPr>
        <w:jc w:val="both"/>
      </w:pPr>
    </w:p>
    <w:p w14:paraId="2E33254C" w14:textId="6955D0E2" w:rsidR="00A76137" w:rsidRPr="00D23D8F" w:rsidRDefault="00A76137" w:rsidP="00571157">
      <w:pPr>
        <w:pStyle w:val="ListParagraph"/>
        <w:ind w:left="810"/>
        <w:jc w:val="both"/>
        <w:rPr>
          <w:i/>
          <w:iCs/>
        </w:rPr>
      </w:pPr>
      <w:r w:rsidRPr="00D23D8F">
        <w:rPr>
          <w:i/>
          <w:iCs/>
        </w:rPr>
        <w:t xml:space="preserve">Tabana and </w:t>
      </w:r>
      <w:r w:rsidR="009A12B9" w:rsidRPr="00D23D8F">
        <w:rPr>
          <w:i/>
          <w:iCs/>
        </w:rPr>
        <w:t>Marwa,</w:t>
      </w:r>
      <w:r w:rsidRPr="00D23D8F">
        <w:rPr>
          <w:i/>
          <w:iCs/>
        </w:rPr>
        <w:t xml:space="preserve"> applicants’ legal </w:t>
      </w:r>
      <w:r w:rsidR="009A12B9" w:rsidRPr="00D23D8F">
        <w:rPr>
          <w:i/>
          <w:iCs/>
        </w:rPr>
        <w:t>practitioners.</w:t>
      </w:r>
    </w:p>
    <w:sectPr w:rsidR="00A76137" w:rsidRPr="00D23D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638A3" w14:textId="77777777" w:rsidR="000B391C" w:rsidRDefault="000B391C" w:rsidP="00D8090E">
      <w:pPr>
        <w:spacing w:after="0" w:line="240" w:lineRule="auto"/>
      </w:pPr>
      <w:r>
        <w:separator/>
      </w:r>
    </w:p>
  </w:endnote>
  <w:endnote w:type="continuationSeparator" w:id="0">
    <w:p w14:paraId="709E40D7" w14:textId="77777777" w:rsidR="000B391C" w:rsidRDefault="000B391C" w:rsidP="00D80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85AA3" w14:textId="77777777" w:rsidR="000B391C" w:rsidRDefault="000B391C" w:rsidP="00D8090E">
      <w:pPr>
        <w:spacing w:after="0" w:line="240" w:lineRule="auto"/>
      </w:pPr>
      <w:r>
        <w:separator/>
      </w:r>
    </w:p>
  </w:footnote>
  <w:footnote w:type="continuationSeparator" w:id="0">
    <w:p w14:paraId="46FB5452" w14:textId="77777777" w:rsidR="000B391C" w:rsidRDefault="000B391C" w:rsidP="00D80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27B4" w14:textId="7D54A20F" w:rsidR="003A5105" w:rsidRDefault="003A5105" w:rsidP="003A5105">
    <w:pPr>
      <w:pStyle w:val="Header"/>
      <w:tabs>
        <w:tab w:val="clear" w:pos="4680"/>
        <w:tab w:val="clear" w:pos="9360"/>
        <w:tab w:val="left" w:pos="8280"/>
      </w:tabs>
    </w:pPr>
    <w:r>
      <w:tab/>
      <w:t>HCCC89/26</w:t>
    </w:r>
  </w:p>
  <w:p w14:paraId="32DA0F3D" w14:textId="5E1D7A80" w:rsidR="003A5105" w:rsidRDefault="003A5105" w:rsidP="003A5105">
    <w:pPr>
      <w:pStyle w:val="Header"/>
      <w:tabs>
        <w:tab w:val="clear" w:pos="4680"/>
        <w:tab w:val="clear" w:pos="9360"/>
        <w:tab w:val="left" w:pos="8280"/>
      </w:tabs>
    </w:pPr>
    <w:r>
      <w:t xml:space="preserve">                                                                                                                                                            X Ref KBA 524/25</w:t>
    </w:r>
  </w:p>
  <w:p w14:paraId="2BF17AEF" w14:textId="1DA608A3" w:rsidR="00CC6B35" w:rsidRDefault="00CC6B35" w:rsidP="003A5105">
    <w:pPr>
      <w:pStyle w:val="Header"/>
      <w:tabs>
        <w:tab w:val="clear" w:pos="4680"/>
        <w:tab w:val="clear" w:pos="9360"/>
        <w:tab w:val="left" w:pos="8280"/>
      </w:tabs>
    </w:pPr>
    <w:r>
      <w:t xml:space="preserve">                                                                                                                                                                         HCC21/26</w:t>
    </w:r>
  </w:p>
  <w:p w14:paraId="4D75B0F6" w14:textId="77777777" w:rsidR="00CC6B35" w:rsidRDefault="00CC6B35" w:rsidP="003A5105">
    <w:pPr>
      <w:pStyle w:val="Header"/>
      <w:tabs>
        <w:tab w:val="clear" w:pos="4680"/>
        <w:tab w:val="clear" w:pos="9360"/>
        <w:tab w:val="left" w:pos="82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72C4"/>
    <w:multiLevelType w:val="hybridMultilevel"/>
    <w:tmpl w:val="F350FD5A"/>
    <w:lvl w:ilvl="0" w:tplc="3009000F">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DD564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C4921F7"/>
    <w:multiLevelType w:val="hybridMultilevel"/>
    <w:tmpl w:val="57083F46"/>
    <w:lvl w:ilvl="0" w:tplc="BC20A362">
      <w:start w:val="1"/>
      <w:numFmt w:val="upperRoman"/>
      <w:lvlText w:val="%1."/>
      <w:lvlJc w:val="righ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61D366F"/>
    <w:multiLevelType w:val="hybridMultilevel"/>
    <w:tmpl w:val="FC2A8EBA"/>
    <w:lvl w:ilvl="0" w:tplc="1820D9B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E725F2"/>
    <w:multiLevelType w:val="hybridMultilevel"/>
    <w:tmpl w:val="EB0AA282"/>
    <w:lvl w:ilvl="0" w:tplc="CBA4D7A4">
      <w:start w:val="1"/>
      <w:numFmt w:val="decimal"/>
      <w:lvlText w:val="%1."/>
      <w:lvlJc w:val="left"/>
      <w:pPr>
        <w:ind w:left="810" w:hanging="360"/>
      </w:pPr>
      <w:rPr>
        <w:b w:val="0"/>
        <w:bCs w:val="0"/>
      </w:rPr>
    </w:lvl>
    <w:lvl w:ilvl="1" w:tplc="D4845CA4">
      <w:start w:val="1"/>
      <w:numFmt w:val="decimal"/>
      <w:lvlText w:val="(%2)"/>
      <w:lvlJc w:val="left"/>
      <w:pPr>
        <w:ind w:left="1470" w:hanging="3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DC3469"/>
    <w:multiLevelType w:val="hybridMultilevel"/>
    <w:tmpl w:val="583A096E"/>
    <w:lvl w:ilvl="0" w:tplc="3009000F">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646538D6"/>
    <w:multiLevelType w:val="hybridMultilevel"/>
    <w:tmpl w:val="0A745C1E"/>
    <w:lvl w:ilvl="0" w:tplc="3009000F">
      <w:start w:val="4"/>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946382186">
    <w:abstractNumId w:val="3"/>
  </w:num>
  <w:num w:numId="2" w16cid:durableId="633487858">
    <w:abstractNumId w:val="1"/>
  </w:num>
  <w:num w:numId="3" w16cid:durableId="1166898082">
    <w:abstractNumId w:val="2"/>
  </w:num>
  <w:num w:numId="4" w16cid:durableId="1063025073">
    <w:abstractNumId w:val="5"/>
  </w:num>
  <w:num w:numId="5" w16cid:durableId="2101488508">
    <w:abstractNumId w:val="0"/>
  </w:num>
  <w:num w:numId="6" w16cid:durableId="639657285">
    <w:abstractNumId w:val="6"/>
  </w:num>
  <w:num w:numId="7" w16cid:durableId="292591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90E"/>
    <w:rsid w:val="00002D73"/>
    <w:rsid w:val="00020912"/>
    <w:rsid w:val="00024398"/>
    <w:rsid w:val="000270F9"/>
    <w:rsid w:val="00032C77"/>
    <w:rsid w:val="00033772"/>
    <w:rsid w:val="000373F2"/>
    <w:rsid w:val="0004149D"/>
    <w:rsid w:val="00046A1F"/>
    <w:rsid w:val="00051CBD"/>
    <w:rsid w:val="00070170"/>
    <w:rsid w:val="0007303B"/>
    <w:rsid w:val="00076F18"/>
    <w:rsid w:val="00077395"/>
    <w:rsid w:val="00077BD8"/>
    <w:rsid w:val="00082E93"/>
    <w:rsid w:val="00090D7C"/>
    <w:rsid w:val="000931DB"/>
    <w:rsid w:val="0009339E"/>
    <w:rsid w:val="00096615"/>
    <w:rsid w:val="000B391C"/>
    <w:rsid w:val="000C2233"/>
    <w:rsid w:val="000C4DF8"/>
    <w:rsid w:val="000E72DA"/>
    <w:rsid w:val="00100F63"/>
    <w:rsid w:val="001042EA"/>
    <w:rsid w:val="00114B22"/>
    <w:rsid w:val="00122872"/>
    <w:rsid w:val="00127D35"/>
    <w:rsid w:val="001306C9"/>
    <w:rsid w:val="00131627"/>
    <w:rsid w:val="00133700"/>
    <w:rsid w:val="0013457B"/>
    <w:rsid w:val="0014776C"/>
    <w:rsid w:val="001553B9"/>
    <w:rsid w:val="00157A90"/>
    <w:rsid w:val="00161AFB"/>
    <w:rsid w:val="00166947"/>
    <w:rsid w:val="00170927"/>
    <w:rsid w:val="0017093F"/>
    <w:rsid w:val="0017169C"/>
    <w:rsid w:val="00172107"/>
    <w:rsid w:val="001721D4"/>
    <w:rsid w:val="0017489F"/>
    <w:rsid w:val="00180947"/>
    <w:rsid w:val="001907E3"/>
    <w:rsid w:val="001941B1"/>
    <w:rsid w:val="00195F88"/>
    <w:rsid w:val="001A7FAD"/>
    <w:rsid w:val="001B3D38"/>
    <w:rsid w:val="001C1544"/>
    <w:rsid w:val="001D1538"/>
    <w:rsid w:val="001D18F9"/>
    <w:rsid w:val="001D794B"/>
    <w:rsid w:val="001E0871"/>
    <w:rsid w:val="001E2E22"/>
    <w:rsid w:val="001E3401"/>
    <w:rsid w:val="001E58B2"/>
    <w:rsid w:val="0021380C"/>
    <w:rsid w:val="0022353F"/>
    <w:rsid w:val="0023020B"/>
    <w:rsid w:val="002304A2"/>
    <w:rsid w:val="00233110"/>
    <w:rsid w:val="00242259"/>
    <w:rsid w:val="002450E6"/>
    <w:rsid w:val="00264D96"/>
    <w:rsid w:val="0026536A"/>
    <w:rsid w:val="00267384"/>
    <w:rsid w:val="00271AAF"/>
    <w:rsid w:val="00294731"/>
    <w:rsid w:val="002A3A78"/>
    <w:rsid w:val="002A74FA"/>
    <w:rsid w:val="002B083F"/>
    <w:rsid w:val="002B35BD"/>
    <w:rsid w:val="002C08E3"/>
    <w:rsid w:val="002C2351"/>
    <w:rsid w:val="002C4F11"/>
    <w:rsid w:val="002D06D4"/>
    <w:rsid w:val="002D40B0"/>
    <w:rsid w:val="002D4C94"/>
    <w:rsid w:val="002F0D94"/>
    <w:rsid w:val="002F1DF8"/>
    <w:rsid w:val="002F22C6"/>
    <w:rsid w:val="0033208F"/>
    <w:rsid w:val="003326BB"/>
    <w:rsid w:val="00332AF4"/>
    <w:rsid w:val="003348C8"/>
    <w:rsid w:val="00337945"/>
    <w:rsid w:val="00360CA1"/>
    <w:rsid w:val="00364CF9"/>
    <w:rsid w:val="00370D75"/>
    <w:rsid w:val="00380FE7"/>
    <w:rsid w:val="00381746"/>
    <w:rsid w:val="00382EAB"/>
    <w:rsid w:val="003874B3"/>
    <w:rsid w:val="00390C2B"/>
    <w:rsid w:val="00393A3E"/>
    <w:rsid w:val="003A40CD"/>
    <w:rsid w:val="003A44A4"/>
    <w:rsid w:val="003A5105"/>
    <w:rsid w:val="003A71F4"/>
    <w:rsid w:val="003B245E"/>
    <w:rsid w:val="003B3E15"/>
    <w:rsid w:val="003D5CF5"/>
    <w:rsid w:val="003F1659"/>
    <w:rsid w:val="003F1AA9"/>
    <w:rsid w:val="0040601E"/>
    <w:rsid w:val="00416025"/>
    <w:rsid w:val="004166A1"/>
    <w:rsid w:val="00422F14"/>
    <w:rsid w:val="00433E9C"/>
    <w:rsid w:val="00434B3E"/>
    <w:rsid w:val="00444FC7"/>
    <w:rsid w:val="00445A03"/>
    <w:rsid w:val="004477AD"/>
    <w:rsid w:val="00447890"/>
    <w:rsid w:val="004532E5"/>
    <w:rsid w:val="00455CE7"/>
    <w:rsid w:val="00457A1A"/>
    <w:rsid w:val="004629E7"/>
    <w:rsid w:val="00463BC1"/>
    <w:rsid w:val="00464700"/>
    <w:rsid w:val="004764A8"/>
    <w:rsid w:val="00477ABC"/>
    <w:rsid w:val="00485565"/>
    <w:rsid w:val="00490CA5"/>
    <w:rsid w:val="004957BC"/>
    <w:rsid w:val="004A0EEF"/>
    <w:rsid w:val="004A2E56"/>
    <w:rsid w:val="004A3810"/>
    <w:rsid w:val="004B5CB8"/>
    <w:rsid w:val="004B5ED9"/>
    <w:rsid w:val="004B7C70"/>
    <w:rsid w:val="004C4B8C"/>
    <w:rsid w:val="004C4F86"/>
    <w:rsid w:val="004D3822"/>
    <w:rsid w:val="004F5023"/>
    <w:rsid w:val="004F7282"/>
    <w:rsid w:val="005117D8"/>
    <w:rsid w:val="00515948"/>
    <w:rsid w:val="00517C71"/>
    <w:rsid w:val="005234D0"/>
    <w:rsid w:val="00525029"/>
    <w:rsid w:val="00527E74"/>
    <w:rsid w:val="00533A0A"/>
    <w:rsid w:val="00535B8D"/>
    <w:rsid w:val="00536C64"/>
    <w:rsid w:val="00540A42"/>
    <w:rsid w:val="00547129"/>
    <w:rsid w:val="00557885"/>
    <w:rsid w:val="00564C04"/>
    <w:rsid w:val="0056513E"/>
    <w:rsid w:val="005655D6"/>
    <w:rsid w:val="00571157"/>
    <w:rsid w:val="00572C76"/>
    <w:rsid w:val="005879B2"/>
    <w:rsid w:val="005A08F8"/>
    <w:rsid w:val="005A516A"/>
    <w:rsid w:val="005D78DE"/>
    <w:rsid w:val="005D7B7C"/>
    <w:rsid w:val="005E0BCC"/>
    <w:rsid w:val="005E1137"/>
    <w:rsid w:val="00604377"/>
    <w:rsid w:val="00624E79"/>
    <w:rsid w:val="00632519"/>
    <w:rsid w:val="006333FD"/>
    <w:rsid w:val="00642364"/>
    <w:rsid w:val="00647D06"/>
    <w:rsid w:val="00654832"/>
    <w:rsid w:val="00657FC1"/>
    <w:rsid w:val="00675216"/>
    <w:rsid w:val="00676645"/>
    <w:rsid w:val="00690B61"/>
    <w:rsid w:val="00692732"/>
    <w:rsid w:val="00693955"/>
    <w:rsid w:val="006C25BF"/>
    <w:rsid w:val="006D4EC0"/>
    <w:rsid w:val="006D7C56"/>
    <w:rsid w:val="006E6EF8"/>
    <w:rsid w:val="006E7708"/>
    <w:rsid w:val="006F381B"/>
    <w:rsid w:val="006F7CF0"/>
    <w:rsid w:val="007019BC"/>
    <w:rsid w:val="0070367F"/>
    <w:rsid w:val="00720938"/>
    <w:rsid w:val="0074156D"/>
    <w:rsid w:val="00753A68"/>
    <w:rsid w:val="007724B9"/>
    <w:rsid w:val="00781F93"/>
    <w:rsid w:val="00786840"/>
    <w:rsid w:val="00786DC9"/>
    <w:rsid w:val="007875F9"/>
    <w:rsid w:val="007A0931"/>
    <w:rsid w:val="007A46C8"/>
    <w:rsid w:val="007B287F"/>
    <w:rsid w:val="007B633A"/>
    <w:rsid w:val="007C1144"/>
    <w:rsid w:val="007C28F1"/>
    <w:rsid w:val="007C2C94"/>
    <w:rsid w:val="007C3323"/>
    <w:rsid w:val="007D430A"/>
    <w:rsid w:val="007D5EC3"/>
    <w:rsid w:val="007D71AC"/>
    <w:rsid w:val="007E6D15"/>
    <w:rsid w:val="007E6E80"/>
    <w:rsid w:val="007E7C3A"/>
    <w:rsid w:val="007F33B7"/>
    <w:rsid w:val="007F5D85"/>
    <w:rsid w:val="008126A6"/>
    <w:rsid w:val="0081278F"/>
    <w:rsid w:val="0081568F"/>
    <w:rsid w:val="008213CA"/>
    <w:rsid w:val="00831F3A"/>
    <w:rsid w:val="00834389"/>
    <w:rsid w:val="0083666A"/>
    <w:rsid w:val="00844DC9"/>
    <w:rsid w:val="00851D39"/>
    <w:rsid w:val="00857905"/>
    <w:rsid w:val="0086079F"/>
    <w:rsid w:val="0086281D"/>
    <w:rsid w:val="008771E7"/>
    <w:rsid w:val="008A65DE"/>
    <w:rsid w:val="008B0B4F"/>
    <w:rsid w:val="008B7D21"/>
    <w:rsid w:val="008D18CD"/>
    <w:rsid w:val="008D5758"/>
    <w:rsid w:val="008D5A7E"/>
    <w:rsid w:val="008E2467"/>
    <w:rsid w:val="008E2AD8"/>
    <w:rsid w:val="008E3A41"/>
    <w:rsid w:val="0091191B"/>
    <w:rsid w:val="00917208"/>
    <w:rsid w:val="00920883"/>
    <w:rsid w:val="00927734"/>
    <w:rsid w:val="00933E38"/>
    <w:rsid w:val="009364A4"/>
    <w:rsid w:val="00944936"/>
    <w:rsid w:val="0094509F"/>
    <w:rsid w:val="00945286"/>
    <w:rsid w:val="00946A12"/>
    <w:rsid w:val="00946C09"/>
    <w:rsid w:val="00973089"/>
    <w:rsid w:val="0097611A"/>
    <w:rsid w:val="009807A2"/>
    <w:rsid w:val="00992D54"/>
    <w:rsid w:val="009A12B9"/>
    <w:rsid w:val="009A2355"/>
    <w:rsid w:val="009A4068"/>
    <w:rsid w:val="009B06D0"/>
    <w:rsid w:val="009B501A"/>
    <w:rsid w:val="009C7002"/>
    <w:rsid w:val="009D0279"/>
    <w:rsid w:val="009D2069"/>
    <w:rsid w:val="009D796A"/>
    <w:rsid w:val="009E0181"/>
    <w:rsid w:val="009E4AFF"/>
    <w:rsid w:val="009F0D34"/>
    <w:rsid w:val="009F162E"/>
    <w:rsid w:val="009F5638"/>
    <w:rsid w:val="009F778E"/>
    <w:rsid w:val="00A02006"/>
    <w:rsid w:val="00A17182"/>
    <w:rsid w:val="00A228E8"/>
    <w:rsid w:val="00A23578"/>
    <w:rsid w:val="00A23C6F"/>
    <w:rsid w:val="00A25B17"/>
    <w:rsid w:val="00A31BE1"/>
    <w:rsid w:val="00A37DD4"/>
    <w:rsid w:val="00A41E0E"/>
    <w:rsid w:val="00A421CD"/>
    <w:rsid w:val="00A42ADE"/>
    <w:rsid w:val="00A47AF2"/>
    <w:rsid w:val="00A50BBE"/>
    <w:rsid w:val="00A62DD6"/>
    <w:rsid w:val="00A64650"/>
    <w:rsid w:val="00A72813"/>
    <w:rsid w:val="00A73DD0"/>
    <w:rsid w:val="00A76137"/>
    <w:rsid w:val="00A916FA"/>
    <w:rsid w:val="00A9172B"/>
    <w:rsid w:val="00A93AC6"/>
    <w:rsid w:val="00A94696"/>
    <w:rsid w:val="00AA6BF7"/>
    <w:rsid w:val="00AB752C"/>
    <w:rsid w:val="00AC022A"/>
    <w:rsid w:val="00AC064B"/>
    <w:rsid w:val="00AC491A"/>
    <w:rsid w:val="00AC6182"/>
    <w:rsid w:val="00AD232C"/>
    <w:rsid w:val="00AD425F"/>
    <w:rsid w:val="00AD43A2"/>
    <w:rsid w:val="00AD4550"/>
    <w:rsid w:val="00AD61BD"/>
    <w:rsid w:val="00AD6FE0"/>
    <w:rsid w:val="00AE79CD"/>
    <w:rsid w:val="00AF3764"/>
    <w:rsid w:val="00B119F7"/>
    <w:rsid w:val="00B14E1E"/>
    <w:rsid w:val="00B30D44"/>
    <w:rsid w:val="00B37776"/>
    <w:rsid w:val="00B44B75"/>
    <w:rsid w:val="00B458C3"/>
    <w:rsid w:val="00B51003"/>
    <w:rsid w:val="00B5169D"/>
    <w:rsid w:val="00B53CB7"/>
    <w:rsid w:val="00B56F2F"/>
    <w:rsid w:val="00B67B12"/>
    <w:rsid w:val="00B7367D"/>
    <w:rsid w:val="00B76E3F"/>
    <w:rsid w:val="00B813BA"/>
    <w:rsid w:val="00B97C27"/>
    <w:rsid w:val="00BA1EC1"/>
    <w:rsid w:val="00BA27D9"/>
    <w:rsid w:val="00BB225D"/>
    <w:rsid w:val="00BC4FE3"/>
    <w:rsid w:val="00BD07FF"/>
    <w:rsid w:val="00BD73B6"/>
    <w:rsid w:val="00BE75D4"/>
    <w:rsid w:val="00BF0352"/>
    <w:rsid w:val="00BF2849"/>
    <w:rsid w:val="00BF4470"/>
    <w:rsid w:val="00BF499F"/>
    <w:rsid w:val="00C05AAB"/>
    <w:rsid w:val="00C130BA"/>
    <w:rsid w:val="00C1498A"/>
    <w:rsid w:val="00C2262C"/>
    <w:rsid w:val="00C30FD3"/>
    <w:rsid w:val="00C348DB"/>
    <w:rsid w:val="00C565DC"/>
    <w:rsid w:val="00C57C23"/>
    <w:rsid w:val="00C710A4"/>
    <w:rsid w:val="00C747F3"/>
    <w:rsid w:val="00C83808"/>
    <w:rsid w:val="00C84C91"/>
    <w:rsid w:val="00C86CA2"/>
    <w:rsid w:val="00C9036A"/>
    <w:rsid w:val="00C90CC0"/>
    <w:rsid w:val="00C91EA4"/>
    <w:rsid w:val="00C93004"/>
    <w:rsid w:val="00CC3178"/>
    <w:rsid w:val="00CC6B35"/>
    <w:rsid w:val="00CD2E8A"/>
    <w:rsid w:val="00CE3C1F"/>
    <w:rsid w:val="00D228B7"/>
    <w:rsid w:val="00D23D8F"/>
    <w:rsid w:val="00D31600"/>
    <w:rsid w:val="00D31C80"/>
    <w:rsid w:val="00D33328"/>
    <w:rsid w:val="00D42ADF"/>
    <w:rsid w:val="00D43AEC"/>
    <w:rsid w:val="00D55D16"/>
    <w:rsid w:val="00D57EB4"/>
    <w:rsid w:val="00D62248"/>
    <w:rsid w:val="00D8090E"/>
    <w:rsid w:val="00D85884"/>
    <w:rsid w:val="00D92D6C"/>
    <w:rsid w:val="00DB2C66"/>
    <w:rsid w:val="00DB5506"/>
    <w:rsid w:val="00DC0964"/>
    <w:rsid w:val="00DD1EB8"/>
    <w:rsid w:val="00DD397E"/>
    <w:rsid w:val="00DE064F"/>
    <w:rsid w:val="00DE12E0"/>
    <w:rsid w:val="00DE2488"/>
    <w:rsid w:val="00DE4707"/>
    <w:rsid w:val="00DF1624"/>
    <w:rsid w:val="00DF315A"/>
    <w:rsid w:val="00DF763C"/>
    <w:rsid w:val="00E0139C"/>
    <w:rsid w:val="00E05850"/>
    <w:rsid w:val="00E101AD"/>
    <w:rsid w:val="00E113D1"/>
    <w:rsid w:val="00E11B79"/>
    <w:rsid w:val="00E12629"/>
    <w:rsid w:val="00E16FF1"/>
    <w:rsid w:val="00E25212"/>
    <w:rsid w:val="00E26810"/>
    <w:rsid w:val="00E44E83"/>
    <w:rsid w:val="00E51685"/>
    <w:rsid w:val="00E70B6F"/>
    <w:rsid w:val="00E74485"/>
    <w:rsid w:val="00E7586F"/>
    <w:rsid w:val="00E8452D"/>
    <w:rsid w:val="00E90237"/>
    <w:rsid w:val="00E917F7"/>
    <w:rsid w:val="00EA707C"/>
    <w:rsid w:val="00EA774C"/>
    <w:rsid w:val="00EB1A31"/>
    <w:rsid w:val="00EC0641"/>
    <w:rsid w:val="00EC37A2"/>
    <w:rsid w:val="00EC3EEF"/>
    <w:rsid w:val="00EE2E7A"/>
    <w:rsid w:val="00EF1779"/>
    <w:rsid w:val="00EF2910"/>
    <w:rsid w:val="00F03C96"/>
    <w:rsid w:val="00F13B62"/>
    <w:rsid w:val="00F1405B"/>
    <w:rsid w:val="00F222D0"/>
    <w:rsid w:val="00F3038D"/>
    <w:rsid w:val="00F318B9"/>
    <w:rsid w:val="00F52E57"/>
    <w:rsid w:val="00F55702"/>
    <w:rsid w:val="00F76B21"/>
    <w:rsid w:val="00F8623C"/>
    <w:rsid w:val="00F878C5"/>
    <w:rsid w:val="00F904FF"/>
    <w:rsid w:val="00F92964"/>
    <w:rsid w:val="00F977CD"/>
    <w:rsid w:val="00FA0D7B"/>
    <w:rsid w:val="00FA20E8"/>
    <w:rsid w:val="00FD6638"/>
    <w:rsid w:val="00FE231E"/>
    <w:rsid w:val="00FE7742"/>
    <w:rsid w:val="00FE7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C9975"/>
  <w15:chartTrackingRefBased/>
  <w15:docId w15:val="{6B946EB7-465F-4DB4-A7CE-B7C215FFA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90E"/>
    <w:pPr>
      <w:spacing w:line="25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90E"/>
    <w:rPr>
      <w:lang w:val="en-ZW"/>
    </w:rPr>
  </w:style>
  <w:style w:type="paragraph" w:styleId="Footer">
    <w:name w:val="footer"/>
    <w:basedOn w:val="Normal"/>
    <w:link w:val="FooterChar"/>
    <w:uiPriority w:val="99"/>
    <w:unhideWhenUsed/>
    <w:rsid w:val="00D80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90E"/>
    <w:rPr>
      <w:lang w:val="en-ZW"/>
    </w:rPr>
  </w:style>
  <w:style w:type="paragraph" w:styleId="ListParagraph">
    <w:name w:val="List Paragraph"/>
    <w:basedOn w:val="Normal"/>
    <w:uiPriority w:val="34"/>
    <w:qFormat/>
    <w:rsid w:val="00D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517050">
      <w:bodyDiv w:val="1"/>
      <w:marLeft w:val="0"/>
      <w:marRight w:val="0"/>
      <w:marTop w:val="0"/>
      <w:marBottom w:val="0"/>
      <w:divBdr>
        <w:top w:val="none" w:sz="0" w:space="0" w:color="auto"/>
        <w:left w:val="none" w:sz="0" w:space="0" w:color="auto"/>
        <w:bottom w:val="none" w:sz="0" w:space="0" w:color="auto"/>
        <w:right w:val="none" w:sz="0" w:space="0" w:color="auto"/>
      </w:divBdr>
    </w:div>
    <w:div w:id="153191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786</TotalTime>
  <Pages>8</Pages>
  <Words>2951</Words>
  <Characters>16826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 ASSISTANT</dc:creator>
  <cp:keywords/>
  <dc:description/>
  <cp:lastModifiedBy>Muzofa Phildah</cp:lastModifiedBy>
  <cp:revision>18</cp:revision>
  <dcterms:created xsi:type="dcterms:W3CDTF">2026-06-09T04:43:00Z</dcterms:created>
  <dcterms:modified xsi:type="dcterms:W3CDTF">2026-06-17T13:45:00Z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6dba1435-357c-4d50-b4cd-9527f68d2e3a</vt:lpwstr>
  </property>
</Properties>
</file>