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450CC7" w14:textId="77777777" w:rsidR="00F90ADD" w:rsidRDefault="00F90ADD" w:rsidP="000F668E">
      <w:pPr>
        <w:spacing w:after="0" w:line="240" w:lineRule="auto"/>
        <w:jc w:val="both"/>
        <w:rPr>
          <w:rFonts w:ascii="Times New Roman" w:hAnsi="Times New Roman" w:cs="Times New Roman"/>
          <w:bCs/>
          <w:kern w:val="0"/>
          <w:sz w:val="24"/>
          <w:szCs w:val="24"/>
        </w:rPr>
      </w:pPr>
      <w:r w:rsidRPr="00F90ADD">
        <w:rPr>
          <w:rFonts w:ascii="Times New Roman" w:hAnsi="Times New Roman" w:cs="Times New Roman"/>
          <w:bCs/>
          <w:kern w:val="0"/>
          <w:sz w:val="24"/>
          <w:szCs w:val="24"/>
        </w:rPr>
        <w:t xml:space="preserve">CALEB MUCHECHE </w:t>
      </w:r>
    </w:p>
    <w:p w14:paraId="2656B725" w14:textId="3881A90B" w:rsidR="00F90ADD" w:rsidRDefault="00433DEF" w:rsidP="000F668E">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v</w:t>
      </w:r>
      <w:r w:rsidR="00281E04">
        <w:rPr>
          <w:rFonts w:ascii="Times New Roman" w:hAnsi="Times New Roman" w:cs="Times New Roman"/>
          <w:bCs/>
          <w:kern w:val="0"/>
          <w:sz w:val="24"/>
          <w:szCs w:val="24"/>
        </w:rPr>
        <w:t>ersu</w:t>
      </w:r>
      <w:bookmarkStart w:id="0" w:name="_GoBack"/>
      <w:bookmarkEnd w:id="0"/>
      <w:r>
        <w:rPr>
          <w:rFonts w:ascii="Times New Roman" w:hAnsi="Times New Roman" w:cs="Times New Roman"/>
          <w:bCs/>
          <w:kern w:val="0"/>
          <w:sz w:val="24"/>
          <w:szCs w:val="24"/>
        </w:rPr>
        <w:t>s</w:t>
      </w:r>
    </w:p>
    <w:p w14:paraId="254CB207" w14:textId="0D67B632" w:rsidR="00F90ADD" w:rsidRDefault="00F90ADD" w:rsidP="000F668E">
      <w:pPr>
        <w:spacing w:after="0" w:line="240" w:lineRule="auto"/>
        <w:jc w:val="both"/>
        <w:rPr>
          <w:rFonts w:ascii="Times New Roman" w:hAnsi="Times New Roman" w:cs="Times New Roman"/>
          <w:bCs/>
          <w:kern w:val="0"/>
          <w:sz w:val="24"/>
          <w:szCs w:val="24"/>
        </w:rPr>
      </w:pPr>
      <w:proofErr w:type="gramStart"/>
      <w:r w:rsidRPr="00F90ADD">
        <w:rPr>
          <w:rFonts w:ascii="Times New Roman" w:hAnsi="Times New Roman" w:cs="Times New Roman"/>
          <w:bCs/>
          <w:kern w:val="0"/>
          <w:sz w:val="24"/>
          <w:szCs w:val="24"/>
        </w:rPr>
        <w:t>MINISTER OF PUBLIC SERVICE, LABOUR AND SOCIAL WELFARE</w:t>
      </w:r>
      <w:r>
        <w:rPr>
          <w:rFonts w:ascii="Times New Roman" w:hAnsi="Times New Roman" w:cs="Times New Roman"/>
          <w:bCs/>
          <w:kern w:val="0"/>
          <w:sz w:val="24"/>
          <w:szCs w:val="24"/>
        </w:rPr>
        <w:t xml:space="preserve"> N.O.</w:t>
      </w:r>
      <w:proofErr w:type="gramEnd"/>
      <w:r w:rsidRPr="00F90ADD">
        <w:rPr>
          <w:rFonts w:ascii="Times New Roman" w:hAnsi="Times New Roman" w:cs="Times New Roman"/>
          <w:bCs/>
          <w:kern w:val="0"/>
          <w:sz w:val="24"/>
          <w:szCs w:val="24"/>
        </w:rPr>
        <w:t xml:space="preserve"> </w:t>
      </w:r>
    </w:p>
    <w:p w14:paraId="57821CD9" w14:textId="29779781" w:rsidR="00F90ADD" w:rsidRDefault="00F90ADD" w:rsidP="000F668E">
      <w:pPr>
        <w:spacing w:after="0" w:line="240" w:lineRule="auto"/>
        <w:jc w:val="both"/>
        <w:rPr>
          <w:rFonts w:ascii="Times New Roman" w:hAnsi="Times New Roman" w:cs="Times New Roman"/>
          <w:bCs/>
          <w:kern w:val="0"/>
          <w:sz w:val="24"/>
          <w:szCs w:val="24"/>
        </w:rPr>
      </w:pPr>
      <w:proofErr w:type="gramStart"/>
      <w:r>
        <w:rPr>
          <w:rFonts w:ascii="Times New Roman" w:hAnsi="Times New Roman" w:cs="Times New Roman"/>
          <w:bCs/>
          <w:kern w:val="0"/>
          <w:sz w:val="24"/>
          <w:szCs w:val="24"/>
        </w:rPr>
        <w:t>and</w:t>
      </w:r>
      <w:proofErr w:type="gramEnd"/>
    </w:p>
    <w:p w14:paraId="448F5A9E" w14:textId="1FEBFB4E" w:rsidR="00F90ADD" w:rsidRDefault="00F90ADD" w:rsidP="000F668E">
      <w:pPr>
        <w:spacing w:after="0" w:line="240" w:lineRule="auto"/>
        <w:jc w:val="both"/>
        <w:rPr>
          <w:rFonts w:ascii="Times New Roman" w:hAnsi="Times New Roman" w:cs="Times New Roman"/>
          <w:bCs/>
          <w:kern w:val="0"/>
          <w:sz w:val="24"/>
          <w:szCs w:val="24"/>
        </w:rPr>
      </w:pPr>
      <w:proofErr w:type="gramStart"/>
      <w:r w:rsidRPr="00F90ADD">
        <w:rPr>
          <w:rFonts w:ascii="Times New Roman" w:hAnsi="Times New Roman" w:cs="Times New Roman"/>
          <w:bCs/>
          <w:kern w:val="0"/>
          <w:sz w:val="24"/>
          <w:szCs w:val="24"/>
        </w:rPr>
        <w:t>REGISTRAR OF LABOUR N.O</w:t>
      </w:r>
      <w:r>
        <w:rPr>
          <w:rFonts w:ascii="Times New Roman" w:hAnsi="Times New Roman" w:cs="Times New Roman"/>
          <w:bCs/>
          <w:kern w:val="0"/>
          <w:sz w:val="24"/>
          <w:szCs w:val="24"/>
        </w:rPr>
        <w:t>.</w:t>
      </w:r>
      <w:proofErr w:type="gramEnd"/>
    </w:p>
    <w:p w14:paraId="58DA8D22" w14:textId="77777777" w:rsidR="00F90ADD" w:rsidRPr="00E30428" w:rsidRDefault="00F90ADD" w:rsidP="000F668E">
      <w:pPr>
        <w:spacing w:after="0" w:line="240" w:lineRule="auto"/>
        <w:jc w:val="both"/>
        <w:rPr>
          <w:rFonts w:ascii="Times New Roman" w:hAnsi="Times New Roman" w:cs="Times New Roman"/>
          <w:bCs/>
          <w:kern w:val="0"/>
          <w:sz w:val="24"/>
          <w:szCs w:val="24"/>
        </w:rPr>
      </w:pPr>
    </w:p>
    <w:p w14:paraId="536530CF" w14:textId="77777777" w:rsidR="00F90ADD" w:rsidRPr="00E30428" w:rsidRDefault="00F90ADD" w:rsidP="000F668E">
      <w:pPr>
        <w:spacing w:after="0" w:line="240" w:lineRule="auto"/>
        <w:jc w:val="both"/>
        <w:rPr>
          <w:rFonts w:ascii="Times New Roman" w:hAnsi="Times New Roman" w:cs="Times New Roman"/>
          <w:bCs/>
          <w:kern w:val="0"/>
          <w:sz w:val="24"/>
          <w:szCs w:val="24"/>
        </w:rPr>
      </w:pPr>
    </w:p>
    <w:p w14:paraId="6C0E5EC5" w14:textId="77777777" w:rsidR="00F90ADD" w:rsidRPr="00E30428" w:rsidRDefault="00F90ADD" w:rsidP="000F668E">
      <w:pPr>
        <w:spacing w:after="0" w:line="240" w:lineRule="auto"/>
        <w:jc w:val="both"/>
        <w:rPr>
          <w:rFonts w:ascii="Times New Roman" w:hAnsi="Times New Roman" w:cs="Times New Roman"/>
          <w:bCs/>
          <w:kern w:val="0"/>
          <w:sz w:val="24"/>
          <w:szCs w:val="24"/>
          <w:lang w:val="en-GB"/>
        </w:rPr>
      </w:pPr>
      <w:r w:rsidRPr="00E30428">
        <w:rPr>
          <w:rFonts w:ascii="Times New Roman" w:hAnsi="Times New Roman" w:cs="Times New Roman"/>
          <w:bCs/>
          <w:kern w:val="0"/>
          <w:sz w:val="24"/>
          <w:szCs w:val="24"/>
          <w:lang w:val="en-GB"/>
        </w:rPr>
        <w:t>HIGH COURT OF ZIMBABWE</w:t>
      </w:r>
    </w:p>
    <w:p w14:paraId="7E56A925" w14:textId="77777777" w:rsidR="00F90ADD" w:rsidRPr="00E30428" w:rsidRDefault="00F90ADD" w:rsidP="000F668E">
      <w:pPr>
        <w:spacing w:after="0" w:line="240" w:lineRule="auto"/>
        <w:jc w:val="both"/>
        <w:rPr>
          <w:rFonts w:ascii="Times New Roman" w:hAnsi="Times New Roman" w:cs="Times New Roman"/>
          <w:b/>
          <w:kern w:val="0"/>
          <w:sz w:val="24"/>
          <w:szCs w:val="24"/>
          <w:lang w:val="en-GB"/>
        </w:rPr>
      </w:pPr>
      <w:r w:rsidRPr="00E30428">
        <w:rPr>
          <w:rFonts w:ascii="Times New Roman" w:hAnsi="Times New Roman" w:cs="Times New Roman"/>
          <w:b/>
          <w:kern w:val="0"/>
          <w:sz w:val="24"/>
          <w:szCs w:val="24"/>
          <w:lang w:val="en-GB"/>
        </w:rPr>
        <w:t>DEMBURE J</w:t>
      </w:r>
    </w:p>
    <w:p w14:paraId="5DA3DAC3" w14:textId="57F4ED3B" w:rsidR="00F90ADD" w:rsidRPr="00E30428" w:rsidRDefault="00F90ADD" w:rsidP="000F668E">
      <w:pPr>
        <w:spacing w:after="0" w:line="240" w:lineRule="auto"/>
        <w:jc w:val="both"/>
        <w:rPr>
          <w:rFonts w:ascii="Times New Roman" w:hAnsi="Times New Roman" w:cs="Times New Roman"/>
          <w:bCs/>
          <w:kern w:val="0"/>
          <w:sz w:val="24"/>
          <w:szCs w:val="24"/>
          <w:lang w:val="en-GB"/>
        </w:rPr>
      </w:pPr>
      <w:r w:rsidRPr="00E30428">
        <w:rPr>
          <w:rFonts w:ascii="Times New Roman" w:hAnsi="Times New Roman" w:cs="Times New Roman"/>
          <w:bCs/>
          <w:kern w:val="0"/>
          <w:sz w:val="24"/>
          <w:szCs w:val="24"/>
          <w:lang w:val="en-GB"/>
        </w:rPr>
        <w:t xml:space="preserve">HARARE, </w:t>
      </w:r>
      <w:r>
        <w:rPr>
          <w:rFonts w:ascii="Times New Roman" w:hAnsi="Times New Roman" w:cs="Times New Roman"/>
          <w:bCs/>
          <w:kern w:val="0"/>
          <w:sz w:val="24"/>
          <w:szCs w:val="24"/>
          <w:lang w:val="en-GB"/>
        </w:rPr>
        <w:t>27</w:t>
      </w:r>
      <w:r w:rsidRPr="00E30428">
        <w:rPr>
          <w:rFonts w:ascii="Times New Roman" w:hAnsi="Times New Roman" w:cs="Times New Roman"/>
          <w:bCs/>
          <w:kern w:val="0"/>
          <w:sz w:val="24"/>
          <w:szCs w:val="24"/>
          <w:lang w:val="en-GB"/>
        </w:rPr>
        <w:t xml:space="preserve"> March &amp; </w:t>
      </w:r>
      <w:r w:rsidR="00021E14">
        <w:rPr>
          <w:rFonts w:ascii="Times New Roman" w:hAnsi="Times New Roman" w:cs="Times New Roman"/>
          <w:bCs/>
          <w:kern w:val="0"/>
          <w:sz w:val="24"/>
          <w:szCs w:val="24"/>
          <w:lang w:val="en-GB"/>
        </w:rPr>
        <w:t>20</w:t>
      </w:r>
      <w:r w:rsidRPr="00E30428">
        <w:rPr>
          <w:rFonts w:ascii="Times New Roman" w:hAnsi="Times New Roman" w:cs="Times New Roman"/>
          <w:bCs/>
          <w:kern w:val="0"/>
          <w:sz w:val="24"/>
          <w:szCs w:val="24"/>
          <w:lang w:val="en-GB"/>
        </w:rPr>
        <w:t xml:space="preserve"> April 2026</w:t>
      </w:r>
    </w:p>
    <w:p w14:paraId="720C6173" w14:textId="77777777" w:rsidR="00F90ADD" w:rsidRPr="00E30428" w:rsidRDefault="00F90ADD" w:rsidP="000F668E">
      <w:pPr>
        <w:spacing w:after="0" w:line="360" w:lineRule="auto"/>
        <w:jc w:val="both"/>
        <w:rPr>
          <w:rFonts w:ascii="Times New Roman" w:hAnsi="Times New Roman" w:cs="Times New Roman"/>
          <w:b/>
          <w:kern w:val="0"/>
          <w:sz w:val="24"/>
          <w:szCs w:val="24"/>
          <w:lang w:val="en-GB"/>
        </w:rPr>
      </w:pPr>
      <w:r w:rsidRPr="00E30428">
        <w:rPr>
          <w:rFonts w:ascii="Times New Roman" w:hAnsi="Times New Roman" w:cs="Times New Roman"/>
          <w:b/>
          <w:kern w:val="0"/>
          <w:sz w:val="24"/>
          <w:szCs w:val="24"/>
          <w:lang w:val="en-GB"/>
        </w:rPr>
        <w:t xml:space="preserve"> </w:t>
      </w:r>
    </w:p>
    <w:p w14:paraId="60036738" w14:textId="45CD91A9" w:rsidR="00F90ADD" w:rsidRDefault="003869AA" w:rsidP="000F668E">
      <w:pPr>
        <w:spacing w:after="0" w:line="240" w:lineRule="auto"/>
        <w:jc w:val="both"/>
        <w:rPr>
          <w:rFonts w:ascii="Times New Roman" w:hAnsi="Times New Roman" w:cs="Times New Roman"/>
          <w:b/>
          <w:iCs/>
          <w:kern w:val="0"/>
          <w:sz w:val="24"/>
          <w:szCs w:val="24"/>
          <w:lang w:val="en-GB"/>
        </w:rPr>
      </w:pPr>
      <w:r>
        <w:rPr>
          <w:rFonts w:ascii="Times New Roman" w:hAnsi="Times New Roman" w:cs="Times New Roman"/>
          <w:b/>
          <w:iCs/>
          <w:kern w:val="0"/>
          <w:sz w:val="24"/>
          <w:szCs w:val="24"/>
          <w:lang w:val="en-GB"/>
        </w:rPr>
        <w:t xml:space="preserve">Court </w:t>
      </w:r>
      <w:r w:rsidR="00F90ADD">
        <w:rPr>
          <w:rFonts w:ascii="Times New Roman" w:hAnsi="Times New Roman" w:cs="Times New Roman"/>
          <w:b/>
          <w:iCs/>
          <w:kern w:val="0"/>
          <w:sz w:val="24"/>
          <w:szCs w:val="24"/>
          <w:lang w:val="en-GB"/>
        </w:rPr>
        <w:t>Application</w:t>
      </w:r>
    </w:p>
    <w:p w14:paraId="7D9BC5A7" w14:textId="77777777" w:rsidR="00F90ADD" w:rsidRPr="00E30428" w:rsidRDefault="00F90ADD" w:rsidP="000F668E">
      <w:pPr>
        <w:spacing w:after="0" w:line="240" w:lineRule="auto"/>
        <w:jc w:val="both"/>
        <w:rPr>
          <w:rFonts w:ascii="Times New Roman" w:hAnsi="Times New Roman" w:cs="Times New Roman"/>
          <w:iCs/>
          <w:kern w:val="0"/>
          <w:sz w:val="24"/>
          <w:szCs w:val="24"/>
          <w:lang w:val="en-GB"/>
        </w:rPr>
      </w:pPr>
    </w:p>
    <w:p w14:paraId="66408D6F" w14:textId="77777777" w:rsidR="003869AA" w:rsidRDefault="003869AA" w:rsidP="00433DEF">
      <w:pPr>
        <w:spacing w:after="0" w:line="240" w:lineRule="auto"/>
        <w:jc w:val="both"/>
        <w:rPr>
          <w:rFonts w:ascii="Times New Roman" w:hAnsi="Times New Roman" w:cs="Times New Roman"/>
          <w:i/>
          <w:iCs/>
          <w:kern w:val="0"/>
          <w:sz w:val="24"/>
          <w:szCs w:val="24"/>
        </w:rPr>
      </w:pPr>
      <w:r w:rsidRPr="003869AA">
        <w:rPr>
          <w:rFonts w:ascii="Times New Roman" w:hAnsi="Times New Roman" w:cs="Times New Roman"/>
          <w:kern w:val="0"/>
          <w:sz w:val="24"/>
          <w:szCs w:val="24"/>
        </w:rPr>
        <w:t>Applicant in person</w:t>
      </w:r>
      <w:r w:rsidRPr="003869AA">
        <w:rPr>
          <w:rFonts w:ascii="Times New Roman" w:hAnsi="Times New Roman" w:cs="Times New Roman"/>
          <w:i/>
          <w:iCs/>
          <w:kern w:val="0"/>
          <w:sz w:val="24"/>
          <w:szCs w:val="24"/>
        </w:rPr>
        <w:t xml:space="preserve"> </w:t>
      </w:r>
    </w:p>
    <w:p w14:paraId="2627DB12" w14:textId="7BE71C2C" w:rsidR="00F90ADD" w:rsidRDefault="003869AA" w:rsidP="00433DEF">
      <w:pPr>
        <w:spacing w:after="0" w:line="240" w:lineRule="auto"/>
        <w:jc w:val="both"/>
        <w:rPr>
          <w:rFonts w:ascii="Times New Roman" w:hAnsi="Times New Roman" w:cs="Times New Roman"/>
          <w:i/>
          <w:iCs/>
          <w:kern w:val="0"/>
          <w:sz w:val="24"/>
          <w:szCs w:val="24"/>
        </w:rPr>
      </w:pPr>
      <w:r w:rsidRPr="003869AA">
        <w:rPr>
          <w:rFonts w:ascii="Times New Roman" w:hAnsi="Times New Roman" w:cs="Times New Roman"/>
          <w:i/>
          <w:iCs/>
          <w:kern w:val="0"/>
          <w:sz w:val="24"/>
          <w:szCs w:val="24"/>
        </w:rPr>
        <w:t>T J </w:t>
      </w:r>
      <w:proofErr w:type="spellStart"/>
      <w:r w:rsidRPr="003869AA">
        <w:rPr>
          <w:rFonts w:ascii="Times New Roman" w:hAnsi="Times New Roman" w:cs="Times New Roman"/>
          <w:i/>
          <w:iCs/>
          <w:kern w:val="0"/>
          <w:sz w:val="24"/>
          <w:szCs w:val="24"/>
        </w:rPr>
        <w:t>Gundumura</w:t>
      </w:r>
      <w:proofErr w:type="spellEnd"/>
      <w:r>
        <w:rPr>
          <w:rFonts w:ascii="Times New Roman" w:hAnsi="Times New Roman" w:cs="Times New Roman"/>
          <w:i/>
          <w:iCs/>
          <w:kern w:val="0"/>
          <w:sz w:val="24"/>
          <w:szCs w:val="24"/>
        </w:rPr>
        <w:t>,</w:t>
      </w:r>
      <w:r w:rsidRPr="003869AA">
        <w:rPr>
          <w:rFonts w:ascii="Times New Roman" w:hAnsi="Times New Roman" w:cs="Times New Roman"/>
          <w:i/>
          <w:iCs/>
          <w:kern w:val="0"/>
          <w:sz w:val="24"/>
          <w:szCs w:val="24"/>
        </w:rPr>
        <w:t> </w:t>
      </w:r>
      <w:r w:rsidRPr="003869AA">
        <w:rPr>
          <w:rFonts w:ascii="Times New Roman" w:hAnsi="Times New Roman" w:cs="Times New Roman"/>
          <w:kern w:val="0"/>
          <w:sz w:val="24"/>
          <w:szCs w:val="24"/>
        </w:rPr>
        <w:t>for the respondents</w:t>
      </w:r>
      <w:r w:rsidRPr="003869AA">
        <w:rPr>
          <w:rFonts w:ascii="Times New Roman" w:hAnsi="Times New Roman" w:cs="Times New Roman"/>
          <w:i/>
          <w:iCs/>
          <w:kern w:val="0"/>
          <w:sz w:val="24"/>
          <w:szCs w:val="24"/>
        </w:rPr>
        <w:t xml:space="preserve"> </w:t>
      </w:r>
    </w:p>
    <w:p w14:paraId="259B5A7F" w14:textId="77777777" w:rsidR="003869AA" w:rsidRPr="00E30428" w:rsidRDefault="003869AA" w:rsidP="000F668E">
      <w:pPr>
        <w:spacing w:after="120" w:line="240" w:lineRule="auto"/>
        <w:jc w:val="both"/>
        <w:rPr>
          <w:rFonts w:ascii="Times New Roman" w:hAnsi="Times New Roman" w:cs="Times New Roman"/>
          <w:iCs/>
          <w:kern w:val="0"/>
          <w:sz w:val="24"/>
          <w:szCs w:val="24"/>
          <w:lang w:val="en-GB"/>
        </w:rPr>
      </w:pPr>
    </w:p>
    <w:p w14:paraId="620C0A71" w14:textId="77777777" w:rsidR="00F90ADD" w:rsidRPr="00E30428" w:rsidRDefault="00F90ADD" w:rsidP="000F668E">
      <w:pPr>
        <w:spacing w:after="120" w:line="240" w:lineRule="auto"/>
        <w:jc w:val="both"/>
        <w:rPr>
          <w:rFonts w:ascii="Times New Roman" w:hAnsi="Times New Roman" w:cs="Times New Roman"/>
          <w:iCs/>
          <w:kern w:val="0"/>
          <w:sz w:val="24"/>
          <w:szCs w:val="24"/>
          <w:lang w:val="en-GB"/>
        </w:rPr>
      </w:pPr>
    </w:p>
    <w:p w14:paraId="02F98724" w14:textId="77777777" w:rsidR="00F90ADD" w:rsidRPr="00E30428" w:rsidRDefault="00F90ADD" w:rsidP="000F668E">
      <w:pPr>
        <w:spacing w:after="120" w:line="360" w:lineRule="auto"/>
        <w:ind w:left="720" w:hanging="720"/>
        <w:jc w:val="both"/>
        <w:rPr>
          <w:rFonts w:ascii="Times New Roman" w:hAnsi="Times New Roman" w:cs="Times New Roman"/>
          <w:b/>
          <w:bCs/>
          <w:kern w:val="0"/>
          <w:sz w:val="24"/>
          <w:szCs w:val="24"/>
          <w:lang w:val="en-GB"/>
        </w:rPr>
      </w:pPr>
      <w:r w:rsidRPr="00E30428">
        <w:rPr>
          <w:rFonts w:ascii="Times New Roman" w:hAnsi="Times New Roman" w:cs="Times New Roman"/>
          <w:b/>
          <w:bCs/>
          <w:kern w:val="0"/>
          <w:sz w:val="24"/>
          <w:szCs w:val="24"/>
          <w:lang w:val="en-GB"/>
        </w:rPr>
        <w:t>DEMBURE J:</w:t>
      </w:r>
      <w:r w:rsidRPr="00E30428">
        <w:rPr>
          <w:rFonts w:ascii="Times New Roman" w:hAnsi="Times New Roman" w:cs="Times New Roman"/>
          <w:b/>
          <w:bCs/>
          <w:kern w:val="0"/>
          <w:sz w:val="24"/>
          <w:szCs w:val="24"/>
          <w:lang w:val="en-GB"/>
        </w:rPr>
        <w:tab/>
      </w:r>
    </w:p>
    <w:p w14:paraId="5BFF36AE" w14:textId="3CFD674F" w:rsidR="00E06C92" w:rsidRDefault="00E06C92" w:rsidP="000F668E">
      <w:pPr>
        <w:spacing w:after="120" w:line="360" w:lineRule="auto"/>
        <w:ind w:firstLine="720"/>
        <w:jc w:val="both"/>
        <w:rPr>
          <w:rFonts w:ascii="Times New Roman" w:hAnsi="Times New Roman" w:cs="Times New Roman"/>
          <w:kern w:val="0"/>
          <w:sz w:val="24"/>
          <w:szCs w:val="24"/>
          <w:lang w:val="en-GB"/>
        </w:rPr>
      </w:pPr>
      <w:bookmarkStart w:id="1" w:name="_Hlk199018052"/>
      <w:r>
        <w:rPr>
          <w:rFonts w:ascii="Times New Roman" w:hAnsi="Times New Roman" w:cs="Times New Roman"/>
          <w:kern w:val="0"/>
          <w:sz w:val="24"/>
          <w:szCs w:val="24"/>
          <w:lang w:val="en-GB"/>
        </w:rPr>
        <w:t xml:space="preserve">On 27 March 2026, </w:t>
      </w:r>
      <w:r w:rsidR="00003FE4">
        <w:rPr>
          <w:rFonts w:ascii="Times New Roman" w:hAnsi="Times New Roman" w:cs="Times New Roman"/>
          <w:kern w:val="0"/>
          <w:sz w:val="24"/>
          <w:szCs w:val="24"/>
          <w:lang w:val="en-GB"/>
        </w:rPr>
        <w:t xml:space="preserve">the court, </w:t>
      </w:r>
      <w:r>
        <w:rPr>
          <w:rFonts w:ascii="Times New Roman" w:hAnsi="Times New Roman" w:cs="Times New Roman"/>
          <w:kern w:val="0"/>
          <w:sz w:val="24"/>
          <w:szCs w:val="24"/>
          <w:lang w:val="en-GB"/>
        </w:rPr>
        <w:t xml:space="preserve">after hearing submissions from the applicant and counsel </w:t>
      </w:r>
      <w:proofErr w:type="gramStart"/>
      <w:r>
        <w:rPr>
          <w:rFonts w:ascii="Times New Roman" w:hAnsi="Times New Roman" w:cs="Times New Roman"/>
          <w:kern w:val="0"/>
          <w:sz w:val="24"/>
          <w:szCs w:val="24"/>
          <w:lang w:val="en-GB"/>
        </w:rPr>
        <w:t>for</w:t>
      </w:r>
      <w:proofErr w:type="gramEnd"/>
      <w:r>
        <w:rPr>
          <w:rFonts w:ascii="Times New Roman" w:hAnsi="Times New Roman" w:cs="Times New Roman"/>
          <w:kern w:val="0"/>
          <w:sz w:val="24"/>
          <w:szCs w:val="24"/>
          <w:lang w:val="en-GB"/>
        </w:rPr>
        <w:t xml:space="preserve"> the respondents</w:t>
      </w:r>
      <w:r w:rsidR="00003FE4">
        <w:rPr>
          <w:rFonts w:ascii="Times New Roman" w:hAnsi="Times New Roman" w:cs="Times New Roman"/>
          <w:kern w:val="0"/>
          <w:sz w:val="24"/>
          <w:szCs w:val="24"/>
          <w:lang w:val="en-GB"/>
        </w:rPr>
        <w:t>, handed down</w:t>
      </w:r>
      <w:r>
        <w:rPr>
          <w:rFonts w:ascii="Times New Roman" w:hAnsi="Times New Roman" w:cs="Times New Roman"/>
          <w:kern w:val="0"/>
          <w:sz w:val="24"/>
          <w:szCs w:val="24"/>
          <w:lang w:val="en-GB"/>
        </w:rPr>
        <w:t xml:space="preserve"> an </w:t>
      </w:r>
      <w:r w:rsidRPr="00003FE4">
        <w:rPr>
          <w:rFonts w:ascii="Times New Roman" w:hAnsi="Times New Roman" w:cs="Times New Roman"/>
          <w:i/>
          <w:iCs/>
          <w:kern w:val="0"/>
          <w:sz w:val="24"/>
          <w:szCs w:val="24"/>
          <w:lang w:val="en-GB"/>
        </w:rPr>
        <w:t xml:space="preserve">ex tempore </w:t>
      </w:r>
      <w:r>
        <w:rPr>
          <w:rFonts w:ascii="Times New Roman" w:hAnsi="Times New Roman" w:cs="Times New Roman"/>
          <w:kern w:val="0"/>
          <w:sz w:val="24"/>
          <w:szCs w:val="24"/>
          <w:lang w:val="en-GB"/>
        </w:rPr>
        <w:t xml:space="preserve">judgment in terms of which I found the respondents’ opposition </w:t>
      </w:r>
      <w:r w:rsidR="00003FE4">
        <w:rPr>
          <w:rFonts w:ascii="Times New Roman" w:hAnsi="Times New Roman" w:cs="Times New Roman"/>
          <w:kern w:val="0"/>
          <w:sz w:val="24"/>
          <w:szCs w:val="24"/>
          <w:lang w:val="en-GB"/>
        </w:rPr>
        <w:t xml:space="preserve">to be </w:t>
      </w:r>
      <w:r>
        <w:rPr>
          <w:rFonts w:ascii="Times New Roman" w:hAnsi="Times New Roman" w:cs="Times New Roman"/>
          <w:kern w:val="0"/>
          <w:sz w:val="24"/>
          <w:szCs w:val="24"/>
          <w:lang w:val="en-GB"/>
        </w:rPr>
        <w:t xml:space="preserve">fatally defective. </w:t>
      </w:r>
      <w:r w:rsidR="00003FE4">
        <w:rPr>
          <w:rFonts w:ascii="Times New Roman" w:hAnsi="Times New Roman" w:cs="Times New Roman"/>
          <w:kern w:val="0"/>
          <w:sz w:val="24"/>
          <w:szCs w:val="24"/>
          <w:lang w:val="en-GB"/>
        </w:rPr>
        <w:t xml:space="preserve">The </w:t>
      </w:r>
      <w:r>
        <w:rPr>
          <w:rFonts w:ascii="Times New Roman" w:hAnsi="Times New Roman" w:cs="Times New Roman"/>
          <w:kern w:val="0"/>
          <w:sz w:val="24"/>
          <w:szCs w:val="24"/>
          <w:lang w:val="en-GB"/>
        </w:rPr>
        <w:t xml:space="preserve">respondents’ opposing papers </w:t>
      </w:r>
      <w:r w:rsidR="00003FE4">
        <w:rPr>
          <w:rFonts w:ascii="Times New Roman" w:hAnsi="Times New Roman" w:cs="Times New Roman"/>
          <w:kern w:val="0"/>
          <w:sz w:val="24"/>
          <w:szCs w:val="24"/>
          <w:lang w:val="en-GB"/>
        </w:rPr>
        <w:t xml:space="preserve">were accordingly struck out, </w:t>
      </w:r>
      <w:r>
        <w:rPr>
          <w:rFonts w:ascii="Times New Roman" w:hAnsi="Times New Roman" w:cs="Times New Roman"/>
          <w:kern w:val="0"/>
          <w:sz w:val="24"/>
          <w:szCs w:val="24"/>
          <w:lang w:val="en-GB"/>
        </w:rPr>
        <w:t xml:space="preserve">and </w:t>
      </w:r>
      <w:r w:rsidR="00003FE4">
        <w:rPr>
          <w:rFonts w:ascii="Times New Roman" w:hAnsi="Times New Roman" w:cs="Times New Roman"/>
          <w:kern w:val="0"/>
          <w:sz w:val="24"/>
          <w:szCs w:val="24"/>
          <w:lang w:val="en-GB"/>
        </w:rPr>
        <w:t>the matter was dealt with</w:t>
      </w:r>
      <w:r>
        <w:rPr>
          <w:rFonts w:ascii="Times New Roman" w:hAnsi="Times New Roman" w:cs="Times New Roman"/>
          <w:kern w:val="0"/>
          <w:sz w:val="24"/>
          <w:szCs w:val="24"/>
          <w:lang w:val="en-GB"/>
        </w:rPr>
        <w:t xml:space="preserve"> as unopposed. I thereafter granted the application in terms of the draft</w:t>
      </w:r>
      <w:r w:rsidR="00003FE4">
        <w:rPr>
          <w:rFonts w:ascii="Times New Roman" w:hAnsi="Times New Roman" w:cs="Times New Roman"/>
          <w:kern w:val="0"/>
          <w:sz w:val="24"/>
          <w:szCs w:val="24"/>
          <w:lang w:val="en-GB"/>
        </w:rPr>
        <w:t xml:space="preserve"> order</w:t>
      </w:r>
      <w:r w:rsidR="00F71B12">
        <w:rPr>
          <w:rFonts w:ascii="Times New Roman" w:hAnsi="Times New Roman" w:cs="Times New Roman"/>
          <w:kern w:val="0"/>
          <w:sz w:val="24"/>
          <w:szCs w:val="24"/>
          <w:lang w:val="en-GB"/>
        </w:rPr>
        <w:t>,</w:t>
      </w:r>
      <w:r>
        <w:rPr>
          <w:rFonts w:ascii="Times New Roman" w:hAnsi="Times New Roman" w:cs="Times New Roman"/>
          <w:kern w:val="0"/>
          <w:sz w:val="24"/>
          <w:szCs w:val="24"/>
          <w:lang w:val="en-GB"/>
        </w:rPr>
        <w:t xml:space="preserve"> and the </w:t>
      </w:r>
      <w:r w:rsidR="00003FE4">
        <w:rPr>
          <w:rFonts w:ascii="Times New Roman" w:hAnsi="Times New Roman" w:cs="Times New Roman"/>
          <w:kern w:val="0"/>
          <w:sz w:val="24"/>
          <w:szCs w:val="24"/>
          <w:lang w:val="en-GB"/>
        </w:rPr>
        <w:t xml:space="preserve">terms of the said order </w:t>
      </w:r>
      <w:r>
        <w:rPr>
          <w:rFonts w:ascii="Times New Roman" w:hAnsi="Times New Roman" w:cs="Times New Roman"/>
          <w:kern w:val="0"/>
          <w:sz w:val="24"/>
          <w:szCs w:val="24"/>
          <w:lang w:val="en-GB"/>
        </w:rPr>
        <w:t>read as follows:</w:t>
      </w:r>
    </w:p>
    <w:p w14:paraId="4FC26A02" w14:textId="6B7B2B86" w:rsidR="00003FE4" w:rsidRPr="00F71B12" w:rsidRDefault="00003FE4" w:rsidP="000F668E">
      <w:pPr>
        <w:spacing w:after="120" w:line="240" w:lineRule="auto"/>
        <w:ind w:firstLine="720"/>
        <w:jc w:val="both"/>
        <w:rPr>
          <w:rFonts w:ascii="Times New Roman" w:hAnsi="Times New Roman" w:cs="Times New Roman"/>
          <w:kern w:val="0"/>
          <w:lang w:val="en-GB"/>
        </w:rPr>
      </w:pPr>
      <w:r w:rsidRPr="00F71B12">
        <w:rPr>
          <w:rFonts w:ascii="Times New Roman" w:hAnsi="Times New Roman" w:cs="Times New Roman"/>
          <w:kern w:val="0"/>
          <w:lang w:val="en-GB"/>
        </w:rPr>
        <w:t xml:space="preserve">“1. </w:t>
      </w:r>
      <w:r w:rsidRPr="00F71B12">
        <w:rPr>
          <w:rFonts w:ascii="Times New Roman" w:hAnsi="Times New Roman" w:cs="Times New Roman"/>
          <w:kern w:val="0"/>
          <w:lang w:val="en-GB"/>
        </w:rPr>
        <w:tab/>
        <w:t>The instant application be and is hereby granted.</w:t>
      </w:r>
    </w:p>
    <w:p w14:paraId="02A20A4F" w14:textId="77777777" w:rsidR="00F71B12" w:rsidRPr="00F71B12" w:rsidRDefault="00003FE4" w:rsidP="000F668E">
      <w:pPr>
        <w:spacing w:after="120" w:line="240" w:lineRule="auto"/>
        <w:ind w:left="1440" w:hanging="720"/>
        <w:jc w:val="both"/>
        <w:rPr>
          <w:rFonts w:ascii="Times New Roman" w:hAnsi="Times New Roman" w:cs="Times New Roman"/>
          <w:kern w:val="0"/>
          <w:lang w:val="en-GB"/>
        </w:rPr>
      </w:pPr>
      <w:r w:rsidRPr="00F71B12">
        <w:rPr>
          <w:rFonts w:ascii="Times New Roman" w:hAnsi="Times New Roman" w:cs="Times New Roman"/>
          <w:kern w:val="0"/>
          <w:lang w:val="en-GB"/>
        </w:rPr>
        <w:t xml:space="preserve">2. </w:t>
      </w:r>
      <w:r w:rsidRPr="00F71B12">
        <w:rPr>
          <w:rFonts w:ascii="Times New Roman" w:hAnsi="Times New Roman" w:cs="Times New Roman"/>
          <w:kern w:val="0"/>
          <w:lang w:val="en-GB"/>
        </w:rPr>
        <w:tab/>
        <w:t>It is hereby declared that the systematic failure by the 1</w:t>
      </w:r>
      <w:r w:rsidRPr="00F71B12">
        <w:rPr>
          <w:rFonts w:ascii="Times New Roman" w:hAnsi="Times New Roman" w:cs="Times New Roman"/>
          <w:kern w:val="0"/>
          <w:vertAlign w:val="superscript"/>
          <w:lang w:val="en-GB"/>
        </w:rPr>
        <w:t>st</w:t>
      </w:r>
      <w:r w:rsidRPr="00F71B12">
        <w:rPr>
          <w:rFonts w:ascii="Times New Roman" w:hAnsi="Times New Roman" w:cs="Times New Roman"/>
          <w:kern w:val="0"/>
          <w:lang w:val="en-GB"/>
        </w:rPr>
        <w:t xml:space="preserve"> and 2</w:t>
      </w:r>
      <w:r w:rsidRPr="00F71B12">
        <w:rPr>
          <w:rFonts w:ascii="Times New Roman" w:hAnsi="Times New Roman" w:cs="Times New Roman"/>
          <w:kern w:val="0"/>
          <w:vertAlign w:val="superscript"/>
          <w:lang w:val="en-GB"/>
        </w:rPr>
        <w:t>nd</w:t>
      </w:r>
      <w:r w:rsidRPr="00F71B12">
        <w:rPr>
          <w:rFonts w:ascii="Times New Roman" w:hAnsi="Times New Roman" w:cs="Times New Roman"/>
          <w:kern w:val="0"/>
          <w:lang w:val="en-GB"/>
        </w:rPr>
        <w:t xml:space="preserve"> Respondents to ensure that all Employment Codes of Conduct under section 101 of the Labour Act </w:t>
      </w:r>
      <w:r w:rsidR="00F71B12" w:rsidRPr="00F71B12">
        <w:rPr>
          <w:rFonts w:ascii="Times New Roman" w:hAnsi="Times New Roman" w:cs="Times New Roman"/>
          <w:kern w:val="0"/>
          <w:lang w:val="en-GB"/>
        </w:rPr>
        <w:t>[</w:t>
      </w:r>
      <w:r w:rsidRPr="00F71B12">
        <w:rPr>
          <w:rFonts w:ascii="Times New Roman" w:hAnsi="Times New Roman" w:cs="Times New Roman"/>
          <w:kern w:val="0"/>
          <w:lang w:val="en-GB"/>
        </w:rPr>
        <w:t>Chapter 28:01], National Code of Conduct SI 15 of 2006, Public Service Regulations SI 1</w:t>
      </w:r>
      <w:r w:rsidR="00F71B12" w:rsidRPr="00F71B12">
        <w:rPr>
          <w:rFonts w:ascii="Times New Roman" w:hAnsi="Times New Roman" w:cs="Times New Roman"/>
          <w:kern w:val="0"/>
          <w:lang w:val="en-GB"/>
        </w:rPr>
        <w:t xml:space="preserve"> </w:t>
      </w:r>
      <w:r w:rsidRPr="00F71B12">
        <w:rPr>
          <w:rFonts w:ascii="Times New Roman" w:hAnsi="Times New Roman" w:cs="Times New Roman"/>
          <w:kern w:val="0"/>
          <w:lang w:val="en-GB"/>
        </w:rPr>
        <w:t xml:space="preserve">of 2000 as amended and any other employment/workplace code of conduct like the Health Services </w:t>
      </w:r>
      <w:r w:rsidR="00F71B12" w:rsidRPr="00F71B12">
        <w:rPr>
          <w:rFonts w:ascii="Times New Roman" w:hAnsi="Times New Roman" w:cs="Times New Roman"/>
          <w:kern w:val="0"/>
          <w:lang w:val="en-GB"/>
        </w:rPr>
        <w:t>Regulations</w:t>
      </w:r>
      <w:r w:rsidRPr="00F71B12">
        <w:rPr>
          <w:rFonts w:ascii="Times New Roman" w:hAnsi="Times New Roman" w:cs="Times New Roman"/>
          <w:kern w:val="0"/>
          <w:lang w:val="en-GB"/>
        </w:rPr>
        <w:t xml:space="preserve">, Judicial Service Regulations, </w:t>
      </w:r>
      <w:r w:rsidR="00F71B12" w:rsidRPr="00F71B12">
        <w:rPr>
          <w:rFonts w:ascii="Times New Roman" w:hAnsi="Times New Roman" w:cs="Times New Roman"/>
          <w:kern w:val="0"/>
          <w:lang w:val="en-GB"/>
        </w:rPr>
        <w:t>M</w:t>
      </w:r>
      <w:r w:rsidRPr="00F71B12">
        <w:rPr>
          <w:rFonts w:ascii="Times New Roman" w:hAnsi="Times New Roman" w:cs="Times New Roman"/>
          <w:kern w:val="0"/>
          <w:lang w:val="en-GB"/>
        </w:rPr>
        <w:t>ilitary Service Regulations, Prisons and Correctional Services Regulations, State Secur</w:t>
      </w:r>
      <w:r w:rsidR="00F71B12" w:rsidRPr="00F71B12">
        <w:rPr>
          <w:rFonts w:ascii="Times New Roman" w:hAnsi="Times New Roman" w:cs="Times New Roman"/>
          <w:kern w:val="0"/>
          <w:lang w:val="en-GB"/>
        </w:rPr>
        <w:t>i</w:t>
      </w:r>
      <w:r w:rsidRPr="00F71B12">
        <w:rPr>
          <w:rFonts w:ascii="Times New Roman" w:hAnsi="Times New Roman" w:cs="Times New Roman"/>
          <w:kern w:val="0"/>
          <w:lang w:val="en-GB"/>
        </w:rPr>
        <w:t>ty Staff code of conduct/regulations are translated into all the constitutionally reco</w:t>
      </w:r>
      <w:r w:rsidR="00F71B12" w:rsidRPr="00F71B12">
        <w:rPr>
          <w:rFonts w:ascii="Times New Roman" w:hAnsi="Times New Roman" w:cs="Times New Roman"/>
          <w:kern w:val="0"/>
          <w:lang w:val="en-GB"/>
        </w:rPr>
        <w:t>g</w:t>
      </w:r>
      <w:r w:rsidRPr="00F71B12">
        <w:rPr>
          <w:rFonts w:ascii="Times New Roman" w:hAnsi="Times New Roman" w:cs="Times New Roman"/>
          <w:kern w:val="0"/>
          <w:lang w:val="en-GB"/>
        </w:rPr>
        <w:t>nised official languages is in fragrant violation of sections 2, 6, 56, 63 and 65 of the Constitution of Zimbabwe.</w:t>
      </w:r>
    </w:p>
    <w:p w14:paraId="08DFB300" w14:textId="5CCE1EDC" w:rsidR="00003FE4" w:rsidRPr="00F71B12" w:rsidRDefault="00003FE4" w:rsidP="000F668E">
      <w:pPr>
        <w:spacing w:after="120" w:line="240" w:lineRule="auto"/>
        <w:ind w:left="1440" w:hanging="720"/>
        <w:jc w:val="both"/>
        <w:rPr>
          <w:rFonts w:ascii="Times New Roman" w:hAnsi="Times New Roman" w:cs="Times New Roman"/>
          <w:kern w:val="0"/>
          <w:lang w:val="en-GB"/>
        </w:rPr>
      </w:pPr>
      <w:r w:rsidRPr="00F71B12">
        <w:rPr>
          <w:rFonts w:ascii="Times New Roman" w:hAnsi="Times New Roman" w:cs="Times New Roman"/>
          <w:kern w:val="0"/>
          <w:lang w:val="en-GB"/>
        </w:rPr>
        <w:t xml:space="preserve">3. </w:t>
      </w:r>
      <w:r w:rsidR="00F71B12" w:rsidRPr="00F71B12">
        <w:rPr>
          <w:rFonts w:ascii="Times New Roman" w:hAnsi="Times New Roman" w:cs="Times New Roman"/>
          <w:kern w:val="0"/>
          <w:lang w:val="en-GB"/>
        </w:rPr>
        <w:tab/>
      </w:r>
      <w:r w:rsidRPr="00F71B12">
        <w:rPr>
          <w:rFonts w:ascii="Times New Roman" w:hAnsi="Times New Roman" w:cs="Times New Roman"/>
          <w:kern w:val="0"/>
          <w:lang w:val="en-GB"/>
        </w:rPr>
        <w:t xml:space="preserve">The Registrar of Labour be and is hereby directed to ensure and enforce the mandatory </w:t>
      </w:r>
      <w:r w:rsidR="00F71B12" w:rsidRPr="00F71B12">
        <w:rPr>
          <w:rFonts w:ascii="Times New Roman" w:hAnsi="Times New Roman" w:cs="Times New Roman"/>
          <w:kern w:val="0"/>
          <w:lang w:val="en-GB"/>
        </w:rPr>
        <w:t>translation</w:t>
      </w:r>
      <w:r w:rsidRPr="00F71B12">
        <w:rPr>
          <w:rFonts w:ascii="Times New Roman" w:hAnsi="Times New Roman" w:cs="Times New Roman"/>
          <w:kern w:val="0"/>
          <w:lang w:val="en-GB"/>
        </w:rPr>
        <w:t xml:space="preserve"> of existing and newly registered Employment Codes of Conduct from English language into all the constitutionally recognised official languages of Zimbabwe within three (3) months of </w:t>
      </w:r>
      <w:r w:rsidR="00F71B12" w:rsidRPr="00F71B12">
        <w:rPr>
          <w:rFonts w:ascii="Times New Roman" w:hAnsi="Times New Roman" w:cs="Times New Roman"/>
          <w:kern w:val="0"/>
          <w:lang w:val="en-GB"/>
        </w:rPr>
        <w:t>the granting of the order.</w:t>
      </w:r>
    </w:p>
    <w:p w14:paraId="6F3E6B5B" w14:textId="6A82BD9A" w:rsidR="00F71B12" w:rsidRPr="00F71B12" w:rsidRDefault="00F71B12" w:rsidP="000F668E">
      <w:pPr>
        <w:spacing w:after="120" w:line="240" w:lineRule="auto"/>
        <w:ind w:left="1440" w:hanging="720"/>
        <w:jc w:val="both"/>
        <w:rPr>
          <w:rFonts w:ascii="Times New Roman" w:hAnsi="Times New Roman" w:cs="Times New Roman"/>
          <w:kern w:val="0"/>
          <w:lang w:val="en-GB"/>
        </w:rPr>
      </w:pPr>
      <w:r w:rsidRPr="00F71B12">
        <w:rPr>
          <w:rFonts w:ascii="Times New Roman" w:hAnsi="Times New Roman" w:cs="Times New Roman"/>
          <w:kern w:val="0"/>
          <w:lang w:val="en-GB"/>
        </w:rPr>
        <w:t xml:space="preserve">4. </w:t>
      </w:r>
      <w:r w:rsidRPr="00F71B12">
        <w:rPr>
          <w:rFonts w:ascii="Times New Roman" w:hAnsi="Times New Roman" w:cs="Times New Roman"/>
          <w:kern w:val="0"/>
          <w:lang w:val="en-GB"/>
        </w:rPr>
        <w:tab/>
        <w:t>The 1</w:t>
      </w:r>
      <w:r w:rsidRPr="00F71B12">
        <w:rPr>
          <w:rFonts w:ascii="Times New Roman" w:hAnsi="Times New Roman" w:cs="Times New Roman"/>
          <w:kern w:val="0"/>
          <w:vertAlign w:val="superscript"/>
          <w:lang w:val="en-GB"/>
        </w:rPr>
        <w:t>st</w:t>
      </w:r>
      <w:r w:rsidRPr="00F71B12">
        <w:rPr>
          <w:rFonts w:ascii="Times New Roman" w:hAnsi="Times New Roman" w:cs="Times New Roman"/>
          <w:kern w:val="0"/>
          <w:lang w:val="en-GB"/>
        </w:rPr>
        <w:t xml:space="preserve"> Respondent shall, within three (3) months of the granting of this order, initiate and/or complete the necessary legislative amendments to the Labour Relations (Employment Code of Conduct) Regulations, 1990 (SI 379 of 1990) to explicitly and </w:t>
      </w:r>
      <w:r w:rsidRPr="00F71B12">
        <w:rPr>
          <w:rFonts w:ascii="Times New Roman" w:hAnsi="Times New Roman" w:cs="Times New Roman"/>
          <w:kern w:val="0"/>
          <w:lang w:val="en-GB"/>
        </w:rPr>
        <w:lastRenderedPageBreak/>
        <w:t>fully incorporate all officially recognised languages of Zimbabwe, as provided for by section 6 of the Constitution of Zimbabwe.</w:t>
      </w:r>
    </w:p>
    <w:p w14:paraId="199BFE97" w14:textId="34B0BB6D" w:rsidR="00F71B12" w:rsidRPr="00F71B12" w:rsidRDefault="00F71B12" w:rsidP="000F668E">
      <w:pPr>
        <w:spacing w:after="120" w:line="240" w:lineRule="auto"/>
        <w:ind w:left="720"/>
        <w:jc w:val="both"/>
        <w:rPr>
          <w:rFonts w:ascii="Times New Roman" w:hAnsi="Times New Roman" w:cs="Times New Roman"/>
          <w:kern w:val="0"/>
          <w:lang w:val="en-GB"/>
        </w:rPr>
      </w:pPr>
      <w:r w:rsidRPr="00F71B12">
        <w:rPr>
          <w:rFonts w:ascii="Times New Roman" w:hAnsi="Times New Roman" w:cs="Times New Roman"/>
          <w:kern w:val="0"/>
          <w:lang w:val="en-GB"/>
        </w:rPr>
        <w:t xml:space="preserve">5. </w:t>
      </w:r>
      <w:r w:rsidRPr="00F71B12">
        <w:rPr>
          <w:rFonts w:ascii="Times New Roman" w:hAnsi="Times New Roman" w:cs="Times New Roman"/>
          <w:kern w:val="0"/>
          <w:lang w:val="en-GB"/>
        </w:rPr>
        <w:tab/>
        <w:t>There is no order as to costs.”</w:t>
      </w:r>
    </w:p>
    <w:p w14:paraId="33531FA5" w14:textId="2DE5E404" w:rsidR="00E06C92" w:rsidRDefault="00433DEF" w:rsidP="000F668E">
      <w:pPr>
        <w:spacing w:after="120" w:line="360" w:lineRule="auto"/>
        <w:jc w:val="both"/>
        <w:rPr>
          <w:rFonts w:ascii="Times New Roman" w:hAnsi="Times New Roman" w:cs="Times New Roman"/>
          <w:kern w:val="0"/>
          <w:sz w:val="24"/>
          <w:szCs w:val="24"/>
          <w:lang w:val="en-GB"/>
        </w:rPr>
      </w:pPr>
      <w:r>
        <w:rPr>
          <w:rFonts w:ascii="Times New Roman" w:hAnsi="Times New Roman" w:cs="Times New Roman"/>
          <w:kern w:val="0"/>
          <w:sz w:val="24"/>
          <w:szCs w:val="24"/>
          <w:lang w:val="en-GB"/>
        </w:rPr>
        <w:tab/>
      </w:r>
      <w:r w:rsidR="00E06C92">
        <w:rPr>
          <w:rFonts w:ascii="Times New Roman" w:hAnsi="Times New Roman" w:cs="Times New Roman"/>
          <w:kern w:val="0"/>
          <w:sz w:val="24"/>
          <w:szCs w:val="24"/>
          <w:lang w:val="en-GB"/>
        </w:rPr>
        <w:t xml:space="preserve">The respondents’ legal practitioners requested the written reasons for the court’s decision. The following are the full </w:t>
      </w:r>
      <w:r w:rsidR="00F71B12">
        <w:rPr>
          <w:rFonts w:ascii="Times New Roman" w:hAnsi="Times New Roman" w:cs="Times New Roman"/>
          <w:kern w:val="0"/>
          <w:sz w:val="24"/>
          <w:szCs w:val="24"/>
          <w:lang w:val="en-GB"/>
        </w:rPr>
        <w:t xml:space="preserve">written </w:t>
      </w:r>
      <w:r w:rsidR="00E06C92">
        <w:rPr>
          <w:rFonts w:ascii="Times New Roman" w:hAnsi="Times New Roman" w:cs="Times New Roman"/>
          <w:kern w:val="0"/>
          <w:sz w:val="24"/>
          <w:szCs w:val="24"/>
          <w:lang w:val="en-GB"/>
        </w:rPr>
        <w:t>reasons thereof:</w:t>
      </w:r>
    </w:p>
    <w:bookmarkEnd w:id="1"/>
    <w:p w14:paraId="035A3C68" w14:textId="59A647A7" w:rsidR="00F90ADD" w:rsidRPr="00E30428" w:rsidRDefault="00F90ADD" w:rsidP="000F668E">
      <w:pPr>
        <w:spacing w:after="120" w:line="360" w:lineRule="auto"/>
        <w:jc w:val="both"/>
        <w:rPr>
          <w:rFonts w:ascii="Times New Roman" w:hAnsi="Times New Roman" w:cs="Times New Roman"/>
          <w:kern w:val="0"/>
          <w:sz w:val="24"/>
          <w:szCs w:val="24"/>
          <w:lang w:val="en-GB"/>
        </w:rPr>
      </w:pPr>
      <w:r w:rsidRPr="00E30428">
        <w:rPr>
          <w:rFonts w:ascii="Times New Roman" w:hAnsi="Times New Roman" w:cs="Times New Roman"/>
          <w:b/>
          <w:kern w:val="0"/>
          <w:sz w:val="24"/>
          <w:szCs w:val="24"/>
          <w:u w:val="single"/>
        </w:rPr>
        <w:t>FACTUAL</w:t>
      </w:r>
      <w:r w:rsidR="00E06C92">
        <w:rPr>
          <w:rFonts w:ascii="Times New Roman" w:hAnsi="Times New Roman" w:cs="Times New Roman"/>
          <w:b/>
          <w:kern w:val="0"/>
          <w:sz w:val="24"/>
          <w:szCs w:val="24"/>
          <w:u w:val="single"/>
        </w:rPr>
        <w:t xml:space="preserve"> CONSPECTUS</w:t>
      </w:r>
    </w:p>
    <w:p w14:paraId="33C9CEF4" w14:textId="5191A1F1" w:rsidR="00E101DB" w:rsidRDefault="00F90ADD" w:rsidP="000F668E">
      <w:pPr>
        <w:spacing w:after="120" w:line="360" w:lineRule="auto"/>
        <w:ind w:firstLine="720"/>
        <w:jc w:val="both"/>
        <w:rPr>
          <w:rFonts w:ascii="Times New Roman" w:hAnsi="Times New Roman" w:cs="Times New Roman"/>
          <w:bCs/>
          <w:kern w:val="0"/>
          <w:sz w:val="24"/>
          <w:szCs w:val="24"/>
        </w:rPr>
      </w:pPr>
      <w:r w:rsidRPr="00E30428">
        <w:rPr>
          <w:rFonts w:ascii="Times New Roman" w:hAnsi="Times New Roman" w:cs="Times New Roman"/>
          <w:bCs/>
          <w:kern w:val="0"/>
          <w:sz w:val="24"/>
          <w:szCs w:val="24"/>
        </w:rPr>
        <w:t>The</w:t>
      </w:r>
      <w:r>
        <w:rPr>
          <w:rFonts w:ascii="Times New Roman" w:hAnsi="Times New Roman" w:cs="Times New Roman"/>
          <w:bCs/>
          <w:kern w:val="0"/>
          <w:sz w:val="24"/>
          <w:szCs w:val="24"/>
        </w:rPr>
        <w:t xml:space="preserve"> </w:t>
      </w:r>
      <w:r w:rsidR="00F71B12">
        <w:rPr>
          <w:rFonts w:ascii="Times New Roman" w:hAnsi="Times New Roman" w:cs="Times New Roman"/>
          <w:bCs/>
          <w:kern w:val="0"/>
          <w:sz w:val="24"/>
          <w:szCs w:val="24"/>
        </w:rPr>
        <w:t xml:space="preserve">applicant is Caleb </w:t>
      </w:r>
      <w:proofErr w:type="spellStart"/>
      <w:r w:rsidR="00F71B12">
        <w:rPr>
          <w:rFonts w:ascii="Times New Roman" w:hAnsi="Times New Roman" w:cs="Times New Roman"/>
          <w:bCs/>
          <w:kern w:val="0"/>
          <w:sz w:val="24"/>
          <w:szCs w:val="24"/>
        </w:rPr>
        <w:t>Mucheche</w:t>
      </w:r>
      <w:proofErr w:type="spellEnd"/>
      <w:r w:rsidR="00F71B12">
        <w:rPr>
          <w:rFonts w:ascii="Times New Roman" w:hAnsi="Times New Roman" w:cs="Times New Roman"/>
          <w:bCs/>
          <w:kern w:val="0"/>
          <w:sz w:val="24"/>
          <w:szCs w:val="24"/>
        </w:rPr>
        <w:t>,</w:t>
      </w:r>
      <w:r w:rsidR="00E06C92">
        <w:rPr>
          <w:rFonts w:ascii="Times New Roman" w:hAnsi="Times New Roman" w:cs="Times New Roman"/>
          <w:bCs/>
          <w:kern w:val="0"/>
          <w:sz w:val="24"/>
          <w:szCs w:val="24"/>
        </w:rPr>
        <w:t xml:space="preserve"> </w:t>
      </w:r>
      <w:r w:rsidR="00F71B12">
        <w:rPr>
          <w:rFonts w:ascii="Times New Roman" w:hAnsi="Times New Roman" w:cs="Times New Roman"/>
          <w:bCs/>
          <w:kern w:val="0"/>
          <w:sz w:val="24"/>
          <w:szCs w:val="24"/>
        </w:rPr>
        <w:t xml:space="preserve">an adult male </w:t>
      </w:r>
      <w:r w:rsidR="00E06C92">
        <w:rPr>
          <w:rFonts w:ascii="Times New Roman" w:hAnsi="Times New Roman" w:cs="Times New Roman"/>
          <w:bCs/>
          <w:kern w:val="0"/>
          <w:sz w:val="24"/>
          <w:szCs w:val="24"/>
        </w:rPr>
        <w:t>Zimbabwean</w:t>
      </w:r>
      <w:r w:rsidR="00F71B12">
        <w:rPr>
          <w:rFonts w:ascii="Times New Roman" w:hAnsi="Times New Roman" w:cs="Times New Roman"/>
          <w:bCs/>
          <w:kern w:val="0"/>
          <w:sz w:val="24"/>
          <w:szCs w:val="24"/>
        </w:rPr>
        <w:t xml:space="preserve">. He pleaded that he is the </w:t>
      </w:r>
      <w:r w:rsidR="00E06C92">
        <w:rPr>
          <w:rFonts w:ascii="Times New Roman" w:hAnsi="Times New Roman" w:cs="Times New Roman"/>
          <w:bCs/>
          <w:kern w:val="0"/>
          <w:sz w:val="24"/>
          <w:szCs w:val="24"/>
        </w:rPr>
        <w:t xml:space="preserve">first President of </w:t>
      </w:r>
      <w:r w:rsidR="00F71B12">
        <w:rPr>
          <w:rFonts w:ascii="Times New Roman" w:hAnsi="Times New Roman" w:cs="Times New Roman"/>
          <w:bCs/>
          <w:kern w:val="0"/>
          <w:sz w:val="24"/>
          <w:szCs w:val="24"/>
        </w:rPr>
        <w:t xml:space="preserve">the Zimbabwe African Labour Law Society/Association for Legal Practitioners in Zimbabwe, the founder President of the Labour Association Zimbabwe, a legal author/researcher/lawyer, and a </w:t>
      </w:r>
      <w:r w:rsidR="00E06C92">
        <w:rPr>
          <w:rFonts w:ascii="Times New Roman" w:hAnsi="Times New Roman" w:cs="Times New Roman"/>
          <w:bCs/>
          <w:kern w:val="0"/>
          <w:sz w:val="24"/>
          <w:szCs w:val="24"/>
        </w:rPr>
        <w:t xml:space="preserve">law lecturer. He is also the former Dean of the Law </w:t>
      </w:r>
      <w:r w:rsidR="00F71B12">
        <w:rPr>
          <w:rFonts w:ascii="Times New Roman" w:hAnsi="Times New Roman" w:cs="Times New Roman"/>
          <w:bCs/>
          <w:kern w:val="0"/>
          <w:sz w:val="24"/>
          <w:szCs w:val="24"/>
        </w:rPr>
        <w:t>Faculty of</w:t>
      </w:r>
      <w:r w:rsidR="00E06C92">
        <w:rPr>
          <w:rFonts w:ascii="Times New Roman" w:hAnsi="Times New Roman" w:cs="Times New Roman"/>
          <w:bCs/>
          <w:kern w:val="0"/>
          <w:sz w:val="24"/>
          <w:szCs w:val="24"/>
        </w:rPr>
        <w:t xml:space="preserve"> a Zimbabwean University. He </w:t>
      </w:r>
      <w:r w:rsidR="00E101DB">
        <w:rPr>
          <w:rFonts w:ascii="Times New Roman" w:hAnsi="Times New Roman" w:cs="Times New Roman"/>
          <w:bCs/>
          <w:kern w:val="0"/>
          <w:sz w:val="24"/>
          <w:szCs w:val="24"/>
        </w:rPr>
        <w:t xml:space="preserve">averred that he felt compelled by </w:t>
      </w:r>
      <w:r w:rsidR="00F71B12">
        <w:rPr>
          <w:rFonts w:ascii="Times New Roman" w:hAnsi="Times New Roman" w:cs="Times New Roman"/>
          <w:bCs/>
          <w:kern w:val="0"/>
          <w:sz w:val="24"/>
          <w:szCs w:val="24"/>
        </w:rPr>
        <w:t xml:space="preserve">conscience and a sense of legal justice to bring this court application as </w:t>
      </w:r>
      <w:r w:rsidR="00F71B12" w:rsidRPr="00F71B12">
        <w:rPr>
          <w:rFonts w:ascii="Times New Roman" w:hAnsi="Times New Roman" w:cs="Times New Roman"/>
          <w:bCs/>
          <w:i/>
          <w:iCs/>
          <w:kern w:val="0"/>
          <w:sz w:val="24"/>
          <w:szCs w:val="24"/>
        </w:rPr>
        <w:t>pro</w:t>
      </w:r>
      <w:r w:rsidR="00F71B12">
        <w:rPr>
          <w:rFonts w:ascii="Times New Roman" w:hAnsi="Times New Roman" w:cs="Times New Roman"/>
          <w:bCs/>
          <w:i/>
          <w:iCs/>
          <w:kern w:val="0"/>
          <w:sz w:val="24"/>
          <w:szCs w:val="24"/>
        </w:rPr>
        <w:t>-</w:t>
      </w:r>
      <w:r w:rsidR="00F71B12" w:rsidRPr="00F71B12">
        <w:rPr>
          <w:rFonts w:ascii="Times New Roman" w:hAnsi="Times New Roman" w:cs="Times New Roman"/>
          <w:bCs/>
          <w:i/>
          <w:iCs/>
          <w:kern w:val="0"/>
          <w:sz w:val="24"/>
          <w:szCs w:val="24"/>
        </w:rPr>
        <w:t>bono</w:t>
      </w:r>
      <w:r w:rsidR="00F71B12">
        <w:rPr>
          <w:rFonts w:ascii="Times New Roman" w:hAnsi="Times New Roman" w:cs="Times New Roman"/>
          <w:bCs/>
          <w:kern w:val="0"/>
          <w:sz w:val="24"/>
          <w:szCs w:val="24"/>
        </w:rPr>
        <w:t xml:space="preserve"> public interest litigation to challenge the disenfranchisement perpetrated against the majority of </w:t>
      </w:r>
      <w:r w:rsidR="00E101DB">
        <w:rPr>
          <w:rFonts w:ascii="Times New Roman" w:hAnsi="Times New Roman" w:cs="Times New Roman"/>
          <w:bCs/>
          <w:kern w:val="0"/>
          <w:sz w:val="24"/>
          <w:szCs w:val="24"/>
        </w:rPr>
        <w:t>Zimbabwean workers. The first respondent is the Minister of Public Service</w:t>
      </w:r>
      <w:r w:rsidR="0042773F">
        <w:rPr>
          <w:rFonts w:ascii="Times New Roman" w:hAnsi="Times New Roman" w:cs="Times New Roman"/>
          <w:bCs/>
          <w:kern w:val="0"/>
          <w:sz w:val="24"/>
          <w:szCs w:val="24"/>
        </w:rPr>
        <w:t>, Labour and Social Welfare, cited in his official capacity as the state official responsible for overseeing the entire</w:t>
      </w:r>
      <w:r w:rsidR="00E101DB">
        <w:rPr>
          <w:rFonts w:ascii="Times New Roman" w:hAnsi="Times New Roman" w:cs="Times New Roman"/>
          <w:bCs/>
          <w:kern w:val="0"/>
          <w:sz w:val="24"/>
          <w:szCs w:val="24"/>
        </w:rPr>
        <w:t xml:space="preserve"> labour regulatory framework. The second respondent is the Registrar of Labour</w:t>
      </w:r>
      <w:r w:rsidR="0042773F">
        <w:rPr>
          <w:rFonts w:ascii="Times New Roman" w:hAnsi="Times New Roman" w:cs="Times New Roman"/>
          <w:bCs/>
          <w:kern w:val="0"/>
          <w:sz w:val="24"/>
          <w:szCs w:val="24"/>
        </w:rPr>
        <w:t>,</w:t>
      </w:r>
      <w:r w:rsidR="00E101DB">
        <w:rPr>
          <w:rFonts w:ascii="Times New Roman" w:hAnsi="Times New Roman" w:cs="Times New Roman"/>
          <w:bCs/>
          <w:kern w:val="0"/>
          <w:sz w:val="24"/>
          <w:szCs w:val="24"/>
        </w:rPr>
        <w:t xml:space="preserve"> also cited in his/her official capacity as the state official responsible for the registration, oversight and enforcement of employment codes of conduct and the Labour Relations (Employment Code of Conduct) Regulations, 1990 (SI 379 of 1990).</w:t>
      </w:r>
    </w:p>
    <w:p w14:paraId="38953082" w14:textId="77777777" w:rsidR="0042773F" w:rsidRDefault="00E101DB"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The applicant </w:t>
      </w:r>
      <w:r w:rsidR="0042773F">
        <w:rPr>
          <w:rFonts w:ascii="Times New Roman" w:hAnsi="Times New Roman" w:cs="Times New Roman"/>
          <w:bCs/>
          <w:kern w:val="0"/>
          <w:sz w:val="24"/>
          <w:szCs w:val="24"/>
        </w:rPr>
        <w:t>contended</w:t>
      </w:r>
      <w:r>
        <w:rPr>
          <w:rFonts w:ascii="Times New Roman" w:hAnsi="Times New Roman" w:cs="Times New Roman"/>
          <w:bCs/>
          <w:kern w:val="0"/>
          <w:sz w:val="24"/>
          <w:szCs w:val="24"/>
        </w:rPr>
        <w:t xml:space="preserve"> that the respondents’ failure to ensure that registered employment codes of conduct are accessible in all official </w:t>
      </w:r>
      <w:r w:rsidR="0042773F">
        <w:rPr>
          <w:rFonts w:ascii="Times New Roman" w:hAnsi="Times New Roman" w:cs="Times New Roman"/>
          <w:bCs/>
          <w:kern w:val="0"/>
          <w:sz w:val="24"/>
          <w:szCs w:val="24"/>
        </w:rPr>
        <w:t>languages recognised under s 6(1) of the Constitution was unlawful and a denial</w:t>
      </w:r>
      <w:r>
        <w:rPr>
          <w:rFonts w:ascii="Times New Roman" w:hAnsi="Times New Roman" w:cs="Times New Roman"/>
          <w:bCs/>
          <w:kern w:val="0"/>
          <w:sz w:val="24"/>
          <w:szCs w:val="24"/>
        </w:rPr>
        <w:t xml:space="preserve"> of fundamental human rights. He </w:t>
      </w:r>
      <w:r w:rsidR="0042773F">
        <w:rPr>
          <w:rFonts w:ascii="Times New Roman" w:hAnsi="Times New Roman" w:cs="Times New Roman"/>
          <w:bCs/>
          <w:kern w:val="0"/>
          <w:sz w:val="24"/>
          <w:szCs w:val="24"/>
        </w:rPr>
        <w:t>asserted</w:t>
      </w:r>
      <w:r>
        <w:rPr>
          <w:rFonts w:ascii="Times New Roman" w:hAnsi="Times New Roman" w:cs="Times New Roman"/>
          <w:bCs/>
          <w:kern w:val="0"/>
          <w:sz w:val="24"/>
          <w:szCs w:val="24"/>
        </w:rPr>
        <w:t xml:space="preserve"> that the first respondent is the </w:t>
      </w:r>
      <w:r w:rsidR="0042773F">
        <w:rPr>
          <w:rFonts w:ascii="Times New Roman" w:hAnsi="Times New Roman" w:cs="Times New Roman"/>
          <w:bCs/>
          <w:kern w:val="0"/>
          <w:sz w:val="24"/>
          <w:szCs w:val="24"/>
        </w:rPr>
        <w:t>regulatory authority who, under s 17 of the Labour Act [Chapter 28:01] (</w:t>
      </w:r>
      <w:r w:rsidR="0042773F" w:rsidRPr="0042773F">
        <w:rPr>
          <w:rFonts w:ascii="Times New Roman" w:hAnsi="Times New Roman" w:cs="Times New Roman"/>
          <w:bCs/>
          <w:i/>
          <w:iCs/>
          <w:kern w:val="0"/>
          <w:sz w:val="24"/>
          <w:szCs w:val="24"/>
        </w:rPr>
        <w:t>“the Act”</w:t>
      </w:r>
      <w:r w:rsidR="0042773F">
        <w:rPr>
          <w:rFonts w:ascii="Times New Roman" w:hAnsi="Times New Roman" w:cs="Times New Roman"/>
          <w:bCs/>
          <w:kern w:val="0"/>
          <w:sz w:val="24"/>
          <w:szCs w:val="24"/>
        </w:rPr>
        <w:t>),</w:t>
      </w:r>
      <w:r>
        <w:rPr>
          <w:rFonts w:ascii="Times New Roman" w:hAnsi="Times New Roman" w:cs="Times New Roman"/>
          <w:bCs/>
          <w:kern w:val="0"/>
          <w:sz w:val="24"/>
          <w:szCs w:val="24"/>
        </w:rPr>
        <w:t xml:space="preserve"> is obligated to promulgate necessary regulations to operationalise the provisions of the Act. </w:t>
      </w:r>
      <w:r w:rsidR="00917B18">
        <w:rPr>
          <w:rFonts w:ascii="Times New Roman" w:hAnsi="Times New Roman" w:cs="Times New Roman"/>
          <w:bCs/>
          <w:kern w:val="0"/>
          <w:sz w:val="24"/>
          <w:szCs w:val="24"/>
        </w:rPr>
        <w:t xml:space="preserve">This constitutional obligation </w:t>
      </w:r>
      <w:r w:rsidR="0042773F">
        <w:rPr>
          <w:rFonts w:ascii="Times New Roman" w:hAnsi="Times New Roman" w:cs="Times New Roman"/>
          <w:bCs/>
          <w:kern w:val="0"/>
          <w:sz w:val="24"/>
          <w:szCs w:val="24"/>
        </w:rPr>
        <w:t xml:space="preserve">is to ensure that </w:t>
      </w:r>
      <w:r w:rsidR="00917B18">
        <w:rPr>
          <w:rFonts w:ascii="Times New Roman" w:hAnsi="Times New Roman" w:cs="Times New Roman"/>
          <w:bCs/>
          <w:kern w:val="0"/>
          <w:sz w:val="24"/>
          <w:szCs w:val="24"/>
        </w:rPr>
        <w:t xml:space="preserve">any statutory instrument is consonant with the fundamental principles enshrined in the Constitution. It was further averred that s 6(1) of the Constitution grants equal legal status to all official </w:t>
      </w:r>
      <w:r w:rsidR="0042773F">
        <w:rPr>
          <w:rFonts w:ascii="Times New Roman" w:hAnsi="Times New Roman" w:cs="Times New Roman"/>
          <w:bCs/>
          <w:kern w:val="0"/>
          <w:sz w:val="24"/>
          <w:szCs w:val="24"/>
        </w:rPr>
        <w:t>languages of Zimbabwe,</w:t>
      </w:r>
      <w:r w:rsidR="00917B18">
        <w:rPr>
          <w:rFonts w:ascii="Times New Roman" w:hAnsi="Times New Roman" w:cs="Times New Roman"/>
          <w:bCs/>
          <w:kern w:val="0"/>
          <w:sz w:val="24"/>
          <w:szCs w:val="24"/>
        </w:rPr>
        <w:t xml:space="preserve"> which include</w:t>
      </w:r>
      <w:r w:rsidR="0042773F">
        <w:rPr>
          <w:rFonts w:ascii="Times New Roman" w:hAnsi="Times New Roman" w:cs="Times New Roman"/>
          <w:bCs/>
          <w:kern w:val="0"/>
          <w:sz w:val="24"/>
          <w:szCs w:val="24"/>
        </w:rPr>
        <w:t xml:space="preserve">, </w:t>
      </w:r>
      <w:r w:rsidR="0042773F" w:rsidRPr="0042773F">
        <w:rPr>
          <w:rFonts w:ascii="Times New Roman" w:hAnsi="Times New Roman" w:cs="Times New Roman"/>
          <w:bCs/>
          <w:i/>
          <w:iCs/>
          <w:kern w:val="0"/>
          <w:sz w:val="24"/>
          <w:szCs w:val="24"/>
        </w:rPr>
        <w:t>inter alia</w:t>
      </w:r>
      <w:r w:rsidR="0042773F">
        <w:rPr>
          <w:rFonts w:ascii="Times New Roman" w:hAnsi="Times New Roman" w:cs="Times New Roman"/>
          <w:bCs/>
          <w:kern w:val="0"/>
          <w:sz w:val="24"/>
          <w:szCs w:val="24"/>
        </w:rPr>
        <w:t xml:space="preserve">, English, Chewa, Kalanga, </w:t>
      </w:r>
      <w:proofErr w:type="spellStart"/>
      <w:r w:rsidR="0042773F">
        <w:rPr>
          <w:rFonts w:ascii="Times New Roman" w:hAnsi="Times New Roman" w:cs="Times New Roman"/>
          <w:bCs/>
          <w:kern w:val="0"/>
          <w:sz w:val="24"/>
          <w:szCs w:val="24"/>
        </w:rPr>
        <w:t>Nambiya</w:t>
      </w:r>
      <w:proofErr w:type="spellEnd"/>
      <w:r w:rsidR="0042773F">
        <w:rPr>
          <w:rFonts w:ascii="Times New Roman" w:hAnsi="Times New Roman" w:cs="Times New Roman"/>
          <w:bCs/>
          <w:kern w:val="0"/>
          <w:sz w:val="24"/>
          <w:szCs w:val="24"/>
        </w:rPr>
        <w:t>, Ndebele, Shona, Sotho, Tonga, Venda,</w:t>
      </w:r>
      <w:r w:rsidR="00917B18">
        <w:rPr>
          <w:rFonts w:ascii="Times New Roman" w:hAnsi="Times New Roman" w:cs="Times New Roman"/>
          <w:bCs/>
          <w:kern w:val="0"/>
          <w:sz w:val="24"/>
          <w:szCs w:val="24"/>
        </w:rPr>
        <w:t xml:space="preserve"> and sign language. </w:t>
      </w:r>
    </w:p>
    <w:p w14:paraId="0197165A" w14:textId="3F839C5E" w:rsidR="00E101DB" w:rsidRDefault="00917B18"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lastRenderedPageBreak/>
        <w:t xml:space="preserve">It was argued that the failure to ensure that the employment codes of conduct </w:t>
      </w:r>
      <w:r w:rsidR="0042773F">
        <w:rPr>
          <w:rFonts w:ascii="Times New Roman" w:hAnsi="Times New Roman" w:cs="Times New Roman"/>
          <w:bCs/>
          <w:kern w:val="0"/>
          <w:sz w:val="24"/>
          <w:szCs w:val="24"/>
        </w:rPr>
        <w:t>are translated into all the official languages violates the constitutional</w:t>
      </w:r>
      <w:r>
        <w:rPr>
          <w:rFonts w:ascii="Times New Roman" w:hAnsi="Times New Roman" w:cs="Times New Roman"/>
          <w:bCs/>
          <w:kern w:val="0"/>
          <w:sz w:val="24"/>
          <w:szCs w:val="24"/>
        </w:rPr>
        <w:t xml:space="preserve"> right of workers to equality and equal benefit and protection of the law as enshrined in s 56(1)</w:t>
      </w:r>
      <w:r w:rsidR="0042773F">
        <w:rPr>
          <w:rFonts w:ascii="Times New Roman" w:hAnsi="Times New Roman" w:cs="Times New Roman"/>
          <w:bCs/>
          <w:kern w:val="0"/>
          <w:sz w:val="24"/>
          <w:szCs w:val="24"/>
        </w:rPr>
        <w:t xml:space="preserve"> of the Constitution</w:t>
      </w:r>
      <w:r>
        <w:rPr>
          <w:rFonts w:ascii="Times New Roman" w:hAnsi="Times New Roman" w:cs="Times New Roman"/>
          <w:bCs/>
          <w:kern w:val="0"/>
          <w:sz w:val="24"/>
          <w:szCs w:val="24"/>
        </w:rPr>
        <w:t>. The same violates the right to fair labour practices and fair labour standards</w:t>
      </w:r>
      <w:r w:rsidR="0042773F">
        <w:rPr>
          <w:rFonts w:ascii="Times New Roman" w:hAnsi="Times New Roman" w:cs="Times New Roman"/>
          <w:bCs/>
          <w:kern w:val="0"/>
          <w:sz w:val="24"/>
          <w:szCs w:val="24"/>
        </w:rPr>
        <w:t xml:space="preserve"> enshrined under s 65</w:t>
      </w:r>
      <w:r>
        <w:rPr>
          <w:rFonts w:ascii="Times New Roman" w:hAnsi="Times New Roman" w:cs="Times New Roman"/>
          <w:bCs/>
          <w:kern w:val="0"/>
          <w:sz w:val="24"/>
          <w:szCs w:val="24"/>
        </w:rPr>
        <w:t xml:space="preserve">. </w:t>
      </w:r>
      <w:r w:rsidR="0042773F">
        <w:rPr>
          <w:rFonts w:ascii="Times New Roman" w:hAnsi="Times New Roman" w:cs="Times New Roman"/>
          <w:bCs/>
          <w:kern w:val="0"/>
          <w:sz w:val="24"/>
          <w:szCs w:val="24"/>
        </w:rPr>
        <w:t>His position was that the</w:t>
      </w:r>
      <w:r>
        <w:rPr>
          <w:rFonts w:ascii="Times New Roman" w:hAnsi="Times New Roman" w:cs="Times New Roman"/>
          <w:bCs/>
          <w:kern w:val="0"/>
          <w:sz w:val="24"/>
          <w:szCs w:val="24"/>
        </w:rPr>
        <w:t xml:space="preserve"> codes of conduct must be accessible in other </w:t>
      </w:r>
      <w:r w:rsidR="0042773F">
        <w:rPr>
          <w:rFonts w:ascii="Times New Roman" w:hAnsi="Times New Roman" w:cs="Times New Roman"/>
          <w:bCs/>
          <w:kern w:val="0"/>
          <w:sz w:val="24"/>
          <w:szCs w:val="24"/>
        </w:rPr>
        <w:t xml:space="preserve">official </w:t>
      </w:r>
      <w:r>
        <w:rPr>
          <w:rFonts w:ascii="Times New Roman" w:hAnsi="Times New Roman" w:cs="Times New Roman"/>
          <w:bCs/>
          <w:kern w:val="0"/>
          <w:sz w:val="24"/>
          <w:szCs w:val="24"/>
        </w:rPr>
        <w:t>languages</w:t>
      </w:r>
      <w:r w:rsidR="0042773F">
        <w:rPr>
          <w:rFonts w:ascii="Times New Roman" w:hAnsi="Times New Roman" w:cs="Times New Roman"/>
          <w:bCs/>
          <w:kern w:val="0"/>
          <w:sz w:val="24"/>
          <w:szCs w:val="24"/>
        </w:rPr>
        <w:t>,</w:t>
      </w:r>
      <w:r>
        <w:rPr>
          <w:rFonts w:ascii="Times New Roman" w:hAnsi="Times New Roman" w:cs="Times New Roman"/>
          <w:bCs/>
          <w:kern w:val="0"/>
          <w:sz w:val="24"/>
          <w:szCs w:val="24"/>
        </w:rPr>
        <w:t xml:space="preserve"> and </w:t>
      </w:r>
      <w:r w:rsidR="0042773F">
        <w:rPr>
          <w:rFonts w:ascii="Times New Roman" w:hAnsi="Times New Roman" w:cs="Times New Roman"/>
          <w:bCs/>
          <w:kern w:val="0"/>
          <w:sz w:val="24"/>
          <w:szCs w:val="24"/>
        </w:rPr>
        <w:t xml:space="preserve">that their availability only in English infringes on </w:t>
      </w:r>
      <w:r>
        <w:rPr>
          <w:rFonts w:ascii="Times New Roman" w:hAnsi="Times New Roman" w:cs="Times New Roman"/>
          <w:bCs/>
          <w:kern w:val="0"/>
          <w:sz w:val="24"/>
          <w:szCs w:val="24"/>
        </w:rPr>
        <w:t xml:space="preserve">workers’ fundamental rights. The applicant also related to s 63(1) of the Constitution. </w:t>
      </w:r>
      <w:r w:rsidR="00281941">
        <w:rPr>
          <w:rFonts w:ascii="Times New Roman" w:hAnsi="Times New Roman" w:cs="Times New Roman"/>
          <w:bCs/>
          <w:kern w:val="0"/>
          <w:sz w:val="24"/>
          <w:szCs w:val="24"/>
        </w:rPr>
        <w:t xml:space="preserve">He </w:t>
      </w:r>
      <w:r w:rsidR="0042773F">
        <w:rPr>
          <w:rFonts w:ascii="Times New Roman" w:hAnsi="Times New Roman" w:cs="Times New Roman"/>
          <w:bCs/>
          <w:kern w:val="0"/>
          <w:sz w:val="24"/>
          <w:szCs w:val="24"/>
        </w:rPr>
        <w:t xml:space="preserve">further </w:t>
      </w:r>
      <w:r w:rsidR="00281941">
        <w:rPr>
          <w:rFonts w:ascii="Times New Roman" w:hAnsi="Times New Roman" w:cs="Times New Roman"/>
          <w:bCs/>
          <w:kern w:val="0"/>
          <w:sz w:val="24"/>
          <w:szCs w:val="24"/>
        </w:rPr>
        <w:t>asserted that</w:t>
      </w:r>
      <w:r w:rsidR="0042773F">
        <w:rPr>
          <w:rFonts w:ascii="Times New Roman" w:hAnsi="Times New Roman" w:cs="Times New Roman"/>
          <w:bCs/>
          <w:kern w:val="0"/>
          <w:sz w:val="24"/>
          <w:szCs w:val="24"/>
        </w:rPr>
        <w:t>, under such circumstances, the workplace disciplinary processes prejudice workers, as their codes are not available</w:t>
      </w:r>
      <w:r w:rsidR="00281941">
        <w:rPr>
          <w:rFonts w:ascii="Times New Roman" w:hAnsi="Times New Roman" w:cs="Times New Roman"/>
          <w:bCs/>
          <w:kern w:val="0"/>
          <w:sz w:val="24"/>
          <w:szCs w:val="24"/>
        </w:rPr>
        <w:t xml:space="preserve"> in their local languages. </w:t>
      </w:r>
      <w:r>
        <w:rPr>
          <w:rFonts w:ascii="Times New Roman" w:hAnsi="Times New Roman" w:cs="Times New Roman"/>
          <w:bCs/>
          <w:kern w:val="0"/>
          <w:sz w:val="24"/>
          <w:szCs w:val="24"/>
        </w:rPr>
        <w:t xml:space="preserve">The applicant accordingly sought a declaratory order and consequential relief directing the </w:t>
      </w:r>
      <w:r w:rsidR="00E42BEB">
        <w:rPr>
          <w:rFonts w:ascii="Times New Roman" w:hAnsi="Times New Roman" w:cs="Times New Roman"/>
          <w:bCs/>
          <w:kern w:val="0"/>
          <w:sz w:val="24"/>
          <w:szCs w:val="24"/>
        </w:rPr>
        <w:t>respondents</w:t>
      </w:r>
      <w:r>
        <w:rPr>
          <w:rFonts w:ascii="Times New Roman" w:hAnsi="Times New Roman" w:cs="Times New Roman"/>
          <w:bCs/>
          <w:kern w:val="0"/>
          <w:sz w:val="24"/>
          <w:szCs w:val="24"/>
        </w:rPr>
        <w:t xml:space="preserve"> to ensure the mandatory translation of all registered employment codes of conduct, the national code of conduct SI 15 of 2006,</w:t>
      </w:r>
      <w:r w:rsidR="00E42BEB">
        <w:rPr>
          <w:rFonts w:ascii="Times New Roman" w:hAnsi="Times New Roman" w:cs="Times New Roman"/>
          <w:bCs/>
          <w:kern w:val="0"/>
          <w:sz w:val="24"/>
          <w:szCs w:val="24"/>
        </w:rPr>
        <w:t xml:space="preserve"> and any other employment codes of conduct into the constitutionally recognised official languages in terms of s 6 of the Constitution</w:t>
      </w:r>
      <w:r w:rsidR="0042773F">
        <w:rPr>
          <w:rFonts w:ascii="Times New Roman" w:hAnsi="Times New Roman" w:cs="Times New Roman"/>
          <w:bCs/>
          <w:kern w:val="0"/>
          <w:sz w:val="24"/>
          <w:szCs w:val="24"/>
        </w:rPr>
        <w:t>, within</w:t>
      </w:r>
      <w:r w:rsidR="00E42BEB">
        <w:rPr>
          <w:rFonts w:ascii="Times New Roman" w:hAnsi="Times New Roman" w:cs="Times New Roman"/>
          <w:bCs/>
          <w:kern w:val="0"/>
          <w:sz w:val="24"/>
          <w:szCs w:val="24"/>
        </w:rPr>
        <w:t xml:space="preserve"> the stipulated period.</w:t>
      </w:r>
    </w:p>
    <w:p w14:paraId="21459612" w14:textId="7AB5E13E" w:rsidR="00E42BEB" w:rsidRDefault="00E42BEB"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It is common </w:t>
      </w:r>
      <w:proofErr w:type="gramStart"/>
      <w:r>
        <w:rPr>
          <w:rFonts w:ascii="Times New Roman" w:hAnsi="Times New Roman" w:cs="Times New Roman"/>
          <w:bCs/>
          <w:kern w:val="0"/>
          <w:sz w:val="24"/>
          <w:szCs w:val="24"/>
        </w:rPr>
        <w:t>cause</w:t>
      </w:r>
      <w:proofErr w:type="gramEnd"/>
      <w:r>
        <w:rPr>
          <w:rFonts w:ascii="Times New Roman" w:hAnsi="Times New Roman" w:cs="Times New Roman"/>
          <w:bCs/>
          <w:kern w:val="0"/>
          <w:sz w:val="24"/>
          <w:szCs w:val="24"/>
        </w:rPr>
        <w:t xml:space="preserve"> that on 15 December 2025</w:t>
      </w:r>
      <w:r w:rsidR="0042773F">
        <w:rPr>
          <w:rFonts w:ascii="Times New Roman" w:hAnsi="Times New Roman" w:cs="Times New Roman"/>
          <w:bCs/>
          <w:kern w:val="0"/>
          <w:sz w:val="24"/>
          <w:szCs w:val="24"/>
        </w:rPr>
        <w:t>, the first and second respondents, through their legal practitioners,</w:t>
      </w:r>
      <w:r>
        <w:rPr>
          <w:rFonts w:ascii="Times New Roman" w:hAnsi="Times New Roman" w:cs="Times New Roman"/>
          <w:bCs/>
          <w:kern w:val="0"/>
          <w:sz w:val="24"/>
          <w:szCs w:val="24"/>
        </w:rPr>
        <w:t xml:space="preserve"> filed </w:t>
      </w:r>
      <w:r w:rsidR="0042773F">
        <w:rPr>
          <w:rFonts w:ascii="Times New Roman" w:hAnsi="Times New Roman" w:cs="Times New Roman"/>
          <w:bCs/>
          <w:kern w:val="0"/>
          <w:sz w:val="24"/>
          <w:szCs w:val="24"/>
        </w:rPr>
        <w:t>their</w:t>
      </w:r>
      <w:r>
        <w:rPr>
          <w:rFonts w:ascii="Times New Roman" w:hAnsi="Times New Roman" w:cs="Times New Roman"/>
          <w:bCs/>
          <w:kern w:val="0"/>
          <w:sz w:val="24"/>
          <w:szCs w:val="24"/>
        </w:rPr>
        <w:t xml:space="preserve"> Notice of Opposition. The applicant filed a letter to the Registrar on 16 December 2025</w:t>
      </w:r>
      <w:r w:rsidR="0042773F">
        <w:rPr>
          <w:rFonts w:ascii="Times New Roman" w:hAnsi="Times New Roman" w:cs="Times New Roman"/>
          <w:bCs/>
          <w:kern w:val="0"/>
          <w:sz w:val="24"/>
          <w:szCs w:val="24"/>
        </w:rPr>
        <w:t>,</w:t>
      </w:r>
      <w:r>
        <w:rPr>
          <w:rFonts w:ascii="Times New Roman" w:hAnsi="Times New Roman" w:cs="Times New Roman"/>
          <w:bCs/>
          <w:kern w:val="0"/>
          <w:sz w:val="24"/>
          <w:szCs w:val="24"/>
        </w:rPr>
        <w:t xml:space="preserve"> </w:t>
      </w:r>
      <w:r w:rsidR="0042773F">
        <w:rPr>
          <w:rFonts w:ascii="Times New Roman" w:hAnsi="Times New Roman" w:cs="Times New Roman"/>
          <w:bCs/>
          <w:kern w:val="0"/>
          <w:sz w:val="24"/>
          <w:szCs w:val="24"/>
        </w:rPr>
        <w:t>stating that no opposing affidavit was filed</w:t>
      </w:r>
      <w:r>
        <w:rPr>
          <w:rFonts w:ascii="Times New Roman" w:hAnsi="Times New Roman" w:cs="Times New Roman"/>
          <w:bCs/>
          <w:kern w:val="0"/>
          <w:sz w:val="24"/>
          <w:szCs w:val="24"/>
        </w:rPr>
        <w:t xml:space="preserve"> with the Notice of Opposition on 15 December 2025. It was </w:t>
      </w:r>
      <w:r w:rsidR="0042773F">
        <w:rPr>
          <w:rFonts w:ascii="Times New Roman" w:hAnsi="Times New Roman" w:cs="Times New Roman"/>
          <w:bCs/>
          <w:kern w:val="0"/>
          <w:sz w:val="24"/>
          <w:szCs w:val="24"/>
        </w:rPr>
        <w:t xml:space="preserve">further </w:t>
      </w:r>
      <w:r>
        <w:rPr>
          <w:rFonts w:ascii="Times New Roman" w:hAnsi="Times New Roman" w:cs="Times New Roman"/>
          <w:bCs/>
          <w:kern w:val="0"/>
          <w:sz w:val="24"/>
          <w:szCs w:val="24"/>
        </w:rPr>
        <w:t xml:space="preserve">stated that the application ought to be treated as unopposed since the </w:t>
      </w:r>
      <w:r w:rsidRPr="0042773F">
        <w:rPr>
          <w:rFonts w:ascii="Times New Roman" w:hAnsi="Times New Roman" w:cs="Times New Roman"/>
          <w:bCs/>
          <w:i/>
          <w:iCs/>
          <w:kern w:val="0"/>
          <w:sz w:val="24"/>
          <w:szCs w:val="24"/>
        </w:rPr>
        <w:t xml:space="preserve">dies </w:t>
      </w:r>
      <w:proofErr w:type="spellStart"/>
      <w:r w:rsidRPr="0042773F">
        <w:rPr>
          <w:rFonts w:ascii="Times New Roman" w:hAnsi="Times New Roman" w:cs="Times New Roman"/>
          <w:bCs/>
          <w:i/>
          <w:iCs/>
          <w:kern w:val="0"/>
          <w:sz w:val="24"/>
          <w:szCs w:val="24"/>
        </w:rPr>
        <w:t>induciae</w:t>
      </w:r>
      <w:proofErr w:type="spellEnd"/>
      <w:r>
        <w:rPr>
          <w:rFonts w:ascii="Times New Roman" w:hAnsi="Times New Roman" w:cs="Times New Roman"/>
          <w:bCs/>
          <w:kern w:val="0"/>
          <w:sz w:val="24"/>
          <w:szCs w:val="24"/>
        </w:rPr>
        <w:t xml:space="preserve"> had lapsed by operation of law. On 16 December 2025</w:t>
      </w:r>
      <w:r w:rsidR="0042773F">
        <w:rPr>
          <w:rFonts w:ascii="Times New Roman" w:hAnsi="Times New Roman" w:cs="Times New Roman"/>
          <w:bCs/>
          <w:kern w:val="0"/>
          <w:sz w:val="24"/>
          <w:szCs w:val="24"/>
        </w:rPr>
        <w:t>,</w:t>
      </w:r>
      <w:r>
        <w:rPr>
          <w:rFonts w:ascii="Times New Roman" w:hAnsi="Times New Roman" w:cs="Times New Roman"/>
          <w:bCs/>
          <w:kern w:val="0"/>
          <w:sz w:val="24"/>
          <w:szCs w:val="24"/>
        </w:rPr>
        <w:t xml:space="preserve"> the </w:t>
      </w:r>
      <w:r w:rsidR="0042773F">
        <w:rPr>
          <w:rFonts w:ascii="Times New Roman" w:hAnsi="Times New Roman" w:cs="Times New Roman"/>
          <w:bCs/>
          <w:kern w:val="0"/>
          <w:sz w:val="24"/>
          <w:szCs w:val="24"/>
        </w:rPr>
        <w:t>first and second respondents filed their opposing affidavit</w:t>
      </w:r>
      <w:r>
        <w:rPr>
          <w:rFonts w:ascii="Times New Roman" w:hAnsi="Times New Roman" w:cs="Times New Roman"/>
          <w:bCs/>
          <w:kern w:val="0"/>
          <w:sz w:val="24"/>
          <w:szCs w:val="24"/>
        </w:rPr>
        <w:t xml:space="preserve">. In the said opposing affidavit, points </w:t>
      </w:r>
      <w:r w:rsidRPr="0042773F">
        <w:rPr>
          <w:rFonts w:ascii="Times New Roman" w:hAnsi="Times New Roman" w:cs="Times New Roman"/>
          <w:bCs/>
          <w:i/>
          <w:iCs/>
          <w:kern w:val="0"/>
          <w:sz w:val="24"/>
          <w:szCs w:val="24"/>
        </w:rPr>
        <w:t xml:space="preserve">in </w:t>
      </w:r>
      <w:proofErr w:type="spellStart"/>
      <w:r w:rsidRPr="0042773F">
        <w:rPr>
          <w:rFonts w:ascii="Times New Roman" w:hAnsi="Times New Roman" w:cs="Times New Roman"/>
          <w:bCs/>
          <w:i/>
          <w:iCs/>
          <w:kern w:val="0"/>
          <w:sz w:val="24"/>
          <w:szCs w:val="24"/>
        </w:rPr>
        <w:t>limine</w:t>
      </w:r>
      <w:proofErr w:type="spellEnd"/>
      <w:r>
        <w:rPr>
          <w:rFonts w:ascii="Times New Roman" w:hAnsi="Times New Roman" w:cs="Times New Roman"/>
          <w:bCs/>
          <w:kern w:val="0"/>
          <w:sz w:val="24"/>
          <w:szCs w:val="24"/>
        </w:rPr>
        <w:t xml:space="preserve"> were raised that:</w:t>
      </w:r>
    </w:p>
    <w:p w14:paraId="18D95034" w14:textId="77777777" w:rsidR="0042773F" w:rsidRDefault="0042773F" w:rsidP="000F668E">
      <w:pPr>
        <w:pStyle w:val="ListParagraph"/>
        <w:spacing w:after="120" w:line="360" w:lineRule="auto"/>
        <w:ind w:left="1440" w:hanging="720"/>
        <w:contextualSpacing w:val="0"/>
        <w:jc w:val="both"/>
        <w:rPr>
          <w:rFonts w:ascii="Times New Roman" w:hAnsi="Times New Roman" w:cs="Times New Roman"/>
          <w:bCs/>
          <w:kern w:val="0"/>
          <w:sz w:val="24"/>
          <w:szCs w:val="24"/>
        </w:rPr>
      </w:pPr>
      <w:r>
        <w:rPr>
          <w:rFonts w:ascii="Times New Roman" w:hAnsi="Times New Roman" w:cs="Times New Roman"/>
          <w:bCs/>
          <w:kern w:val="0"/>
          <w:sz w:val="24"/>
          <w:szCs w:val="24"/>
        </w:rPr>
        <w:t>1.</w:t>
      </w:r>
      <w:r>
        <w:rPr>
          <w:rFonts w:ascii="Times New Roman" w:hAnsi="Times New Roman" w:cs="Times New Roman"/>
          <w:bCs/>
          <w:kern w:val="0"/>
          <w:sz w:val="24"/>
          <w:szCs w:val="24"/>
        </w:rPr>
        <w:tab/>
        <w:t>The</w:t>
      </w:r>
      <w:r w:rsidR="00E42BEB">
        <w:rPr>
          <w:rFonts w:ascii="Times New Roman" w:hAnsi="Times New Roman" w:cs="Times New Roman"/>
          <w:bCs/>
          <w:kern w:val="0"/>
          <w:sz w:val="24"/>
          <w:szCs w:val="24"/>
        </w:rPr>
        <w:t xml:space="preserve"> applicant </w:t>
      </w:r>
      <w:r>
        <w:rPr>
          <w:rFonts w:ascii="Times New Roman" w:hAnsi="Times New Roman" w:cs="Times New Roman"/>
          <w:bCs/>
          <w:kern w:val="0"/>
          <w:sz w:val="24"/>
          <w:szCs w:val="24"/>
        </w:rPr>
        <w:t>lacked the</w:t>
      </w:r>
      <w:r w:rsidR="00E42BEB">
        <w:rPr>
          <w:rFonts w:ascii="Times New Roman" w:hAnsi="Times New Roman" w:cs="Times New Roman"/>
          <w:bCs/>
          <w:kern w:val="0"/>
          <w:sz w:val="24"/>
          <w:szCs w:val="24"/>
        </w:rPr>
        <w:t xml:space="preserve"> </w:t>
      </w:r>
      <w:r w:rsidR="00E42BEB" w:rsidRPr="0042773F">
        <w:rPr>
          <w:rFonts w:ascii="Times New Roman" w:hAnsi="Times New Roman" w:cs="Times New Roman"/>
          <w:bCs/>
          <w:i/>
          <w:iCs/>
          <w:kern w:val="0"/>
          <w:sz w:val="24"/>
          <w:szCs w:val="24"/>
        </w:rPr>
        <w:t>locus standi</w:t>
      </w:r>
      <w:r w:rsidR="00E42BEB">
        <w:rPr>
          <w:rFonts w:ascii="Times New Roman" w:hAnsi="Times New Roman" w:cs="Times New Roman"/>
          <w:bCs/>
          <w:kern w:val="0"/>
          <w:sz w:val="24"/>
          <w:szCs w:val="24"/>
        </w:rPr>
        <w:t xml:space="preserve"> to institute the present proceedings as provided for under s 85 of the Constitution;</w:t>
      </w:r>
    </w:p>
    <w:p w14:paraId="4A9A392A" w14:textId="77777777" w:rsidR="0042773F" w:rsidRDefault="0042773F" w:rsidP="000F668E">
      <w:pPr>
        <w:pStyle w:val="ListParagraph"/>
        <w:spacing w:after="120" w:line="360" w:lineRule="auto"/>
        <w:ind w:left="1440" w:hanging="720"/>
        <w:contextualSpacing w:val="0"/>
        <w:jc w:val="both"/>
        <w:rPr>
          <w:rFonts w:ascii="Times New Roman" w:hAnsi="Times New Roman" w:cs="Times New Roman"/>
          <w:bCs/>
          <w:kern w:val="0"/>
          <w:sz w:val="24"/>
          <w:szCs w:val="24"/>
        </w:rPr>
      </w:pPr>
      <w:r>
        <w:rPr>
          <w:rFonts w:ascii="Times New Roman" w:hAnsi="Times New Roman" w:cs="Times New Roman"/>
          <w:bCs/>
          <w:kern w:val="0"/>
          <w:sz w:val="24"/>
          <w:szCs w:val="24"/>
        </w:rPr>
        <w:t>2.</w:t>
      </w:r>
      <w:r>
        <w:rPr>
          <w:rFonts w:ascii="Times New Roman" w:hAnsi="Times New Roman" w:cs="Times New Roman"/>
          <w:bCs/>
          <w:kern w:val="0"/>
          <w:sz w:val="24"/>
          <w:szCs w:val="24"/>
        </w:rPr>
        <w:tab/>
        <w:t>There</w:t>
      </w:r>
      <w:r w:rsidR="00E42BEB" w:rsidRPr="0042773F">
        <w:rPr>
          <w:rFonts w:ascii="Times New Roman" w:hAnsi="Times New Roman" w:cs="Times New Roman"/>
          <w:bCs/>
          <w:kern w:val="0"/>
          <w:sz w:val="24"/>
          <w:szCs w:val="24"/>
        </w:rPr>
        <w:t xml:space="preserve"> was improper use of language and scandalous averments in the founding affidavit; and</w:t>
      </w:r>
    </w:p>
    <w:p w14:paraId="44517BD3" w14:textId="7D462390" w:rsidR="00E42BEB" w:rsidRPr="0042773F" w:rsidRDefault="0042773F" w:rsidP="000F668E">
      <w:pPr>
        <w:pStyle w:val="ListParagraph"/>
        <w:spacing w:after="120" w:line="360" w:lineRule="auto"/>
        <w:ind w:left="1440" w:hanging="720"/>
        <w:contextualSpacing w:val="0"/>
        <w:jc w:val="both"/>
        <w:rPr>
          <w:rFonts w:ascii="Times New Roman" w:hAnsi="Times New Roman" w:cs="Times New Roman"/>
          <w:bCs/>
          <w:kern w:val="0"/>
          <w:sz w:val="24"/>
          <w:szCs w:val="24"/>
        </w:rPr>
      </w:pPr>
      <w:r>
        <w:rPr>
          <w:rFonts w:ascii="Times New Roman" w:hAnsi="Times New Roman" w:cs="Times New Roman"/>
          <w:bCs/>
          <w:kern w:val="0"/>
          <w:sz w:val="24"/>
          <w:szCs w:val="24"/>
        </w:rPr>
        <w:t>3.</w:t>
      </w:r>
      <w:r>
        <w:rPr>
          <w:rFonts w:ascii="Times New Roman" w:hAnsi="Times New Roman" w:cs="Times New Roman"/>
          <w:bCs/>
          <w:kern w:val="0"/>
          <w:sz w:val="24"/>
          <w:szCs w:val="24"/>
        </w:rPr>
        <w:tab/>
        <w:t>There was a fatal failure to cite the relevant parties, namely the Attorney-General</w:t>
      </w:r>
      <w:r w:rsidR="00E42BEB" w:rsidRPr="0042773F">
        <w:rPr>
          <w:rFonts w:ascii="Times New Roman" w:hAnsi="Times New Roman" w:cs="Times New Roman"/>
          <w:bCs/>
          <w:kern w:val="0"/>
          <w:sz w:val="24"/>
          <w:szCs w:val="24"/>
        </w:rPr>
        <w:t xml:space="preserve"> of Zimbabwe and the affected employer or workers’ organisations.</w:t>
      </w:r>
    </w:p>
    <w:p w14:paraId="21A715AB" w14:textId="78324F8E" w:rsidR="00E42BEB" w:rsidRDefault="00E42BEB" w:rsidP="000F668E">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On the merits, it was con</w:t>
      </w:r>
      <w:r w:rsidR="0042773F">
        <w:rPr>
          <w:rFonts w:ascii="Times New Roman" w:hAnsi="Times New Roman" w:cs="Times New Roman"/>
          <w:bCs/>
          <w:kern w:val="0"/>
          <w:sz w:val="24"/>
          <w:szCs w:val="24"/>
        </w:rPr>
        <w:t>t</w:t>
      </w:r>
      <w:r>
        <w:rPr>
          <w:rFonts w:ascii="Times New Roman" w:hAnsi="Times New Roman" w:cs="Times New Roman"/>
          <w:bCs/>
          <w:kern w:val="0"/>
          <w:sz w:val="24"/>
          <w:szCs w:val="24"/>
        </w:rPr>
        <w:t>en</w:t>
      </w:r>
      <w:r w:rsidR="0042773F">
        <w:rPr>
          <w:rFonts w:ascii="Times New Roman" w:hAnsi="Times New Roman" w:cs="Times New Roman"/>
          <w:bCs/>
          <w:kern w:val="0"/>
          <w:sz w:val="24"/>
          <w:szCs w:val="24"/>
        </w:rPr>
        <w:t>d</w:t>
      </w:r>
      <w:r>
        <w:rPr>
          <w:rFonts w:ascii="Times New Roman" w:hAnsi="Times New Roman" w:cs="Times New Roman"/>
          <w:bCs/>
          <w:kern w:val="0"/>
          <w:sz w:val="24"/>
          <w:szCs w:val="24"/>
        </w:rPr>
        <w:t>ed that the application lacked merit.</w:t>
      </w:r>
      <w:r w:rsidR="00281941">
        <w:rPr>
          <w:rFonts w:ascii="Times New Roman" w:hAnsi="Times New Roman" w:cs="Times New Roman"/>
          <w:bCs/>
          <w:kern w:val="0"/>
          <w:sz w:val="24"/>
          <w:szCs w:val="24"/>
        </w:rPr>
        <w:t xml:space="preserve"> The respondents </w:t>
      </w:r>
      <w:r w:rsidR="0042773F">
        <w:rPr>
          <w:rFonts w:ascii="Times New Roman" w:hAnsi="Times New Roman" w:cs="Times New Roman"/>
          <w:bCs/>
          <w:kern w:val="0"/>
          <w:sz w:val="24"/>
          <w:szCs w:val="24"/>
        </w:rPr>
        <w:t>denied</w:t>
      </w:r>
      <w:r w:rsidR="00281941">
        <w:rPr>
          <w:rFonts w:ascii="Times New Roman" w:hAnsi="Times New Roman" w:cs="Times New Roman"/>
          <w:bCs/>
          <w:kern w:val="0"/>
          <w:sz w:val="24"/>
          <w:szCs w:val="24"/>
        </w:rPr>
        <w:t xml:space="preserve"> </w:t>
      </w:r>
      <w:r w:rsidR="0042773F">
        <w:rPr>
          <w:rFonts w:ascii="Times New Roman" w:hAnsi="Times New Roman" w:cs="Times New Roman"/>
          <w:bCs/>
          <w:kern w:val="0"/>
          <w:sz w:val="24"/>
          <w:szCs w:val="24"/>
        </w:rPr>
        <w:t>having</w:t>
      </w:r>
      <w:r w:rsidR="00281941">
        <w:rPr>
          <w:rFonts w:ascii="Times New Roman" w:hAnsi="Times New Roman" w:cs="Times New Roman"/>
          <w:bCs/>
          <w:kern w:val="0"/>
          <w:sz w:val="24"/>
          <w:szCs w:val="24"/>
        </w:rPr>
        <w:t xml:space="preserve"> any legal obligation to translate documents or employment codes of conduct. They </w:t>
      </w:r>
      <w:r w:rsidR="0042773F">
        <w:rPr>
          <w:rFonts w:ascii="Times New Roman" w:hAnsi="Times New Roman" w:cs="Times New Roman"/>
          <w:bCs/>
          <w:kern w:val="0"/>
          <w:sz w:val="24"/>
          <w:szCs w:val="24"/>
        </w:rPr>
        <w:t xml:space="preserve">averred that they </w:t>
      </w:r>
      <w:r w:rsidR="00281941">
        <w:rPr>
          <w:rFonts w:ascii="Times New Roman" w:hAnsi="Times New Roman" w:cs="Times New Roman"/>
          <w:bCs/>
          <w:kern w:val="0"/>
          <w:sz w:val="24"/>
          <w:szCs w:val="24"/>
        </w:rPr>
        <w:t xml:space="preserve">do not author them as they are </w:t>
      </w:r>
      <w:r w:rsidR="0042773F">
        <w:rPr>
          <w:rFonts w:ascii="Times New Roman" w:hAnsi="Times New Roman" w:cs="Times New Roman"/>
          <w:bCs/>
          <w:kern w:val="0"/>
          <w:sz w:val="24"/>
          <w:szCs w:val="24"/>
        </w:rPr>
        <w:t>authored</w:t>
      </w:r>
      <w:r w:rsidR="00281941">
        <w:rPr>
          <w:rFonts w:ascii="Times New Roman" w:hAnsi="Times New Roman" w:cs="Times New Roman"/>
          <w:bCs/>
          <w:kern w:val="0"/>
          <w:sz w:val="24"/>
          <w:szCs w:val="24"/>
        </w:rPr>
        <w:t xml:space="preserve"> by employment councils or work</w:t>
      </w:r>
      <w:r w:rsidR="00E24903">
        <w:rPr>
          <w:rFonts w:ascii="Times New Roman" w:hAnsi="Times New Roman" w:cs="Times New Roman"/>
          <w:bCs/>
          <w:kern w:val="0"/>
          <w:sz w:val="24"/>
          <w:szCs w:val="24"/>
        </w:rPr>
        <w:t>er</w:t>
      </w:r>
      <w:r w:rsidR="00281941">
        <w:rPr>
          <w:rFonts w:ascii="Times New Roman" w:hAnsi="Times New Roman" w:cs="Times New Roman"/>
          <w:bCs/>
          <w:kern w:val="0"/>
          <w:sz w:val="24"/>
          <w:szCs w:val="24"/>
        </w:rPr>
        <w:t xml:space="preserve">s councils. They </w:t>
      </w:r>
      <w:r w:rsidR="00281941">
        <w:rPr>
          <w:rFonts w:ascii="Times New Roman" w:hAnsi="Times New Roman" w:cs="Times New Roman"/>
          <w:bCs/>
          <w:kern w:val="0"/>
          <w:sz w:val="24"/>
          <w:szCs w:val="24"/>
        </w:rPr>
        <w:lastRenderedPageBreak/>
        <w:t xml:space="preserve">denied that equality before the law </w:t>
      </w:r>
      <w:r w:rsidR="0042773F">
        <w:rPr>
          <w:rFonts w:ascii="Times New Roman" w:hAnsi="Times New Roman" w:cs="Times New Roman"/>
          <w:bCs/>
          <w:kern w:val="0"/>
          <w:sz w:val="24"/>
          <w:szCs w:val="24"/>
        </w:rPr>
        <w:t>i</w:t>
      </w:r>
      <w:r w:rsidR="00281941">
        <w:rPr>
          <w:rFonts w:ascii="Times New Roman" w:hAnsi="Times New Roman" w:cs="Times New Roman"/>
          <w:bCs/>
          <w:kern w:val="0"/>
          <w:sz w:val="24"/>
          <w:szCs w:val="24"/>
        </w:rPr>
        <w:t xml:space="preserve">s measured by language and accessibility. It was further contended that the applicant was being theoretical and invited the court to decide an abstract dispute. </w:t>
      </w:r>
      <w:proofErr w:type="gramStart"/>
      <w:r w:rsidR="00C67BA4">
        <w:rPr>
          <w:rFonts w:ascii="Times New Roman" w:hAnsi="Times New Roman" w:cs="Times New Roman"/>
          <w:bCs/>
          <w:kern w:val="0"/>
          <w:sz w:val="24"/>
          <w:szCs w:val="24"/>
        </w:rPr>
        <w:t>That e</w:t>
      </w:r>
      <w:r w:rsidR="00281941">
        <w:rPr>
          <w:rFonts w:ascii="Times New Roman" w:hAnsi="Times New Roman" w:cs="Times New Roman"/>
          <w:bCs/>
          <w:kern w:val="0"/>
          <w:sz w:val="24"/>
          <w:szCs w:val="24"/>
        </w:rPr>
        <w:t>mployers</w:t>
      </w:r>
      <w:proofErr w:type="gramEnd"/>
      <w:r w:rsidR="00281941">
        <w:rPr>
          <w:rFonts w:ascii="Times New Roman" w:hAnsi="Times New Roman" w:cs="Times New Roman"/>
          <w:bCs/>
          <w:kern w:val="0"/>
          <w:sz w:val="24"/>
          <w:szCs w:val="24"/>
        </w:rPr>
        <w:t xml:space="preserve"> explain codes </w:t>
      </w:r>
      <w:r w:rsidR="00C67BA4">
        <w:rPr>
          <w:rFonts w:ascii="Times New Roman" w:hAnsi="Times New Roman" w:cs="Times New Roman"/>
          <w:bCs/>
          <w:kern w:val="0"/>
          <w:sz w:val="24"/>
          <w:szCs w:val="24"/>
        </w:rPr>
        <w:t xml:space="preserve">of conduct </w:t>
      </w:r>
      <w:r w:rsidR="00281941">
        <w:rPr>
          <w:rFonts w:ascii="Times New Roman" w:hAnsi="Times New Roman" w:cs="Times New Roman"/>
          <w:bCs/>
          <w:kern w:val="0"/>
          <w:sz w:val="24"/>
          <w:szCs w:val="24"/>
        </w:rPr>
        <w:t>to the</w:t>
      </w:r>
      <w:r w:rsidR="00C67BA4">
        <w:rPr>
          <w:rFonts w:ascii="Times New Roman" w:hAnsi="Times New Roman" w:cs="Times New Roman"/>
          <w:bCs/>
          <w:kern w:val="0"/>
          <w:sz w:val="24"/>
          <w:szCs w:val="24"/>
        </w:rPr>
        <w:t>ir</w:t>
      </w:r>
      <w:r w:rsidR="00281941">
        <w:rPr>
          <w:rFonts w:ascii="Times New Roman" w:hAnsi="Times New Roman" w:cs="Times New Roman"/>
          <w:bCs/>
          <w:kern w:val="0"/>
          <w:sz w:val="24"/>
          <w:szCs w:val="24"/>
        </w:rPr>
        <w:t xml:space="preserve"> employees during </w:t>
      </w:r>
      <w:r w:rsidR="00C67BA4">
        <w:rPr>
          <w:rFonts w:ascii="Times New Roman" w:hAnsi="Times New Roman" w:cs="Times New Roman"/>
          <w:bCs/>
          <w:kern w:val="0"/>
          <w:sz w:val="24"/>
          <w:szCs w:val="24"/>
        </w:rPr>
        <w:t>disciplinary</w:t>
      </w:r>
      <w:r w:rsidR="00281941">
        <w:rPr>
          <w:rFonts w:ascii="Times New Roman" w:hAnsi="Times New Roman" w:cs="Times New Roman"/>
          <w:bCs/>
          <w:kern w:val="0"/>
          <w:sz w:val="24"/>
          <w:szCs w:val="24"/>
        </w:rPr>
        <w:t xml:space="preserve"> processes</w:t>
      </w:r>
      <w:r w:rsidR="00C67BA4">
        <w:rPr>
          <w:rFonts w:ascii="Times New Roman" w:hAnsi="Times New Roman" w:cs="Times New Roman"/>
          <w:bCs/>
          <w:kern w:val="0"/>
          <w:sz w:val="24"/>
          <w:szCs w:val="24"/>
        </w:rPr>
        <w:t xml:space="preserve">, and that it was incorrect to argue that the processes are unfair simply because the codes are in the </w:t>
      </w:r>
      <w:r w:rsidR="00281941">
        <w:rPr>
          <w:rFonts w:ascii="Times New Roman" w:hAnsi="Times New Roman" w:cs="Times New Roman"/>
          <w:bCs/>
          <w:kern w:val="0"/>
          <w:sz w:val="24"/>
          <w:szCs w:val="24"/>
        </w:rPr>
        <w:t>English language only. It was denied that the Minister</w:t>
      </w:r>
      <w:r w:rsidR="00C67BA4">
        <w:rPr>
          <w:rFonts w:ascii="Times New Roman" w:hAnsi="Times New Roman" w:cs="Times New Roman"/>
          <w:bCs/>
          <w:kern w:val="0"/>
          <w:sz w:val="24"/>
          <w:szCs w:val="24"/>
        </w:rPr>
        <w:t>, by failing to translate the employment codes,</w:t>
      </w:r>
      <w:r w:rsidR="00281941">
        <w:rPr>
          <w:rFonts w:ascii="Times New Roman" w:hAnsi="Times New Roman" w:cs="Times New Roman"/>
          <w:bCs/>
          <w:kern w:val="0"/>
          <w:sz w:val="24"/>
          <w:szCs w:val="24"/>
        </w:rPr>
        <w:t xml:space="preserve"> is in breach of his constitutional duty. </w:t>
      </w:r>
      <w:r w:rsidR="00C67BA4">
        <w:rPr>
          <w:rFonts w:ascii="Times New Roman" w:hAnsi="Times New Roman" w:cs="Times New Roman"/>
          <w:bCs/>
          <w:kern w:val="0"/>
          <w:sz w:val="24"/>
          <w:szCs w:val="24"/>
        </w:rPr>
        <w:t>It was also pointed out that the</w:t>
      </w:r>
      <w:r w:rsidR="00281941">
        <w:rPr>
          <w:rFonts w:ascii="Times New Roman" w:hAnsi="Times New Roman" w:cs="Times New Roman"/>
          <w:bCs/>
          <w:kern w:val="0"/>
          <w:sz w:val="24"/>
          <w:szCs w:val="24"/>
        </w:rPr>
        <w:t xml:space="preserve"> application lacked substance and ought to be dismissed. </w:t>
      </w:r>
    </w:p>
    <w:p w14:paraId="25B525C2" w14:textId="18DAF71F" w:rsidR="00A068A8" w:rsidRDefault="00A068A8"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In his answering affidavit, the applicant contended that the points </w:t>
      </w:r>
      <w:r w:rsidRPr="00C67BA4">
        <w:rPr>
          <w:rFonts w:ascii="Times New Roman" w:hAnsi="Times New Roman" w:cs="Times New Roman"/>
          <w:bCs/>
          <w:i/>
          <w:iCs/>
          <w:kern w:val="0"/>
          <w:sz w:val="24"/>
          <w:szCs w:val="24"/>
        </w:rPr>
        <w:t xml:space="preserve">in </w:t>
      </w:r>
      <w:proofErr w:type="spellStart"/>
      <w:r w:rsidRPr="00C67BA4">
        <w:rPr>
          <w:rFonts w:ascii="Times New Roman" w:hAnsi="Times New Roman" w:cs="Times New Roman"/>
          <w:bCs/>
          <w:i/>
          <w:iCs/>
          <w:kern w:val="0"/>
          <w:sz w:val="24"/>
          <w:szCs w:val="24"/>
        </w:rPr>
        <w:t>limine</w:t>
      </w:r>
      <w:proofErr w:type="spellEnd"/>
      <w:r>
        <w:rPr>
          <w:rFonts w:ascii="Times New Roman" w:hAnsi="Times New Roman" w:cs="Times New Roman"/>
          <w:bCs/>
          <w:kern w:val="0"/>
          <w:sz w:val="24"/>
          <w:szCs w:val="24"/>
        </w:rPr>
        <w:t xml:space="preserve"> were devoid of </w:t>
      </w:r>
      <w:r w:rsidR="00C67BA4">
        <w:rPr>
          <w:rFonts w:ascii="Times New Roman" w:hAnsi="Times New Roman" w:cs="Times New Roman"/>
          <w:bCs/>
          <w:kern w:val="0"/>
          <w:sz w:val="24"/>
          <w:szCs w:val="24"/>
        </w:rPr>
        <w:t xml:space="preserve">merit and </w:t>
      </w:r>
      <w:r>
        <w:rPr>
          <w:rFonts w:ascii="Times New Roman" w:hAnsi="Times New Roman" w:cs="Times New Roman"/>
          <w:bCs/>
          <w:kern w:val="0"/>
          <w:sz w:val="24"/>
          <w:szCs w:val="24"/>
        </w:rPr>
        <w:t xml:space="preserve">insisted </w:t>
      </w:r>
      <w:r w:rsidR="00C67BA4">
        <w:rPr>
          <w:rFonts w:ascii="Times New Roman" w:hAnsi="Times New Roman" w:cs="Times New Roman"/>
          <w:bCs/>
          <w:kern w:val="0"/>
          <w:sz w:val="24"/>
          <w:szCs w:val="24"/>
        </w:rPr>
        <w:t>on</w:t>
      </w:r>
      <w:r>
        <w:rPr>
          <w:rFonts w:ascii="Times New Roman" w:hAnsi="Times New Roman" w:cs="Times New Roman"/>
          <w:bCs/>
          <w:kern w:val="0"/>
          <w:sz w:val="24"/>
          <w:szCs w:val="24"/>
        </w:rPr>
        <w:t xml:space="preserve"> the application.</w:t>
      </w:r>
    </w:p>
    <w:p w14:paraId="6E6FA056" w14:textId="0BB5470A" w:rsidR="001C048F" w:rsidRDefault="00A068A8" w:rsidP="000F668E">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When the hearing commenced</w:t>
      </w:r>
      <w:r w:rsidR="00C67BA4">
        <w:rPr>
          <w:rFonts w:ascii="Times New Roman" w:hAnsi="Times New Roman" w:cs="Times New Roman"/>
          <w:bCs/>
          <w:kern w:val="0"/>
          <w:sz w:val="24"/>
          <w:szCs w:val="24"/>
        </w:rPr>
        <w:t>,</w:t>
      </w:r>
      <w:r>
        <w:rPr>
          <w:rFonts w:ascii="Times New Roman" w:hAnsi="Times New Roman" w:cs="Times New Roman"/>
          <w:bCs/>
          <w:kern w:val="0"/>
          <w:sz w:val="24"/>
          <w:szCs w:val="24"/>
        </w:rPr>
        <w:t xml:space="preserve"> the parties made submissions on the points </w:t>
      </w:r>
      <w:r w:rsidRPr="00C67BA4">
        <w:rPr>
          <w:rFonts w:ascii="Times New Roman" w:hAnsi="Times New Roman" w:cs="Times New Roman"/>
          <w:bCs/>
          <w:i/>
          <w:iCs/>
          <w:kern w:val="0"/>
          <w:sz w:val="24"/>
          <w:szCs w:val="24"/>
        </w:rPr>
        <w:t xml:space="preserve">in </w:t>
      </w:r>
      <w:proofErr w:type="spellStart"/>
      <w:r w:rsidRPr="00C67BA4">
        <w:rPr>
          <w:rFonts w:ascii="Times New Roman" w:hAnsi="Times New Roman" w:cs="Times New Roman"/>
          <w:bCs/>
          <w:i/>
          <w:iCs/>
          <w:kern w:val="0"/>
          <w:sz w:val="24"/>
          <w:szCs w:val="24"/>
        </w:rPr>
        <w:t>limine</w:t>
      </w:r>
      <w:proofErr w:type="spellEnd"/>
      <w:r>
        <w:rPr>
          <w:rFonts w:ascii="Times New Roman" w:hAnsi="Times New Roman" w:cs="Times New Roman"/>
          <w:bCs/>
          <w:kern w:val="0"/>
          <w:sz w:val="24"/>
          <w:szCs w:val="24"/>
        </w:rPr>
        <w:t xml:space="preserve"> raised by the respondents. As I was in the process of delivering my decision</w:t>
      </w:r>
      <w:r w:rsidR="00C67BA4">
        <w:rPr>
          <w:rFonts w:ascii="Times New Roman" w:hAnsi="Times New Roman" w:cs="Times New Roman"/>
          <w:bCs/>
          <w:kern w:val="0"/>
          <w:sz w:val="24"/>
          <w:szCs w:val="24"/>
        </w:rPr>
        <w:t xml:space="preserve">, and before I could pronounce the decision on the points </w:t>
      </w:r>
      <w:r w:rsidR="00C67BA4" w:rsidRPr="00C67BA4">
        <w:rPr>
          <w:rFonts w:ascii="Times New Roman" w:hAnsi="Times New Roman" w:cs="Times New Roman"/>
          <w:bCs/>
          <w:i/>
          <w:iCs/>
          <w:kern w:val="0"/>
          <w:sz w:val="24"/>
          <w:szCs w:val="24"/>
        </w:rPr>
        <w:t xml:space="preserve">in </w:t>
      </w:r>
      <w:proofErr w:type="spellStart"/>
      <w:r w:rsidR="00C67BA4" w:rsidRPr="00C67BA4">
        <w:rPr>
          <w:rFonts w:ascii="Times New Roman" w:hAnsi="Times New Roman" w:cs="Times New Roman"/>
          <w:bCs/>
          <w:i/>
          <w:iCs/>
          <w:kern w:val="0"/>
          <w:sz w:val="24"/>
          <w:szCs w:val="24"/>
        </w:rPr>
        <w:t>limine</w:t>
      </w:r>
      <w:proofErr w:type="spellEnd"/>
      <w:r w:rsidR="00C67BA4">
        <w:rPr>
          <w:rFonts w:ascii="Times New Roman" w:hAnsi="Times New Roman" w:cs="Times New Roman"/>
          <w:bCs/>
          <w:kern w:val="0"/>
          <w:sz w:val="24"/>
          <w:szCs w:val="24"/>
        </w:rPr>
        <w:t>, it dawned on me that there was an anomaly regarding</w:t>
      </w:r>
      <w:r>
        <w:rPr>
          <w:rFonts w:ascii="Times New Roman" w:hAnsi="Times New Roman" w:cs="Times New Roman"/>
          <w:bCs/>
          <w:kern w:val="0"/>
          <w:sz w:val="24"/>
          <w:szCs w:val="24"/>
        </w:rPr>
        <w:t xml:space="preserve"> the respondents’ papers. I paused and immediately raised the point of law. The point of law related to </w:t>
      </w:r>
      <w:r w:rsidR="00C67BA4">
        <w:rPr>
          <w:rFonts w:ascii="Times New Roman" w:hAnsi="Times New Roman" w:cs="Times New Roman"/>
          <w:bCs/>
          <w:kern w:val="0"/>
          <w:sz w:val="24"/>
          <w:szCs w:val="24"/>
        </w:rPr>
        <w:t xml:space="preserve">the </w:t>
      </w:r>
      <w:r w:rsidR="008C52FC">
        <w:rPr>
          <w:rFonts w:ascii="Times New Roman" w:hAnsi="Times New Roman" w:cs="Times New Roman"/>
          <w:bCs/>
          <w:kern w:val="0"/>
          <w:sz w:val="24"/>
          <w:szCs w:val="24"/>
        </w:rPr>
        <w:t xml:space="preserve">filing of the respondents’ notice of opposition separately from the opposing affidavit. </w:t>
      </w:r>
      <w:r w:rsidR="000C6B89" w:rsidRPr="000C6B89">
        <w:rPr>
          <w:rFonts w:ascii="Times New Roman" w:hAnsi="Times New Roman" w:cs="Times New Roman"/>
          <w:bCs/>
          <w:kern w:val="0"/>
          <w:sz w:val="24"/>
          <w:szCs w:val="24"/>
        </w:rPr>
        <w:t xml:space="preserve">The legal issue </w:t>
      </w:r>
      <w:r w:rsidR="00C67BA4">
        <w:rPr>
          <w:rFonts w:ascii="Times New Roman" w:hAnsi="Times New Roman" w:cs="Times New Roman"/>
          <w:bCs/>
          <w:kern w:val="0"/>
          <w:sz w:val="24"/>
          <w:szCs w:val="24"/>
        </w:rPr>
        <w:t>was whether the respondents had complied with rule 59(7) of the High Court Rules, 2021, given the manner in which they filed their papers: a notice of opposition on 15 December 2025, while their</w:t>
      </w:r>
      <w:r w:rsidR="000C6B89" w:rsidRPr="000C6B89">
        <w:rPr>
          <w:rFonts w:ascii="Times New Roman" w:hAnsi="Times New Roman" w:cs="Times New Roman"/>
          <w:bCs/>
          <w:kern w:val="0"/>
          <w:sz w:val="24"/>
          <w:szCs w:val="24"/>
        </w:rPr>
        <w:t xml:space="preserve"> opposing affidavit </w:t>
      </w:r>
      <w:r w:rsidR="00C67BA4">
        <w:rPr>
          <w:rFonts w:ascii="Times New Roman" w:hAnsi="Times New Roman" w:cs="Times New Roman"/>
          <w:bCs/>
          <w:kern w:val="0"/>
          <w:sz w:val="24"/>
          <w:szCs w:val="24"/>
        </w:rPr>
        <w:t xml:space="preserve">was </w:t>
      </w:r>
      <w:r w:rsidR="000C6B89" w:rsidRPr="000C6B89">
        <w:rPr>
          <w:rFonts w:ascii="Times New Roman" w:hAnsi="Times New Roman" w:cs="Times New Roman"/>
          <w:bCs/>
          <w:kern w:val="0"/>
          <w:sz w:val="24"/>
          <w:szCs w:val="24"/>
        </w:rPr>
        <w:t>filed</w:t>
      </w:r>
      <w:r w:rsidR="00C67BA4">
        <w:rPr>
          <w:rFonts w:ascii="Times New Roman" w:hAnsi="Times New Roman" w:cs="Times New Roman"/>
          <w:bCs/>
          <w:kern w:val="0"/>
          <w:sz w:val="24"/>
          <w:szCs w:val="24"/>
        </w:rPr>
        <w:t xml:space="preserve"> separately</w:t>
      </w:r>
      <w:r w:rsidR="000C6B89" w:rsidRPr="000C6B89">
        <w:rPr>
          <w:rFonts w:ascii="Times New Roman" w:hAnsi="Times New Roman" w:cs="Times New Roman"/>
          <w:bCs/>
          <w:kern w:val="0"/>
          <w:sz w:val="24"/>
          <w:szCs w:val="24"/>
        </w:rPr>
        <w:t xml:space="preserve"> on 16 December</w:t>
      </w:r>
      <w:r w:rsidR="00C67BA4">
        <w:rPr>
          <w:rFonts w:ascii="Times New Roman" w:hAnsi="Times New Roman" w:cs="Times New Roman"/>
          <w:bCs/>
          <w:kern w:val="0"/>
          <w:sz w:val="24"/>
          <w:szCs w:val="24"/>
        </w:rPr>
        <w:t xml:space="preserve"> 2025</w:t>
      </w:r>
      <w:r w:rsidR="000C6B89" w:rsidRPr="000C6B89">
        <w:rPr>
          <w:rFonts w:ascii="Times New Roman" w:hAnsi="Times New Roman" w:cs="Times New Roman"/>
          <w:bCs/>
          <w:kern w:val="0"/>
          <w:sz w:val="24"/>
          <w:szCs w:val="24"/>
        </w:rPr>
        <w:t>.</w:t>
      </w:r>
      <w:r w:rsidR="000C6B89">
        <w:rPr>
          <w:rFonts w:ascii="Times New Roman" w:hAnsi="Times New Roman" w:cs="Times New Roman"/>
          <w:bCs/>
          <w:kern w:val="0"/>
          <w:sz w:val="24"/>
          <w:szCs w:val="24"/>
        </w:rPr>
        <w:t xml:space="preserve"> I invited the parties to make submissions on the point</w:t>
      </w:r>
      <w:r w:rsidR="00C67BA4">
        <w:rPr>
          <w:rFonts w:ascii="Times New Roman" w:hAnsi="Times New Roman" w:cs="Times New Roman"/>
          <w:bCs/>
          <w:kern w:val="0"/>
          <w:sz w:val="24"/>
          <w:szCs w:val="24"/>
        </w:rPr>
        <w:t>,</w:t>
      </w:r>
      <w:r w:rsidR="000C6B89">
        <w:rPr>
          <w:rFonts w:ascii="Times New Roman" w:hAnsi="Times New Roman" w:cs="Times New Roman"/>
          <w:bCs/>
          <w:kern w:val="0"/>
          <w:sz w:val="24"/>
          <w:szCs w:val="24"/>
        </w:rPr>
        <w:t xml:space="preserve"> and the following submissions were made. </w:t>
      </w:r>
    </w:p>
    <w:p w14:paraId="626B8A31" w14:textId="5517A3B9" w:rsidR="008C52FC" w:rsidRPr="00C67BA4" w:rsidRDefault="008C52FC" w:rsidP="000F668E">
      <w:pPr>
        <w:spacing w:after="120" w:line="360" w:lineRule="auto"/>
        <w:jc w:val="both"/>
        <w:rPr>
          <w:rFonts w:ascii="Times New Roman" w:hAnsi="Times New Roman" w:cs="Times New Roman"/>
          <w:b/>
          <w:kern w:val="0"/>
          <w:sz w:val="24"/>
          <w:szCs w:val="24"/>
          <w:u w:val="single"/>
        </w:rPr>
      </w:pPr>
      <w:r w:rsidRPr="00C67BA4">
        <w:rPr>
          <w:rFonts w:ascii="Times New Roman" w:hAnsi="Times New Roman" w:cs="Times New Roman"/>
          <w:b/>
          <w:kern w:val="0"/>
          <w:sz w:val="24"/>
          <w:szCs w:val="24"/>
          <w:u w:val="single"/>
        </w:rPr>
        <w:t xml:space="preserve">THE ORAL SUBMISSIONS ON THE </w:t>
      </w:r>
      <w:r w:rsidR="00C67BA4">
        <w:rPr>
          <w:rFonts w:ascii="Times New Roman" w:hAnsi="Times New Roman" w:cs="Times New Roman"/>
          <w:b/>
          <w:kern w:val="0"/>
          <w:sz w:val="24"/>
          <w:szCs w:val="24"/>
          <w:u w:val="single"/>
        </w:rPr>
        <w:t>POINT OF LAW</w:t>
      </w:r>
    </w:p>
    <w:p w14:paraId="1A6C0C40" w14:textId="67693382" w:rsidR="000F668E" w:rsidRDefault="00433DEF" w:rsidP="000F668E">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ab/>
      </w:r>
      <w:r w:rsidR="00C67BA4">
        <w:rPr>
          <w:rFonts w:ascii="Times New Roman" w:hAnsi="Times New Roman" w:cs="Times New Roman"/>
          <w:bCs/>
          <w:kern w:val="0"/>
          <w:sz w:val="24"/>
          <w:szCs w:val="24"/>
        </w:rPr>
        <w:t xml:space="preserve">Mr </w:t>
      </w:r>
      <w:proofErr w:type="spellStart"/>
      <w:r w:rsidR="00C67BA4" w:rsidRPr="00C67BA4">
        <w:rPr>
          <w:rFonts w:ascii="Times New Roman" w:hAnsi="Times New Roman" w:cs="Times New Roman"/>
          <w:bCs/>
          <w:i/>
          <w:iCs/>
          <w:kern w:val="0"/>
          <w:sz w:val="24"/>
          <w:szCs w:val="24"/>
        </w:rPr>
        <w:t>Gundumura</w:t>
      </w:r>
      <w:proofErr w:type="spellEnd"/>
      <w:r w:rsidR="00C67BA4">
        <w:rPr>
          <w:rFonts w:ascii="Times New Roman" w:hAnsi="Times New Roman" w:cs="Times New Roman"/>
          <w:bCs/>
          <w:kern w:val="0"/>
          <w:sz w:val="24"/>
          <w:szCs w:val="24"/>
        </w:rPr>
        <w:t xml:space="preserve"> submitted that both </w:t>
      </w:r>
      <w:r w:rsidR="00F90ADD" w:rsidRPr="00F90ADD">
        <w:rPr>
          <w:rFonts w:ascii="Times New Roman" w:hAnsi="Times New Roman" w:cs="Times New Roman"/>
          <w:bCs/>
          <w:kern w:val="0"/>
          <w:sz w:val="24"/>
          <w:szCs w:val="24"/>
        </w:rPr>
        <w:t xml:space="preserve">the notice of opposition and the opposing affidavits were filed right on time. </w:t>
      </w:r>
      <w:r w:rsidR="00C67BA4">
        <w:rPr>
          <w:rFonts w:ascii="Times New Roman" w:hAnsi="Times New Roman" w:cs="Times New Roman"/>
          <w:bCs/>
          <w:kern w:val="0"/>
          <w:sz w:val="24"/>
          <w:szCs w:val="24"/>
        </w:rPr>
        <w:t>He argued that while they appear to have different dates by the Registrar, the 15</w:t>
      </w:r>
      <w:r w:rsidR="00C67BA4">
        <w:rPr>
          <w:rFonts w:ascii="Times New Roman" w:hAnsi="Times New Roman" w:cs="Times New Roman"/>
          <w:bCs/>
          <w:kern w:val="0"/>
          <w:sz w:val="24"/>
          <w:szCs w:val="24"/>
          <w:vertAlign w:val="superscript"/>
        </w:rPr>
        <w:t>th</w:t>
      </w:r>
      <w:r w:rsidR="00C67BA4">
        <w:rPr>
          <w:rFonts w:ascii="Times New Roman" w:hAnsi="Times New Roman" w:cs="Times New Roman"/>
          <w:bCs/>
          <w:kern w:val="0"/>
          <w:sz w:val="24"/>
          <w:szCs w:val="24"/>
        </w:rPr>
        <w:t xml:space="preserve"> for the notice and the opposing affidavit, the 16</w:t>
      </w:r>
      <w:r w:rsidR="00C67BA4" w:rsidRPr="00C67BA4">
        <w:rPr>
          <w:rFonts w:ascii="Times New Roman" w:hAnsi="Times New Roman" w:cs="Times New Roman"/>
          <w:bCs/>
          <w:kern w:val="0"/>
          <w:sz w:val="24"/>
          <w:szCs w:val="24"/>
          <w:vertAlign w:val="superscript"/>
        </w:rPr>
        <w:t>th</w:t>
      </w:r>
      <w:r w:rsidR="00C67BA4">
        <w:rPr>
          <w:rFonts w:ascii="Times New Roman" w:hAnsi="Times New Roman" w:cs="Times New Roman"/>
          <w:bCs/>
          <w:kern w:val="0"/>
          <w:sz w:val="24"/>
          <w:szCs w:val="24"/>
        </w:rPr>
        <w:t>,</w:t>
      </w:r>
      <w:r w:rsidR="001623C3">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the papers</w:t>
      </w:r>
      <w:r w:rsidR="001623C3">
        <w:rPr>
          <w:rFonts w:ascii="Times New Roman" w:hAnsi="Times New Roman" w:cs="Times New Roman"/>
          <w:bCs/>
          <w:kern w:val="0"/>
          <w:sz w:val="24"/>
          <w:szCs w:val="24"/>
        </w:rPr>
        <w:t xml:space="preserve"> </w:t>
      </w:r>
      <w:r w:rsidR="00C67BA4">
        <w:rPr>
          <w:rFonts w:ascii="Times New Roman" w:hAnsi="Times New Roman" w:cs="Times New Roman"/>
          <w:bCs/>
          <w:kern w:val="0"/>
          <w:sz w:val="24"/>
          <w:szCs w:val="24"/>
        </w:rPr>
        <w:t>were</w:t>
      </w:r>
      <w:r w:rsidR="001623C3">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properly before </w:t>
      </w:r>
      <w:r w:rsidR="00C67BA4">
        <w:rPr>
          <w:rFonts w:ascii="Times New Roman" w:hAnsi="Times New Roman" w:cs="Times New Roman"/>
          <w:bCs/>
          <w:kern w:val="0"/>
          <w:sz w:val="24"/>
          <w:szCs w:val="24"/>
        </w:rPr>
        <w:t>the court</w:t>
      </w:r>
      <w:r w:rsidR="00F90ADD" w:rsidRPr="00F90ADD">
        <w:rPr>
          <w:rFonts w:ascii="Times New Roman" w:hAnsi="Times New Roman" w:cs="Times New Roman"/>
          <w:bCs/>
          <w:kern w:val="0"/>
          <w:sz w:val="24"/>
          <w:szCs w:val="24"/>
        </w:rPr>
        <w:t xml:space="preserve">. </w:t>
      </w:r>
      <w:r w:rsidR="001623C3">
        <w:rPr>
          <w:rFonts w:ascii="Times New Roman" w:hAnsi="Times New Roman" w:cs="Times New Roman"/>
          <w:bCs/>
          <w:kern w:val="0"/>
          <w:sz w:val="24"/>
          <w:szCs w:val="24"/>
        </w:rPr>
        <w:t xml:space="preserve">The notice and opposing affidavit were filed within the timeframe </w:t>
      </w:r>
      <w:r w:rsidR="00F90ADD" w:rsidRPr="00F90ADD">
        <w:rPr>
          <w:rFonts w:ascii="Times New Roman" w:hAnsi="Times New Roman" w:cs="Times New Roman"/>
          <w:bCs/>
          <w:kern w:val="0"/>
          <w:sz w:val="24"/>
          <w:szCs w:val="24"/>
        </w:rPr>
        <w:t xml:space="preserve">stipulated by the rules. </w:t>
      </w:r>
      <w:r w:rsidR="001623C3">
        <w:rPr>
          <w:rFonts w:ascii="Times New Roman" w:hAnsi="Times New Roman" w:cs="Times New Roman"/>
          <w:bCs/>
          <w:kern w:val="0"/>
          <w:sz w:val="24"/>
          <w:szCs w:val="24"/>
        </w:rPr>
        <w:t>He insisted that they were filed together. When the court queried how it could be argued that the papers were filed together</w:t>
      </w:r>
      <w:r w:rsidR="00C67BA4">
        <w:rPr>
          <w:rFonts w:ascii="Times New Roman" w:hAnsi="Times New Roman" w:cs="Times New Roman"/>
          <w:bCs/>
          <w:kern w:val="0"/>
          <w:sz w:val="24"/>
          <w:szCs w:val="24"/>
        </w:rPr>
        <w:t>,</w:t>
      </w:r>
      <w:r w:rsidR="001623C3">
        <w:rPr>
          <w:rFonts w:ascii="Times New Roman" w:hAnsi="Times New Roman" w:cs="Times New Roman"/>
          <w:bCs/>
          <w:kern w:val="0"/>
          <w:sz w:val="24"/>
          <w:szCs w:val="24"/>
        </w:rPr>
        <w:t xml:space="preserve"> </w:t>
      </w:r>
      <w:r w:rsidR="00C67BA4">
        <w:rPr>
          <w:rFonts w:ascii="Times New Roman" w:hAnsi="Times New Roman" w:cs="Times New Roman"/>
          <w:bCs/>
          <w:kern w:val="0"/>
          <w:sz w:val="24"/>
          <w:szCs w:val="24"/>
        </w:rPr>
        <w:t>given</w:t>
      </w:r>
      <w:r w:rsidR="001623C3">
        <w:rPr>
          <w:rFonts w:ascii="Times New Roman" w:hAnsi="Times New Roman" w:cs="Times New Roman"/>
          <w:bCs/>
          <w:kern w:val="0"/>
          <w:sz w:val="24"/>
          <w:szCs w:val="24"/>
        </w:rPr>
        <w:t xml:space="preserve"> the two different dates, counsel contended that o</w:t>
      </w:r>
      <w:r w:rsidR="00F90ADD" w:rsidRPr="00F90ADD">
        <w:rPr>
          <w:rFonts w:ascii="Times New Roman" w:hAnsi="Times New Roman" w:cs="Times New Roman"/>
          <w:bCs/>
          <w:kern w:val="0"/>
          <w:sz w:val="24"/>
          <w:szCs w:val="24"/>
        </w:rPr>
        <w:t>n the face of it, that would appear as if they were not filed together</w:t>
      </w:r>
      <w:r w:rsidR="00C67BA4">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 xml:space="preserve"> but if we look at it purposively, we might come to a different conclusion due to the fact that they were filed within the 10-day period</w:t>
      </w:r>
      <w:r w:rsidR="001623C3">
        <w:rPr>
          <w:rFonts w:ascii="Times New Roman" w:hAnsi="Times New Roman" w:cs="Times New Roman"/>
          <w:bCs/>
          <w:kern w:val="0"/>
          <w:sz w:val="24"/>
          <w:szCs w:val="24"/>
        </w:rPr>
        <w:t xml:space="preserve">. </w:t>
      </w:r>
    </w:p>
    <w:p w14:paraId="18842E30" w14:textId="49E9FC0F" w:rsidR="001C40D7" w:rsidRDefault="00433DEF" w:rsidP="000F668E">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lastRenderedPageBreak/>
        <w:tab/>
      </w:r>
      <w:r w:rsidR="001623C3">
        <w:rPr>
          <w:rFonts w:ascii="Times New Roman" w:hAnsi="Times New Roman" w:cs="Times New Roman"/>
          <w:bCs/>
          <w:kern w:val="0"/>
          <w:sz w:val="24"/>
          <w:szCs w:val="24"/>
        </w:rPr>
        <w:t>Even when the court referred him to r 59(7)</w:t>
      </w:r>
      <w:r w:rsidR="000F668E">
        <w:rPr>
          <w:rFonts w:ascii="Times New Roman" w:hAnsi="Times New Roman" w:cs="Times New Roman"/>
          <w:bCs/>
          <w:kern w:val="0"/>
          <w:sz w:val="24"/>
          <w:szCs w:val="24"/>
        </w:rPr>
        <w:t>,</w:t>
      </w:r>
      <w:r w:rsidR="001623C3">
        <w:rPr>
          <w:rFonts w:ascii="Times New Roman" w:hAnsi="Times New Roman" w:cs="Times New Roman"/>
          <w:bCs/>
          <w:kern w:val="0"/>
          <w:sz w:val="24"/>
          <w:szCs w:val="24"/>
        </w:rPr>
        <w:t xml:space="preserve"> counsel insisted </w:t>
      </w:r>
      <w:r w:rsidR="00F90ADD" w:rsidRPr="00F90ADD">
        <w:rPr>
          <w:rFonts w:ascii="Times New Roman" w:hAnsi="Times New Roman" w:cs="Times New Roman"/>
          <w:bCs/>
          <w:kern w:val="0"/>
          <w:sz w:val="24"/>
          <w:szCs w:val="24"/>
        </w:rPr>
        <w:t xml:space="preserve">that the documents were filed together. </w:t>
      </w:r>
      <w:r w:rsidR="001623C3">
        <w:rPr>
          <w:rFonts w:ascii="Times New Roman" w:hAnsi="Times New Roman" w:cs="Times New Roman"/>
          <w:bCs/>
          <w:kern w:val="0"/>
          <w:sz w:val="24"/>
          <w:szCs w:val="24"/>
        </w:rPr>
        <w:t xml:space="preserve">When I further referred counsel to the provisions of SI 81/2024 on what the </w:t>
      </w:r>
      <w:r w:rsidR="00F92B8F">
        <w:rPr>
          <w:rFonts w:ascii="Times New Roman" w:hAnsi="Times New Roman" w:cs="Times New Roman"/>
          <w:bCs/>
          <w:kern w:val="0"/>
          <w:sz w:val="24"/>
          <w:szCs w:val="24"/>
        </w:rPr>
        <w:t>term “</w:t>
      </w:r>
      <w:r w:rsidR="001623C3">
        <w:rPr>
          <w:rFonts w:ascii="Times New Roman" w:hAnsi="Times New Roman" w:cs="Times New Roman"/>
          <w:bCs/>
          <w:kern w:val="0"/>
          <w:sz w:val="24"/>
          <w:szCs w:val="24"/>
        </w:rPr>
        <w:t>date of filing</w:t>
      </w:r>
      <w:r w:rsidR="00F92B8F">
        <w:rPr>
          <w:rFonts w:ascii="Times New Roman" w:hAnsi="Times New Roman" w:cs="Times New Roman"/>
          <w:bCs/>
          <w:kern w:val="0"/>
          <w:sz w:val="24"/>
          <w:szCs w:val="24"/>
        </w:rPr>
        <w:t>”</w:t>
      </w:r>
      <w:r w:rsidR="001623C3">
        <w:rPr>
          <w:rFonts w:ascii="Times New Roman" w:hAnsi="Times New Roman" w:cs="Times New Roman"/>
          <w:bCs/>
          <w:kern w:val="0"/>
          <w:sz w:val="24"/>
          <w:szCs w:val="24"/>
        </w:rPr>
        <w:t xml:space="preserve"> means</w:t>
      </w:r>
      <w:r w:rsidR="000F668E">
        <w:rPr>
          <w:rFonts w:ascii="Times New Roman" w:hAnsi="Times New Roman" w:cs="Times New Roman"/>
          <w:bCs/>
          <w:kern w:val="0"/>
          <w:sz w:val="24"/>
          <w:szCs w:val="24"/>
        </w:rPr>
        <w:t>,</w:t>
      </w:r>
      <w:r w:rsidR="001623C3">
        <w:rPr>
          <w:rFonts w:ascii="Times New Roman" w:hAnsi="Times New Roman" w:cs="Times New Roman"/>
          <w:bCs/>
          <w:kern w:val="0"/>
          <w:sz w:val="24"/>
          <w:szCs w:val="24"/>
        </w:rPr>
        <w:t xml:space="preserve"> he remained adamant that </w:t>
      </w:r>
      <w:r w:rsidR="000F668E">
        <w:rPr>
          <w:rFonts w:ascii="Times New Roman" w:hAnsi="Times New Roman" w:cs="Times New Roman"/>
          <w:bCs/>
          <w:kern w:val="0"/>
          <w:sz w:val="24"/>
          <w:szCs w:val="24"/>
        </w:rPr>
        <w:t xml:space="preserve">this </w:t>
      </w:r>
      <w:r w:rsidR="001623C3">
        <w:rPr>
          <w:rFonts w:ascii="Times New Roman" w:hAnsi="Times New Roman" w:cs="Times New Roman"/>
          <w:bCs/>
          <w:kern w:val="0"/>
          <w:sz w:val="24"/>
          <w:szCs w:val="24"/>
        </w:rPr>
        <w:t>is the</w:t>
      </w:r>
      <w:r w:rsidR="00F90ADD" w:rsidRPr="00F90ADD">
        <w:rPr>
          <w:rFonts w:ascii="Times New Roman" w:hAnsi="Times New Roman" w:cs="Times New Roman"/>
          <w:bCs/>
          <w:kern w:val="0"/>
          <w:sz w:val="24"/>
          <w:szCs w:val="24"/>
        </w:rPr>
        <w:t xml:space="preserve"> actual date upon which the documents </w:t>
      </w:r>
      <w:r w:rsidR="000F668E">
        <w:rPr>
          <w:rFonts w:ascii="Times New Roman" w:hAnsi="Times New Roman" w:cs="Times New Roman"/>
          <w:bCs/>
          <w:kern w:val="0"/>
          <w:sz w:val="24"/>
          <w:szCs w:val="24"/>
        </w:rPr>
        <w:t xml:space="preserve">in question </w:t>
      </w:r>
      <w:r w:rsidR="00F90ADD" w:rsidRPr="00F90ADD">
        <w:rPr>
          <w:rFonts w:ascii="Times New Roman" w:hAnsi="Times New Roman" w:cs="Times New Roman"/>
          <w:bCs/>
          <w:kern w:val="0"/>
          <w:sz w:val="24"/>
          <w:szCs w:val="24"/>
        </w:rPr>
        <w:t xml:space="preserve">were actioned by the </w:t>
      </w:r>
      <w:r w:rsidR="001623C3">
        <w:rPr>
          <w:rFonts w:ascii="Times New Roman" w:hAnsi="Times New Roman" w:cs="Times New Roman"/>
          <w:bCs/>
          <w:kern w:val="0"/>
          <w:sz w:val="24"/>
          <w:szCs w:val="24"/>
        </w:rPr>
        <w:t>R</w:t>
      </w:r>
      <w:r w:rsidR="00F90ADD" w:rsidRPr="00F90ADD">
        <w:rPr>
          <w:rFonts w:ascii="Times New Roman" w:hAnsi="Times New Roman" w:cs="Times New Roman"/>
          <w:bCs/>
          <w:kern w:val="0"/>
          <w:sz w:val="24"/>
          <w:szCs w:val="24"/>
        </w:rPr>
        <w:t>egistrar.</w:t>
      </w:r>
      <w:r w:rsidR="001C40D7">
        <w:rPr>
          <w:rFonts w:ascii="Times New Roman" w:hAnsi="Times New Roman" w:cs="Times New Roman"/>
          <w:bCs/>
          <w:kern w:val="0"/>
          <w:sz w:val="24"/>
          <w:szCs w:val="24"/>
        </w:rPr>
        <w:t xml:space="preserve"> He further submitted that </w:t>
      </w:r>
      <w:r w:rsidR="00F90ADD" w:rsidRPr="00F90ADD">
        <w:rPr>
          <w:rFonts w:ascii="Times New Roman" w:hAnsi="Times New Roman" w:cs="Times New Roman"/>
          <w:bCs/>
          <w:kern w:val="0"/>
          <w:sz w:val="24"/>
          <w:szCs w:val="24"/>
        </w:rPr>
        <w:t>there were no objections</w:t>
      </w:r>
      <w:r w:rsidR="001C40D7">
        <w:rPr>
          <w:rFonts w:ascii="Times New Roman" w:hAnsi="Times New Roman" w:cs="Times New Roman"/>
          <w:bCs/>
          <w:kern w:val="0"/>
          <w:sz w:val="24"/>
          <w:szCs w:val="24"/>
        </w:rPr>
        <w:t xml:space="preserve"> by the applicant in the </w:t>
      </w:r>
      <w:r w:rsidR="00F90ADD" w:rsidRPr="00F90ADD">
        <w:rPr>
          <w:rFonts w:ascii="Times New Roman" w:hAnsi="Times New Roman" w:cs="Times New Roman"/>
          <w:bCs/>
          <w:kern w:val="0"/>
          <w:sz w:val="24"/>
          <w:szCs w:val="24"/>
        </w:rPr>
        <w:t xml:space="preserve">heads of argument or answering affidavit to the effect that these documents were not filed properly or filed out of time. </w:t>
      </w:r>
      <w:r w:rsidR="001C40D7">
        <w:rPr>
          <w:rFonts w:ascii="Times New Roman" w:hAnsi="Times New Roman" w:cs="Times New Roman"/>
          <w:bCs/>
          <w:kern w:val="0"/>
          <w:sz w:val="24"/>
          <w:szCs w:val="24"/>
        </w:rPr>
        <w:t>He</w:t>
      </w:r>
      <w:r w:rsidR="000F668E">
        <w:rPr>
          <w:rFonts w:ascii="Times New Roman" w:hAnsi="Times New Roman" w:cs="Times New Roman"/>
          <w:bCs/>
          <w:kern w:val="0"/>
          <w:sz w:val="24"/>
          <w:szCs w:val="24"/>
        </w:rPr>
        <w:t>,</w:t>
      </w:r>
      <w:r w:rsidR="001C40D7">
        <w:rPr>
          <w:rFonts w:ascii="Times New Roman" w:hAnsi="Times New Roman" w:cs="Times New Roman"/>
          <w:bCs/>
          <w:kern w:val="0"/>
          <w:sz w:val="24"/>
          <w:szCs w:val="24"/>
        </w:rPr>
        <w:t xml:space="preserve"> however, admitted that the letter at p 18 of the record raised the issue. I</w:t>
      </w:r>
      <w:r w:rsidR="000F668E">
        <w:rPr>
          <w:rFonts w:ascii="Times New Roman" w:hAnsi="Times New Roman" w:cs="Times New Roman"/>
          <w:bCs/>
          <w:kern w:val="0"/>
          <w:sz w:val="24"/>
          <w:szCs w:val="24"/>
        </w:rPr>
        <w:t xml:space="preserve"> hasten to state that i</w:t>
      </w:r>
      <w:r w:rsidR="001C40D7">
        <w:rPr>
          <w:rFonts w:ascii="Times New Roman" w:hAnsi="Times New Roman" w:cs="Times New Roman"/>
          <w:bCs/>
          <w:kern w:val="0"/>
          <w:sz w:val="24"/>
          <w:szCs w:val="24"/>
        </w:rPr>
        <w:t>t appear</w:t>
      </w:r>
      <w:r w:rsidR="000F668E">
        <w:rPr>
          <w:rFonts w:ascii="Times New Roman" w:hAnsi="Times New Roman" w:cs="Times New Roman"/>
          <w:bCs/>
          <w:kern w:val="0"/>
          <w:sz w:val="24"/>
          <w:szCs w:val="24"/>
        </w:rPr>
        <w:t>ed</w:t>
      </w:r>
      <w:r w:rsidR="001C40D7">
        <w:rPr>
          <w:rFonts w:ascii="Times New Roman" w:hAnsi="Times New Roman" w:cs="Times New Roman"/>
          <w:bCs/>
          <w:kern w:val="0"/>
          <w:sz w:val="24"/>
          <w:szCs w:val="24"/>
        </w:rPr>
        <w:t xml:space="preserve"> to me that counsel did not understand the point of law </w:t>
      </w:r>
      <w:r w:rsidR="000F668E">
        <w:rPr>
          <w:rFonts w:ascii="Times New Roman" w:hAnsi="Times New Roman" w:cs="Times New Roman"/>
          <w:bCs/>
          <w:kern w:val="0"/>
          <w:sz w:val="24"/>
          <w:szCs w:val="24"/>
        </w:rPr>
        <w:t xml:space="preserve">I raised </w:t>
      </w:r>
      <w:r w:rsidR="001C40D7">
        <w:rPr>
          <w:rFonts w:ascii="Times New Roman" w:hAnsi="Times New Roman" w:cs="Times New Roman"/>
          <w:bCs/>
          <w:kern w:val="0"/>
          <w:sz w:val="24"/>
          <w:szCs w:val="24"/>
        </w:rPr>
        <w:t xml:space="preserve">and the meaning of </w:t>
      </w:r>
      <w:r w:rsidR="000F668E">
        <w:rPr>
          <w:rFonts w:ascii="Times New Roman" w:hAnsi="Times New Roman" w:cs="Times New Roman"/>
          <w:bCs/>
          <w:kern w:val="0"/>
          <w:sz w:val="24"/>
          <w:szCs w:val="24"/>
        </w:rPr>
        <w:t xml:space="preserve">rule 59(7). He </w:t>
      </w:r>
      <w:r w:rsidR="001C40D7">
        <w:rPr>
          <w:rFonts w:ascii="Times New Roman" w:hAnsi="Times New Roman" w:cs="Times New Roman"/>
          <w:bCs/>
          <w:kern w:val="0"/>
          <w:sz w:val="24"/>
          <w:szCs w:val="24"/>
        </w:rPr>
        <w:t xml:space="preserve">even questioned </w:t>
      </w:r>
      <w:r w:rsidR="000F668E">
        <w:rPr>
          <w:rFonts w:ascii="Times New Roman" w:hAnsi="Times New Roman" w:cs="Times New Roman"/>
          <w:bCs/>
          <w:kern w:val="0"/>
          <w:sz w:val="24"/>
          <w:szCs w:val="24"/>
        </w:rPr>
        <w:t>whether</w:t>
      </w:r>
      <w:r w:rsidR="001C40D7">
        <w:rPr>
          <w:rFonts w:ascii="Times New Roman" w:hAnsi="Times New Roman" w:cs="Times New Roman"/>
          <w:bCs/>
          <w:kern w:val="0"/>
          <w:sz w:val="24"/>
          <w:szCs w:val="24"/>
        </w:rPr>
        <w:t xml:space="preserve"> they </w:t>
      </w:r>
      <w:r w:rsidR="00F90ADD" w:rsidRPr="00F90ADD">
        <w:rPr>
          <w:rFonts w:ascii="Times New Roman" w:hAnsi="Times New Roman" w:cs="Times New Roman"/>
          <w:bCs/>
          <w:kern w:val="0"/>
          <w:sz w:val="24"/>
          <w:szCs w:val="24"/>
        </w:rPr>
        <w:t>ha</w:t>
      </w:r>
      <w:r w:rsidR="001C40D7">
        <w:rPr>
          <w:rFonts w:ascii="Times New Roman" w:hAnsi="Times New Roman" w:cs="Times New Roman"/>
          <w:bCs/>
          <w:kern w:val="0"/>
          <w:sz w:val="24"/>
          <w:szCs w:val="24"/>
        </w:rPr>
        <w:t>d</w:t>
      </w:r>
      <w:r w:rsidR="00F90ADD" w:rsidRPr="00F90ADD">
        <w:rPr>
          <w:rFonts w:ascii="Times New Roman" w:hAnsi="Times New Roman" w:cs="Times New Roman"/>
          <w:bCs/>
          <w:kern w:val="0"/>
          <w:sz w:val="24"/>
          <w:szCs w:val="24"/>
        </w:rPr>
        <w:t xml:space="preserve"> to refile the notice of opposition </w:t>
      </w:r>
      <w:r w:rsidR="000F668E">
        <w:rPr>
          <w:rFonts w:ascii="Times New Roman" w:hAnsi="Times New Roman" w:cs="Times New Roman"/>
          <w:bCs/>
          <w:kern w:val="0"/>
          <w:sz w:val="24"/>
          <w:szCs w:val="24"/>
        </w:rPr>
        <w:t>and</w:t>
      </w:r>
      <w:r w:rsidR="00F90ADD" w:rsidRPr="00F90ADD">
        <w:rPr>
          <w:rFonts w:ascii="Times New Roman" w:hAnsi="Times New Roman" w:cs="Times New Roman"/>
          <w:bCs/>
          <w:kern w:val="0"/>
          <w:sz w:val="24"/>
          <w:szCs w:val="24"/>
        </w:rPr>
        <w:t xml:space="preserve"> the opposing a</w:t>
      </w:r>
      <w:r w:rsidR="001C40D7">
        <w:rPr>
          <w:rFonts w:ascii="Times New Roman" w:hAnsi="Times New Roman" w:cs="Times New Roman"/>
          <w:bCs/>
          <w:kern w:val="0"/>
          <w:sz w:val="24"/>
          <w:szCs w:val="24"/>
        </w:rPr>
        <w:t xml:space="preserve">ffidavit. I could not give him legal advice, unfortunately. </w:t>
      </w:r>
    </w:p>
    <w:p w14:paraId="7DC789EF" w14:textId="3077B2A0" w:rsidR="00F90ADD" w:rsidRPr="00F90ADD" w:rsidRDefault="00433DEF" w:rsidP="000F668E">
      <w:pPr>
        <w:spacing w:after="120" w:line="360" w:lineRule="auto"/>
        <w:jc w:val="both"/>
        <w:rPr>
          <w:rFonts w:ascii="Times New Roman" w:hAnsi="Times New Roman" w:cs="Times New Roman"/>
          <w:bCs/>
          <w:kern w:val="0"/>
          <w:sz w:val="24"/>
          <w:szCs w:val="24"/>
        </w:rPr>
      </w:pPr>
      <w:r>
        <w:rPr>
          <w:rFonts w:ascii="Times New Roman" w:hAnsi="Times New Roman" w:cs="Times New Roman"/>
          <w:bCs/>
          <w:i/>
          <w:iCs/>
          <w:kern w:val="0"/>
          <w:sz w:val="24"/>
          <w:szCs w:val="24"/>
        </w:rPr>
        <w:tab/>
      </w:r>
      <w:r w:rsidR="000F668E" w:rsidRPr="000F668E">
        <w:rPr>
          <w:rFonts w:ascii="Times New Roman" w:hAnsi="Times New Roman" w:cs="Times New Roman"/>
          <w:bCs/>
          <w:i/>
          <w:iCs/>
          <w:kern w:val="0"/>
          <w:sz w:val="24"/>
          <w:szCs w:val="24"/>
        </w:rPr>
        <w:t>Per contra</w:t>
      </w:r>
      <w:r w:rsidR="000F668E">
        <w:rPr>
          <w:rFonts w:ascii="Times New Roman" w:hAnsi="Times New Roman" w:cs="Times New Roman"/>
          <w:bCs/>
          <w:kern w:val="0"/>
          <w:sz w:val="24"/>
          <w:szCs w:val="24"/>
        </w:rPr>
        <w:t>,</w:t>
      </w:r>
      <w:r w:rsidR="001C40D7">
        <w:rPr>
          <w:rFonts w:ascii="Times New Roman" w:hAnsi="Times New Roman" w:cs="Times New Roman"/>
          <w:bCs/>
          <w:kern w:val="0"/>
          <w:sz w:val="24"/>
          <w:szCs w:val="24"/>
        </w:rPr>
        <w:t xml:space="preserve"> Mr </w:t>
      </w:r>
      <w:proofErr w:type="spellStart"/>
      <w:r w:rsidR="001C40D7" w:rsidRPr="000F668E">
        <w:rPr>
          <w:rFonts w:ascii="Times New Roman" w:hAnsi="Times New Roman" w:cs="Times New Roman"/>
          <w:bCs/>
          <w:i/>
          <w:iCs/>
          <w:kern w:val="0"/>
          <w:sz w:val="24"/>
          <w:szCs w:val="24"/>
        </w:rPr>
        <w:t>Mucheche</w:t>
      </w:r>
      <w:proofErr w:type="spellEnd"/>
      <w:r w:rsidR="001C40D7">
        <w:rPr>
          <w:rFonts w:ascii="Times New Roman" w:hAnsi="Times New Roman" w:cs="Times New Roman"/>
          <w:bCs/>
          <w:kern w:val="0"/>
          <w:sz w:val="24"/>
          <w:szCs w:val="24"/>
        </w:rPr>
        <w:t xml:space="preserve"> argued that </w:t>
      </w:r>
      <w:r w:rsidR="00F90ADD" w:rsidRPr="00F90ADD">
        <w:rPr>
          <w:rFonts w:ascii="Times New Roman" w:hAnsi="Times New Roman" w:cs="Times New Roman"/>
          <w:bCs/>
          <w:kern w:val="0"/>
          <w:sz w:val="24"/>
          <w:szCs w:val="24"/>
        </w:rPr>
        <w:t xml:space="preserve">the </w:t>
      </w:r>
      <w:r w:rsidR="000F668E">
        <w:rPr>
          <w:rFonts w:ascii="Times New Roman" w:hAnsi="Times New Roman" w:cs="Times New Roman"/>
          <w:bCs/>
          <w:kern w:val="0"/>
          <w:sz w:val="24"/>
          <w:szCs w:val="24"/>
        </w:rPr>
        <w:t xml:space="preserve">word </w:t>
      </w:r>
      <w:r w:rsidR="00F92B8F">
        <w:rPr>
          <w:rFonts w:ascii="Times New Roman" w:hAnsi="Times New Roman" w:cs="Times New Roman"/>
          <w:bCs/>
          <w:kern w:val="0"/>
          <w:sz w:val="24"/>
          <w:szCs w:val="24"/>
        </w:rPr>
        <w:t>“</w:t>
      </w:r>
      <w:r w:rsidR="000F668E">
        <w:rPr>
          <w:rFonts w:ascii="Times New Roman" w:hAnsi="Times New Roman" w:cs="Times New Roman"/>
          <w:bCs/>
          <w:kern w:val="0"/>
          <w:sz w:val="24"/>
          <w:szCs w:val="24"/>
        </w:rPr>
        <w:t>together</w:t>
      </w:r>
      <w:r w:rsidR="00F92B8F">
        <w:rPr>
          <w:rFonts w:ascii="Times New Roman" w:hAnsi="Times New Roman" w:cs="Times New Roman"/>
          <w:bCs/>
          <w:kern w:val="0"/>
          <w:sz w:val="24"/>
          <w:szCs w:val="24"/>
        </w:rPr>
        <w:t>”</w:t>
      </w:r>
      <w:r w:rsidR="000F668E">
        <w:rPr>
          <w:rFonts w:ascii="Times New Roman" w:hAnsi="Times New Roman" w:cs="Times New Roman"/>
          <w:bCs/>
          <w:kern w:val="0"/>
          <w:sz w:val="24"/>
          <w:szCs w:val="24"/>
        </w:rPr>
        <w:t xml:space="preserve"> simply means </w:t>
      </w:r>
      <w:r w:rsidR="00F92B8F">
        <w:rPr>
          <w:rFonts w:ascii="Times New Roman" w:hAnsi="Times New Roman" w:cs="Times New Roman"/>
          <w:bCs/>
          <w:kern w:val="0"/>
          <w:sz w:val="24"/>
          <w:szCs w:val="24"/>
        </w:rPr>
        <w:t>“</w:t>
      </w:r>
      <w:r w:rsidR="000F668E">
        <w:rPr>
          <w:rFonts w:ascii="Times New Roman" w:hAnsi="Times New Roman" w:cs="Times New Roman"/>
          <w:bCs/>
          <w:kern w:val="0"/>
          <w:sz w:val="24"/>
          <w:szCs w:val="24"/>
        </w:rPr>
        <w:t>simultaneously</w:t>
      </w:r>
      <w:r w:rsidR="00F92B8F">
        <w:rPr>
          <w:rFonts w:ascii="Times New Roman" w:hAnsi="Times New Roman" w:cs="Times New Roman"/>
          <w:bCs/>
          <w:kern w:val="0"/>
          <w:sz w:val="24"/>
          <w:szCs w:val="24"/>
        </w:rPr>
        <w:t>”</w:t>
      </w:r>
      <w:r w:rsidR="000F668E">
        <w:rPr>
          <w:rFonts w:ascii="Times New Roman" w:hAnsi="Times New Roman" w:cs="Times New Roman"/>
          <w:bCs/>
          <w:kern w:val="0"/>
          <w:sz w:val="24"/>
          <w:szCs w:val="24"/>
        </w:rPr>
        <w:t xml:space="preserve">, </w:t>
      </w:r>
      <w:r w:rsidR="00F92B8F">
        <w:rPr>
          <w:rFonts w:ascii="Times New Roman" w:hAnsi="Times New Roman" w:cs="Times New Roman"/>
          <w:bCs/>
          <w:kern w:val="0"/>
          <w:sz w:val="24"/>
          <w:szCs w:val="24"/>
        </w:rPr>
        <w:t>“</w:t>
      </w:r>
      <w:proofErr w:type="spellStart"/>
      <w:r w:rsidR="000F668E" w:rsidRPr="000F668E">
        <w:rPr>
          <w:rFonts w:ascii="Times New Roman" w:hAnsi="Times New Roman" w:cs="Times New Roman"/>
          <w:bCs/>
          <w:i/>
          <w:iCs/>
          <w:kern w:val="0"/>
          <w:sz w:val="24"/>
          <w:szCs w:val="24"/>
        </w:rPr>
        <w:t>pari</w:t>
      </w:r>
      <w:proofErr w:type="spellEnd"/>
      <w:r w:rsidR="000F668E" w:rsidRPr="000F668E">
        <w:rPr>
          <w:rFonts w:ascii="Times New Roman" w:hAnsi="Times New Roman" w:cs="Times New Roman"/>
          <w:bCs/>
          <w:i/>
          <w:iCs/>
          <w:kern w:val="0"/>
          <w:sz w:val="24"/>
          <w:szCs w:val="24"/>
        </w:rPr>
        <w:t xml:space="preserve"> </w:t>
      </w:r>
      <w:proofErr w:type="spellStart"/>
      <w:r w:rsidR="000F668E" w:rsidRPr="000F668E">
        <w:rPr>
          <w:rFonts w:ascii="Times New Roman" w:hAnsi="Times New Roman" w:cs="Times New Roman"/>
          <w:bCs/>
          <w:i/>
          <w:iCs/>
          <w:kern w:val="0"/>
          <w:sz w:val="24"/>
          <w:szCs w:val="24"/>
        </w:rPr>
        <w:t>passu</w:t>
      </w:r>
      <w:proofErr w:type="spellEnd"/>
      <w:r w:rsidR="00F92B8F">
        <w:rPr>
          <w:rFonts w:ascii="Times New Roman" w:hAnsi="Times New Roman" w:cs="Times New Roman"/>
          <w:bCs/>
          <w:i/>
          <w:iCs/>
          <w:kern w:val="0"/>
          <w:sz w:val="24"/>
          <w:szCs w:val="24"/>
        </w:rPr>
        <w:t>”</w:t>
      </w:r>
      <w:r w:rsidR="000F668E">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 xml:space="preserve"> </w:t>
      </w:r>
      <w:r w:rsidR="00F92B8F">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contemporaneously</w:t>
      </w:r>
      <w:r w:rsidR="00F92B8F">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 xml:space="preserve">, </w:t>
      </w:r>
      <w:r w:rsidR="000F668E">
        <w:rPr>
          <w:rFonts w:ascii="Times New Roman" w:hAnsi="Times New Roman" w:cs="Times New Roman"/>
          <w:bCs/>
          <w:kern w:val="0"/>
          <w:sz w:val="24"/>
          <w:szCs w:val="24"/>
        </w:rPr>
        <w:t xml:space="preserve">or </w:t>
      </w:r>
      <w:r w:rsidR="00F92B8F">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at the same time</w:t>
      </w:r>
      <w:r w:rsidR="00F92B8F">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 xml:space="preserve">. </w:t>
      </w:r>
      <w:r w:rsidR="000F668E">
        <w:rPr>
          <w:rFonts w:ascii="Times New Roman" w:hAnsi="Times New Roman" w:cs="Times New Roman"/>
          <w:bCs/>
          <w:kern w:val="0"/>
          <w:sz w:val="24"/>
          <w:szCs w:val="24"/>
        </w:rPr>
        <w:t>He argued that t</w:t>
      </w:r>
      <w:r w:rsidR="001C40D7">
        <w:rPr>
          <w:rFonts w:ascii="Times New Roman" w:hAnsi="Times New Roman" w:cs="Times New Roman"/>
          <w:bCs/>
          <w:kern w:val="0"/>
          <w:sz w:val="24"/>
          <w:szCs w:val="24"/>
        </w:rPr>
        <w:t>hat is the</w:t>
      </w:r>
      <w:r w:rsidR="00F90ADD" w:rsidRPr="00F90ADD">
        <w:rPr>
          <w:rFonts w:ascii="Times New Roman" w:hAnsi="Times New Roman" w:cs="Times New Roman"/>
          <w:bCs/>
          <w:kern w:val="0"/>
          <w:sz w:val="24"/>
          <w:szCs w:val="24"/>
        </w:rPr>
        <w:t xml:space="preserve"> simple, ordinary grammatical meaning. </w:t>
      </w:r>
      <w:r w:rsidR="001C40D7">
        <w:rPr>
          <w:rFonts w:ascii="Times New Roman" w:hAnsi="Times New Roman" w:cs="Times New Roman"/>
          <w:bCs/>
          <w:kern w:val="0"/>
          <w:sz w:val="24"/>
          <w:szCs w:val="24"/>
        </w:rPr>
        <w:t xml:space="preserve">The court </w:t>
      </w:r>
      <w:r w:rsidR="000F668E">
        <w:rPr>
          <w:rFonts w:ascii="Times New Roman" w:hAnsi="Times New Roman" w:cs="Times New Roman"/>
          <w:bCs/>
          <w:kern w:val="0"/>
          <w:sz w:val="24"/>
          <w:szCs w:val="24"/>
        </w:rPr>
        <w:t>adopts</w:t>
      </w:r>
      <w:r w:rsidR="001C40D7">
        <w:rPr>
          <w:rFonts w:ascii="Times New Roman" w:hAnsi="Times New Roman" w:cs="Times New Roman"/>
          <w:bCs/>
          <w:kern w:val="0"/>
          <w:sz w:val="24"/>
          <w:szCs w:val="24"/>
        </w:rPr>
        <w:t xml:space="preserve"> the</w:t>
      </w:r>
      <w:r w:rsidR="00F90ADD" w:rsidRPr="00F90ADD">
        <w:rPr>
          <w:rFonts w:ascii="Times New Roman" w:hAnsi="Times New Roman" w:cs="Times New Roman"/>
          <w:bCs/>
          <w:kern w:val="0"/>
          <w:sz w:val="24"/>
          <w:szCs w:val="24"/>
        </w:rPr>
        <w:t xml:space="preserve"> ordinary grammatical meaning </w:t>
      </w:r>
      <w:r w:rsidR="001C40D7">
        <w:rPr>
          <w:rFonts w:ascii="Times New Roman" w:hAnsi="Times New Roman" w:cs="Times New Roman"/>
          <w:bCs/>
          <w:kern w:val="0"/>
          <w:sz w:val="24"/>
          <w:szCs w:val="24"/>
        </w:rPr>
        <w:t xml:space="preserve">of the words </w:t>
      </w:r>
      <w:r w:rsidR="00F90ADD" w:rsidRPr="00F90ADD">
        <w:rPr>
          <w:rFonts w:ascii="Times New Roman" w:hAnsi="Times New Roman" w:cs="Times New Roman"/>
          <w:bCs/>
          <w:kern w:val="0"/>
          <w:sz w:val="24"/>
          <w:szCs w:val="24"/>
        </w:rPr>
        <w:t>used by the legislature</w:t>
      </w:r>
      <w:r w:rsidR="001C40D7">
        <w:rPr>
          <w:rFonts w:ascii="Times New Roman" w:hAnsi="Times New Roman" w:cs="Times New Roman"/>
          <w:bCs/>
          <w:kern w:val="0"/>
          <w:sz w:val="24"/>
          <w:szCs w:val="24"/>
        </w:rPr>
        <w:t xml:space="preserve">. The point of law was brought to the </w:t>
      </w:r>
      <w:r w:rsidR="000F668E">
        <w:rPr>
          <w:rFonts w:ascii="Times New Roman" w:hAnsi="Times New Roman" w:cs="Times New Roman"/>
          <w:bCs/>
          <w:kern w:val="0"/>
          <w:sz w:val="24"/>
          <w:szCs w:val="24"/>
        </w:rPr>
        <w:t xml:space="preserve">respondents' attention by the letter </w:t>
      </w:r>
      <w:r w:rsidR="00F90ADD" w:rsidRPr="00F90ADD">
        <w:rPr>
          <w:rFonts w:ascii="Times New Roman" w:hAnsi="Times New Roman" w:cs="Times New Roman"/>
          <w:bCs/>
          <w:kern w:val="0"/>
          <w:sz w:val="24"/>
          <w:szCs w:val="24"/>
        </w:rPr>
        <w:t>uploaded on 16 December 2025, which appears at p 18 of the record. It was incumbent upon the respondents to do the needful</w:t>
      </w:r>
      <w:r w:rsidR="000F668E">
        <w:rPr>
          <w:rFonts w:ascii="Times New Roman" w:hAnsi="Times New Roman" w:cs="Times New Roman"/>
          <w:bCs/>
          <w:kern w:val="0"/>
          <w:sz w:val="24"/>
          <w:szCs w:val="24"/>
        </w:rPr>
        <w:t>, which they did not</w:t>
      </w:r>
      <w:r w:rsidR="00F90ADD" w:rsidRPr="00F90ADD">
        <w:rPr>
          <w:rFonts w:ascii="Times New Roman" w:hAnsi="Times New Roman" w:cs="Times New Roman"/>
          <w:bCs/>
          <w:kern w:val="0"/>
          <w:sz w:val="24"/>
          <w:szCs w:val="24"/>
        </w:rPr>
        <w:t xml:space="preserve">. </w:t>
      </w:r>
      <w:r w:rsidR="001C40D7">
        <w:rPr>
          <w:rFonts w:ascii="Times New Roman" w:hAnsi="Times New Roman" w:cs="Times New Roman"/>
          <w:bCs/>
          <w:kern w:val="0"/>
          <w:sz w:val="24"/>
          <w:szCs w:val="24"/>
        </w:rPr>
        <w:t xml:space="preserve">He further submitted that the </w:t>
      </w:r>
      <w:r w:rsidR="001C048F">
        <w:rPr>
          <w:rFonts w:ascii="Times New Roman" w:hAnsi="Times New Roman" w:cs="Times New Roman"/>
          <w:bCs/>
          <w:kern w:val="0"/>
          <w:sz w:val="24"/>
          <w:szCs w:val="24"/>
        </w:rPr>
        <w:t xml:space="preserve">issue </w:t>
      </w:r>
      <w:r w:rsidR="000F668E">
        <w:rPr>
          <w:rFonts w:ascii="Times New Roman" w:hAnsi="Times New Roman" w:cs="Times New Roman"/>
          <w:bCs/>
          <w:kern w:val="0"/>
          <w:sz w:val="24"/>
          <w:szCs w:val="24"/>
        </w:rPr>
        <w:t xml:space="preserve">is a question of law which goes to the root of the </w:t>
      </w:r>
      <w:r w:rsidR="00F90ADD" w:rsidRPr="00F90ADD">
        <w:rPr>
          <w:rFonts w:ascii="Times New Roman" w:hAnsi="Times New Roman" w:cs="Times New Roman"/>
          <w:bCs/>
          <w:kern w:val="0"/>
          <w:sz w:val="24"/>
          <w:szCs w:val="24"/>
        </w:rPr>
        <w:t>proceedings</w:t>
      </w:r>
      <w:r w:rsidR="001C048F">
        <w:rPr>
          <w:rFonts w:ascii="Times New Roman" w:hAnsi="Times New Roman" w:cs="Times New Roman"/>
          <w:bCs/>
          <w:kern w:val="0"/>
          <w:sz w:val="24"/>
          <w:szCs w:val="24"/>
        </w:rPr>
        <w:t xml:space="preserve">. </w:t>
      </w:r>
      <w:r w:rsidR="000F668E">
        <w:rPr>
          <w:rFonts w:ascii="Times New Roman" w:hAnsi="Times New Roman" w:cs="Times New Roman"/>
          <w:bCs/>
          <w:kern w:val="0"/>
          <w:sz w:val="24"/>
          <w:szCs w:val="24"/>
        </w:rPr>
        <w:t>He cited the case of</w:t>
      </w:r>
      <w:r w:rsidR="001C048F">
        <w:rPr>
          <w:rFonts w:ascii="Times New Roman" w:hAnsi="Times New Roman" w:cs="Times New Roman"/>
          <w:bCs/>
          <w:kern w:val="0"/>
          <w:sz w:val="24"/>
          <w:szCs w:val="24"/>
        </w:rPr>
        <w:t xml:space="preserve"> </w:t>
      </w:r>
      <w:bookmarkStart w:id="2" w:name="_Hlk227180239"/>
      <w:proofErr w:type="spellStart"/>
      <w:r w:rsidR="001C048F" w:rsidRPr="000F668E">
        <w:rPr>
          <w:rFonts w:ascii="Times New Roman" w:hAnsi="Times New Roman" w:cs="Times New Roman"/>
          <w:bCs/>
          <w:i/>
          <w:iCs/>
          <w:kern w:val="0"/>
          <w:sz w:val="24"/>
          <w:szCs w:val="24"/>
        </w:rPr>
        <w:t>Muchakata</w:t>
      </w:r>
      <w:proofErr w:type="spellEnd"/>
      <w:r w:rsidR="001C048F" w:rsidRPr="000F668E">
        <w:rPr>
          <w:rFonts w:ascii="Times New Roman" w:hAnsi="Times New Roman" w:cs="Times New Roman"/>
          <w:bCs/>
          <w:i/>
          <w:iCs/>
          <w:kern w:val="0"/>
          <w:sz w:val="24"/>
          <w:szCs w:val="24"/>
        </w:rPr>
        <w:t xml:space="preserve"> </w:t>
      </w:r>
      <w:r w:rsidR="001C048F" w:rsidRPr="00897BBC">
        <w:rPr>
          <w:rFonts w:ascii="Times New Roman" w:hAnsi="Times New Roman" w:cs="Times New Roman"/>
          <w:bCs/>
          <w:iCs/>
          <w:kern w:val="0"/>
          <w:sz w:val="24"/>
          <w:szCs w:val="24"/>
        </w:rPr>
        <w:t>v</w:t>
      </w:r>
      <w:r w:rsidR="001C048F" w:rsidRPr="000F668E">
        <w:rPr>
          <w:rFonts w:ascii="Times New Roman" w:hAnsi="Times New Roman" w:cs="Times New Roman"/>
          <w:bCs/>
          <w:i/>
          <w:iCs/>
          <w:kern w:val="0"/>
          <w:sz w:val="24"/>
          <w:szCs w:val="24"/>
        </w:rPr>
        <w:t xml:space="preserve"> </w:t>
      </w:r>
      <w:proofErr w:type="spellStart"/>
      <w:r w:rsidR="001C048F" w:rsidRPr="000F668E">
        <w:rPr>
          <w:rFonts w:ascii="Times New Roman" w:hAnsi="Times New Roman" w:cs="Times New Roman"/>
          <w:bCs/>
          <w:i/>
          <w:iCs/>
          <w:kern w:val="0"/>
          <w:sz w:val="24"/>
          <w:szCs w:val="24"/>
        </w:rPr>
        <w:t>Netherburn</w:t>
      </w:r>
      <w:proofErr w:type="spellEnd"/>
      <w:r w:rsidR="001C048F" w:rsidRPr="000F668E">
        <w:rPr>
          <w:rFonts w:ascii="Times New Roman" w:hAnsi="Times New Roman" w:cs="Times New Roman"/>
          <w:bCs/>
          <w:i/>
          <w:iCs/>
          <w:kern w:val="0"/>
          <w:sz w:val="24"/>
          <w:szCs w:val="24"/>
        </w:rPr>
        <w:t xml:space="preserve"> Mine</w:t>
      </w:r>
      <w:r w:rsidR="001C048F">
        <w:rPr>
          <w:rFonts w:ascii="Times New Roman" w:hAnsi="Times New Roman" w:cs="Times New Roman"/>
          <w:bCs/>
          <w:kern w:val="0"/>
          <w:sz w:val="24"/>
          <w:szCs w:val="24"/>
        </w:rPr>
        <w:t xml:space="preserve"> 1996 (1) ZLR 153 (S)</w:t>
      </w:r>
      <w:bookmarkEnd w:id="2"/>
      <w:r w:rsidR="000F668E">
        <w:rPr>
          <w:rFonts w:ascii="Times New Roman" w:hAnsi="Times New Roman" w:cs="Times New Roman"/>
          <w:bCs/>
          <w:kern w:val="0"/>
          <w:sz w:val="24"/>
          <w:szCs w:val="24"/>
        </w:rPr>
        <w:t xml:space="preserve">, which held that a question of law can be raised at any time if it goes to the root of the </w:t>
      </w:r>
      <w:r w:rsidR="00F90ADD" w:rsidRPr="00F90ADD">
        <w:rPr>
          <w:rFonts w:ascii="Times New Roman" w:hAnsi="Times New Roman" w:cs="Times New Roman"/>
          <w:bCs/>
          <w:kern w:val="0"/>
          <w:sz w:val="24"/>
          <w:szCs w:val="24"/>
        </w:rPr>
        <w:t xml:space="preserve">proceedings. </w:t>
      </w:r>
      <w:r w:rsidR="001C048F">
        <w:rPr>
          <w:rFonts w:ascii="Times New Roman" w:hAnsi="Times New Roman" w:cs="Times New Roman"/>
          <w:bCs/>
          <w:kern w:val="0"/>
          <w:sz w:val="24"/>
          <w:szCs w:val="24"/>
        </w:rPr>
        <w:t>This</w:t>
      </w:r>
      <w:r w:rsidR="00F90ADD" w:rsidRPr="00F90ADD">
        <w:rPr>
          <w:rFonts w:ascii="Times New Roman" w:hAnsi="Times New Roman" w:cs="Times New Roman"/>
          <w:bCs/>
          <w:kern w:val="0"/>
          <w:sz w:val="24"/>
          <w:szCs w:val="24"/>
        </w:rPr>
        <w:t xml:space="preserve"> issue goes to the root of </w:t>
      </w:r>
      <w:r w:rsidR="000F668E">
        <w:rPr>
          <w:rFonts w:ascii="Times New Roman" w:hAnsi="Times New Roman" w:cs="Times New Roman"/>
          <w:bCs/>
          <w:kern w:val="0"/>
          <w:sz w:val="24"/>
          <w:szCs w:val="24"/>
        </w:rPr>
        <w:t xml:space="preserve">the </w:t>
      </w:r>
      <w:r w:rsidR="00F90ADD" w:rsidRPr="00F90ADD">
        <w:rPr>
          <w:rFonts w:ascii="Times New Roman" w:hAnsi="Times New Roman" w:cs="Times New Roman"/>
          <w:bCs/>
          <w:kern w:val="0"/>
          <w:sz w:val="24"/>
          <w:szCs w:val="24"/>
        </w:rPr>
        <w:t xml:space="preserve">proceedings. In the interest of fair play, the issue was brought to the </w:t>
      </w:r>
      <w:r w:rsidR="000F668E">
        <w:rPr>
          <w:rFonts w:ascii="Times New Roman" w:hAnsi="Times New Roman" w:cs="Times New Roman"/>
          <w:bCs/>
          <w:kern w:val="0"/>
          <w:sz w:val="24"/>
          <w:szCs w:val="24"/>
        </w:rPr>
        <w:t>respondents' attention by letter, as</w:t>
      </w:r>
      <w:r w:rsidR="00F90ADD" w:rsidRPr="00F90ADD">
        <w:rPr>
          <w:rFonts w:ascii="Times New Roman" w:hAnsi="Times New Roman" w:cs="Times New Roman"/>
          <w:bCs/>
          <w:kern w:val="0"/>
          <w:sz w:val="24"/>
          <w:szCs w:val="24"/>
        </w:rPr>
        <w:t xml:space="preserve"> a matter of courtesy. The respondents completely ignored this issue. They downplayed it. </w:t>
      </w:r>
      <w:r w:rsidR="001C048F">
        <w:rPr>
          <w:rFonts w:ascii="Times New Roman" w:hAnsi="Times New Roman" w:cs="Times New Roman"/>
          <w:bCs/>
          <w:kern w:val="0"/>
          <w:sz w:val="24"/>
          <w:szCs w:val="24"/>
        </w:rPr>
        <w:t xml:space="preserve">It is </w:t>
      </w:r>
      <w:r w:rsidR="00F90ADD" w:rsidRPr="00F90ADD">
        <w:rPr>
          <w:rFonts w:ascii="Times New Roman" w:hAnsi="Times New Roman" w:cs="Times New Roman"/>
          <w:bCs/>
          <w:kern w:val="0"/>
          <w:sz w:val="24"/>
          <w:szCs w:val="24"/>
        </w:rPr>
        <w:t xml:space="preserve">a </w:t>
      </w:r>
      <w:r w:rsidR="000F668E">
        <w:rPr>
          <w:rFonts w:ascii="Times New Roman" w:hAnsi="Times New Roman" w:cs="Times New Roman"/>
          <w:bCs/>
          <w:kern w:val="0"/>
          <w:sz w:val="24"/>
          <w:szCs w:val="24"/>
        </w:rPr>
        <w:t>critical issue because it affects</w:t>
      </w:r>
      <w:r w:rsidR="00F90ADD" w:rsidRPr="00F90ADD">
        <w:rPr>
          <w:rFonts w:ascii="Times New Roman" w:hAnsi="Times New Roman" w:cs="Times New Roman"/>
          <w:bCs/>
          <w:kern w:val="0"/>
          <w:sz w:val="24"/>
          <w:szCs w:val="24"/>
        </w:rPr>
        <w:t xml:space="preserve"> the integrity of the integrated electronic case management system.</w:t>
      </w:r>
    </w:p>
    <w:p w14:paraId="2D23A860" w14:textId="2E4B597F" w:rsidR="005A5CAF" w:rsidRDefault="000F668E"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Counsel went on to submit that the date the Registrar stamps the document is the official,</w:t>
      </w:r>
      <w:r w:rsidR="00F90ADD" w:rsidRPr="00F90ADD">
        <w:rPr>
          <w:rFonts w:ascii="Times New Roman" w:hAnsi="Times New Roman" w:cs="Times New Roman"/>
          <w:bCs/>
          <w:kern w:val="0"/>
          <w:sz w:val="24"/>
          <w:szCs w:val="24"/>
        </w:rPr>
        <w:t xml:space="preserve"> authentic d</w:t>
      </w:r>
      <w:r w:rsidR="001C048F">
        <w:rPr>
          <w:rFonts w:ascii="Times New Roman" w:hAnsi="Times New Roman" w:cs="Times New Roman"/>
          <w:bCs/>
          <w:kern w:val="0"/>
          <w:sz w:val="24"/>
          <w:szCs w:val="24"/>
        </w:rPr>
        <w:t>ate</w:t>
      </w:r>
      <w:r w:rsidR="00F90ADD" w:rsidRPr="00F90ADD">
        <w:rPr>
          <w:rFonts w:ascii="Times New Roman" w:hAnsi="Times New Roman" w:cs="Times New Roman"/>
          <w:bCs/>
          <w:kern w:val="0"/>
          <w:sz w:val="24"/>
          <w:szCs w:val="24"/>
        </w:rPr>
        <w:t xml:space="preserve"> that must be recogni</w:t>
      </w:r>
      <w:r w:rsidR="001C048F">
        <w:rPr>
          <w:rFonts w:ascii="Times New Roman" w:hAnsi="Times New Roman" w:cs="Times New Roman"/>
          <w:bCs/>
          <w:kern w:val="0"/>
          <w:sz w:val="24"/>
          <w:szCs w:val="24"/>
        </w:rPr>
        <w:t>s</w:t>
      </w:r>
      <w:r w:rsidR="00F90ADD" w:rsidRPr="00F90ADD">
        <w:rPr>
          <w:rFonts w:ascii="Times New Roman" w:hAnsi="Times New Roman" w:cs="Times New Roman"/>
          <w:bCs/>
          <w:kern w:val="0"/>
          <w:sz w:val="24"/>
          <w:szCs w:val="24"/>
        </w:rPr>
        <w:t xml:space="preserve">ed. </w:t>
      </w:r>
      <w:r w:rsidR="001C048F">
        <w:rPr>
          <w:rFonts w:ascii="Times New Roman" w:hAnsi="Times New Roman" w:cs="Times New Roman"/>
          <w:bCs/>
          <w:kern w:val="0"/>
          <w:sz w:val="24"/>
          <w:szCs w:val="24"/>
        </w:rPr>
        <w:t>In</w:t>
      </w:r>
      <w:r w:rsidR="00F90ADD" w:rsidRPr="00F90ADD">
        <w:rPr>
          <w:rFonts w:ascii="Times New Roman" w:hAnsi="Times New Roman" w:cs="Times New Roman"/>
          <w:bCs/>
          <w:kern w:val="0"/>
          <w:sz w:val="24"/>
          <w:szCs w:val="24"/>
        </w:rPr>
        <w:t xml:space="preserve"> this case, </w:t>
      </w:r>
      <w:r>
        <w:rPr>
          <w:rFonts w:ascii="Times New Roman" w:hAnsi="Times New Roman" w:cs="Times New Roman"/>
          <w:bCs/>
          <w:kern w:val="0"/>
          <w:sz w:val="24"/>
          <w:szCs w:val="24"/>
        </w:rPr>
        <w:t>it was a piecemeal filing of documents, or filing in</w:t>
      </w:r>
      <w:r w:rsidR="00F90ADD" w:rsidRPr="00F90ADD">
        <w:rPr>
          <w:rFonts w:ascii="Times New Roman" w:hAnsi="Times New Roman" w:cs="Times New Roman"/>
          <w:bCs/>
          <w:kern w:val="0"/>
          <w:sz w:val="24"/>
          <w:szCs w:val="24"/>
        </w:rPr>
        <w:t xml:space="preserve"> </w:t>
      </w:r>
      <w:r>
        <w:rPr>
          <w:rFonts w:ascii="Times New Roman" w:hAnsi="Times New Roman" w:cs="Times New Roman"/>
          <w:bCs/>
          <w:kern w:val="0"/>
          <w:sz w:val="24"/>
          <w:szCs w:val="24"/>
        </w:rPr>
        <w:t>instalments</w:t>
      </w:r>
      <w:r w:rsidR="00F90ADD" w:rsidRPr="00F90ADD">
        <w:rPr>
          <w:rFonts w:ascii="Times New Roman" w:hAnsi="Times New Roman" w:cs="Times New Roman"/>
          <w:bCs/>
          <w:kern w:val="0"/>
          <w:sz w:val="24"/>
          <w:szCs w:val="24"/>
        </w:rPr>
        <w:t xml:space="preserve">. </w:t>
      </w:r>
      <w:r w:rsidR="001C048F">
        <w:rPr>
          <w:rFonts w:ascii="Times New Roman" w:hAnsi="Times New Roman" w:cs="Times New Roman"/>
          <w:bCs/>
          <w:kern w:val="0"/>
          <w:sz w:val="24"/>
          <w:szCs w:val="24"/>
        </w:rPr>
        <w:t>T</w:t>
      </w:r>
      <w:r w:rsidR="00F90ADD" w:rsidRPr="00F90ADD">
        <w:rPr>
          <w:rFonts w:ascii="Times New Roman" w:hAnsi="Times New Roman" w:cs="Times New Roman"/>
          <w:bCs/>
          <w:kern w:val="0"/>
          <w:sz w:val="24"/>
          <w:szCs w:val="24"/>
        </w:rPr>
        <w:t xml:space="preserve">he rules do not allow that. </w:t>
      </w:r>
      <w:proofErr w:type="gramStart"/>
      <w:r w:rsidR="001C048F">
        <w:rPr>
          <w:rFonts w:ascii="Times New Roman" w:hAnsi="Times New Roman" w:cs="Times New Roman"/>
          <w:bCs/>
          <w:kern w:val="0"/>
          <w:sz w:val="24"/>
          <w:szCs w:val="24"/>
        </w:rPr>
        <w:t xml:space="preserve">The issue </w:t>
      </w:r>
      <w:r w:rsidR="00F90ADD" w:rsidRPr="00F90ADD">
        <w:rPr>
          <w:rFonts w:ascii="Times New Roman" w:hAnsi="Times New Roman" w:cs="Times New Roman"/>
          <w:bCs/>
          <w:kern w:val="0"/>
          <w:sz w:val="24"/>
          <w:szCs w:val="24"/>
        </w:rPr>
        <w:t>non-suited the respondent</w:t>
      </w:r>
      <w:r>
        <w:rPr>
          <w:rFonts w:ascii="Times New Roman" w:hAnsi="Times New Roman" w:cs="Times New Roman"/>
          <w:bCs/>
          <w:kern w:val="0"/>
          <w:sz w:val="24"/>
          <w:szCs w:val="24"/>
        </w:rPr>
        <w:t>s</w:t>
      </w:r>
      <w:r w:rsidR="00F90ADD" w:rsidRPr="00F90ADD">
        <w:rPr>
          <w:rFonts w:ascii="Times New Roman" w:hAnsi="Times New Roman" w:cs="Times New Roman"/>
          <w:bCs/>
          <w:kern w:val="0"/>
          <w:sz w:val="24"/>
          <w:szCs w:val="24"/>
        </w:rPr>
        <w:t>.</w:t>
      </w:r>
      <w:proofErr w:type="gramEnd"/>
      <w:r w:rsidR="00F90ADD" w:rsidRPr="00F90ADD">
        <w:rPr>
          <w:rFonts w:ascii="Times New Roman" w:hAnsi="Times New Roman" w:cs="Times New Roman"/>
          <w:bCs/>
          <w:kern w:val="0"/>
          <w:sz w:val="24"/>
          <w:szCs w:val="24"/>
        </w:rPr>
        <w:t xml:space="preserve"> </w:t>
      </w:r>
      <w:r>
        <w:rPr>
          <w:rFonts w:ascii="Times New Roman" w:hAnsi="Times New Roman" w:cs="Times New Roman"/>
          <w:bCs/>
          <w:kern w:val="0"/>
          <w:sz w:val="24"/>
          <w:szCs w:val="24"/>
        </w:rPr>
        <w:t xml:space="preserve">Respondents who entered </w:t>
      </w:r>
      <w:r w:rsidRPr="000F668E">
        <w:rPr>
          <w:rFonts w:ascii="Times New Roman" w:hAnsi="Times New Roman" w:cs="Times New Roman"/>
          <w:bCs/>
          <w:i/>
          <w:iCs/>
          <w:kern w:val="0"/>
          <w:sz w:val="24"/>
          <w:szCs w:val="24"/>
        </w:rPr>
        <w:t>via</w:t>
      </w:r>
      <w:r>
        <w:rPr>
          <w:rFonts w:ascii="Times New Roman" w:hAnsi="Times New Roman" w:cs="Times New Roman"/>
          <w:bCs/>
          <w:kern w:val="0"/>
          <w:sz w:val="24"/>
          <w:szCs w:val="24"/>
        </w:rPr>
        <w:t xml:space="preserve"> the back door do not </w:t>
      </w:r>
      <w:r w:rsidR="00F90ADD" w:rsidRPr="00F90ADD">
        <w:rPr>
          <w:rFonts w:ascii="Times New Roman" w:hAnsi="Times New Roman" w:cs="Times New Roman"/>
          <w:bCs/>
          <w:kern w:val="0"/>
          <w:sz w:val="24"/>
          <w:szCs w:val="24"/>
        </w:rPr>
        <w:t xml:space="preserve">have to remain. Once you are picked </w:t>
      </w:r>
      <w:r w:rsidR="001C048F">
        <w:rPr>
          <w:rFonts w:ascii="Times New Roman" w:hAnsi="Times New Roman" w:cs="Times New Roman"/>
          <w:bCs/>
          <w:kern w:val="0"/>
          <w:sz w:val="24"/>
          <w:szCs w:val="24"/>
        </w:rPr>
        <w:t>to have</w:t>
      </w:r>
      <w:r w:rsidR="00F90ADD" w:rsidRPr="00F90ADD">
        <w:rPr>
          <w:rFonts w:ascii="Times New Roman" w:hAnsi="Times New Roman" w:cs="Times New Roman"/>
          <w:bCs/>
          <w:kern w:val="0"/>
          <w:sz w:val="24"/>
          <w:szCs w:val="24"/>
        </w:rPr>
        <w:t xml:space="preserve"> enter</w:t>
      </w:r>
      <w:r w:rsidR="001C048F">
        <w:rPr>
          <w:rFonts w:ascii="Times New Roman" w:hAnsi="Times New Roman" w:cs="Times New Roman"/>
          <w:bCs/>
          <w:kern w:val="0"/>
          <w:sz w:val="24"/>
          <w:szCs w:val="24"/>
        </w:rPr>
        <w:t>ed</w:t>
      </w:r>
      <w:r w:rsidR="00F90ADD" w:rsidRPr="00F90ADD">
        <w:rPr>
          <w:rFonts w:ascii="Times New Roman" w:hAnsi="Times New Roman" w:cs="Times New Roman"/>
          <w:bCs/>
          <w:kern w:val="0"/>
          <w:sz w:val="24"/>
          <w:szCs w:val="24"/>
        </w:rPr>
        <w:t xml:space="preserve"> </w:t>
      </w:r>
      <w:r w:rsidR="00F90ADD" w:rsidRPr="000F668E">
        <w:rPr>
          <w:rFonts w:ascii="Times New Roman" w:hAnsi="Times New Roman" w:cs="Times New Roman"/>
          <w:bCs/>
          <w:i/>
          <w:iCs/>
          <w:kern w:val="0"/>
          <w:sz w:val="24"/>
          <w:szCs w:val="24"/>
        </w:rPr>
        <w:t>via</w:t>
      </w:r>
      <w:r w:rsidR="00F90ADD" w:rsidRPr="00F90ADD">
        <w:rPr>
          <w:rFonts w:ascii="Times New Roman" w:hAnsi="Times New Roman" w:cs="Times New Roman"/>
          <w:bCs/>
          <w:kern w:val="0"/>
          <w:sz w:val="24"/>
          <w:szCs w:val="24"/>
        </w:rPr>
        <w:t xml:space="preserve"> the back door, you get crushed. Then the proper course of action is that you have to leave and follow the front door. </w:t>
      </w:r>
      <w:r w:rsidR="001C048F">
        <w:rPr>
          <w:rFonts w:ascii="Times New Roman" w:hAnsi="Times New Roman" w:cs="Times New Roman"/>
          <w:bCs/>
          <w:kern w:val="0"/>
          <w:sz w:val="24"/>
          <w:szCs w:val="24"/>
        </w:rPr>
        <w:t xml:space="preserve">The rules must be </w:t>
      </w:r>
      <w:r w:rsidR="00F90ADD" w:rsidRPr="00F90ADD">
        <w:rPr>
          <w:rFonts w:ascii="Times New Roman" w:hAnsi="Times New Roman" w:cs="Times New Roman"/>
          <w:bCs/>
          <w:kern w:val="0"/>
          <w:sz w:val="24"/>
          <w:szCs w:val="24"/>
        </w:rPr>
        <w:t>obeyed</w:t>
      </w:r>
      <w:r>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 xml:space="preserve"> and </w:t>
      </w:r>
      <w:r w:rsidR="001C048F">
        <w:rPr>
          <w:rFonts w:ascii="Times New Roman" w:hAnsi="Times New Roman" w:cs="Times New Roman"/>
          <w:bCs/>
          <w:kern w:val="0"/>
          <w:sz w:val="24"/>
          <w:szCs w:val="24"/>
        </w:rPr>
        <w:t xml:space="preserve">the </w:t>
      </w:r>
      <w:r w:rsidR="00F90ADD" w:rsidRPr="00F90ADD">
        <w:rPr>
          <w:rFonts w:ascii="Times New Roman" w:hAnsi="Times New Roman" w:cs="Times New Roman"/>
          <w:bCs/>
          <w:kern w:val="0"/>
          <w:sz w:val="24"/>
          <w:szCs w:val="24"/>
        </w:rPr>
        <w:t>same applies to the Attorney General's office.</w:t>
      </w:r>
      <w:r w:rsidR="001C048F">
        <w:rPr>
          <w:rFonts w:ascii="Times New Roman" w:hAnsi="Times New Roman" w:cs="Times New Roman"/>
          <w:bCs/>
          <w:kern w:val="0"/>
          <w:sz w:val="24"/>
          <w:szCs w:val="24"/>
        </w:rPr>
        <w:t xml:space="preserve"> </w:t>
      </w:r>
      <w:r w:rsidR="005A5CAF">
        <w:rPr>
          <w:rFonts w:ascii="Times New Roman" w:hAnsi="Times New Roman" w:cs="Times New Roman"/>
          <w:bCs/>
          <w:kern w:val="0"/>
          <w:sz w:val="24"/>
          <w:szCs w:val="24"/>
        </w:rPr>
        <w:t>I</w:t>
      </w:r>
      <w:r w:rsidR="00F90ADD" w:rsidRPr="00F90ADD">
        <w:rPr>
          <w:rFonts w:ascii="Times New Roman" w:hAnsi="Times New Roman" w:cs="Times New Roman"/>
          <w:bCs/>
          <w:kern w:val="0"/>
          <w:sz w:val="24"/>
          <w:szCs w:val="24"/>
        </w:rPr>
        <w:t>f the court's view is that the respondents ought</w:t>
      </w:r>
      <w:r w:rsidR="005A5CAF">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to be given that latitude or </w:t>
      </w:r>
      <w:r w:rsidR="00F90ADD" w:rsidRPr="00F90ADD">
        <w:rPr>
          <w:rFonts w:ascii="Times New Roman" w:hAnsi="Times New Roman" w:cs="Times New Roman"/>
          <w:bCs/>
          <w:kern w:val="0"/>
          <w:sz w:val="24"/>
          <w:szCs w:val="24"/>
        </w:rPr>
        <w:lastRenderedPageBreak/>
        <w:t xml:space="preserve">indulgence, it also </w:t>
      </w:r>
      <w:r w:rsidR="005A5CAF">
        <w:rPr>
          <w:rFonts w:ascii="Times New Roman" w:hAnsi="Times New Roman" w:cs="Times New Roman"/>
          <w:bCs/>
          <w:kern w:val="0"/>
          <w:sz w:val="24"/>
          <w:szCs w:val="24"/>
        </w:rPr>
        <w:t>equally applies that they cannot cling to their perceived preliminary points in light of the fact that perhaps it</w:t>
      </w:r>
      <w:r>
        <w:rPr>
          <w:rFonts w:ascii="Times New Roman" w:hAnsi="Times New Roman" w:cs="Times New Roman"/>
          <w:bCs/>
          <w:kern w:val="0"/>
          <w:sz w:val="24"/>
          <w:szCs w:val="24"/>
        </w:rPr>
        <w:t xml:space="preserve"> is</w:t>
      </w:r>
      <w:r w:rsidR="005A5CAF">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typical of a party trying to call a kettle black. </w:t>
      </w:r>
    </w:p>
    <w:p w14:paraId="268919E5" w14:textId="69AD0D2D" w:rsidR="005A5CAF" w:rsidRDefault="005A5CAF"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In reply</w:t>
      </w:r>
      <w:r w:rsidR="000F668E">
        <w:rPr>
          <w:rFonts w:ascii="Times New Roman" w:hAnsi="Times New Roman" w:cs="Times New Roman"/>
          <w:bCs/>
          <w:kern w:val="0"/>
          <w:sz w:val="24"/>
          <w:szCs w:val="24"/>
        </w:rPr>
        <w:t>,</w:t>
      </w:r>
      <w:r>
        <w:rPr>
          <w:rFonts w:ascii="Times New Roman" w:hAnsi="Times New Roman" w:cs="Times New Roman"/>
          <w:bCs/>
          <w:kern w:val="0"/>
          <w:sz w:val="24"/>
          <w:szCs w:val="24"/>
        </w:rPr>
        <w:t xml:space="preserve"> Mr</w:t>
      </w:r>
      <w:r w:rsidR="00F90ADD" w:rsidRPr="00F90ADD">
        <w:rPr>
          <w:rFonts w:ascii="Times New Roman" w:hAnsi="Times New Roman" w:cs="Times New Roman"/>
          <w:bCs/>
          <w:kern w:val="0"/>
          <w:sz w:val="24"/>
          <w:szCs w:val="24"/>
        </w:rPr>
        <w:t xml:space="preserve"> </w:t>
      </w:r>
      <w:proofErr w:type="spellStart"/>
      <w:r w:rsidR="00F90ADD" w:rsidRPr="000F668E">
        <w:rPr>
          <w:rFonts w:ascii="Times New Roman" w:hAnsi="Times New Roman" w:cs="Times New Roman"/>
          <w:bCs/>
          <w:i/>
          <w:iCs/>
          <w:kern w:val="0"/>
          <w:sz w:val="24"/>
          <w:szCs w:val="24"/>
        </w:rPr>
        <w:t>Gundumura</w:t>
      </w:r>
      <w:proofErr w:type="spellEnd"/>
      <w:r w:rsidRPr="000F668E">
        <w:rPr>
          <w:rFonts w:ascii="Times New Roman" w:hAnsi="Times New Roman" w:cs="Times New Roman"/>
          <w:bCs/>
          <w:i/>
          <w:iCs/>
          <w:kern w:val="0"/>
          <w:sz w:val="24"/>
          <w:szCs w:val="24"/>
        </w:rPr>
        <w:t xml:space="preserve"> </w:t>
      </w:r>
      <w:r>
        <w:rPr>
          <w:rFonts w:ascii="Times New Roman" w:hAnsi="Times New Roman" w:cs="Times New Roman"/>
          <w:bCs/>
          <w:kern w:val="0"/>
          <w:sz w:val="24"/>
          <w:szCs w:val="24"/>
        </w:rPr>
        <w:t xml:space="preserve">argued that </w:t>
      </w:r>
      <w:r w:rsidR="00F90ADD" w:rsidRPr="00F90ADD">
        <w:rPr>
          <w:rFonts w:ascii="Times New Roman" w:hAnsi="Times New Roman" w:cs="Times New Roman"/>
          <w:bCs/>
          <w:kern w:val="0"/>
          <w:sz w:val="24"/>
          <w:szCs w:val="24"/>
        </w:rPr>
        <w:t xml:space="preserve">the procedural irregularity </w:t>
      </w:r>
      <w:r>
        <w:rPr>
          <w:rFonts w:ascii="Times New Roman" w:hAnsi="Times New Roman" w:cs="Times New Roman"/>
          <w:bCs/>
          <w:kern w:val="0"/>
          <w:sz w:val="24"/>
          <w:szCs w:val="24"/>
        </w:rPr>
        <w:t xml:space="preserve">can be </w:t>
      </w:r>
      <w:r w:rsidR="00F90ADD" w:rsidRPr="00F90ADD">
        <w:rPr>
          <w:rFonts w:ascii="Times New Roman" w:hAnsi="Times New Roman" w:cs="Times New Roman"/>
          <w:bCs/>
          <w:kern w:val="0"/>
          <w:sz w:val="24"/>
          <w:szCs w:val="24"/>
        </w:rPr>
        <w:t>condoned on the basis that</w:t>
      </w:r>
      <w:r w:rsidR="000F668E">
        <w:rPr>
          <w:rFonts w:ascii="Times New Roman" w:hAnsi="Times New Roman" w:cs="Times New Roman"/>
          <w:bCs/>
          <w:kern w:val="0"/>
          <w:sz w:val="24"/>
          <w:szCs w:val="24"/>
        </w:rPr>
        <w:t>, first, the notice of opposition was filed on time,</w:t>
      </w:r>
      <w:r>
        <w:rPr>
          <w:rFonts w:ascii="Times New Roman" w:hAnsi="Times New Roman" w:cs="Times New Roman"/>
          <w:bCs/>
          <w:kern w:val="0"/>
          <w:sz w:val="24"/>
          <w:szCs w:val="24"/>
        </w:rPr>
        <w:t xml:space="preserve"> and </w:t>
      </w:r>
      <w:r w:rsidR="00F90ADD" w:rsidRPr="00F90ADD">
        <w:rPr>
          <w:rFonts w:ascii="Times New Roman" w:hAnsi="Times New Roman" w:cs="Times New Roman"/>
          <w:bCs/>
          <w:kern w:val="0"/>
          <w:sz w:val="24"/>
          <w:szCs w:val="24"/>
        </w:rPr>
        <w:t>that the opposing affidavits were filed within the 10-day period as required by the rules.</w:t>
      </w:r>
      <w:r>
        <w:rPr>
          <w:rFonts w:ascii="Times New Roman" w:hAnsi="Times New Roman" w:cs="Times New Roman"/>
          <w:bCs/>
          <w:kern w:val="0"/>
          <w:sz w:val="24"/>
          <w:szCs w:val="24"/>
        </w:rPr>
        <w:t xml:space="preserve"> What </w:t>
      </w:r>
      <w:r w:rsidR="00F90ADD" w:rsidRPr="00F90ADD">
        <w:rPr>
          <w:rFonts w:ascii="Times New Roman" w:hAnsi="Times New Roman" w:cs="Times New Roman"/>
          <w:bCs/>
          <w:kern w:val="0"/>
          <w:sz w:val="24"/>
          <w:szCs w:val="24"/>
        </w:rPr>
        <w:t xml:space="preserve">was </w:t>
      </w:r>
      <w:r w:rsidR="00552775">
        <w:rPr>
          <w:rFonts w:ascii="Times New Roman" w:hAnsi="Times New Roman" w:cs="Times New Roman"/>
          <w:bCs/>
          <w:kern w:val="0"/>
          <w:sz w:val="24"/>
          <w:szCs w:val="24"/>
        </w:rPr>
        <w:t>outstanding, which the respondents were now seeking, was the court's condonation of the respondents’ failure to have the notice of opposition and the opposing affidavits consolidated into</w:t>
      </w:r>
      <w:r w:rsidR="00F90ADD" w:rsidRPr="00F90ADD">
        <w:rPr>
          <w:rFonts w:ascii="Times New Roman" w:hAnsi="Times New Roman" w:cs="Times New Roman"/>
          <w:bCs/>
          <w:kern w:val="0"/>
          <w:sz w:val="24"/>
          <w:szCs w:val="24"/>
        </w:rPr>
        <w:t xml:space="preserve"> one document. But generally, these two documents were filed on time. The applicant did not pursue or </w:t>
      </w:r>
      <w:r w:rsidR="00552775">
        <w:rPr>
          <w:rFonts w:ascii="Times New Roman" w:hAnsi="Times New Roman" w:cs="Times New Roman"/>
          <w:bCs/>
          <w:kern w:val="0"/>
          <w:sz w:val="24"/>
          <w:szCs w:val="24"/>
        </w:rPr>
        <w:t>argue that these two documents were filed out of time, and they are not</w:t>
      </w:r>
      <w:r w:rsidR="00F90ADD" w:rsidRPr="00F90ADD">
        <w:rPr>
          <w:rFonts w:ascii="Times New Roman" w:hAnsi="Times New Roman" w:cs="Times New Roman"/>
          <w:bCs/>
          <w:kern w:val="0"/>
          <w:sz w:val="24"/>
          <w:szCs w:val="24"/>
        </w:rPr>
        <w:t xml:space="preserve"> causing any prejudice to him in the present circumstances. </w:t>
      </w:r>
      <w:r>
        <w:rPr>
          <w:rFonts w:ascii="Times New Roman" w:hAnsi="Times New Roman" w:cs="Times New Roman"/>
          <w:bCs/>
          <w:kern w:val="0"/>
          <w:sz w:val="24"/>
          <w:szCs w:val="24"/>
        </w:rPr>
        <w:t>He submitted that the</w:t>
      </w:r>
      <w:r w:rsidR="00F90ADD" w:rsidRPr="00F90ADD">
        <w:rPr>
          <w:rFonts w:ascii="Times New Roman" w:hAnsi="Times New Roman" w:cs="Times New Roman"/>
          <w:bCs/>
          <w:kern w:val="0"/>
          <w:sz w:val="24"/>
          <w:szCs w:val="24"/>
        </w:rPr>
        <w:t xml:space="preserve"> court could condone </w:t>
      </w:r>
      <w:r>
        <w:rPr>
          <w:rFonts w:ascii="Times New Roman" w:hAnsi="Times New Roman" w:cs="Times New Roman"/>
          <w:bCs/>
          <w:kern w:val="0"/>
          <w:sz w:val="24"/>
          <w:szCs w:val="24"/>
        </w:rPr>
        <w:t xml:space="preserve">the respondents </w:t>
      </w:r>
      <w:r w:rsidR="00F90ADD" w:rsidRPr="00F90ADD">
        <w:rPr>
          <w:rFonts w:ascii="Times New Roman" w:hAnsi="Times New Roman" w:cs="Times New Roman"/>
          <w:bCs/>
          <w:kern w:val="0"/>
          <w:sz w:val="24"/>
          <w:szCs w:val="24"/>
        </w:rPr>
        <w:t xml:space="preserve">so that we </w:t>
      </w:r>
      <w:r w:rsidR="00552775">
        <w:rPr>
          <w:rFonts w:ascii="Times New Roman" w:hAnsi="Times New Roman" w:cs="Times New Roman"/>
          <w:bCs/>
          <w:kern w:val="0"/>
          <w:sz w:val="24"/>
          <w:szCs w:val="24"/>
        </w:rPr>
        <w:t xml:space="preserve">could </w:t>
      </w:r>
      <w:r w:rsidR="00F90ADD" w:rsidRPr="00F90ADD">
        <w:rPr>
          <w:rFonts w:ascii="Times New Roman" w:hAnsi="Times New Roman" w:cs="Times New Roman"/>
          <w:bCs/>
          <w:kern w:val="0"/>
          <w:sz w:val="24"/>
          <w:szCs w:val="24"/>
        </w:rPr>
        <w:t xml:space="preserve">proceed under such circumstances. </w:t>
      </w:r>
    </w:p>
    <w:p w14:paraId="27BA3134" w14:textId="77777777" w:rsidR="00552775" w:rsidRDefault="005A5CAF" w:rsidP="00552775">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Given that Mr </w:t>
      </w:r>
      <w:proofErr w:type="spellStart"/>
      <w:r w:rsidRPr="00552775">
        <w:rPr>
          <w:rFonts w:ascii="Times New Roman" w:hAnsi="Times New Roman" w:cs="Times New Roman"/>
          <w:bCs/>
          <w:i/>
          <w:iCs/>
          <w:kern w:val="0"/>
          <w:sz w:val="24"/>
          <w:szCs w:val="24"/>
        </w:rPr>
        <w:t>Gundumura</w:t>
      </w:r>
      <w:proofErr w:type="spellEnd"/>
      <w:r w:rsidRPr="00552775">
        <w:rPr>
          <w:rFonts w:ascii="Times New Roman" w:hAnsi="Times New Roman" w:cs="Times New Roman"/>
          <w:bCs/>
          <w:i/>
          <w:iCs/>
          <w:kern w:val="0"/>
          <w:sz w:val="24"/>
          <w:szCs w:val="24"/>
        </w:rPr>
        <w:t xml:space="preserve"> </w:t>
      </w:r>
      <w:r>
        <w:rPr>
          <w:rFonts w:ascii="Times New Roman" w:hAnsi="Times New Roman" w:cs="Times New Roman"/>
          <w:bCs/>
          <w:kern w:val="0"/>
          <w:sz w:val="24"/>
          <w:szCs w:val="24"/>
        </w:rPr>
        <w:t xml:space="preserve">related to condonation, which aspect Mr </w:t>
      </w:r>
      <w:proofErr w:type="spellStart"/>
      <w:r w:rsidRPr="00552775">
        <w:rPr>
          <w:rFonts w:ascii="Times New Roman" w:hAnsi="Times New Roman" w:cs="Times New Roman"/>
          <w:bCs/>
          <w:i/>
          <w:iCs/>
          <w:kern w:val="0"/>
          <w:sz w:val="24"/>
          <w:szCs w:val="24"/>
        </w:rPr>
        <w:t>Mucheche</w:t>
      </w:r>
      <w:proofErr w:type="spellEnd"/>
      <w:r>
        <w:rPr>
          <w:rFonts w:ascii="Times New Roman" w:hAnsi="Times New Roman" w:cs="Times New Roman"/>
          <w:bCs/>
          <w:kern w:val="0"/>
          <w:sz w:val="24"/>
          <w:szCs w:val="24"/>
        </w:rPr>
        <w:t xml:space="preserve"> had not </w:t>
      </w:r>
      <w:r w:rsidR="00552775">
        <w:rPr>
          <w:rFonts w:ascii="Times New Roman" w:hAnsi="Times New Roman" w:cs="Times New Roman"/>
          <w:bCs/>
          <w:kern w:val="0"/>
          <w:sz w:val="24"/>
          <w:szCs w:val="24"/>
        </w:rPr>
        <w:t xml:space="preserve">fully </w:t>
      </w:r>
      <w:r>
        <w:rPr>
          <w:rFonts w:ascii="Times New Roman" w:hAnsi="Times New Roman" w:cs="Times New Roman"/>
          <w:bCs/>
          <w:kern w:val="0"/>
          <w:sz w:val="24"/>
          <w:szCs w:val="24"/>
        </w:rPr>
        <w:t xml:space="preserve">addressed, I gave him the </w:t>
      </w:r>
      <w:r w:rsidR="00552775">
        <w:rPr>
          <w:rFonts w:ascii="Times New Roman" w:hAnsi="Times New Roman" w:cs="Times New Roman"/>
          <w:bCs/>
          <w:kern w:val="0"/>
          <w:sz w:val="24"/>
          <w:szCs w:val="24"/>
        </w:rPr>
        <w:t>opportunity to address me after the address by the respondents’ counsel</w:t>
      </w:r>
      <w:r>
        <w:rPr>
          <w:rFonts w:ascii="Times New Roman" w:hAnsi="Times New Roman" w:cs="Times New Roman"/>
          <w:bCs/>
          <w:kern w:val="0"/>
          <w:sz w:val="24"/>
          <w:szCs w:val="24"/>
        </w:rPr>
        <w:t xml:space="preserve">. Mr </w:t>
      </w:r>
      <w:proofErr w:type="spellStart"/>
      <w:r w:rsidRPr="00552775">
        <w:rPr>
          <w:rFonts w:ascii="Times New Roman" w:hAnsi="Times New Roman" w:cs="Times New Roman"/>
          <w:bCs/>
          <w:i/>
          <w:iCs/>
          <w:kern w:val="0"/>
          <w:sz w:val="24"/>
          <w:szCs w:val="24"/>
        </w:rPr>
        <w:t>Mucheche</w:t>
      </w:r>
      <w:proofErr w:type="spellEnd"/>
      <w:r w:rsidRPr="00552775">
        <w:rPr>
          <w:rFonts w:ascii="Times New Roman" w:hAnsi="Times New Roman" w:cs="Times New Roman"/>
          <w:bCs/>
          <w:i/>
          <w:iCs/>
          <w:kern w:val="0"/>
          <w:sz w:val="24"/>
          <w:szCs w:val="24"/>
        </w:rPr>
        <w:t xml:space="preserve"> </w:t>
      </w:r>
      <w:r>
        <w:rPr>
          <w:rFonts w:ascii="Times New Roman" w:hAnsi="Times New Roman" w:cs="Times New Roman"/>
          <w:bCs/>
          <w:kern w:val="0"/>
          <w:sz w:val="24"/>
          <w:szCs w:val="24"/>
        </w:rPr>
        <w:t>argued that</w:t>
      </w:r>
      <w:r w:rsidR="00552775">
        <w:rPr>
          <w:rFonts w:ascii="Times New Roman" w:hAnsi="Times New Roman" w:cs="Times New Roman"/>
          <w:bCs/>
          <w:kern w:val="0"/>
          <w:sz w:val="24"/>
          <w:szCs w:val="24"/>
        </w:rPr>
        <w:t xml:space="preserve"> a</w:t>
      </w:r>
      <w:r>
        <w:rPr>
          <w:rFonts w:ascii="Times New Roman" w:hAnsi="Times New Roman" w:cs="Times New Roman"/>
          <w:bCs/>
          <w:kern w:val="0"/>
          <w:sz w:val="24"/>
          <w:szCs w:val="24"/>
        </w:rPr>
        <w:t xml:space="preserve"> legal nullity cannot be </w:t>
      </w:r>
      <w:r w:rsidR="00F90ADD" w:rsidRPr="00F90ADD">
        <w:rPr>
          <w:rFonts w:ascii="Times New Roman" w:hAnsi="Times New Roman" w:cs="Times New Roman"/>
          <w:bCs/>
          <w:kern w:val="0"/>
          <w:sz w:val="24"/>
          <w:szCs w:val="24"/>
        </w:rPr>
        <w:t xml:space="preserve">condoned. </w:t>
      </w:r>
      <w:r>
        <w:rPr>
          <w:rFonts w:ascii="Times New Roman" w:hAnsi="Times New Roman" w:cs="Times New Roman"/>
          <w:bCs/>
          <w:kern w:val="0"/>
          <w:sz w:val="24"/>
          <w:szCs w:val="24"/>
        </w:rPr>
        <w:t xml:space="preserve">Once the notice and the opposing affidavit are </w:t>
      </w:r>
      <w:r w:rsidR="00F90ADD" w:rsidRPr="00F90ADD">
        <w:rPr>
          <w:rFonts w:ascii="Times New Roman" w:hAnsi="Times New Roman" w:cs="Times New Roman"/>
          <w:bCs/>
          <w:kern w:val="0"/>
          <w:sz w:val="24"/>
          <w:szCs w:val="24"/>
        </w:rPr>
        <w:t xml:space="preserve">filed separately, those documents bear a different </w:t>
      </w:r>
      <w:r>
        <w:rPr>
          <w:rFonts w:ascii="Times New Roman" w:hAnsi="Times New Roman" w:cs="Times New Roman"/>
          <w:bCs/>
          <w:kern w:val="0"/>
          <w:sz w:val="24"/>
          <w:szCs w:val="24"/>
        </w:rPr>
        <w:t xml:space="preserve">legal </w:t>
      </w:r>
      <w:r w:rsidR="00F90ADD" w:rsidRPr="00F90ADD">
        <w:rPr>
          <w:rFonts w:ascii="Times New Roman" w:hAnsi="Times New Roman" w:cs="Times New Roman"/>
          <w:bCs/>
          <w:kern w:val="0"/>
          <w:sz w:val="24"/>
          <w:szCs w:val="24"/>
        </w:rPr>
        <w:t>complexion altogether</w:t>
      </w:r>
      <w:r>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Rule 59</w:t>
      </w:r>
      <w:r>
        <w:rPr>
          <w:rFonts w:ascii="Times New Roman" w:hAnsi="Times New Roman" w:cs="Times New Roman"/>
          <w:bCs/>
          <w:kern w:val="0"/>
          <w:sz w:val="24"/>
          <w:szCs w:val="24"/>
        </w:rPr>
        <w:t xml:space="preserve">(7) is mandatory. The issue was </w:t>
      </w:r>
      <w:r w:rsidR="00552775">
        <w:rPr>
          <w:rFonts w:ascii="Times New Roman" w:hAnsi="Times New Roman" w:cs="Times New Roman"/>
          <w:bCs/>
          <w:kern w:val="0"/>
          <w:sz w:val="24"/>
          <w:szCs w:val="24"/>
        </w:rPr>
        <w:t>raised</w:t>
      </w:r>
      <w:r>
        <w:rPr>
          <w:rFonts w:ascii="Times New Roman" w:hAnsi="Times New Roman" w:cs="Times New Roman"/>
          <w:bCs/>
          <w:kern w:val="0"/>
          <w:sz w:val="24"/>
          <w:szCs w:val="24"/>
        </w:rPr>
        <w:t xml:space="preserve"> in the letter at p 18 and not addressed. There is</w:t>
      </w:r>
      <w:r w:rsidR="00552775">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 xml:space="preserve"> therefore</w:t>
      </w:r>
      <w:r w:rsidR="00552775">
        <w:rPr>
          <w:rFonts w:ascii="Times New Roman" w:hAnsi="Times New Roman" w:cs="Times New Roman"/>
          <w:bCs/>
          <w:kern w:val="0"/>
          <w:sz w:val="24"/>
          <w:szCs w:val="24"/>
        </w:rPr>
        <w:t>,</w:t>
      </w:r>
      <w:r>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no condonation to be applied for in the face of </w:t>
      </w:r>
      <w:r>
        <w:rPr>
          <w:rFonts w:ascii="Times New Roman" w:hAnsi="Times New Roman" w:cs="Times New Roman"/>
          <w:bCs/>
          <w:kern w:val="0"/>
          <w:sz w:val="24"/>
          <w:szCs w:val="24"/>
        </w:rPr>
        <w:t>a nullity</w:t>
      </w:r>
      <w:r w:rsidR="00F90ADD" w:rsidRPr="00F90ADD">
        <w:rPr>
          <w:rFonts w:ascii="Times New Roman" w:hAnsi="Times New Roman" w:cs="Times New Roman"/>
          <w:bCs/>
          <w:kern w:val="0"/>
          <w:sz w:val="24"/>
          <w:szCs w:val="24"/>
        </w:rPr>
        <w:t xml:space="preserve">. </w:t>
      </w:r>
      <w:r w:rsidR="000227CB">
        <w:rPr>
          <w:rFonts w:ascii="Times New Roman" w:hAnsi="Times New Roman" w:cs="Times New Roman"/>
          <w:bCs/>
          <w:kern w:val="0"/>
          <w:sz w:val="24"/>
          <w:szCs w:val="24"/>
        </w:rPr>
        <w:t xml:space="preserve">The </w:t>
      </w:r>
      <w:proofErr w:type="spellStart"/>
      <w:r w:rsidR="00552775" w:rsidRPr="00552775">
        <w:rPr>
          <w:rFonts w:ascii="Times New Roman" w:hAnsi="Times New Roman" w:cs="Times New Roman"/>
          <w:bCs/>
          <w:i/>
          <w:iCs/>
          <w:kern w:val="0"/>
          <w:sz w:val="24"/>
          <w:szCs w:val="24"/>
        </w:rPr>
        <w:t>Macfoy</w:t>
      </w:r>
      <w:proofErr w:type="spellEnd"/>
      <w:r w:rsidR="00552775" w:rsidRPr="00552775">
        <w:rPr>
          <w:rFonts w:ascii="Times New Roman" w:hAnsi="Times New Roman" w:cs="Times New Roman"/>
          <w:bCs/>
          <w:i/>
          <w:iCs/>
          <w:kern w:val="0"/>
          <w:sz w:val="24"/>
          <w:szCs w:val="24"/>
        </w:rPr>
        <w:t xml:space="preserve"> </w:t>
      </w:r>
      <w:r w:rsidR="00552775" w:rsidRPr="00897BBC">
        <w:rPr>
          <w:rFonts w:ascii="Times New Roman" w:hAnsi="Times New Roman" w:cs="Times New Roman"/>
          <w:bCs/>
          <w:iCs/>
          <w:kern w:val="0"/>
          <w:sz w:val="24"/>
          <w:szCs w:val="24"/>
        </w:rPr>
        <w:t xml:space="preserve">v </w:t>
      </w:r>
      <w:r w:rsidR="00552775" w:rsidRPr="00552775">
        <w:rPr>
          <w:rFonts w:ascii="Times New Roman" w:hAnsi="Times New Roman" w:cs="Times New Roman"/>
          <w:bCs/>
          <w:i/>
          <w:iCs/>
          <w:kern w:val="0"/>
          <w:sz w:val="24"/>
          <w:szCs w:val="24"/>
        </w:rPr>
        <w:t xml:space="preserve">United Africa Co. Ltd </w:t>
      </w:r>
      <w:r w:rsidR="00552775" w:rsidRPr="00552775">
        <w:rPr>
          <w:rFonts w:ascii="Times New Roman" w:hAnsi="Times New Roman" w:cs="Times New Roman"/>
          <w:bCs/>
          <w:kern w:val="0"/>
          <w:sz w:val="24"/>
          <w:szCs w:val="24"/>
        </w:rPr>
        <w:t xml:space="preserve">[1961] 3 All ER 1169 </w:t>
      </w:r>
      <w:r w:rsidR="00552775">
        <w:rPr>
          <w:rFonts w:ascii="Times New Roman" w:hAnsi="Times New Roman" w:cs="Times New Roman"/>
          <w:bCs/>
          <w:kern w:val="0"/>
          <w:sz w:val="24"/>
          <w:szCs w:val="24"/>
        </w:rPr>
        <w:t xml:space="preserve">case </w:t>
      </w:r>
      <w:r w:rsidR="00F90ADD" w:rsidRPr="00F90ADD">
        <w:rPr>
          <w:rFonts w:ascii="Times New Roman" w:hAnsi="Times New Roman" w:cs="Times New Roman"/>
          <w:bCs/>
          <w:kern w:val="0"/>
          <w:sz w:val="24"/>
          <w:szCs w:val="24"/>
        </w:rPr>
        <w:t>demonstrate</w:t>
      </w:r>
      <w:r w:rsidR="00552775">
        <w:rPr>
          <w:rFonts w:ascii="Times New Roman" w:hAnsi="Times New Roman" w:cs="Times New Roman"/>
          <w:bCs/>
          <w:kern w:val="0"/>
          <w:sz w:val="24"/>
          <w:szCs w:val="24"/>
        </w:rPr>
        <w:t>s</w:t>
      </w:r>
      <w:r w:rsidR="000227CB">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that </w:t>
      </w:r>
      <w:r w:rsidR="000227CB">
        <w:rPr>
          <w:rFonts w:ascii="Times New Roman" w:hAnsi="Times New Roman" w:cs="Times New Roman"/>
          <w:bCs/>
          <w:kern w:val="0"/>
          <w:sz w:val="24"/>
          <w:szCs w:val="24"/>
        </w:rPr>
        <w:t>a nullity</w:t>
      </w:r>
      <w:r w:rsidR="00F90ADD" w:rsidRPr="00F90ADD">
        <w:rPr>
          <w:rFonts w:ascii="Times New Roman" w:hAnsi="Times New Roman" w:cs="Times New Roman"/>
          <w:bCs/>
          <w:kern w:val="0"/>
          <w:sz w:val="24"/>
          <w:szCs w:val="24"/>
        </w:rPr>
        <w:t xml:space="preserve"> cannot be condoned. </w:t>
      </w:r>
    </w:p>
    <w:p w14:paraId="7A3F5ED7" w14:textId="26CC9376" w:rsidR="000227CB" w:rsidRDefault="000227CB" w:rsidP="00552775">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He </w:t>
      </w:r>
      <w:r w:rsidR="00552775">
        <w:rPr>
          <w:rFonts w:ascii="Times New Roman" w:hAnsi="Times New Roman" w:cs="Times New Roman"/>
          <w:bCs/>
          <w:kern w:val="0"/>
          <w:sz w:val="24"/>
          <w:szCs w:val="24"/>
        </w:rPr>
        <w:t xml:space="preserve">further </w:t>
      </w:r>
      <w:r w:rsidR="00552775" w:rsidRPr="00F90ADD">
        <w:rPr>
          <w:rFonts w:ascii="Times New Roman" w:hAnsi="Times New Roman" w:cs="Times New Roman"/>
          <w:bCs/>
          <w:kern w:val="0"/>
          <w:sz w:val="24"/>
          <w:szCs w:val="24"/>
        </w:rPr>
        <w:t>submit</w:t>
      </w:r>
      <w:r w:rsidR="00552775">
        <w:rPr>
          <w:rFonts w:ascii="Times New Roman" w:hAnsi="Times New Roman" w:cs="Times New Roman"/>
          <w:bCs/>
          <w:kern w:val="0"/>
          <w:sz w:val="24"/>
          <w:szCs w:val="24"/>
        </w:rPr>
        <w:t>ted</w:t>
      </w:r>
      <w:r w:rsidR="00F90ADD" w:rsidRPr="00F90ADD">
        <w:rPr>
          <w:rFonts w:ascii="Times New Roman" w:hAnsi="Times New Roman" w:cs="Times New Roman"/>
          <w:bCs/>
          <w:kern w:val="0"/>
          <w:sz w:val="24"/>
          <w:szCs w:val="24"/>
        </w:rPr>
        <w:t xml:space="preserve"> that under the circumstances, the </w:t>
      </w:r>
      <w:r>
        <w:rPr>
          <w:rFonts w:ascii="Times New Roman" w:hAnsi="Times New Roman" w:cs="Times New Roman"/>
          <w:bCs/>
          <w:kern w:val="0"/>
          <w:sz w:val="24"/>
          <w:szCs w:val="24"/>
        </w:rPr>
        <w:t xml:space="preserve">belated </w:t>
      </w:r>
      <w:r w:rsidR="00F90ADD" w:rsidRPr="00F90ADD">
        <w:rPr>
          <w:rFonts w:ascii="Times New Roman" w:hAnsi="Times New Roman" w:cs="Times New Roman"/>
          <w:bCs/>
          <w:kern w:val="0"/>
          <w:sz w:val="24"/>
          <w:szCs w:val="24"/>
        </w:rPr>
        <w:t xml:space="preserve">application for condonation </w:t>
      </w:r>
      <w:r>
        <w:rPr>
          <w:rFonts w:ascii="Times New Roman" w:hAnsi="Times New Roman" w:cs="Times New Roman"/>
          <w:bCs/>
          <w:kern w:val="0"/>
          <w:sz w:val="24"/>
          <w:szCs w:val="24"/>
        </w:rPr>
        <w:t>was</w:t>
      </w:r>
      <w:r w:rsidR="00F90ADD" w:rsidRPr="00F90ADD">
        <w:rPr>
          <w:rFonts w:ascii="Times New Roman" w:hAnsi="Times New Roman" w:cs="Times New Roman"/>
          <w:bCs/>
          <w:kern w:val="0"/>
          <w:sz w:val="24"/>
          <w:szCs w:val="24"/>
        </w:rPr>
        <w:t xml:space="preserve"> misplaced. It</w:t>
      </w:r>
      <w:r>
        <w:rPr>
          <w:rFonts w:ascii="Times New Roman" w:hAnsi="Times New Roman" w:cs="Times New Roman"/>
          <w:bCs/>
          <w:kern w:val="0"/>
          <w:sz w:val="24"/>
          <w:szCs w:val="24"/>
        </w:rPr>
        <w:t xml:space="preserve"> is</w:t>
      </w:r>
      <w:r w:rsidR="00F90ADD" w:rsidRPr="00F90ADD">
        <w:rPr>
          <w:rFonts w:ascii="Times New Roman" w:hAnsi="Times New Roman" w:cs="Times New Roman"/>
          <w:bCs/>
          <w:kern w:val="0"/>
          <w:sz w:val="24"/>
          <w:szCs w:val="24"/>
        </w:rPr>
        <w:t xml:space="preserve"> like placing </w:t>
      </w:r>
      <w:r>
        <w:rPr>
          <w:rFonts w:ascii="Times New Roman" w:hAnsi="Times New Roman" w:cs="Times New Roman"/>
          <w:bCs/>
          <w:kern w:val="0"/>
          <w:sz w:val="24"/>
          <w:szCs w:val="24"/>
        </w:rPr>
        <w:t>the</w:t>
      </w:r>
      <w:r w:rsidR="00F90ADD" w:rsidRPr="00F90ADD">
        <w:rPr>
          <w:rFonts w:ascii="Times New Roman" w:hAnsi="Times New Roman" w:cs="Times New Roman"/>
          <w:bCs/>
          <w:kern w:val="0"/>
          <w:sz w:val="24"/>
          <w:szCs w:val="24"/>
        </w:rPr>
        <w:t xml:space="preserve"> car</w:t>
      </w:r>
      <w:r>
        <w:rPr>
          <w:rFonts w:ascii="Times New Roman" w:hAnsi="Times New Roman" w:cs="Times New Roman"/>
          <w:bCs/>
          <w:kern w:val="0"/>
          <w:sz w:val="24"/>
          <w:szCs w:val="24"/>
        </w:rPr>
        <w:t>t</w:t>
      </w:r>
      <w:r w:rsidR="00F90ADD" w:rsidRPr="00F90ADD">
        <w:rPr>
          <w:rFonts w:ascii="Times New Roman" w:hAnsi="Times New Roman" w:cs="Times New Roman"/>
          <w:bCs/>
          <w:kern w:val="0"/>
          <w:sz w:val="24"/>
          <w:szCs w:val="24"/>
        </w:rPr>
        <w:t xml:space="preserve"> before the horse. It </w:t>
      </w:r>
      <w:r>
        <w:rPr>
          <w:rFonts w:ascii="Times New Roman" w:hAnsi="Times New Roman" w:cs="Times New Roman"/>
          <w:bCs/>
          <w:kern w:val="0"/>
          <w:sz w:val="24"/>
          <w:szCs w:val="24"/>
        </w:rPr>
        <w:t>has</w:t>
      </w:r>
      <w:r w:rsidR="00F90ADD" w:rsidRPr="00F90ADD">
        <w:rPr>
          <w:rFonts w:ascii="Times New Roman" w:hAnsi="Times New Roman" w:cs="Times New Roman"/>
          <w:bCs/>
          <w:kern w:val="0"/>
          <w:sz w:val="24"/>
          <w:szCs w:val="24"/>
        </w:rPr>
        <w:t xml:space="preserve"> no legal basis </w:t>
      </w:r>
      <w:r>
        <w:rPr>
          <w:rFonts w:ascii="Times New Roman" w:hAnsi="Times New Roman" w:cs="Times New Roman"/>
          <w:bCs/>
          <w:kern w:val="0"/>
          <w:sz w:val="24"/>
          <w:szCs w:val="24"/>
        </w:rPr>
        <w:t xml:space="preserve">or </w:t>
      </w:r>
      <w:r w:rsidR="00F90ADD" w:rsidRPr="00F90ADD">
        <w:rPr>
          <w:rFonts w:ascii="Times New Roman" w:hAnsi="Times New Roman" w:cs="Times New Roman"/>
          <w:bCs/>
          <w:kern w:val="0"/>
          <w:sz w:val="24"/>
          <w:szCs w:val="24"/>
        </w:rPr>
        <w:t xml:space="preserve">substance. </w:t>
      </w:r>
      <w:r>
        <w:rPr>
          <w:rFonts w:ascii="Times New Roman" w:hAnsi="Times New Roman" w:cs="Times New Roman"/>
          <w:bCs/>
          <w:kern w:val="0"/>
          <w:sz w:val="24"/>
          <w:szCs w:val="24"/>
        </w:rPr>
        <w:t xml:space="preserve">The respondents were supposed to </w:t>
      </w:r>
      <w:r w:rsidR="00F90ADD" w:rsidRPr="00F90ADD">
        <w:rPr>
          <w:rFonts w:ascii="Times New Roman" w:hAnsi="Times New Roman" w:cs="Times New Roman"/>
          <w:bCs/>
          <w:kern w:val="0"/>
          <w:sz w:val="24"/>
          <w:szCs w:val="24"/>
        </w:rPr>
        <w:t xml:space="preserve">withdraw the defective documents </w:t>
      </w:r>
      <w:r>
        <w:rPr>
          <w:rFonts w:ascii="Times New Roman" w:hAnsi="Times New Roman" w:cs="Times New Roman"/>
          <w:bCs/>
          <w:kern w:val="0"/>
          <w:sz w:val="24"/>
          <w:szCs w:val="24"/>
        </w:rPr>
        <w:t xml:space="preserve">and </w:t>
      </w:r>
      <w:r w:rsidR="00F90ADD" w:rsidRPr="00F90ADD">
        <w:rPr>
          <w:rFonts w:ascii="Times New Roman" w:hAnsi="Times New Roman" w:cs="Times New Roman"/>
          <w:bCs/>
          <w:kern w:val="0"/>
          <w:sz w:val="24"/>
          <w:szCs w:val="24"/>
        </w:rPr>
        <w:t>then file an application for co</w:t>
      </w:r>
      <w:r w:rsidR="005369BA">
        <w:rPr>
          <w:rFonts w:ascii="Times New Roman" w:hAnsi="Times New Roman" w:cs="Times New Roman"/>
          <w:bCs/>
          <w:kern w:val="0"/>
          <w:sz w:val="24"/>
          <w:szCs w:val="24"/>
        </w:rPr>
        <w:t>ndo</w:t>
      </w:r>
      <w:r w:rsidR="00F90ADD" w:rsidRPr="00F90ADD">
        <w:rPr>
          <w:rFonts w:ascii="Times New Roman" w:hAnsi="Times New Roman" w:cs="Times New Roman"/>
          <w:bCs/>
          <w:kern w:val="0"/>
          <w:sz w:val="24"/>
          <w:szCs w:val="24"/>
        </w:rPr>
        <w:t xml:space="preserve">nation so that </w:t>
      </w:r>
      <w:r w:rsidR="00C575FA">
        <w:rPr>
          <w:rFonts w:ascii="Times New Roman" w:hAnsi="Times New Roman" w:cs="Times New Roman"/>
          <w:bCs/>
          <w:kern w:val="0"/>
          <w:sz w:val="24"/>
          <w:szCs w:val="24"/>
        </w:rPr>
        <w:t xml:space="preserve">a </w:t>
      </w:r>
      <w:r w:rsidR="00F90ADD" w:rsidRPr="00F90ADD">
        <w:rPr>
          <w:rFonts w:ascii="Times New Roman" w:hAnsi="Times New Roman" w:cs="Times New Roman"/>
          <w:bCs/>
          <w:kern w:val="0"/>
          <w:sz w:val="24"/>
          <w:szCs w:val="24"/>
        </w:rPr>
        <w:t xml:space="preserve">proper notice of </w:t>
      </w:r>
      <w:r>
        <w:rPr>
          <w:rFonts w:ascii="Times New Roman" w:hAnsi="Times New Roman" w:cs="Times New Roman"/>
          <w:bCs/>
          <w:kern w:val="0"/>
          <w:sz w:val="24"/>
          <w:szCs w:val="24"/>
        </w:rPr>
        <w:t>opposition would be filed.</w:t>
      </w:r>
      <w:r w:rsidR="00F90ADD" w:rsidRPr="00F90ADD">
        <w:rPr>
          <w:rFonts w:ascii="Times New Roman" w:hAnsi="Times New Roman" w:cs="Times New Roman"/>
          <w:bCs/>
          <w:kern w:val="0"/>
          <w:sz w:val="24"/>
          <w:szCs w:val="24"/>
        </w:rPr>
        <w:t xml:space="preserve"> </w:t>
      </w:r>
      <w:r>
        <w:rPr>
          <w:rFonts w:ascii="Times New Roman" w:hAnsi="Times New Roman" w:cs="Times New Roman"/>
          <w:bCs/>
          <w:kern w:val="0"/>
          <w:sz w:val="24"/>
          <w:szCs w:val="24"/>
        </w:rPr>
        <w:t xml:space="preserve">Under </w:t>
      </w:r>
      <w:r w:rsidR="00F90ADD" w:rsidRPr="00F90ADD">
        <w:rPr>
          <w:rFonts w:ascii="Times New Roman" w:hAnsi="Times New Roman" w:cs="Times New Roman"/>
          <w:bCs/>
          <w:kern w:val="0"/>
          <w:sz w:val="24"/>
          <w:szCs w:val="24"/>
        </w:rPr>
        <w:t xml:space="preserve">the circumstances, </w:t>
      </w:r>
      <w:r>
        <w:rPr>
          <w:rFonts w:ascii="Times New Roman" w:hAnsi="Times New Roman" w:cs="Times New Roman"/>
          <w:bCs/>
          <w:kern w:val="0"/>
          <w:sz w:val="24"/>
          <w:szCs w:val="24"/>
        </w:rPr>
        <w:t>the respondents</w:t>
      </w:r>
      <w:r w:rsidR="00C575FA">
        <w:rPr>
          <w:rFonts w:ascii="Times New Roman" w:hAnsi="Times New Roman" w:cs="Times New Roman"/>
          <w:bCs/>
          <w:kern w:val="0"/>
          <w:sz w:val="24"/>
          <w:szCs w:val="24"/>
        </w:rPr>
        <w:t xml:space="preserve"> cannot, on this particular point, </w:t>
      </w:r>
      <w:r w:rsidR="00F90ADD" w:rsidRPr="00F90ADD">
        <w:rPr>
          <w:rFonts w:ascii="Times New Roman" w:hAnsi="Times New Roman" w:cs="Times New Roman"/>
          <w:bCs/>
          <w:kern w:val="0"/>
          <w:sz w:val="24"/>
          <w:szCs w:val="24"/>
        </w:rPr>
        <w:t>apply for condonation. You can</w:t>
      </w:r>
      <w:r>
        <w:rPr>
          <w:rFonts w:ascii="Times New Roman" w:hAnsi="Times New Roman" w:cs="Times New Roman"/>
          <w:bCs/>
          <w:kern w:val="0"/>
          <w:sz w:val="24"/>
          <w:szCs w:val="24"/>
        </w:rPr>
        <w:t>not</w:t>
      </w:r>
      <w:r w:rsidR="00F90ADD" w:rsidRPr="00F90ADD">
        <w:rPr>
          <w:rFonts w:ascii="Times New Roman" w:hAnsi="Times New Roman" w:cs="Times New Roman"/>
          <w:bCs/>
          <w:kern w:val="0"/>
          <w:sz w:val="24"/>
          <w:szCs w:val="24"/>
        </w:rPr>
        <w:t xml:space="preserve"> apply for condonation for what is not there. </w:t>
      </w:r>
      <w:r>
        <w:rPr>
          <w:rFonts w:ascii="Times New Roman" w:hAnsi="Times New Roman" w:cs="Times New Roman"/>
          <w:bCs/>
          <w:kern w:val="0"/>
          <w:sz w:val="24"/>
          <w:szCs w:val="24"/>
        </w:rPr>
        <w:t>A legal nullity</w:t>
      </w:r>
      <w:r w:rsidR="00F90ADD" w:rsidRPr="00F90ADD">
        <w:rPr>
          <w:rFonts w:ascii="Times New Roman" w:hAnsi="Times New Roman" w:cs="Times New Roman"/>
          <w:bCs/>
          <w:kern w:val="0"/>
          <w:sz w:val="24"/>
          <w:szCs w:val="24"/>
        </w:rPr>
        <w:t xml:space="preserve"> cannot be condoned. The issue of having a second bite of the cherry</w:t>
      </w:r>
      <w:r>
        <w:rPr>
          <w:rFonts w:ascii="Times New Roman" w:hAnsi="Times New Roman" w:cs="Times New Roman"/>
          <w:bCs/>
          <w:kern w:val="0"/>
          <w:sz w:val="24"/>
          <w:szCs w:val="24"/>
        </w:rPr>
        <w:t xml:space="preserve"> is</w:t>
      </w:r>
      <w:r w:rsidR="00F90ADD" w:rsidRPr="00F90ADD">
        <w:rPr>
          <w:rFonts w:ascii="Times New Roman" w:hAnsi="Times New Roman" w:cs="Times New Roman"/>
          <w:bCs/>
          <w:kern w:val="0"/>
          <w:sz w:val="24"/>
          <w:szCs w:val="24"/>
        </w:rPr>
        <w:t xml:space="preserve"> a prejudice on its own. </w:t>
      </w:r>
      <w:r>
        <w:rPr>
          <w:rFonts w:ascii="Times New Roman" w:hAnsi="Times New Roman" w:cs="Times New Roman"/>
          <w:bCs/>
          <w:kern w:val="0"/>
          <w:sz w:val="24"/>
          <w:szCs w:val="24"/>
        </w:rPr>
        <w:t xml:space="preserve">It was also </w:t>
      </w:r>
      <w:r w:rsidR="00F90ADD" w:rsidRPr="00F90ADD">
        <w:rPr>
          <w:rFonts w:ascii="Times New Roman" w:hAnsi="Times New Roman" w:cs="Times New Roman"/>
          <w:bCs/>
          <w:kern w:val="0"/>
          <w:sz w:val="24"/>
          <w:szCs w:val="24"/>
        </w:rPr>
        <w:t>submit</w:t>
      </w:r>
      <w:r>
        <w:rPr>
          <w:rFonts w:ascii="Times New Roman" w:hAnsi="Times New Roman" w:cs="Times New Roman"/>
          <w:bCs/>
          <w:kern w:val="0"/>
          <w:sz w:val="24"/>
          <w:szCs w:val="24"/>
        </w:rPr>
        <w:t>ted</w:t>
      </w:r>
      <w:r w:rsidR="00F90ADD" w:rsidRPr="00F90ADD">
        <w:rPr>
          <w:rFonts w:ascii="Times New Roman" w:hAnsi="Times New Roman" w:cs="Times New Roman"/>
          <w:bCs/>
          <w:kern w:val="0"/>
          <w:sz w:val="24"/>
          <w:szCs w:val="24"/>
        </w:rPr>
        <w:t xml:space="preserve"> that </w:t>
      </w:r>
      <w:r w:rsidR="00C575FA">
        <w:rPr>
          <w:rFonts w:ascii="Times New Roman" w:hAnsi="Times New Roman" w:cs="Times New Roman"/>
          <w:bCs/>
          <w:kern w:val="0"/>
          <w:sz w:val="24"/>
          <w:szCs w:val="24"/>
        </w:rPr>
        <w:t xml:space="preserve">no application for condonation had been made </w:t>
      </w:r>
      <w:r w:rsidR="00F90ADD" w:rsidRPr="00F90ADD">
        <w:rPr>
          <w:rFonts w:ascii="Times New Roman" w:hAnsi="Times New Roman" w:cs="Times New Roman"/>
          <w:bCs/>
          <w:kern w:val="0"/>
          <w:sz w:val="24"/>
          <w:szCs w:val="24"/>
        </w:rPr>
        <w:t xml:space="preserve">before </w:t>
      </w:r>
      <w:r w:rsidR="00C575FA">
        <w:rPr>
          <w:rFonts w:ascii="Times New Roman" w:hAnsi="Times New Roman" w:cs="Times New Roman"/>
          <w:bCs/>
          <w:kern w:val="0"/>
          <w:sz w:val="24"/>
          <w:szCs w:val="24"/>
        </w:rPr>
        <w:t>the court</w:t>
      </w:r>
      <w:r w:rsidR="00F90ADD" w:rsidRPr="00F90ADD">
        <w:rPr>
          <w:rFonts w:ascii="Times New Roman" w:hAnsi="Times New Roman" w:cs="Times New Roman"/>
          <w:bCs/>
          <w:kern w:val="0"/>
          <w:sz w:val="24"/>
          <w:szCs w:val="24"/>
        </w:rPr>
        <w:t xml:space="preserve">. </w:t>
      </w:r>
      <w:proofErr w:type="gramStart"/>
      <w:r w:rsidR="00F90ADD" w:rsidRPr="00F90ADD">
        <w:rPr>
          <w:rFonts w:ascii="Times New Roman" w:hAnsi="Times New Roman" w:cs="Times New Roman"/>
          <w:bCs/>
          <w:kern w:val="0"/>
          <w:sz w:val="24"/>
          <w:szCs w:val="24"/>
        </w:rPr>
        <w:t>Th</w:t>
      </w:r>
      <w:r>
        <w:rPr>
          <w:rFonts w:ascii="Times New Roman" w:hAnsi="Times New Roman" w:cs="Times New Roman"/>
          <w:bCs/>
          <w:kern w:val="0"/>
          <w:sz w:val="24"/>
          <w:szCs w:val="24"/>
        </w:rPr>
        <w:t>at there was</w:t>
      </w:r>
      <w:r w:rsidR="00F90ADD" w:rsidRPr="00F90ADD">
        <w:rPr>
          <w:rFonts w:ascii="Times New Roman" w:hAnsi="Times New Roman" w:cs="Times New Roman"/>
          <w:bCs/>
          <w:kern w:val="0"/>
          <w:sz w:val="24"/>
          <w:szCs w:val="24"/>
        </w:rPr>
        <w:t xml:space="preserve"> nothing to be condoned.</w:t>
      </w:r>
      <w:proofErr w:type="gramEnd"/>
      <w:r w:rsidR="00F90ADD" w:rsidRPr="00F90ADD">
        <w:rPr>
          <w:rFonts w:ascii="Times New Roman" w:hAnsi="Times New Roman" w:cs="Times New Roman"/>
          <w:bCs/>
          <w:kern w:val="0"/>
          <w:sz w:val="24"/>
          <w:szCs w:val="24"/>
        </w:rPr>
        <w:t xml:space="preserve"> Th</w:t>
      </w:r>
      <w:r>
        <w:rPr>
          <w:rFonts w:ascii="Times New Roman" w:hAnsi="Times New Roman" w:cs="Times New Roman"/>
          <w:bCs/>
          <w:kern w:val="0"/>
          <w:sz w:val="24"/>
          <w:szCs w:val="24"/>
        </w:rPr>
        <w:t>e</w:t>
      </w:r>
      <w:r w:rsidR="00F90ADD" w:rsidRPr="00F90ADD">
        <w:rPr>
          <w:rFonts w:ascii="Times New Roman" w:hAnsi="Times New Roman" w:cs="Times New Roman"/>
          <w:bCs/>
          <w:kern w:val="0"/>
          <w:sz w:val="24"/>
          <w:szCs w:val="24"/>
        </w:rPr>
        <w:t xml:space="preserve"> application must be treated as </w:t>
      </w:r>
      <w:r w:rsidR="000042DE">
        <w:rPr>
          <w:rFonts w:ascii="Times New Roman" w:hAnsi="Times New Roman" w:cs="Times New Roman"/>
          <w:bCs/>
          <w:kern w:val="0"/>
          <w:sz w:val="24"/>
          <w:szCs w:val="24"/>
        </w:rPr>
        <w:t>un</w:t>
      </w:r>
      <w:r w:rsidR="00F90ADD" w:rsidRPr="00F90ADD">
        <w:rPr>
          <w:rFonts w:ascii="Times New Roman" w:hAnsi="Times New Roman" w:cs="Times New Roman"/>
          <w:bCs/>
          <w:kern w:val="0"/>
          <w:sz w:val="24"/>
          <w:szCs w:val="24"/>
        </w:rPr>
        <w:t xml:space="preserve">opposed. </w:t>
      </w:r>
    </w:p>
    <w:p w14:paraId="32E397F8" w14:textId="0217AF72" w:rsidR="000C6B89" w:rsidRPr="00C575FA" w:rsidRDefault="000C6B89" w:rsidP="000F668E">
      <w:pPr>
        <w:spacing w:after="120" w:line="360" w:lineRule="auto"/>
        <w:jc w:val="both"/>
        <w:rPr>
          <w:rFonts w:ascii="Times New Roman" w:hAnsi="Times New Roman" w:cs="Times New Roman"/>
          <w:b/>
          <w:kern w:val="0"/>
          <w:sz w:val="24"/>
          <w:szCs w:val="24"/>
          <w:u w:val="single"/>
        </w:rPr>
      </w:pPr>
      <w:r w:rsidRPr="00C575FA">
        <w:rPr>
          <w:rFonts w:ascii="Times New Roman" w:hAnsi="Times New Roman" w:cs="Times New Roman"/>
          <w:b/>
          <w:kern w:val="0"/>
          <w:sz w:val="24"/>
          <w:szCs w:val="24"/>
          <w:u w:val="single"/>
        </w:rPr>
        <w:t xml:space="preserve">THE PRELIMINARY QUESTION </w:t>
      </w:r>
      <w:r w:rsidR="00C575FA" w:rsidRPr="00C575FA">
        <w:rPr>
          <w:rFonts w:ascii="Times New Roman" w:hAnsi="Times New Roman" w:cs="Times New Roman"/>
          <w:b/>
          <w:kern w:val="0"/>
          <w:sz w:val="24"/>
          <w:szCs w:val="24"/>
          <w:u w:val="single"/>
        </w:rPr>
        <w:t>FOR</w:t>
      </w:r>
      <w:r w:rsidRPr="00C575FA">
        <w:rPr>
          <w:rFonts w:ascii="Times New Roman" w:hAnsi="Times New Roman" w:cs="Times New Roman"/>
          <w:b/>
          <w:kern w:val="0"/>
          <w:sz w:val="24"/>
          <w:szCs w:val="24"/>
          <w:u w:val="single"/>
        </w:rPr>
        <w:t xml:space="preserve"> DETERMINATION</w:t>
      </w:r>
    </w:p>
    <w:p w14:paraId="163AC724" w14:textId="7B0C8288" w:rsidR="000227CB" w:rsidRDefault="000C6B89" w:rsidP="000F668E">
      <w:pPr>
        <w:spacing w:after="120" w:line="360" w:lineRule="auto"/>
        <w:jc w:val="both"/>
        <w:rPr>
          <w:rFonts w:ascii="Times New Roman" w:hAnsi="Times New Roman" w:cs="Times New Roman"/>
          <w:bCs/>
          <w:kern w:val="0"/>
          <w:sz w:val="24"/>
          <w:szCs w:val="24"/>
        </w:rPr>
      </w:pPr>
      <w:r w:rsidRPr="000C6B89">
        <w:rPr>
          <w:rFonts w:ascii="Times New Roman" w:hAnsi="Times New Roman" w:cs="Times New Roman"/>
          <w:bCs/>
          <w:kern w:val="0"/>
          <w:sz w:val="24"/>
          <w:szCs w:val="24"/>
        </w:rPr>
        <w:lastRenderedPageBreak/>
        <w:t xml:space="preserve">  </w:t>
      </w:r>
      <w:r w:rsidR="00433DEF">
        <w:rPr>
          <w:rFonts w:ascii="Times New Roman" w:hAnsi="Times New Roman" w:cs="Times New Roman"/>
          <w:bCs/>
          <w:kern w:val="0"/>
          <w:sz w:val="24"/>
          <w:szCs w:val="24"/>
        </w:rPr>
        <w:tab/>
      </w:r>
      <w:r w:rsidRPr="000C6B89">
        <w:rPr>
          <w:rFonts w:ascii="Times New Roman" w:hAnsi="Times New Roman" w:cs="Times New Roman"/>
          <w:bCs/>
          <w:kern w:val="0"/>
          <w:sz w:val="24"/>
          <w:szCs w:val="24"/>
        </w:rPr>
        <w:t>I</w:t>
      </w:r>
      <w:r>
        <w:rPr>
          <w:rFonts w:ascii="Times New Roman" w:hAnsi="Times New Roman" w:cs="Times New Roman"/>
          <w:bCs/>
          <w:kern w:val="0"/>
          <w:sz w:val="24"/>
          <w:szCs w:val="24"/>
        </w:rPr>
        <w:t xml:space="preserve"> must first </w:t>
      </w:r>
      <w:r w:rsidRPr="000C6B89">
        <w:rPr>
          <w:rFonts w:ascii="Times New Roman" w:hAnsi="Times New Roman" w:cs="Times New Roman"/>
          <w:bCs/>
          <w:kern w:val="0"/>
          <w:sz w:val="24"/>
          <w:szCs w:val="24"/>
        </w:rPr>
        <w:t>determine whether or not the respondents’ opposi</w:t>
      </w:r>
      <w:r>
        <w:rPr>
          <w:rFonts w:ascii="Times New Roman" w:hAnsi="Times New Roman" w:cs="Times New Roman"/>
          <w:bCs/>
          <w:kern w:val="0"/>
          <w:sz w:val="24"/>
          <w:szCs w:val="24"/>
        </w:rPr>
        <w:t>ng papers are</w:t>
      </w:r>
      <w:r w:rsidRPr="000C6B89">
        <w:rPr>
          <w:rFonts w:ascii="Times New Roman" w:hAnsi="Times New Roman" w:cs="Times New Roman"/>
          <w:bCs/>
          <w:kern w:val="0"/>
          <w:sz w:val="24"/>
          <w:szCs w:val="24"/>
        </w:rPr>
        <w:t xml:space="preserve"> valid and properly before the court.</w:t>
      </w:r>
    </w:p>
    <w:p w14:paraId="46EF291A" w14:textId="44591BEA" w:rsidR="000227CB" w:rsidRPr="00C575FA" w:rsidRDefault="000227CB" w:rsidP="000F668E">
      <w:pPr>
        <w:spacing w:after="120" w:line="360" w:lineRule="auto"/>
        <w:jc w:val="both"/>
        <w:rPr>
          <w:rFonts w:ascii="Times New Roman" w:hAnsi="Times New Roman" w:cs="Times New Roman"/>
          <w:b/>
          <w:kern w:val="0"/>
          <w:sz w:val="24"/>
          <w:szCs w:val="24"/>
          <w:u w:val="single"/>
        </w:rPr>
      </w:pPr>
      <w:r w:rsidRPr="00C575FA">
        <w:rPr>
          <w:rFonts w:ascii="Times New Roman" w:hAnsi="Times New Roman" w:cs="Times New Roman"/>
          <w:b/>
          <w:kern w:val="0"/>
          <w:sz w:val="24"/>
          <w:szCs w:val="24"/>
          <w:u w:val="single"/>
        </w:rPr>
        <w:t>APPLICATION OF THE LAW TO THE FACTS</w:t>
      </w:r>
    </w:p>
    <w:p w14:paraId="6D582A61" w14:textId="11F455BD" w:rsidR="000C6B89" w:rsidRPr="000C6B89" w:rsidRDefault="000C6B89"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It is trite that a</w:t>
      </w:r>
      <w:r w:rsidRPr="000C6B89">
        <w:rPr>
          <w:rFonts w:ascii="Times New Roman" w:hAnsi="Times New Roman" w:cs="Times New Roman"/>
          <w:bCs/>
          <w:kern w:val="0"/>
          <w:sz w:val="24"/>
          <w:szCs w:val="24"/>
        </w:rPr>
        <w:t xml:space="preserve"> court </w:t>
      </w:r>
      <w:r>
        <w:rPr>
          <w:rFonts w:ascii="Times New Roman" w:hAnsi="Times New Roman" w:cs="Times New Roman"/>
          <w:bCs/>
          <w:kern w:val="0"/>
          <w:sz w:val="24"/>
          <w:szCs w:val="24"/>
        </w:rPr>
        <w:t xml:space="preserve">of law </w:t>
      </w:r>
      <w:r w:rsidRPr="000C6B89">
        <w:rPr>
          <w:rFonts w:ascii="Times New Roman" w:hAnsi="Times New Roman" w:cs="Times New Roman"/>
          <w:bCs/>
          <w:kern w:val="0"/>
          <w:sz w:val="24"/>
          <w:szCs w:val="24"/>
        </w:rPr>
        <w:t xml:space="preserve">must be </w:t>
      </w:r>
      <w:r w:rsidR="00C575FA">
        <w:rPr>
          <w:rFonts w:ascii="Times New Roman" w:hAnsi="Times New Roman" w:cs="Times New Roman"/>
          <w:bCs/>
          <w:kern w:val="0"/>
          <w:sz w:val="24"/>
          <w:szCs w:val="24"/>
        </w:rPr>
        <w:t>satisfied</w:t>
      </w:r>
      <w:r w:rsidRPr="000C6B89">
        <w:rPr>
          <w:rFonts w:ascii="Times New Roman" w:hAnsi="Times New Roman" w:cs="Times New Roman"/>
          <w:bCs/>
          <w:kern w:val="0"/>
          <w:sz w:val="24"/>
          <w:szCs w:val="24"/>
        </w:rPr>
        <w:t xml:space="preserve"> that it has valid p</w:t>
      </w:r>
      <w:r w:rsidR="00C575FA">
        <w:rPr>
          <w:rFonts w:ascii="Times New Roman" w:hAnsi="Times New Roman" w:cs="Times New Roman"/>
          <w:bCs/>
          <w:kern w:val="0"/>
          <w:sz w:val="24"/>
          <w:szCs w:val="24"/>
        </w:rPr>
        <w:t>leadings</w:t>
      </w:r>
      <w:r w:rsidRPr="000C6B89">
        <w:rPr>
          <w:rFonts w:ascii="Times New Roman" w:hAnsi="Times New Roman" w:cs="Times New Roman"/>
          <w:bCs/>
          <w:kern w:val="0"/>
          <w:sz w:val="24"/>
          <w:szCs w:val="24"/>
        </w:rPr>
        <w:t xml:space="preserve"> before it or that the parties are properly before it.  I</w:t>
      </w:r>
      <w:r>
        <w:rPr>
          <w:rFonts w:ascii="Times New Roman" w:hAnsi="Times New Roman" w:cs="Times New Roman"/>
          <w:bCs/>
          <w:kern w:val="0"/>
          <w:sz w:val="24"/>
          <w:szCs w:val="24"/>
        </w:rPr>
        <w:t xml:space="preserve">t is also an established principle of law </w:t>
      </w:r>
      <w:r w:rsidRPr="000C6B89">
        <w:rPr>
          <w:rFonts w:ascii="Times New Roman" w:hAnsi="Times New Roman" w:cs="Times New Roman"/>
          <w:bCs/>
          <w:kern w:val="0"/>
          <w:sz w:val="24"/>
          <w:szCs w:val="24"/>
        </w:rPr>
        <w:t xml:space="preserve">that the court is at liberty to raise a point of law </w:t>
      </w:r>
      <w:r>
        <w:rPr>
          <w:rFonts w:ascii="Times New Roman" w:hAnsi="Times New Roman" w:cs="Times New Roman"/>
          <w:bCs/>
          <w:kern w:val="0"/>
          <w:sz w:val="24"/>
          <w:szCs w:val="24"/>
        </w:rPr>
        <w:t xml:space="preserve">which goes to the root of the proceedings or </w:t>
      </w:r>
      <w:r w:rsidR="00C575FA">
        <w:rPr>
          <w:rFonts w:ascii="Times New Roman" w:hAnsi="Times New Roman" w:cs="Times New Roman"/>
          <w:bCs/>
          <w:kern w:val="0"/>
          <w:sz w:val="24"/>
          <w:szCs w:val="24"/>
        </w:rPr>
        <w:t>that affects the validity</w:t>
      </w:r>
      <w:r>
        <w:rPr>
          <w:rFonts w:ascii="Times New Roman" w:hAnsi="Times New Roman" w:cs="Times New Roman"/>
          <w:bCs/>
          <w:kern w:val="0"/>
          <w:sz w:val="24"/>
          <w:szCs w:val="24"/>
        </w:rPr>
        <w:t xml:space="preserve"> of </w:t>
      </w:r>
      <w:r w:rsidR="00C575FA">
        <w:rPr>
          <w:rFonts w:ascii="Times New Roman" w:hAnsi="Times New Roman" w:cs="Times New Roman"/>
          <w:bCs/>
          <w:kern w:val="0"/>
          <w:sz w:val="24"/>
          <w:szCs w:val="24"/>
        </w:rPr>
        <w:t xml:space="preserve">the </w:t>
      </w:r>
      <w:r>
        <w:rPr>
          <w:rFonts w:ascii="Times New Roman" w:hAnsi="Times New Roman" w:cs="Times New Roman"/>
          <w:bCs/>
          <w:kern w:val="0"/>
          <w:sz w:val="24"/>
          <w:szCs w:val="24"/>
        </w:rPr>
        <w:t xml:space="preserve">proceedings before it </w:t>
      </w:r>
      <w:r w:rsidRPr="000C6B89">
        <w:rPr>
          <w:rFonts w:ascii="Times New Roman" w:hAnsi="Times New Roman" w:cs="Times New Roman"/>
          <w:bCs/>
          <w:kern w:val="0"/>
          <w:sz w:val="24"/>
          <w:szCs w:val="24"/>
        </w:rPr>
        <w:t xml:space="preserve">at any stage of the proceedings. Once it has raised a point of law </w:t>
      </w:r>
      <w:proofErr w:type="spellStart"/>
      <w:r w:rsidRPr="00C575FA">
        <w:rPr>
          <w:rFonts w:ascii="Times New Roman" w:hAnsi="Times New Roman" w:cs="Times New Roman"/>
          <w:bCs/>
          <w:i/>
          <w:iCs/>
          <w:kern w:val="0"/>
          <w:sz w:val="24"/>
          <w:szCs w:val="24"/>
        </w:rPr>
        <w:t>mero</w:t>
      </w:r>
      <w:proofErr w:type="spellEnd"/>
      <w:r w:rsidRPr="00C575FA">
        <w:rPr>
          <w:rFonts w:ascii="Times New Roman" w:hAnsi="Times New Roman" w:cs="Times New Roman"/>
          <w:bCs/>
          <w:i/>
          <w:iCs/>
          <w:kern w:val="0"/>
          <w:sz w:val="24"/>
          <w:szCs w:val="24"/>
        </w:rPr>
        <w:t xml:space="preserve"> </w:t>
      </w:r>
      <w:proofErr w:type="spellStart"/>
      <w:r w:rsidRPr="00C575FA">
        <w:rPr>
          <w:rFonts w:ascii="Times New Roman" w:hAnsi="Times New Roman" w:cs="Times New Roman"/>
          <w:bCs/>
          <w:i/>
          <w:iCs/>
          <w:kern w:val="0"/>
          <w:sz w:val="24"/>
          <w:szCs w:val="24"/>
        </w:rPr>
        <w:t>motu</w:t>
      </w:r>
      <w:proofErr w:type="spellEnd"/>
      <w:r w:rsidRPr="000C6B89">
        <w:rPr>
          <w:rFonts w:ascii="Times New Roman" w:hAnsi="Times New Roman" w:cs="Times New Roman"/>
          <w:bCs/>
          <w:kern w:val="0"/>
          <w:sz w:val="24"/>
          <w:szCs w:val="24"/>
        </w:rPr>
        <w:t xml:space="preserve"> it is obliged by law to hear the parties in submissions before it can determine the issue. This position was affirmed in </w:t>
      </w:r>
      <w:r w:rsidRPr="000C6B89">
        <w:rPr>
          <w:rFonts w:ascii="Times New Roman" w:hAnsi="Times New Roman" w:cs="Times New Roman"/>
          <w:bCs/>
          <w:i/>
          <w:iCs/>
          <w:kern w:val="0"/>
          <w:sz w:val="24"/>
          <w:szCs w:val="24"/>
        </w:rPr>
        <w:t xml:space="preserve">Nzara &amp; </w:t>
      </w:r>
      <w:proofErr w:type="spellStart"/>
      <w:r w:rsidRPr="000C6B89">
        <w:rPr>
          <w:rFonts w:ascii="Times New Roman" w:hAnsi="Times New Roman" w:cs="Times New Roman"/>
          <w:bCs/>
          <w:i/>
          <w:iCs/>
          <w:kern w:val="0"/>
          <w:sz w:val="24"/>
          <w:szCs w:val="24"/>
        </w:rPr>
        <w:t>Ors</w:t>
      </w:r>
      <w:proofErr w:type="spellEnd"/>
      <w:r w:rsidRPr="000C6B89">
        <w:rPr>
          <w:rFonts w:ascii="Times New Roman" w:hAnsi="Times New Roman" w:cs="Times New Roman"/>
          <w:bCs/>
          <w:i/>
          <w:iCs/>
          <w:kern w:val="0"/>
          <w:sz w:val="24"/>
          <w:szCs w:val="24"/>
        </w:rPr>
        <w:t xml:space="preserve"> </w:t>
      </w:r>
      <w:r w:rsidRPr="00897BBC">
        <w:rPr>
          <w:rFonts w:ascii="Times New Roman" w:hAnsi="Times New Roman" w:cs="Times New Roman"/>
          <w:bCs/>
          <w:iCs/>
          <w:kern w:val="0"/>
          <w:sz w:val="24"/>
          <w:szCs w:val="24"/>
        </w:rPr>
        <w:t>v</w:t>
      </w:r>
      <w:r w:rsidRPr="000C6B89">
        <w:rPr>
          <w:rFonts w:ascii="Times New Roman" w:hAnsi="Times New Roman" w:cs="Times New Roman"/>
          <w:bCs/>
          <w:i/>
          <w:iCs/>
          <w:kern w:val="0"/>
          <w:sz w:val="24"/>
          <w:szCs w:val="24"/>
        </w:rPr>
        <w:t xml:space="preserve"> </w:t>
      </w:r>
      <w:proofErr w:type="spellStart"/>
      <w:r w:rsidRPr="000C6B89">
        <w:rPr>
          <w:rFonts w:ascii="Times New Roman" w:hAnsi="Times New Roman" w:cs="Times New Roman"/>
          <w:bCs/>
          <w:i/>
          <w:iCs/>
          <w:kern w:val="0"/>
          <w:sz w:val="24"/>
          <w:szCs w:val="24"/>
        </w:rPr>
        <w:t>Kashumba</w:t>
      </w:r>
      <w:proofErr w:type="spellEnd"/>
      <w:r w:rsidRPr="000C6B89">
        <w:rPr>
          <w:rFonts w:ascii="Times New Roman" w:hAnsi="Times New Roman" w:cs="Times New Roman"/>
          <w:bCs/>
          <w:i/>
          <w:iCs/>
          <w:kern w:val="0"/>
          <w:sz w:val="24"/>
          <w:szCs w:val="24"/>
        </w:rPr>
        <w:t xml:space="preserve"> N.O. &amp; </w:t>
      </w:r>
      <w:proofErr w:type="spellStart"/>
      <w:r w:rsidRPr="000C6B89">
        <w:rPr>
          <w:rFonts w:ascii="Times New Roman" w:hAnsi="Times New Roman" w:cs="Times New Roman"/>
          <w:bCs/>
          <w:i/>
          <w:iCs/>
          <w:kern w:val="0"/>
          <w:sz w:val="24"/>
          <w:szCs w:val="24"/>
        </w:rPr>
        <w:t>Ors</w:t>
      </w:r>
      <w:proofErr w:type="spellEnd"/>
      <w:r w:rsidRPr="000C6B89">
        <w:rPr>
          <w:rFonts w:ascii="Times New Roman" w:hAnsi="Times New Roman" w:cs="Times New Roman"/>
          <w:bCs/>
          <w:kern w:val="0"/>
          <w:sz w:val="24"/>
          <w:szCs w:val="24"/>
        </w:rPr>
        <w:t xml:space="preserve"> SC 18/18 at pp 11-12 where UCHENA JA </w:t>
      </w:r>
      <w:r w:rsidR="00C575FA">
        <w:rPr>
          <w:rFonts w:ascii="Times New Roman" w:hAnsi="Times New Roman" w:cs="Times New Roman"/>
          <w:bCs/>
          <w:kern w:val="0"/>
          <w:sz w:val="24"/>
          <w:szCs w:val="24"/>
        </w:rPr>
        <w:t>said</w:t>
      </w:r>
      <w:r w:rsidRPr="000C6B89">
        <w:rPr>
          <w:rFonts w:ascii="Times New Roman" w:hAnsi="Times New Roman" w:cs="Times New Roman"/>
          <w:bCs/>
          <w:kern w:val="0"/>
          <w:sz w:val="24"/>
          <w:szCs w:val="24"/>
        </w:rPr>
        <w:t>:</w:t>
      </w:r>
    </w:p>
    <w:p w14:paraId="6A5EC90A" w14:textId="77777777" w:rsidR="000C6B89" w:rsidRPr="00C575FA" w:rsidRDefault="000C6B89" w:rsidP="00C575FA">
      <w:pPr>
        <w:spacing w:after="120" w:line="240" w:lineRule="auto"/>
        <w:ind w:left="720"/>
        <w:jc w:val="both"/>
        <w:rPr>
          <w:rFonts w:ascii="Times New Roman" w:hAnsi="Times New Roman" w:cs="Times New Roman"/>
          <w:bCs/>
          <w:kern w:val="0"/>
          <w:lang w:val="en-US"/>
        </w:rPr>
      </w:pPr>
      <w:r w:rsidRPr="00C575FA">
        <w:rPr>
          <w:rFonts w:ascii="Times New Roman" w:hAnsi="Times New Roman" w:cs="Times New Roman"/>
          <w:bCs/>
          <w:kern w:val="0"/>
          <w:lang w:val="en-US"/>
        </w:rPr>
        <w:t xml:space="preserve">“The function of a court is to determine disputes placed before it by the parties. It cannot go on a frolic of its own. </w:t>
      </w:r>
      <w:r w:rsidRPr="00C575FA">
        <w:rPr>
          <w:rFonts w:ascii="Times New Roman" w:hAnsi="Times New Roman" w:cs="Times New Roman"/>
          <w:b/>
          <w:kern w:val="0"/>
          <w:lang w:val="en-US"/>
        </w:rPr>
        <w:t>Where a point of law or a factual issue exercises the court’s mind but has not been raised by the parties or addressed by them either in their pleadings in evidence or in submissions from the bar, the court is at liberty to put the question to the parties and ask them to make submissions on the matter.</w:t>
      </w:r>
      <w:r w:rsidRPr="00C575FA">
        <w:rPr>
          <w:rFonts w:ascii="Times New Roman" w:hAnsi="Times New Roman" w:cs="Times New Roman"/>
          <w:bCs/>
          <w:kern w:val="0"/>
          <w:lang w:val="en-US"/>
        </w:rPr>
        <w:t xml:space="preserve"> </w:t>
      </w:r>
    </w:p>
    <w:p w14:paraId="515383EF" w14:textId="77777777" w:rsidR="000C6B89" w:rsidRPr="00C575FA" w:rsidRDefault="000C6B89" w:rsidP="00C575FA">
      <w:pPr>
        <w:spacing w:after="120" w:line="240" w:lineRule="auto"/>
        <w:ind w:left="720"/>
        <w:jc w:val="both"/>
        <w:rPr>
          <w:rFonts w:ascii="Times New Roman" w:hAnsi="Times New Roman" w:cs="Times New Roman"/>
          <w:bCs/>
          <w:kern w:val="0"/>
          <w:lang w:val="en-US"/>
        </w:rPr>
      </w:pPr>
      <w:r w:rsidRPr="00C575FA">
        <w:rPr>
          <w:rFonts w:ascii="Times New Roman" w:hAnsi="Times New Roman" w:cs="Times New Roman"/>
          <w:bCs/>
          <w:kern w:val="0"/>
          <w:lang w:val="en-US"/>
        </w:rPr>
        <w:t xml:space="preserve">In </w:t>
      </w:r>
      <w:r w:rsidRPr="00C575FA">
        <w:rPr>
          <w:rFonts w:ascii="Times New Roman" w:hAnsi="Times New Roman" w:cs="Times New Roman"/>
          <w:bCs/>
          <w:i/>
          <w:kern w:val="0"/>
          <w:lang w:val="en-US"/>
        </w:rPr>
        <w:t xml:space="preserve">Welkom Municipality </w:t>
      </w:r>
      <w:r w:rsidRPr="00897BBC">
        <w:rPr>
          <w:rFonts w:ascii="Times New Roman" w:hAnsi="Times New Roman" w:cs="Times New Roman"/>
          <w:bCs/>
          <w:kern w:val="0"/>
          <w:lang w:val="en-US"/>
        </w:rPr>
        <w:t xml:space="preserve">v </w:t>
      </w:r>
      <w:proofErr w:type="spellStart"/>
      <w:r w:rsidRPr="00C575FA">
        <w:rPr>
          <w:rFonts w:ascii="Times New Roman" w:hAnsi="Times New Roman" w:cs="Times New Roman"/>
          <w:bCs/>
          <w:i/>
          <w:kern w:val="0"/>
          <w:lang w:val="en-US"/>
        </w:rPr>
        <w:t>Masureik</w:t>
      </w:r>
      <w:proofErr w:type="spellEnd"/>
      <w:r w:rsidRPr="00C575FA">
        <w:rPr>
          <w:rFonts w:ascii="Times New Roman" w:hAnsi="Times New Roman" w:cs="Times New Roman"/>
          <w:bCs/>
          <w:kern w:val="0"/>
          <w:lang w:val="en-US"/>
        </w:rPr>
        <w:t xml:space="preserve"> </w:t>
      </w:r>
      <w:r w:rsidRPr="00C575FA">
        <w:rPr>
          <w:rFonts w:ascii="Times New Roman" w:hAnsi="Times New Roman" w:cs="Times New Roman"/>
          <w:bCs/>
          <w:i/>
          <w:kern w:val="0"/>
          <w:lang w:val="en-US"/>
        </w:rPr>
        <w:t>and Herman T/A Lotus Corp</w:t>
      </w:r>
      <w:r w:rsidRPr="00C575FA">
        <w:rPr>
          <w:rFonts w:ascii="Times New Roman" w:hAnsi="Times New Roman" w:cs="Times New Roman"/>
          <w:bCs/>
          <w:kern w:val="0"/>
          <w:lang w:val="en-US"/>
        </w:rPr>
        <w:t xml:space="preserve"> 1997 (3) SA 363 at 371 G-H Marais JA commenting on what the court should base its decision on said:</w:t>
      </w:r>
    </w:p>
    <w:p w14:paraId="0BF958F8" w14:textId="77777777" w:rsidR="000C6B89" w:rsidRPr="00C575FA" w:rsidRDefault="000C6B89" w:rsidP="00C575FA">
      <w:pPr>
        <w:spacing w:after="120" w:line="240" w:lineRule="auto"/>
        <w:ind w:left="1440"/>
        <w:jc w:val="both"/>
        <w:rPr>
          <w:rFonts w:ascii="Times New Roman" w:hAnsi="Times New Roman" w:cs="Times New Roman"/>
          <w:bCs/>
          <w:kern w:val="0"/>
          <w:lang w:val="en-US"/>
        </w:rPr>
      </w:pPr>
      <w:r w:rsidRPr="00C575FA">
        <w:rPr>
          <w:rFonts w:ascii="Times New Roman" w:hAnsi="Times New Roman" w:cs="Times New Roman"/>
          <w:bCs/>
          <w:kern w:val="0"/>
          <w:lang w:val="en-US"/>
        </w:rPr>
        <w:t xml:space="preserve">“I should add that whether or not South Africa did or did not fail to do so is a question of fact upon which there was no evidence before the court </w:t>
      </w:r>
      <w:r w:rsidRPr="00C575FA">
        <w:rPr>
          <w:rFonts w:ascii="Times New Roman" w:hAnsi="Times New Roman" w:cs="Times New Roman"/>
          <w:bCs/>
          <w:i/>
          <w:kern w:val="0"/>
          <w:lang w:val="en-US"/>
        </w:rPr>
        <w:t>a quo</w:t>
      </w:r>
      <w:r w:rsidRPr="00C575FA">
        <w:rPr>
          <w:rFonts w:ascii="Times New Roman" w:hAnsi="Times New Roman" w:cs="Times New Roman"/>
          <w:bCs/>
          <w:kern w:val="0"/>
          <w:lang w:val="en-US"/>
        </w:rPr>
        <w:t xml:space="preserve">, and for reasons too obvious to require enumeration, </w:t>
      </w:r>
      <w:r w:rsidRPr="00C575FA">
        <w:rPr>
          <w:rFonts w:ascii="Times New Roman" w:hAnsi="Times New Roman" w:cs="Times New Roman"/>
          <w:b/>
          <w:kern w:val="0"/>
          <w:lang w:val="en-US"/>
        </w:rPr>
        <w:t xml:space="preserve">the learned Judge was not entitled to enquire into this issue of fact after reserving judgment and without any reference to the parties, and then to decide it. </w:t>
      </w:r>
      <w:proofErr w:type="gramStart"/>
      <w:r w:rsidRPr="00C575FA">
        <w:rPr>
          <w:rFonts w:ascii="Times New Roman" w:hAnsi="Times New Roman" w:cs="Times New Roman"/>
          <w:bCs/>
          <w:kern w:val="0"/>
          <w:lang w:val="en-US"/>
        </w:rPr>
        <w:t xml:space="preserve">Compare </w:t>
      </w:r>
      <w:proofErr w:type="spellStart"/>
      <w:r w:rsidRPr="00C575FA">
        <w:rPr>
          <w:rFonts w:ascii="Times New Roman" w:hAnsi="Times New Roman" w:cs="Times New Roman"/>
          <w:bCs/>
          <w:i/>
          <w:kern w:val="0"/>
          <w:lang w:val="en-US"/>
        </w:rPr>
        <w:t>Kauesa</w:t>
      </w:r>
      <w:proofErr w:type="spellEnd"/>
      <w:r w:rsidRPr="00C575FA">
        <w:rPr>
          <w:rFonts w:ascii="Times New Roman" w:hAnsi="Times New Roman" w:cs="Times New Roman"/>
          <w:bCs/>
          <w:i/>
          <w:kern w:val="0"/>
          <w:lang w:val="en-US"/>
        </w:rPr>
        <w:t xml:space="preserve"> v Minister</w:t>
      </w:r>
      <w:r w:rsidRPr="00C575FA">
        <w:rPr>
          <w:rFonts w:ascii="Times New Roman" w:hAnsi="Times New Roman" w:cs="Times New Roman"/>
          <w:bCs/>
          <w:kern w:val="0"/>
          <w:lang w:val="en-US"/>
        </w:rPr>
        <w:t xml:space="preserve"> </w:t>
      </w:r>
      <w:r w:rsidRPr="00C575FA">
        <w:rPr>
          <w:rFonts w:ascii="Times New Roman" w:hAnsi="Times New Roman" w:cs="Times New Roman"/>
          <w:bCs/>
          <w:i/>
          <w:iCs/>
          <w:kern w:val="0"/>
          <w:lang w:val="en-US"/>
        </w:rPr>
        <w:t>of Home Affairs and Others</w:t>
      </w:r>
      <w:r w:rsidRPr="00C575FA">
        <w:rPr>
          <w:rFonts w:ascii="Times New Roman" w:hAnsi="Times New Roman" w:cs="Times New Roman"/>
          <w:bCs/>
          <w:kern w:val="0"/>
          <w:lang w:val="en-US"/>
        </w:rPr>
        <w:t xml:space="preserve"> 1996 (4) SA 965 (</w:t>
      </w:r>
      <w:proofErr w:type="spellStart"/>
      <w:r w:rsidRPr="00C575FA">
        <w:rPr>
          <w:rFonts w:ascii="Times New Roman" w:hAnsi="Times New Roman" w:cs="Times New Roman"/>
          <w:bCs/>
          <w:kern w:val="0"/>
          <w:lang w:val="en-US"/>
        </w:rPr>
        <w:t>NmS</w:t>
      </w:r>
      <w:proofErr w:type="spellEnd"/>
      <w:r w:rsidRPr="00C575FA">
        <w:rPr>
          <w:rFonts w:ascii="Times New Roman" w:hAnsi="Times New Roman" w:cs="Times New Roman"/>
          <w:bCs/>
          <w:kern w:val="0"/>
          <w:lang w:val="en-US"/>
        </w:rPr>
        <w:t>) at 973H – 974C.”</w:t>
      </w:r>
      <w:proofErr w:type="gramEnd"/>
      <w:r w:rsidRPr="00C575FA">
        <w:rPr>
          <w:rFonts w:ascii="Times New Roman" w:hAnsi="Times New Roman" w:cs="Times New Roman"/>
          <w:bCs/>
          <w:kern w:val="0"/>
          <w:lang w:val="en-US"/>
        </w:rPr>
        <w:t xml:space="preserve"> </w:t>
      </w:r>
    </w:p>
    <w:p w14:paraId="77D6E035" w14:textId="77777777" w:rsidR="000C6B89" w:rsidRPr="00C575FA" w:rsidRDefault="000C6B89" w:rsidP="00C575FA">
      <w:pPr>
        <w:spacing w:after="120" w:line="240" w:lineRule="auto"/>
        <w:ind w:left="720"/>
        <w:jc w:val="both"/>
        <w:rPr>
          <w:rFonts w:ascii="Times New Roman" w:hAnsi="Times New Roman" w:cs="Times New Roman"/>
          <w:bCs/>
          <w:kern w:val="0"/>
          <w:lang w:val="en-US"/>
        </w:rPr>
      </w:pPr>
      <w:r w:rsidRPr="00C575FA">
        <w:rPr>
          <w:rFonts w:ascii="Times New Roman" w:hAnsi="Times New Roman" w:cs="Times New Roman"/>
          <w:bCs/>
          <w:kern w:val="0"/>
          <w:lang w:val="en-US"/>
        </w:rPr>
        <w:t xml:space="preserve">In the Namibian case of </w:t>
      </w:r>
      <w:proofErr w:type="spellStart"/>
      <w:r w:rsidRPr="00C575FA">
        <w:rPr>
          <w:rFonts w:ascii="Times New Roman" w:hAnsi="Times New Roman" w:cs="Times New Roman"/>
          <w:bCs/>
          <w:i/>
          <w:kern w:val="0"/>
          <w:lang w:val="en-US"/>
        </w:rPr>
        <w:t>Kauesa</w:t>
      </w:r>
      <w:proofErr w:type="spellEnd"/>
      <w:r w:rsidRPr="00C575FA">
        <w:rPr>
          <w:rFonts w:ascii="Times New Roman" w:hAnsi="Times New Roman" w:cs="Times New Roman"/>
          <w:bCs/>
          <w:i/>
          <w:kern w:val="0"/>
          <w:lang w:val="en-US"/>
        </w:rPr>
        <w:t xml:space="preserve"> </w:t>
      </w:r>
      <w:r w:rsidRPr="00897BBC">
        <w:rPr>
          <w:rFonts w:ascii="Times New Roman" w:hAnsi="Times New Roman" w:cs="Times New Roman"/>
          <w:bCs/>
          <w:kern w:val="0"/>
          <w:lang w:val="en-US"/>
        </w:rPr>
        <w:t xml:space="preserve">v </w:t>
      </w:r>
      <w:r w:rsidRPr="00C575FA">
        <w:rPr>
          <w:rFonts w:ascii="Times New Roman" w:hAnsi="Times New Roman" w:cs="Times New Roman"/>
          <w:bCs/>
          <w:i/>
          <w:kern w:val="0"/>
          <w:lang w:val="en-US"/>
        </w:rPr>
        <w:t>Minister</w:t>
      </w:r>
      <w:r w:rsidRPr="00C575FA">
        <w:rPr>
          <w:rFonts w:ascii="Times New Roman" w:hAnsi="Times New Roman" w:cs="Times New Roman"/>
          <w:bCs/>
          <w:kern w:val="0"/>
          <w:lang w:val="en-US"/>
        </w:rPr>
        <w:t xml:space="preserve"> </w:t>
      </w:r>
      <w:r w:rsidRPr="00C575FA">
        <w:rPr>
          <w:rFonts w:ascii="Times New Roman" w:hAnsi="Times New Roman" w:cs="Times New Roman"/>
          <w:bCs/>
          <w:i/>
          <w:kern w:val="0"/>
          <w:lang w:val="en-US"/>
        </w:rPr>
        <w:t>of Home Affairs and Others</w:t>
      </w:r>
      <w:r w:rsidRPr="00C575FA">
        <w:rPr>
          <w:rFonts w:ascii="Times New Roman" w:hAnsi="Times New Roman" w:cs="Times New Roman"/>
          <w:bCs/>
          <w:kern w:val="0"/>
          <w:lang w:val="en-US"/>
        </w:rPr>
        <w:t xml:space="preserve"> 1996 (4) 965 (</w:t>
      </w:r>
      <w:proofErr w:type="spellStart"/>
      <w:r w:rsidRPr="00C575FA">
        <w:rPr>
          <w:rFonts w:ascii="Times New Roman" w:hAnsi="Times New Roman" w:cs="Times New Roman"/>
          <w:bCs/>
          <w:kern w:val="0"/>
          <w:lang w:val="en-US"/>
        </w:rPr>
        <w:t>NmS</w:t>
      </w:r>
      <w:proofErr w:type="spellEnd"/>
      <w:r w:rsidRPr="00C575FA">
        <w:rPr>
          <w:rFonts w:ascii="Times New Roman" w:hAnsi="Times New Roman" w:cs="Times New Roman"/>
          <w:bCs/>
          <w:kern w:val="0"/>
          <w:lang w:val="en-US"/>
        </w:rPr>
        <w:t>) DUMBUTSHENA AJA at pages 973H to 974C said:</w:t>
      </w:r>
    </w:p>
    <w:p w14:paraId="0964415A" w14:textId="77777777" w:rsidR="000C6B89" w:rsidRPr="00C575FA" w:rsidRDefault="000C6B89" w:rsidP="00C575FA">
      <w:pPr>
        <w:spacing w:after="120" w:line="240" w:lineRule="auto"/>
        <w:ind w:left="1440"/>
        <w:jc w:val="both"/>
        <w:rPr>
          <w:rFonts w:ascii="Times New Roman" w:hAnsi="Times New Roman" w:cs="Times New Roman"/>
          <w:b/>
          <w:kern w:val="0"/>
          <w:lang w:val="en-US"/>
        </w:rPr>
      </w:pPr>
      <w:r w:rsidRPr="00C575FA">
        <w:rPr>
          <w:rFonts w:ascii="Times New Roman" w:hAnsi="Times New Roman" w:cs="Times New Roman"/>
          <w:bCs/>
          <w:kern w:val="0"/>
          <w:lang w:val="en-US"/>
        </w:rPr>
        <w:t xml:space="preserve">“The above matters are not crucial to the determination of this appeal. They are however, important because a frequent departure from counsel’s, more correctly the litigant’s case, may be wrongly interpreted by those who seek justice in our courts of law. </w:t>
      </w:r>
      <w:r w:rsidRPr="00C575FA">
        <w:rPr>
          <w:rFonts w:ascii="Times New Roman" w:hAnsi="Times New Roman" w:cs="Times New Roman"/>
          <w:b/>
          <w:kern w:val="0"/>
          <w:lang w:val="en-US"/>
        </w:rPr>
        <w:t>It is the litigants who must be heard and not a judicial officer.</w:t>
      </w:r>
    </w:p>
    <w:p w14:paraId="662BC2FB" w14:textId="77777777" w:rsidR="000C6B89" w:rsidRPr="00C575FA" w:rsidRDefault="000C6B89" w:rsidP="00C575FA">
      <w:pPr>
        <w:spacing w:after="120" w:line="240" w:lineRule="auto"/>
        <w:ind w:left="1440"/>
        <w:jc w:val="both"/>
        <w:rPr>
          <w:rFonts w:ascii="Times New Roman" w:hAnsi="Times New Roman" w:cs="Times New Roman"/>
          <w:bCs/>
          <w:kern w:val="0"/>
          <w:u w:val="single"/>
          <w:lang w:val="en-US"/>
        </w:rPr>
      </w:pPr>
      <w:r w:rsidRPr="00C575FA">
        <w:rPr>
          <w:rFonts w:ascii="Times New Roman" w:hAnsi="Times New Roman" w:cs="Times New Roman"/>
          <w:b/>
          <w:kern w:val="0"/>
          <w:lang w:val="en-US"/>
        </w:rPr>
        <w:t>It would be wrong for judicial officers to rely for their decisions on matters not put before them by litigants either in evidence or in oral or written submissions. Now and again, a Judge comes across a point not argued before him by counsel but which he thinks material to the resolution of the case. It is his duty in such a circumstance to inform counsel on both sides and invite them to submit arguments either for or against the Judge’s point. It is undesirable for a court to deliver a judgment with a substantial portion containing issues never canvassed or relied on by counsel</w:t>
      </w:r>
      <w:r w:rsidRPr="00C575FA">
        <w:rPr>
          <w:rFonts w:ascii="Times New Roman" w:hAnsi="Times New Roman" w:cs="Times New Roman"/>
          <w:bCs/>
          <w:kern w:val="0"/>
          <w:lang w:val="en-US"/>
        </w:rPr>
        <w:t>...” (</w:t>
      </w:r>
      <w:proofErr w:type="gramStart"/>
      <w:r w:rsidRPr="00C575FA">
        <w:rPr>
          <w:rFonts w:ascii="Times New Roman" w:hAnsi="Times New Roman" w:cs="Times New Roman"/>
          <w:bCs/>
          <w:i/>
          <w:iCs/>
          <w:kern w:val="0"/>
          <w:lang w:val="en-US"/>
        </w:rPr>
        <w:t>my</w:t>
      </w:r>
      <w:proofErr w:type="gramEnd"/>
      <w:r w:rsidRPr="00C575FA">
        <w:rPr>
          <w:rFonts w:ascii="Times New Roman" w:hAnsi="Times New Roman" w:cs="Times New Roman"/>
          <w:bCs/>
          <w:i/>
          <w:iCs/>
          <w:kern w:val="0"/>
          <w:lang w:val="en-US"/>
        </w:rPr>
        <w:t xml:space="preserve"> emphasis</w:t>
      </w:r>
      <w:r w:rsidRPr="00C575FA">
        <w:rPr>
          <w:rFonts w:ascii="Times New Roman" w:hAnsi="Times New Roman" w:cs="Times New Roman"/>
          <w:bCs/>
          <w:kern w:val="0"/>
          <w:lang w:val="en-US"/>
        </w:rPr>
        <w:t>)</w:t>
      </w:r>
    </w:p>
    <w:p w14:paraId="5CED0DD7" w14:textId="6F6AA612" w:rsidR="000C6B89" w:rsidRDefault="000C6B89" w:rsidP="000F668E">
      <w:pPr>
        <w:spacing w:after="120" w:line="360" w:lineRule="auto"/>
        <w:ind w:firstLine="720"/>
        <w:jc w:val="both"/>
        <w:rPr>
          <w:rFonts w:ascii="Times New Roman" w:hAnsi="Times New Roman" w:cs="Times New Roman"/>
          <w:bCs/>
          <w:kern w:val="0"/>
          <w:sz w:val="24"/>
          <w:szCs w:val="24"/>
        </w:rPr>
      </w:pPr>
      <w:r w:rsidRPr="000C6B89">
        <w:rPr>
          <w:rFonts w:ascii="Times New Roman" w:hAnsi="Times New Roman" w:cs="Times New Roman"/>
          <w:bCs/>
          <w:kern w:val="0"/>
          <w:sz w:val="24"/>
          <w:szCs w:val="24"/>
        </w:rPr>
        <w:lastRenderedPageBreak/>
        <w:t xml:space="preserve">In any case, a point of law </w:t>
      </w:r>
      <w:r w:rsidR="006066AF">
        <w:rPr>
          <w:rFonts w:ascii="Times New Roman" w:hAnsi="Times New Roman" w:cs="Times New Roman"/>
          <w:bCs/>
          <w:kern w:val="0"/>
          <w:sz w:val="24"/>
          <w:szCs w:val="24"/>
        </w:rPr>
        <w:t>that goes to the root of the proceedings can be raised at any time,</w:t>
      </w:r>
      <w:r w:rsidRPr="000C6B89">
        <w:rPr>
          <w:rFonts w:ascii="Times New Roman" w:hAnsi="Times New Roman" w:cs="Times New Roman"/>
          <w:bCs/>
          <w:kern w:val="0"/>
          <w:sz w:val="24"/>
          <w:szCs w:val="24"/>
        </w:rPr>
        <w:t xml:space="preserve"> even by the court </w:t>
      </w:r>
      <w:proofErr w:type="spellStart"/>
      <w:r w:rsidRPr="006066AF">
        <w:rPr>
          <w:rFonts w:ascii="Times New Roman" w:hAnsi="Times New Roman" w:cs="Times New Roman"/>
          <w:bCs/>
          <w:i/>
          <w:iCs/>
          <w:kern w:val="0"/>
          <w:sz w:val="24"/>
          <w:szCs w:val="24"/>
        </w:rPr>
        <w:t>mero</w:t>
      </w:r>
      <w:proofErr w:type="spellEnd"/>
      <w:r w:rsidRPr="006066AF">
        <w:rPr>
          <w:rFonts w:ascii="Times New Roman" w:hAnsi="Times New Roman" w:cs="Times New Roman"/>
          <w:bCs/>
          <w:i/>
          <w:iCs/>
          <w:kern w:val="0"/>
          <w:sz w:val="24"/>
          <w:szCs w:val="24"/>
        </w:rPr>
        <w:t xml:space="preserve"> </w:t>
      </w:r>
      <w:proofErr w:type="spellStart"/>
      <w:r w:rsidRPr="006066AF">
        <w:rPr>
          <w:rFonts w:ascii="Times New Roman" w:hAnsi="Times New Roman" w:cs="Times New Roman"/>
          <w:bCs/>
          <w:i/>
          <w:iCs/>
          <w:kern w:val="0"/>
          <w:sz w:val="24"/>
          <w:szCs w:val="24"/>
        </w:rPr>
        <w:t>motu</w:t>
      </w:r>
      <w:proofErr w:type="spellEnd"/>
      <w:r w:rsidRPr="000C6B89">
        <w:rPr>
          <w:rFonts w:ascii="Times New Roman" w:hAnsi="Times New Roman" w:cs="Times New Roman"/>
          <w:bCs/>
          <w:kern w:val="0"/>
          <w:sz w:val="24"/>
          <w:szCs w:val="24"/>
        </w:rPr>
        <w:t>. See also</w:t>
      </w:r>
      <w:r w:rsidR="006066AF">
        <w:rPr>
          <w:rFonts w:ascii="Times New Roman" w:hAnsi="Times New Roman" w:cs="Times New Roman"/>
          <w:bCs/>
          <w:kern w:val="0"/>
          <w:sz w:val="24"/>
          <w:szCs w:val="24"/>
        </w:rPr>
        <w:t xml:space="preserve"> </w:t>
      </w:r>
      <w:proofErr w:type="spellStart"/>
      <w:r w:rsidRPr="006066AF">
        <w:rPr>
          <w:rFonts w:ascii="Times New Roman" w:hAnsi="Times New Roman" w:cs="Times New Roman"/>
          <w:bCs/>
          <w:i/>
          <w:iCs/>
          <w:kern w:val="0"/>
          <w:sz w:val="24"/>
          <w:szCs w:val="24"/>
        </w:rPr>
        <w:t>Muchakata</w:t>
      </w:r>
      <w:proofErr w:type="spellEnd"/>
      <w:r w:rsidRPr="006066AF">
        <w:rPr>
          <w:rFonts w:ascii="Times New Roman" w:hAnsi="Times New Roman" w:cs="Times New Roman"/>
          <w:bCs/>
          <w:i/>
          <w:iCs/>
          <w:kern w:val="0"/>
          <w:sz w:val="24"/>
          <w:szCs w:val="24"/>
        </w:rPr>
        <w:t xml:space="preserve"> </w:t>
      </w:r>
      <w:r w:rsidRPr="00897BBC">
        <w:rPr>
          <w:rFonts w:ascii="Times New Roman" w:hAnsi="Times New Roman" w:cs="Times New Roman"/>
          <w:bCs/>
          <w:iCs/>
          <w:kern w:val="0"/>
          <w:sz w:val="24"/>
          <w:szCs w:val="24"/>
        </w:rPr>
        <w:t>v</w:t>
      </w:r>
      <w:r w:rsidRPr="006066AF">
        <w:rPr>
          <w:rFonts w:ascii="Times New Roman" w:hAnsi="Times New Roman" w:cs="Times New Roman"/>
          <w:bCs/>
          <w:i/>
          <w:iCs/>
          <w:kern w:val="0"/>
          <w:sz w:val="24"/>
          <w:szCs w:val="24"/>
        </w:rPr>
        <w:t xml:space="preserve"> </w:t>
      </w:r>
      <w:proofErr w:type="spellStart"/>
      <w:r w:rsidRPr="006066AF">
        <w:rPr>
          <w:rFonts w:ascii="Times New Roman" w:hAnsi="Times New Roman" w:cs="Times New Roman"/>
          <w:bCs/>
          <w:i/>
          <w:iCs/>
          <w:kern w:val="0"/>
          <w:sz w:val="24"/>
          <w:szCs w:val="24"/>
        </w:rPr>
        <w:t>Netherburn</w:t>
      </w:r>
      <w:proofErr w:type="spellEnd"/>
      <w:r w:rsidRPr="006066AF">
        <w:rPr>
          <w:rFonts w:ascii="Times New Roman" w:hAnsi="Times New Roman" w:cs="Times New Roman"/>
          <w:bCs/>
          <w:i/>
          <w:iCs/>
          <w:kern w:val="0"/>
          <w:sz w:val="24"/>
          <w:szCs w:val="24"/>
        </w:rPr>
        <w:t xml:space="preserve"> Mine</w:t>
      </w:r>
      <w:r w:rsidRPr="000C6B89">
        <w:rPr>
          <w:rFonts w:ascii="Times New Roman" w:hAnsi="Times New Roman" w:cs="Times New Roman"/>
          <w:bCs/>
          <w:kern w:val="0"/>
          <w:sz w:val="24"/>
          <w:szCs w:val="24"/>
        </w:rPr>
        <w:t xml:space="preserve"> </w:t>
      </w:r>
      <w:r w:rsidR="006066AF">
        <w:rPr>
          <w:rFonts w:ascii="Times New Roman" w:hAnsi="Times New Roman" w:cs="Times New Roman"/>
          <w:bCs/>
          <w:kern w:val="0"/>
          <w:sz w:val="24"/>
          <w:szCs w:val="24"/>
        </w:rPr>
        <w:t>(</w:t>
      </w:r>
      <w:r w:rsidR="006066AF" w:rsidRPr="006066AF">
        <w:rPr>
          <w:rFonts w:ascii="Times New Roman" w:hAnsi="Times New Roman" w:cs="Times New Roman"/>
          <w:bCs/>
          <w:i/>
          <w:iCs/>
          <w:kern w:val="0"/>
          <w:sz w:val="24"/>
          <w:szCs w:val="24"/>
        </w:rPr>
        <w:t>supra</w:t>
      </w:r>
      <w:r w:rsidR="006066AF">
        <w:rPr>
          <w:rFonts w:ascii="Times New Roman" w:hAnsi="Times New Roman" w:cs="Times New Roman"/>
          <w:bCs/>
          <w:kern w:val="0"/>
          <w:sz w:val="24"/>
          <w:szCs w:val="24"/>
        </w:rPr>
        <w:t>).</w:t>
      </w:r>
    </w:p>
    <w:p w14:paraId="0349C371" w14:textId="29F89684" w:rsidR="000C6B89" w:rsidRDefault="00433DEF" w:rsidP="006066AF">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ab/>
      </w:r>
      <w:r w:rsidR="000C6B89">
        <w:rPr>
          <w:rFonts w:ascii="Times New Roman" w:hAnsi="Times New Roman" w:cs="Times New Roman"/>
          <w:bCs/>
          <w:kern w:val="0"/>
          <w:sz w:val="24"/>
          <w:szCs w:val="24"/>
        </w:rPr>
        <w:t xml:space="preserve">The applicable rule </w:t>
      </w:r>
      <w:r w:rsidR="006066AF">
        <w:rPr>
          <w:rFonts w:ascii="Times New Roman" w:hAnsi="Times New Roman" w:cs="Times New Roman"/>
          <w:bCs/>
          <w:kern w:val="0"/>
          <w:sz w:val="24"/>
          <w:szCs w:val="24"/>
        </w:rPr>
        <w:t>outlining how</w:t>
      </w:r>
      <w:r w:rsidR="000C6B89">
        <w:rPr>
          <w:rFonts w:ascii="Times New Roman" w:hAnsi="Times New Roman" w:cs="Times New Roman"/>
          <w:bCs/>
          <w:kern w:val="0"/>
          <w:sz w:val="24"/>
          <w:szCs w:val="24"/>
        </w:rPr>
        <w:t xml:space="preserve"> the notice of opposition and the opposing affidavit(s) must be filed is r 59(7). It provides as follows:</w:t>
      </w:r>
    </w:p>
    <w:p w14:paraId="5F27C796" w14:textId="7146710E" w:rsidR="000C6B89" w:rsidRPr="00F92B8F" w:rsidRDefault="006066AF" w:rsidP="00F92B8F">
      <w:pPr>
        <w:spacing w:after="120" w:line="240" w:lineRule="auto"/>
        <w:ind w:left="1440" w:hanging="720"/>
        <w:jc w:val="both"/>
        <w:rPr>
          <w:rFonts w:ascii="Times New Roman" w:hAnsi="Times New Roman" w:cs="Times New Roman"/>
          <w:bCs/>
          <w:kern w:val="0"/>
        </w:rPr>
      </w:pPr>
      <w:r w:rsidRPr="00F92B8F">
        <w:rPr>
          <w:rFonts w:ascii="Times New Roman" w:hAnsi="Times New Roman" w:cs="Times New Roman"/>
          <w:bCs/>
          <w:kern w:val="0"/>
        </w:rPr>
        <w:t>“</w:t>
      </w:r>
      <w:r w:rsidR="000C6B89" w:rsidRPr="00F92B8F">
        <w:rPr>
          <w:rFonts w:ascii="Times New Roman" w:hAnsi="Times New Roman" w:cs="Times New Roman"/>
          <w:bCs/>
          <w:kern w:val="0"/>
        </w:rPr>
        <w:t xml:space="preserve">(7) </w:t>
      </w:r>
      <w:r w:rsidRPr="00F92B8F">
        <w:rPr>
          <w:rFonts w:ascii="Times New Roman" w:hAnsi="Times New Roman" w:cs="Times New Roman"/>
          <w:bCs/>
          <w:kern w:val="0"/>
        </w:rPr>
        <w:tab/>
      </w:r>
      <w:r w:rsidR="000C6B89" w:rsidRPr="00F92B8F">
        <w:rPr>
          <w:rFonts w:ascii="Times New Roman" w:hAnsi="Times New Roman" w:cs="Times New Roman"/>
          <w:bCs/>
          <w:kern w:val="0"/>
        </w:rPr>
        <w:t xml:space="preserve">The respondent </w:t>
      </w:r>
      <w:r w:rsidR="000C6B89" w:rsidRPr="00F92B8F">
        <w:rPr>
          <w:rFonts w:ascii="Times New Roman" w:hAnsi="Times New Roman" w:cs="Times New Roman"/>
          <w:b/>
          <w:kern w:val="0"/>
        </w:rPr>
        <w:t>shall</w:t>
      </w:r>
      <w:r w:rsidR="000C6B89" w:rsidRPr="00F92B8F">
        <w:rPr>
          <w:rFonts w:ascii="Times New Roman" w:hAnsi="Times New Roman" w:cs="Times New Roman"/>
          <w:bCs/>
          <w:kern w:val="0"/>
        </w:rPr>
        <w:t xml:space="preserve"> be entitled, within the time given in the court application in accordance with </w:t>
      </w:r>
      <w:proofErr w:type="spellStart"/>
      <w:r w:rsidR="000C6B89" w:rsidRPr="00F92B8F">
        <w:rPr>
          <w:rFonts w:ascii="Times New Roman" w:hAnsi="Times New Roman" w:cs="Times New Roman"/>
          <w:bCs/>
          <w:kern w:val="0"/>
        </w:rPr>
        <w:t>subrule</w:t>
      </w:r>
      <w:proofErr w:type="spellEnd"/>
      <w:r w:rsidR="000C6B89" w:rsidRPr="00F92B8F">
        <w:rPr>
          <w:rFonts w:ascii="Times New Roman" w:hAnsi="Times New Roman" w:cs="Times New Roman"/>
          <w:bCs/>
          <w:kern w:val="0"/>
        </w:rPr>
        <w:t xml:space="preserve"> (6), to </w:t>
      </w:r>
      <w:r w:rsidR="000C6B89" w:rsidRPr="00F92B8F">
        <w:rPr>
          <w:rFonts w:ascii="Times New Roman" w:hAnsi="Times New Roman" w:cs="Times New Roman"/>
          <w:b/>
          <w:kern w:val="0"/>
        </w:rPr>
        <w:t>file a notice of opposition, together with one or more opposing affidavits</w:t>
      </w:r>
      <w:r w:rsidR="000C6B89" w:rsidRPr="00F92B8F">
        <w:rPr>
          <w:rFonts w:ascii="Times New Roman" w:hAnsi="Times New Roman" w:cs="Times New Roman"/>
          <w:bCs/>
          <w:kern w:val="0"/>
        </w:rPr>
        <w:t>.”</w:t>
      </w:r>
      <w:r w:rsidRPr="00F92B8F">
        <w:rPr>
          <w:rFonts w:ascii="Times New Roman" w:hAnsi="Times New Roman" w:cs="Times New Roman"/>
          <w:bCs/>
          <w:kern w:val="0"/>
        </w:rPr>
        <w:t xml:space="preserve"> (</w:t>
      </w:r>
      <w:proofErr w:type="gramStart"/>
      <w:r w:rsidRPr="00F92B8F">
        <w:rPr>
          <w:rFonts w:ascii="Times New Roman" w:hAnsi="Times New Roman" w:cs="Times New Roman"/>
          <w:bCs/>
          <w:i/>
          <w:iCs/>
          <w:kern w:val="0"/>
        </w:rPr>
        <w:t>my</w:t>
      </w:r>
      <w:proofErr w:type="gramEnd"/>
      <w:r w:rsidRPr="00F92B8F">
        <w:rPr>
          <w:rFonts w:ascii="Times New Roman" w:hAnsi="Times New Roman" w:cs="Times New Roman"/>
          <w:bCs/>
          <w:i/>
          <w:iCs/>
          <w:kern w:val="0"/>
        </w:rPr>
        <w:t xml:space="preserve"> emphasis</w:t>
      </w:r>
      <w:r w:rsidRPr="00F92B8F">
        <w:rPr>
          <w:rFonts w:ascii="Times New Roman" w:hAnsi="Times New Roman" w:cs="Times New Roman"/>
          <w:bCs/>
          <w:kern w:val="0"/>
        </w:rPr>
        <w:t>)</w:t>
      </w:r>
    </w:p>
    <w:p w14:paraId="12173315" w14:textId="70FEA967" w:rsidR="00254379" w:rsidRDefault="000C6B89"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By the use of the word </w:t>
      </w:r>
      <w:r w:rsidR="006066AF">
        <w:rPr>
          <w:rFonts w:ascii="Times New Roman" w:hAnsi="Times New Roman" w:cs="Times New Roman"/>
          <w:bCs/>
          <w:kern w:val="0"/>
          <w:sz w:val="24"/>
          <w:szCs w:val="24"/>
        </w:rPr>
        <w:t>“</w:t>
      </w:r>
      <w:r>
        <w:rPr>
          <w:rFonts w:ascii="Times New Roman" w:hAnsi="Times New Roman" w:cs="Times New Roman"/>
          <w:bCs/>
          <w:kern w:val="0"/>
          <w:sz w:val="24"/>
          <w:szCs w:val="24"/>
        </w:rPr>
        <w:t>shall</w:t>
      </w:r>
      <w:r w:rsidR="006066AF">
        <w:rPr>
          <w:rFonts w:ascii="Times New Roman" w:hAnsi="Times New Roman" w:cs="Times New Roman"/>
          <w:bCs/>
          <w:kern w:val="0"/>
          <w:sz w:val="24"/>
          <w:szCs w:val="24"/>
        </w:rPr>
        <w:t>”</w:t>
      </w:r>
      <w:r>
        <w:rPr>
          <w:rFonts w:ascii="Times New Roman" w:hAnsi="Times New Roman" w:cs="Times New Roman"/>
          <w:bCs/>
          <w:kern w:val="0"/>
          <w:sz w:val="24"/>
          <w:szCs w:val="24"/>
        </w:rPr>
        <w:t xml:space="preserve">, the provisions are clearly peremptory. The law is settled that where the word </w:t>
      </w:r>
      <w:r w:rsidR="006066AF">
        <w:rPr>
          <w:rFonts w:ascii="Times New Roman" w:hAnsi="Times New Roman" w:cs="Times New Roman"/>
          <w:bCs/>
          <w:kern w:val="0"/>
          <w:sz w:val="24"/>
          <w:szCs w:val="24"/>
        </w:rPr>
        <w:t>“</w:t>
      </w:r>
      <w:r>
        <w:rPr>
          <w:rFonts w:ascii="Times New Roman" w:hAnsi="Times New Roman" w:cs="Times New Roman"/>
          <w:bCs/>
          <w:kern w:val="0"/>
          <w:sz w:val="24"/>
          <w:szCs w:val="24"/>
        </w:rPr>
        <w:t>shall</w:t>
      </w:r>
      <w:r w:rsidR="006066AF">
        <w:rPr>
          <w:rFonts w:ascii="Times New Roman" w:hAnsi="Times New Roman" w:cs="Times New Roman"/>
          <w:bCs/>
          <w:kern w:val="0"/>
          <w:sz w:val="24"/>
          <w:szCs w:val="24"/>
        </w:rPr>
        <w:t>”</w:t>
      </w:r>
      <w:r>
        <w:rPr>
          <w:rFonts w:ascii="Times New Roman" w:hAnsi="Times New Roman" w:cs="Times New Roman"/>
          <w:bCs/>
          <w:kern w:val="0"/>
          <w:sz w:val="24"/>
          <w:szCs w:val="24"/>
        </w:rPr>
        <w:t xml:space="preserve"> is used in a statute as opposed to the word </w:t>
      </w:r>
      <w:r w:rsidR="006066AF">
        <w:rPr>
          <w:rFonts w:ascii="Times New Roman" w:hAnsi="Times New Roman" w:cs="Times New Roman"/>
          <w:bCs/>
          <w:kern w:val="0"/>
          <w:sz w:val="24"/>
          <w:szCs w:val="24"/>
        </w:rPr>
        <w:t>“</w:t>
      </w:r>
      <w:r>
        <w:rPr>
          <w:rFonts w:ascii="Times New Roman" w:hAnsi="Times New Roman" w:cs="Times New Roman"/>
          <w:bCs/>
          <w:kern w:val="0"/>
          <w:sz w:val="24"/>
          <w:szCs w:val="24"/>
        </w:rPr>
        <w:t>may</w:t>
      </w:r>
      <w:r w:rsidR="006066AF">
        <w:rPr>
          <w:rFonts w:ascii="Times New Roman" w:hAnsi="Times New Roman" w:cs="Times New Roman"/>
          <w:bCs/>
          <w:kern w:val="0"/>
          <w:sz w:val="24"/>
          <w:szCs w:val="24"/>
        </w:rPr>
        <w:t>”,</w:t>
      </w:r>
      <w:r>
        <w:rPr>
          <w:rFonts w:ascii="Times New Roman" w:hAnsi="Times New Roman" w:cs="Times New Roman"/>
          <w:bCs/>
          <w:kern w:val="0"/>
          <w:sz w:val="24"/>
          <w:szCs w:val="24"/>
        </w:rPr>
        <w:t xml:space="preserve"> it shows that the legislature, in this case</w:t>
      </w:r>
      <w:r w:rsidR="006066AF">
        <w:rPr>
          <w:rFonts w:ascii="Times New Roman" w:hAnsi="Times New Roman" w:cs="Times New Roman"/>
          <w:bCs/>
          <w:kern w:val="0"/>
          <w:sz w:val="24"/>
          <w:szCs w:val="24"/>
        </w:rPr>
        <w:t>, the drafters of the rules,</w:t>
      </w:r>
      <w:r>
        <w:rPr>
          <w:rFonts w:ascii="Times New Roman" w:hAnsi="Times New Roman" w:cs="Times New Roman"/>
          <w:bCs/>
          <w:kern w:val="0"/>
          <w:sz w:val="24"/>
          <w:szCs w:val="24"/>
        </w:rPr>
        <w:t xml:space="preserve"> intended to make compliance mandatory or peremptory. </w:t>
      </w:r>
      <w:r w:rsidR="00254379">
        <w:rPr>
          <w:rFonts w:ascii="Times New Roman" w:hAnsi="Times New Roman" w:cs="Times New Roman"/>
          <w:bCs/>
          <w:kern w:val="0"/>
          <w:sz w:val="24"/>
          <w:szCs w:val="24"/>
        </w:rPr>
        <w:t>Thus</w:t>
      </w:r>
      <w:r w:rsidR="006066AF">
        <w:rPr>
          <w:rFonts w:ascii="Times New Roman" w:hAnsi="Times New Roman" w:cs="Times New Roman"/>
          <w:bCs/>
          <w:kern w:val="0"/>
          <w:sz w:val="24"/>
          <w:szCs w:val="24"/>
        </w:rPr>
        <w:t>,</w:t>
      </w:r>
      <w:r w:rsidR="00254379">
        <w:rPr>
          <w:rFonts w:ascii="Times New Roman" w:hAnsi="Times New Roman" w:cs="Times New Roman"/>
          <w:bCs/>
          <w:kern w:val="0"/>
          <w:sz w:val="24"/>
          <w:szCs w:val="24"/>
        </w:rPr>
        <w:t xml:space="preserve"> </w:t>
      </w:r>
      <w:r w:rsidR="00254379" w:rsidRPr="006066AF">
        <w:rPr>
          <w:rFonts w:ascii="Times New Roman" w:hAnsi="Times New Roman" w:cs="Times New Roman"/>
          <w:bCs/>
          <w:i/>
          <w:iCs/>
          <w:kern w:val="0"/>
          <w:sz w:val="24"/>
          <w:szCs w:val="24"/>
        </w:rPr>
        <w:t xml:space="preserve">in </w:t>
      </w:r>
      <w:proofErr w:type="spellStart"/>
      <w:r w:rsidR="00254379" w:rsidRPr="006066AF">
        <w:rPr>
          <w:rFonts w:ascii="Times New Roman" w:hAnsi="Times New Roman" w:cs="Times New Roman"/>
          <w:bCs/>
          <w:i/>
          <w:iCs/>
          <w:kern w:val="0"/>
          <w:sz w:val="24"/>
          <w:szCs w:val="24"/>
        </w:rPr>
        <w:t>Takashinga</w:t>
      </w:r>
      <w:proofErr w:type="spellEnd"/>
      <w:r w:rsidR="00254379" w:rsidRPr="006066AF">
        <w:rPr>
          <w:rFonts w:ascii="Times New Roman" w:hAnsi="Times New Roman" w:cs="Times New Roman"/>
          <w:bCs/>
          <w:i/>
          <w:iCs/>
          <w:kern w:val="0"/>
          <w:sz w:val="24"/>
          <w:szCs w:val="24"/>
        </w:rPr>
        <w:t xml:space="preserve"> </w:t>
      </w:r>
      <w:proofErr w:type="spellStart"/>
      <w:r w:rsidR="00254379" w:rsidRPr="006066AF">
        <w:rPr>
          <w:rFonts w:ascii="Times New Roman" w:hAnsi="Times New Roman" w:cs="Times New Roman"/>
          <w:bCs/>
          <w:i/>
          <w:iCs/>
          <w:kern w:val="0"/>
          <w:sz w:val="24"/>
          <w:szCs w:val="24"/>
        </w:rPr>
        <w:t>Kare</w:t>
      </w:r>
      <w:proofErr w:type="spellEnd"/>
      <w:r w:rsidR="00254379" w:rsidRPr="006066AF">
        <w:rPr>
          <w:rFonts w:ascii="Times New Roman" w:hAnsi="Times New Roman" w:cs="Times New Roman"/>
          <w:bCs/>
          <w:i/>
          <w:iCs/>
          <w:kern w:val="0"/>
          <w:sz w:val="24"/>
          <w:szCs w:val="24"/>
        </w:rPr>
        <w:t xml:space="preserve"> Housing Pay Scheme </w:t>
      </w:r>
      <w:r w:rsidR="00254379" w:rsidRPr="00897BBC">
        <w:rPr>
          <w:rFonts w:ascii="Times New Roman" w:hAnsi="Times New Roman" w:cs="Times New Roman"/>
          <w:bCs/>
          <w:iCs/>
          <w:kern w:val="0"/>
          <w:sz w:val="24"/>
          <w:szCs w:val="24"/>
        </w:rPr>
        <w:t>v</w:t>
      </w:r>
      <w:r w:rsidR="00254379" w:rsidRPr="006066AF">
        <w:rPr>
          <w:rFonts w:ascii="Times New Roman" w:hAnsi="Times New Roman" w:cs="Times New Roman"/>
          <w:bCs/>
          <w:i/>
          <w:iCs/>
          <w:kern w:val="0"/>
          <w:sz w:val="24"/>
          <w:szCs w:val="24"/>
        </w:rPr>
        <w:t xml:space="preserve"> City of Harare &amp; </w:t>
      </w:r>
      <w:proofErr w:type="spellStart"/>
      <w:r w:rsidR="00254379" w:rsidRPr="006066AF">
        <w:rPr>
          <w:rFonts w:ascii="Times New Roman" w:hAnsi="Times New Roman" w:cs="Times New Roman"/>
          <w:bCs/>
          <w:i/>
          <w:iCs/>
          <w:kern w:val="0"/>
          <w:sz w:val="24"/>
          <w:szCs w:val="24"/>
        </w:rPr>
        <w:t>Ors</w:t>
      </w:r>
      <w:proofErr w:type="spellEnd"/>
      <w:r w:rsidR="00254379">
        <w:rPr>
          <w:rFonts w:ascii="Times New Roman" w:hAnsi="Times New Roman" w:cs="Times New Roman"/>
          <w:bCs/>
          <w:kern w:val="0"/>
          <w:sz w:val="24"/>
          <w:szCs w:val="24"/>
        </w:rPr>
        <w:t xml:space="preserve"> SC 88/25 at pp 12-13</w:t>
      </w:r>
      <w:r w:rsidR="006066AF">
        <w:rPr>
          <w:rFonts w:ascii="Times New Roman" w:hAnsi="Times New Roman" w:cs="Times New Roman"/>
          <w:bCs/>
          <w:kern w:val="0"/>
          <w:sz w:val="24"/>
          <w:szCs w:val="24"/>
        </w:rPr>
        <w:t>,</w:t>
      </w:r>
      <w:r w:rsidR="00254379">
        <w:rPr>
          <w:rFonts w:ascii="Times New Roman" w:hAnsi="Times New Roman" w:cs="Times New Roman"/>
          <w:bCs/>
          <w:kern w:val="0"/>
          <w:sz w:val="24"/>
          <w:szCs w:val="24"/>
        </w:rPr>
        <w:t xml:space="preserve"> MWAYERA JA </w:t>
      </w:r>
      <w:r w:rsidR="006066AF">
        <w:rPr>
          <w:rFonts w:ascii="Times New Roman" w:hAnsi="Times New Roman" w:cs="Times New Roman"/>
          <w:bCs/>
          <w:kern w:val="0"/>
          <w:sz w:val="24"/>
          <w:szCs w:val="24"/>
        </w:rPr>
        <w:t>restated the law in the following words</w:t>
      </w:r>
      <w:r w:rsidR="00254379">
        <w:rPr>
          <w:rFonts w:ascii="Times New Roman" w:hAnsi="Times New Roman" w:cs="Times New Roman"/>
          <w:bCs/>
          <w:kern w:val="0"/>
          <w:sz w:val="24"/>
          <w:szCs w:val="24"/>
        </w:rPr>
        <w:t>:</w:t>
      </w:r>
    </w:p>
    <w:p w14:paraId="7DEFD285" w14:textId="6B7AE799" w:rsidR="00254379" w:rsidRPr="009B09BE" w:rsidRDefault="006066AF" w:rsidP="006066AF">
      <w:pPr>
        <w:spacing w:after="0" w:line="240" w:lineRule="auto"/>
        <w:ind w:left="720"/>
        <w:jc w:val="both"/>
        <w:rPr>
          <w:rFonts w:ascii="Times New Roman" w:eastAsia="Calibri" w:hAnsi="Times New Roman" w:cs="Times New Roman"/>
          <w:kern w:val="0"/>
          <w:lang w:val="en-US"/>
          <w14:ligatures w14:val="none"/>
        </w:rPr>
      </w:pPr>
      <w:r w:rsidRPr="009B09BE">
        <w:rPr>
          <w:rFonts w:ascii="Times New Roman" w:eastAsia="Calibri" w:hAnsi="Times New Roman" w:cs="Times New Roman"/>
          <w:kern w:val="0"/>
          <w:lang w:val="en-US"/>
          <w14:ligatures w14:val="none"/>
        </w:rPr>
        <w:t>“</w:t>
      </w:r>
      <w:r w:rsidR="00254379" w:rsidRPr="009B09BE">
        <w:rPr>
          <w:rFonts w:ascii="Times New Roman" w:eastAsia="Calibri" w:hAnsi="Times New Roman" w:cs="Times New Roman"/>
          <w:kern w:val="0"/>
          <w:lang w:val="en-US"/>
          <w14:ligatures w14:val="none"/>
        </w:rPr>
        <w:t>29. … It is an established principle that the use of the word “shall” in a statutory provision denotes the legislature’s intention of imposing a mandatory or peremptory obligation as opposed to the use of the word "may," which typically suggests a permissive or discretionary provision.</w:t>
      </w:r>
    </w:p>
    <w:p w14:paraId="740F3719" w14:textId="6316DEDA" w:rsidR="00254379" w:rsidRPr="009B09BE" w:rsidRDefault="00254379" w:rsidP="006066AF">
      <w:pPr>
        <w:spacing w:after="0" w:line="240" w:lineRule="auto"/>
        <w:ind w:left="720"/>
        <w:jc w:val="both"/>
        <w:rPr>
          <w:rFonts w:ascii="Times New Roman" w:eastAsia="Calibri" w:hAnsi="Times New Roman" w:cs="Times New Roman"/>
          <w:kern w:val="0"/>
          <w:lang w:val="en-US"/>
          <w14:ligatures w14:val="none"/>
        </w:rPr>
      </w:pPr>
      <w:r w:rsidRPr="009B09BE">
        <w:rPr>
          <w:rFonts w:ascii="Times New Roman" w:eastAsia="Calibri" w:hAnsi="Times New Roman" w:cs="Times New Roman"/>
          <w:kern w:val="0"/>
          <w:lang w:val="en-US"/>
          <w14:ligatures w14:val="none"/>
        </w:rPr>
        <w:t xml:space="preserve">30. In </w:t>
      </w:r>
      <w:proofErr w:type="spellStart"/>
      <w:r w:rsidRPr="009B09BE">
        <w:rPr>
          <w:rFonts w:ascii="Times New Roman" w:eastAsia="Calibri" w:hAnsi="Times New Roman" w:cs="Times New Roman"/>
          <w:i/>
          <w:kern w:val="0"/>
          <w:lang w:val="en-US"/>
          <w14:ligatures w14:val="none"/>
        </w:rPr>
        <w:t>Mukwaira</w:t>
      </w:r>
      <w:proofErr w:type="spellEnd"/>
      <w:r w:rsidRPr="009B09BE">
        <w:rPr>
          <w:rFonts w:ascii="Times New Roman" w:eastAsia="Calibri" w:hAnsi="Times New Roman" w:cs="Times New Roman"/>
          <w:i/>
          <w:kern w:val="0"/>
          <w:lang w:val="en-US"/>
          <w14:ligatures w14:val="none"/>
        </w:rPr>
        <w:t xml:space="preserve"> </w:t>
      </w:r>
      <w:r w:rsidRPr="009B09BE">
        <w:rPr>
          <w:rFonts w:ascii="Times New Roman" w:eastAsia="Calibri" w:hAnsi="Times New Roman" w:cs="Times New Roman"/>
          <w:kern w:val="0"/>
          <w:lang w:val="en-US"/>
          <w14:ligatures w14:val="none"/>
        </w:rPr>
        <w:t xml:space="preserve">v </w:t>
      </w:r>
      <w:r w:rsidRPr="009B09BE">
        <w:rPr>
          <w:rFonts w:ascii="Times New Roman" w:eastAsia="Calibri" w:hAnsi="Times New Roman" w:cs="Times New Roman"/>
          <w:i/>
          <w:kern w:val="0"/>
          <w:lang w:val="en-US"/>
          <w14:ligatures w14:val="none"/>
        </w:rPr>
        <w:t xml:space="preserve">Minister of Lands, Agriculture, Fisheries, Water &amp; Rural Resettlement                         </w:t>
      </w:r>
      <w:r w:rsidRPr="009B09BE">
        <w:rPr>
          <w:rFonts w:ascii="Times New Roman" w:eastAsia="Calibri" w:hAnsi="Times New Roman" w:cs="Times New Roman"/>
          <w:kern w:val="0"/>
          <w:lang w:val="en-US"/>
          <w14:ligatures w14:val="none"/>
        </w:rPr>
        <w:t>SC 15/24, at p 15, the following pertinent sentiments were made:</w:t>
      </w:r>
    </w:p>
    <w:p w14:paraId="50CF575F" w14:textId="4FDB7960" w:rsidR="00254379" w:rsidRPr="009B09BE" w:rsidRDefault="00254379" w:rsidP="006066AF">
      <w:pPr>
        <w:spacing w:after="0" w:line="240" w:lineRule="auto"/>
        <w:ind w:left="1440"/>
        <w:jc w:val="both"/>
        <w:rPr>
          <w:rFonts w:ascii="Times New Roman" w:eastAsia="Calibri" w:hAnsi="Times New Roman" w:cs="Times New Roman"/>
          <w:iCs/>
          <w:kern w:val="0"/>
          <w:lang w:val="en-GB"/>
          <w14:ligatures w14:val="none"/>
        </w:rPr>
      </w:pPr>
      <w:r w:rsidRPr="009B09BE">
        <w:rPr>
          <w:rFonts w:ascii="Times New Roman" w:eastAsia="Calibri" w:hAnsi="Times New Roman" w:cs="Times New Roman"/>
          <w:iCs/>
          <w:kern w:val="0"/>
          <w:lang w:val="en-US"/>
          <w14:ligatures w14:val="none"/>
        </w:rPr>
        <w:t>“I</w:t>
      </w:r>
      <w:r w:rsidRPr="009B09BE">
        <w:rPr>
          <w:rFonts w:ascii="Times New Roman" w:eastAsia="Calibri" w:hAnsi="Times New Roman" w:cs="Times New Roman"/>
          <w:iCs/>
          <w:kern w:val="0"/>
          <w:lang w:val="en-GB"/>
          <w14:ligatures w14:val="none"/>
        </w:rPr>
        <w:t xml:space="preserve">t is trite that </w:t>
      </w:r>
      <w:r w:rsidRPr="009B09BE">
        <w:rPr>
          <w:rFonts w:ascii="Times New Roman" w:eastAsia="Calibri" w:hAnsi="Times New Roman" w:cs="Times New Roman"/>
          <w:b/>
          <w:bCs/>
          <w:iCs/>
          <w:kern w:val="0"/>
          <w:lang w:val="en-GB"/>
          <w14:ligatures w14:val="none"/>
        </w:rPr>
        <w:t>where the word ‘shall’ is used it denotes a mandatory requirement.  Thus, the use of the word “shall” in s 3 (1) (c) is imperative – it denotes that the section is peremptory, and thus compliance with its provisions is mandatory</w:t>
      </w:r>
      <w:r w:rsidRPr="009B09BE">
        <w:rPr>
          <w:rFonts w:ascii="Times New Roman" w:eastAsia="Calibri" w:hAnsi="Times New Roman" w:cs="Times New Roman"/>
          <w:iCs/>
          <w:kern w:val="0"/>
          <w:lang w:val="en-GB"/>
          <w14:ligatures w14:val="none"/>
        </w:rPr>
        <w:t>.”</w:t>
      </w:r>
    </w:p>
    <w:p w14:paraId="3D57A7AF" w14:textId="7A240C9A" w:rsidR="00254379" w:rsidRPr="009B09BE" w:rsidRDefault="00254379" w:rsidP="006066AF">
      <w:pPr>
        <w:pStyle w:val="ListParagraph"/>
        <w:numPr>
          <w:ilvl w:val="0"/>
          <w:numId w:val="5"/>
        </w:numPr>
        <w:spacing w:after="0" w:line="240" w:lineRule="auto"/>
        <w:contextualSpacing w:val="0"/>
        <w:jc w:val="both"/>
        <w:rPr>
          <w:rFonts w:ascii="Times New Roman" w:eastAsia="Calibri" w:hAnsi="Times New Roman" w:cs="Times New Roman"/>
          <w:kern w:val="0"/>
          <w:lang w:val="en-US"/>
          <w14:ligatures w14:val="none"/>
        </w:rPr>
      </w:pPr>
      <w:r w:rsidRPr="009B09BE">
        <w:rPr>
          <w:rFonts w:ascii="Times New Roman" w:eastAsia="Calibri" w:hAnsi="Times New Roman" w:cs="Times New Roman"/>
          <w:kern w:val="0"/>
          <w:lang w:val="en-US"/>
          <w14:ligatures w14:val="none"/>
        </w:rPr>
        <w:t xml:space="preserve">Similarly, in </w:t>
      </w:r>
      <w:proofErr w:type="spellStart"/>
      <w:r w:rsidRPr="009B09BE">
        <w:rPr>
          <w:rFonts w:ascii="Times New Roman" w:eastAsia="Calibri" w:hAnsi="Times New Roman" w:cs="Times New Roman"/>
          <w:i/>
          <w:kern w:val="0"/>
          <w:lang w:val="en-US"/>
          <w14:ligatures w14:val="none"/>
        </w:rPr>
        <w:t>Shumba</w:t>
      </w:r>
      <w:proofErr w:type="spellEnd"/>
      <w:r w:rsidRPr="009B09BE">
        <w:rPr>
          <w:rFonts w:ascii="Times New Roman" w:eastAsia="Calibri" w:hAnsi="Times New Roman" w:cs="Times New Roman"/>
          <w:kern w:val="0"/>
          <w:lang w:val="en-US"/>
          <w14:ligatures w14:val="none"/>
        </w:rPr>
        <w:t xml:space="preserve"> </w:t>
      </w:r>
      <w:r w:rsidRPr="009B09BE">
        <w:rPr>
          <w:rFonts w:ascii="Times New Roman" w:eastAsia="Calibri" w:hAnsi="Times New Roman" w:cs="Times New Roman"/>
          <w:i/>
          <w:kern w:val="0"/>
          <w:lang w:val="en-US"/>
          <w14:ligatures w14:val="none"/>
        </w:rPr>
        <w:t>&amp; Anor</w:t>
      </w:r>
      <w:r w:rsidRPr="009B09BE">
        <w:rPr>
          <w:rFonts w:ascii="Times New Roman" w:eastAsia="Calibri" w:hAnsi="Times New Roman" w:cs="Times New Roman"/>
          <w:kern w:val="0"/>
          <w:lang w:val="en-US"/>
          <w14:ligatures w14:val="none"/>
        </w:rPr>
        <w:t xml:space="preserve"> v </w:t>
      </w:r>
      <w:r w:rsidRPr="009B09BE">
        <w:rPr>
          <w:rFonts w:ascii="Times New Roman" w:eastAsia="Calibri" w:hAnsi="Times New Roman" w:cs="Times New Roman"/>
          <w:i/>
          <w:kern w:val="0"/>
          <w:lang w:val="en-US"/>
          <w14:ligatures w14:val="none"/>
        </w:rPr>
        <w:t>ZEC &amp; Anor</w:t>
      </w:r>
      <w:r w:rsidRPr="009B09BE">
        <w:rPr>
          <w:rFonts w:ascii="Times New Roman" w:eastAsia="Calibri" w:hAnsi="Times New Roman" w:cs="Times New Roman"/>
          <w:kern w:val="0"/>
          <w:lang w:val="en-US"/>
          <w14:ligatures w14:val="none"/>
        </w:rPr>
        <w:t xml:space="preserve"> 2008 (2) ZLR 65 (S) at 80 D-G, this Court held: </w:t>
      </w:r>
    </w:p>
    <w:p w14:paraId="4048E2A5" w14:textId="2645690A" w:rsidR="00254379" w:rsidRPr="009B09BE" w:rsidRDefault="00254379" w:rsidP="006066AF">
      <w:pPr>
        <w:spacing w:after="0" w:line="240" w:lineRule="auto"/>
        <w:ind w:left="1440"/>
        <w:jc w:val="both"/>
        <w:rPr>
          <w:rFonts w:ascii="Times New Roman" w:eastAsia="Calibri" w:hAnsi="Times New Roman" w:cs="Times New Roman"/>
          <w:kern w:val="0"/>
          <w:lang w:val="en-US"/>
          <w14:ligatures w14:val="none"/>
        </w:rPr>
      </w:pPr>
      <w:r w:rsidRPr="009B09BE">
        <w:rPr>
          <w:rFonts w:ascii="Times New Roman" w:eastAsia="Calibri" w:hAnsi="Times New Roman" w:cs="Times New Roman"/>
          <w:kern w:val="0"/>
          <w:lang w:val="en-US"/>
          <w14:ligatures w14:val="none"/>
        </w:rPr>
        <w:t>“It is the generally accepted rule of interpretation that the use of peremptory words such as “shall” as opposed to “</w:t>
      </w:r>
      <w:proofErr w:type="gramStart"/>
      <w:r w:rsidRPr="009B09BE">
        <w:rPr>
          <w:rFonts w:ascii="Times New Roman" w:eastAsia="Calibri" w:hAnsi="Times New Roman" w:cs="Times New Roman"/>
          <w:kern w:val="0"/>
          <w:lang w:val="en-US"/>
          <w14:ligatures w14:val="none"/>
        </w:rPr>
        <w:t>may</w:t>
      </w:r>
      <w:proofErr w:type="gramEnd"/>
      <w:r w:rsidRPr="009B09BE">
        <w:rPr>
          <w:rFonts w:ascii="Times New Roman" w:eastAsia="Calibri" w:hAnsi="Times New Roman" w:cs="Times New Roman"/>
          <w:kern w:val="0"/>
          <w:lang w:val="en-US"/>
          <w14:ligatures w14:val="none"/>
        </w:rPr>
        <w:t>” is indicative of the legislature’s intention to make the provision peremptory. The use of the word “</w:t>
      </w:r>
      <w:proofErr w:type="gramStart"/>
      <w:r w:rsidRPr="009B09BE">
        <w:rPr>
          <w:rFonts w:ascii="Times New Roman" w:eastAsia="Calibri" w:hAnsi="Times New Roman" w:cs="Times New Roman"/>
          <w:kern w:val="0"/>
          <w:lang w:val="en-US"/>
          <w14:ligatures w14:val="none"/>
        </w:rPr>
        <w:t>may</w:t>
      </w:r>
      <w:proofErr w:type="gramEnd"/>
      <w:r w:rsidRPr="009B09BE">
        <w:rPr>
          <w:rFonts w:ascii="Times New Roman" w:eastAsia="Calibri" w:hAnsi="Times New Roman" w:cs="Times New Roman"/>
          <w:kern w:val="0"/>
          <w:lang w:val="en-US"/>
          <w14:ligatures w14:val="none"/>
        </w:rPr>
        <w:t xml:space="preserve">” as opposed to “shall” is construed as indicative of the legislature’s intention to make a provision directory. In some instances, the legislature explicitly provides that failure to comply with a statutory provision is fatal. In other instances, the legislature specifically provides that failure to comply is not fatal. In both of the above instances no difficulty arises. The difficulty usually arises where the legislature has made no specific indication as to whether failure to comply is fatal or not.” </w:t>
      </w:r>
    </w:p>
    <w:p w14:paraId="472B9833" w14:textId="2404D201" w:rsidR="00254379" w:rsidRPr="009B09BE" w:rsidRDefault="00254379" w:rsidP="006066AF">
      <w:pPr>
        <w:pStyle w:val="ListParagraph"/>
        <w:numPr>
          <w:ilvl w:val="0"/>
          <w:numId w:val="5"/>
        </w:numPr>
        <w:spacing w:after="0" w:line="240" w:lineRule="auto"/>
        <w:contextualSpacing w:val="0"/>
        <w:jc w:val="both"/>
        <w:rPr>
          <w:rFonts w:ascii="Times New Roman" w:eastAsia="Calibri" w:hAnsi="Times New Roman" w:cs="Times New Roman"/>
          <w:kern w:val="0"/>
          <w:lang w:val="en-US"/>
          <w14:ligatures w14:val="none"/>
        </w:rPr>
      </w:pPr>
      <w:r w:rsidRPr="009B09BE">
        <w:rPr>
          <w:rFonts w:ascii="Times New Roman" w:eastAsia="Calibri" w:hAnsi="Times New Roman" w:cs="Times New Roman"/>
          <w:kern w:val="0"/>
          <w:lang w:val="en-US"/>
          <w14:ligatures w14:val="none"/>
        </w:rPr>
        <w:t xml:space="preserve">Further, in </w:t>
      </w:r>
      <w:proofErr w:type="spellStart"/>
      <w:r w:rsidRPr="009B09BE">
        <w:rPr>
          <w:rFonts w:ascii="Times New Roman" w:eastAsia="Calibri" w:hAnsi="Times New Roman" w:cs="Times New Roman"/>
          <w:i/>
          <w:kern w:val="0"/>
          <w:lang w:val="en-US"/>
          <w14:ligatures w14:val="none"/>
        </w:rPr>
        <w:t>Sibanda</w:t>
      </w:r>
      <w:proofErr w:type="spellEnd"/>
      <w:r w:rsidRPr="009B09BE">
        <w:rPr>
          <w:rFonts w:ascii="Times New Roman" w:eastAsia="Calibri" w:hAnsi="Times New Roman" w:cs="Times New Roman"/>
          <w:i/>
          <w:kern w:val="0"/>
          <w:lang w:val="en-US"/>
          <w14:ligatures w14:val="none"/>
        </w:rPr>
        <w:t xml:space="preserve"> &amp; Anor</w:t>
      </w:r>
      <w:r w:rsidRPr="009B09BE">
        <w:rPr>
          <w:rFonts w:ascii="Times New Roman" w:eastAsia="Calibri" w:hAnsi="Times New Roman" w:cs="Times New Roman"/>
          <w:kern w:val="0"/>
          <w:lang w:val="en-US"/>
          <w14:ligatures w14:val="none"/>
        </w:rPr>
        <w:t xml:space="preserve"> v </w:t>
      </w:r>
      <w:proofErr w:type="spellStart"/>
      <w:r w:rsidRPr="009B09BE">
        <w:rPr>
          <w:rFonts w:ascii="Times New Roman" w:eastAsia="Calibri" w:hAnsi="Times New Roman" w:cs="Times New Roman"/>
          <w:i/>
          <w:kern w:val="0"/>
          <w:lang w:val="en-US"/>
          <w14:ligatures w14:val="none"/>
        </w:rPr>
        <w:t>Ncube</w:t>
      </w:r>
      <w:proofErr w:type="spellEnd"/>
      <w:r w:rsidRPr="009B09BE">
        <w:rPr>
          <w:rFonts w:ascii="Times New Roman" w:eastAsia="Calibri" w:hAnsi="Times New Roman" w:cs="Times New Roman"/>
          <w:i/>
          <w:kern w:val="0"/>
          <w:lang w:val="en-US"/>
          <w14:ligatures w14:val="none"/>
        </w:rPr>
        <w:t xml:space="preserve"> &amp; </w:t>
      </w:r>
      <w:proofErr w:type="spellStart"/>
      <w:r w:rsidRPr="009B09BE">
        <w:rPr>
          <w:rFonts w:ascii="Times New Roman" w:eastAsia="Calibri" w:hAnsi="Times New Roman" w:cs="Times New Roman"/>
          <w:i/>
          <w:kern w:val="0"/>
          <w:lang w:val="en-US"/>
          <w14:ligatures w14:val="none"/>
        </w:rPr>
        <w:t>Ors</w:t>
      </w:r>
      <w:proofErr w:type="spellEnd"/>
      <w:r w:rsidRPr="009B09BE">
        <w:rPr>
          <w:rFonts w:ascii="Times New Roman" w:eastAsia="Calibri" w:hAnsi="Times New Roman" w:cs="Times New Roman"/>
          <w:kern w:val="0"/>
          <w:lang w:val="en-US"/>
          <w14:ligatures w14:val="none"/>
        </w:rPr>
        <w:t xml:space="preserve">/ </w:t>
      </w:r>
      <w:proofErr w:type="spellStart"/>
      <w:r w:rsidRPr="009B09BE">
        <w:rPr>
          <w:rFonts w:ascii="Times New Roman" w:eastAsia="Calibri" w:hAnsi="Times New Roman" w:cs="Times New Roman"/>
          <w:i/>
          <w:kern w:val="0"/>
          <w:lang w:val="en-US"/>
          <w14:ligatures w14:val="none"/>
        </w:rPr>
        <w:t>Khumalo</w:t>
      </w:r>
      <w:proofErr w:type="spellEnd"/>
      <w:r w:rsidRPr="009B09BE">
        <w:rPr>
          <w:rFonts w:ascii="Times New Roman" w:eastAsia="Calibri" w:hAnsi="Times New Roman" w:cs="Times New Roman"/>
          <w:i/>
          <w:kern w:val="0"/>
          <w:lang w:val="en-US"/>
          <w14:ligatures w14:val="none"/>
        </w:rPr>
        <w:t xml:space="preserve"> &amp; Anor</w:t>
      </w:r>
      <w:r w:rsidRPr="009B09BE">
        <w:rPr>
          <w:rFonts w:ascii="Times New Roman" w:eastAsia="Calibri" w:hAnsi="Times New Roman" w:cs="Times New Roman"/>
          <w:kern w:val="0"/>
          <w:lang w:val="en-US"/>
          <w14:ligatures w14:val="none"/>
        </w:rPr>
        <w:t xml:space="preserve"> v </w:t>
      </w:r>
      <w:proofErr w:type="spellStart"/>
      <w:r w:rsidRPr="009B09BE">
        <w:rPr>
          <w:rFonts w:ascii="Times New Roman" w:eastAsia="Calibri" w:hAnsi="Times New Roman" w:cs="Times New Roman"/>
          <w:i/>
          <w:kern w:val="0"/>
          <w:lang w:val="en-US"/>
          <w14:ligatures w14:val="none"/>
        </w:rPr>
        <w:t>Mudimba</w:t>
      </w:r>
      <w:proofErr w:type="spellEnd"/>
      <w:r w:rsidRPr="009B09BE">
        <w:rPr>
          <w:rFonts w:ascii="Times New Roman" w:eastAsia="Calibri" w:hAnsi="Times New Roman" w:cs="Times New Roman"/>
          <w:i/>
          <w:kern w:val="0"/>
          <w:lang w:val="en-US"/>
          <w14:ligatures w14:val="none"/>
        </w:rPr>
        <w:t xml:space="preserve"> &amp; </w:t>
      </w:r>
      <w:proofErr w:type="spellStart"/>
      <w:r w:rsidRPr="009B09BE">
        <w:rPr>
          <w:rFonts w:ascii="Times New Roman" w:eastAsia="Calibri" w:hAnsi="Times New Roman" w:cs="Times New Roman"/>
          <w:i/>
          <w:kern w:val="0"/>
          <w:lang w:val="en-US"/>
          <w14:ligatures w14:val="none"/>
        </w:rPr>
        <w:t>Ors</w:t>
      </w:r>
      <w:proofErr w:type="spellEnd"/>
      <w:r w:rsidRPr="009B09BE">
        <w:rPr>
          <w:rFonts w:ascii="Times New Roman" w:eastAsia="Calibri" w:hAnsi="Times New Roman" w:cs="Times New Roman"/>
          <w:kern w:val="0"/>
          <w:lang w:val="en-US"/>
          <w14:ligatures w14:val="none"/>
        </w:rPr>
        <w:t xml:space="preserve"> SC 158-20 at p. 15, P</w:t>
      </w:r>
      <w:r w:rsidRPr="009B09BE">
        <w:rPr>
          <w:rFonts w:ascii="Times New Roman" w:eastAsia="Calibri" w:hAnsi="Times New Roman" w:cs="Times New Roman"/>
          <w:smallCaps/>
          <w:kern w:val="0"/>
          <w:lang w:val="en-US"/>
          <w14:ligatures w14:val="none"/>
        </w:rPr>
        <w:t xml:space="preserve">atel </w:t>
      </w:r>
      <w:r w:rsidRPr="009B09BE">
        <w:rPr>
          <w:rFonts w:ascii="Times New Roman" w:eastAsia="Calibri" w:hAnsi="Times New Roman" w:cs="Times New Roman"/>
          <w:kern w:val="0"/>
          <w:lang w:val="en-US"/>
          <w14:ligatures w14:val="none"/>
        </w:rPr>
        <w:t xml:space="preserve">JA (as he then was) held that: </w:t>
      </w:r>
    </w:p>
    <w:p w14:paraId="776D8664" w14:textId="7420B825" w:rsidR="00254379" w:rsidRPr="009B09BE" w:rsidRDefault="00254379" w:rsidP="006066AF">
      <w:pPr>
        <w:spacing w:after="0" w:line="240" w:lineRule="auto"/>
        <w:ind w:left="1440"/>
        <w:jc w:val="both"/>
        <w:rPr>
          <w:rFonts w:ascii="Times New Roman" w:eastAsia="Calibri" w:hAnsi="Times New Roman" w:cs="Times New Roman"/>
          <w:kern w:val="0"/>
          <w:lang w:val="en-US"/>
          <w14:ligatures w14:val="none"/>
        </w:rPr>
      </w:pPr>
      <w:r w:rsidRPr="009B09BE">
        <w:rPr>
          <w:rFonts w:ascii="Times New Roman" w:eastAsia="Calibri" w:hAnsi="Times New Roman" w:cs="Times New Roman"/>
          <w:kern w:val="0"/>
          <w:lang w:val="en-US"/>
          <w14:ligatures w14:val="none"/>
        </w:rPr>
        <w:t xml:space="preserve">“The broad test for ascertaining the true nature of a statutory duty was enunciated more than a century ago in the case of </w:t>
      </w:r>
      <w:r w:rsidRPr="009B09BE">
        <w:rPr>
          <w:rFonts w:ascii="Times New Roman" w:eastAsia="Calibri" w:hAnsi="Times New Roman" w:cs="Times New Roman"/>
          <w:i/>
          <w:kern w:val="0"/>
          <w:lang w:val="en-US"/>
          <w14:ligatures w14:val="none"/>
        </w:rPr>
        <w:t>Howard</w:t>
      </w:r>
      <w:r w:rsidRPr="009B09BE">
        <w:rPr>
          <w:rFonts w:ascii="Times New Roman" w:eastAsia="Calibri" w:hAnsi="Times New Roman" w:cs="Times New Roman"/>
          <w:kern w:val="0"/>
          <w:lang w:val="en-US"/>
          <w14:ligatures w14:val="none"/>
        </w:rPr>
        <w:t xml:space="preserve"> v </w:t>
      </w:r>
      <w:proofErr w:type="spellStart"/>
      <w:r w:rsidRPr="009B09BE">
        <w:rPr>
          <w:rFonts w:ascii="Times New Roman" w:eastAsia="Calibri" w:hAnsi="Times New Roman" w:cs="Times New Roman"/>
          <w:i/>
          <w:kern w:val="0"/>
          <w:lang w:val="en-US"/>
          <w14:ligatures w14:val="none"/>
        </w:rPr>
        <w:t>Bodington</w:t>
      </w:r>
      <w:proofErr w:type="spellEnd"/>
      <w:r w:rsidRPr="009B09BE">
        <w:rPr>
          <w:rFonts w:ascii="Times New Roman" w:eastAsia="Calibri" w:hAnsi="Times New Roman" w:cs="Times New Roman"/>
          <w:kern w:val="0"/>
          <w:lang w:val="en-US"/>
          <w14:ligatures w14:val="none"/>
        </w:rPr>
        <w:t xml:space="preserve"> (1877) 2 PD 203, at 211: ‘… in each case you must look to the subject-matter, consider the importance of the provision and the relation of that provision to the general object intended to be secured by the Act, and upon a review of the case on that aspect decide whether the enactment is what is called imperative or only directory…’”</w:t>
      </w:r>
    </w:p>
    <w:p w14:paraId="6BA4D3A5" w14:textId="2AAD3C43" w:rsidR="00254379" w:rsidRPr="009B09BE" w:rsidRDefault="00254379" w:rsidP="006066AF">
      <w:pPr>
        <w:spacing w:after="120" w:line="240" w:lineRule="auto"/>
        <w:ind w:left="720"/>
        <w:jc w:val="both"/>
        <w:rPr>
          <w:rFonts w:ascii="Times New Roman" w:eastAsia="Calibri" w:hAnsi="Times New Roman" w:cs="Times New Roman"/>
          <w:kern w:val="0"/>
          <w:lang w:val="en-US"/>
          <w14:ligatures w14:val="none"/>
        </w:rPr>
      </w:pPr>
      <w:r w:rsidRPr="009B09BE">
        <w:rPr>
          <w:rFonts w:ascii="Times New Roman" w:eastAsia="Calibri" w:hAnsi="Times New Roman" w:cs="Times New Roman"/>
          <w:kern w:val="0"/>
          <w:lang w:val="en-US"/>
          <w14:ligatures w14:val="none"/>
        </w:rPr>
        <w:t xml:space="preserve">In </w:t>
      </w:r>
      <w:proofErr w:type="spellStart"/>
      <w:r w:rsidRPr="009B09BE">
        <w:rPr>
          <w:rFonts w:ascii="Times New Roman" w:eastAsia="Calibri" w:hAnsi="Times New Roman" w:cs="Times New Roman"/>
          <w:i/>
          <w:kern w:val="0"/>
          <w:lang w:val="en-US"/>
          <w14:ligatures w14:val="none"/>
        </w:rPr>
        <w:t>Chirosva</w:t>
      </w:r>
      <w:proofErr w:type="spellEnd"/>
      <w:r w:rsidRPr="009B09BE">
        <w:rPr>
          <w:rFonts w:ascii="Times New Roman" w:eastAsia="Calibri" w:hAnsi="Times New Roman" w:cs="Times New Roman"/>
          <w:i/>
          <w:kern w:val="0"/>
          <w:lang w:val="en-US"/>
          <w14:ligatures w14:val="none"/>
        </w:rPr>
        <w:t xml:space="preserve"> Minerals (</w:t>
      </w:r>
      <w:proofErr w:type="spellStart"/>
      <w:r w:rsidRPr="009B09BE">
        <w:rPr>
          <w:rFonts w:ascii="Times New Roman" w:eastAsia="Calibri" w:hAnsi="Times New Roman" w:cs="Times New Roman"/>
          <w:i/>
          <w:kern w:val="0"/>
          <w:lang w:val="en-US"/>
          <w14:ligatures w14:val="none"/>
        </w:rPr>
        <w:t>Pvt</w:t>
      </w:r>
      <w:proofErr w:type="spellEnd"/>
      <w:r w:rsidRPr="009B09BE">
        <w:rPr>
          <w:rFonts w:ascii="Times New Roman" w:eastAsia="Calibri" w:hAnsi="Times New Roman" w:cs="Times New Roman"/>
          <w:i/>
          <w:kern w:val="0"/>
          <w:lang w:val="en-US"/>
          <w14:ligatures w14:val="none"/>
        </w:rPr>
        <w:t>) Ltd</w:t>
      </w:r>
      <w:r w:rsidRPr="009B09BE">
        <w:rPr>
          <w:rFonts w:ascii="Times New Roman" w:eastAsia="Calibri" w:hAnsi="Times New Roman" w:cs="Times New Roman"/>
          <w:kern w:val="0"/>
          <w:lang w:val="en-US"/>
          <w14:ligatures w14:val="none"/>
        </w:rPr>
        <w:t xml:space="preserve"> v </w:t>
      </w:r>
      <w:r w:rsidRPr="009B09BE">
        <w:rPr>
          <w:rFonts w:ascii="Times New Roman" w:eastAsia="Calibri" w:hAnsi="Times New Roman" w:cs="Times New Roman"/>
          <w:i/>
          <w:kern w:val="0"/>
          <w:lang w:val="en-US"/>
          <w14:ligatures w14:val="none"/>
        </w:rPr>
        <w:t xml:space="preserve">Minister of Mines and </w:t>
      </w:r>
      <w:proofErr w:type="spellStart"/>
      <w:r w:rsidRPr="009B09BE">
        <w:rPr>
          <w:rFonts w:ascii="Times New Roman" w:eastAsia="Calibri" w:hAnsi="Times New Roman" w:cs="Times New Roman"/>
          <w:i/>
          <w:kern w:val="0"/>
          <w:lang w:val="en-US"/>
          <w14:ligatures w14:val="none"/>
        </w:rPr>
        <w:t>Ors</w:t>
      </w:r>
      <w:proofErr w:type="spellEnd"/>
      <w:r w:rsidRPr="009B09BE">
        <w:rPr>
          <w:rFonts w:ascii="Times New Roman" w:eastAsia="Calibri" w:hAnsi="Times New Roman" w:cs="Times New Roman"/>
          <w:kern w:val="0"/>
          <w:lang w:val="en-US"/>
          <w14:ligatures w14:val="none"/>
        </w:rPr>
        <w:t xml:space="preserve"> 2011 (2) ZLR 274, the court held that </w:t>
      </w:r>
      <w:r w:rsidRPr="009B09BE">
        <w:rPr>
          <w:rFonts w:ascii="Times New Roman" w:eastAsia="Calibri" w:hAnsi="Times New Roman" w:cs="Times New Roman"/>
          <w:b/>
          <w:bCs/>
          <w:kern w:val="0"/>
          <w:lang w:val="en-US"/>
          <w14:ligatures w14:val="none"/>
        </w:rPr>
        <w:t>the disregard of a peremptory provision in a statute is fatal to the validity of the proceedings affected</w:t>
      </w:r>
      <w:r w:rsidRPr="009B09BE">
        <w:rPr>
          <w:rFonts w:ascii="Times New Roman" w:eastAsia="Calibri" w:hAnsi="Times New Roman" w:cs="Times New Roman"/>
          <w:kern w:val="0"/>
          <w:lang w:val="en-US"/>
          <w14:ligatures w14:val="none"/>
        </w:rPr>
        <w:t>.”</w:t>
      </w:r>
      <w:r w:rsidR="006066AF" w:rsidRPr="009B09BE">
        <w:rPr>
          <w:rFonts w:ascii="Times New Roman" w:eastAsia="Calibri" w:hAnsi="Times New Roman" w:cs="Times New Roman"/>
          <w:kern w:val="0"/>
          <w:lang w:val="en-US"/>
          <w14:ligatures w14:val="none"/>
        </w:rPr>
        <w:t xml:space="preserve"> (</w:t>
      </w:r>
      <w:proofErr w:type="gramStart"/>
      <w:r w:rsidR="006066AF" w:rsidRPr="009B09BE">
        <w:rPr>
          <w:rFonts w:ascii="Times New Roman" w:eastAsia="Calibri" w:hAnsi="Times New Roman" w:cs="Times New Roman"/>
          <w:i/>
          <w:iCs/>
          <w:kern w:val="0"/>
          <w:lang w:val="en-US"/>
          <w14:ligatures w14:val="none"/>
        </w:rPr>
        <w:t>my</w:t>
      </w:r>
      <w:proofErr w:type="gramEnd"/>
      <w:r w:rsidR="006066AF" w:rsidRPr="009B09BE">
        <w:rPr>
          <w:rFonts w:ascii="Times New Roman" w:eastAsia="Calibri" w:hAnsi="Times New Roman" w:cs="Times New Roman"/>
          <w:i/>
          <w:iCs/>
          <w:kern w:val="0"/>
          <w:lang w:val="en-US"/>
          <w14:ligatures w14:val="none"/>
        </w:rPr>
        <w:t xml:space="preserve"> emphasis</w:t>
      </w:r>
      <w:r w:rsidR="006066AF" w:rsidRPr="009B09BE">
        <w:rPr>
          <w:rFonts w:ascii="Times New Roman" w:eastAsia="Calibri" w:hAnsi="Times New Roman" w:cs="Times New Roman"/>
          <w:kern w:val="0"/>
          <w:lang w:val="en-US"/>
          <w14:ligatures w14:val="none"/>
        </w:rPr>
        <w:t>)</w:t>
      </w:r>
    </w:p>
    <w:p w14:paraId="7801FC4E" w14:textId="40B30A37" w:rsidR="00D4573F" w:rsidRDefault="00433DEF" w:rsidP="006066AF">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lastRenderedPageBreak/>
        <w:tab/>
      </w:r>
      <w:r w:rsidR="000C6B89">
        <w:rPr>
          <w:rFonts w:ascii="Times New Roman" w:hAnsi="Times New Roman" w:cs="Times New Roman"/>
          <w:bCs/>
          <w:kern w:val="0"/>
          <w:sz w:val="24"/>
          <w:szCs w:val="24"/>
        </w:rPr>
        <w:t xml:space="preserve">The </w:t>
      </w:r>
      <w:r w:rsidR="00254379">
        <w:rPr>
          <w:rFonts w:ascii="Times New Roman" w:hAnsi="Times New Roman" w:cs="Times New Roman"/>
          <w:bCs/>
          <w:kern w:val="0"/>
          <w:sz w:val="24"/>
          <w:szCs w:val="24"/>
        </w:rPr>
        <w:t xml:space="preserve">law is clear, therefore, that </w:t>
      </w:r>
      <w:r w:rsidR="000C6B89">
        <w:rPr>
          <w:rFonts w:ascii="Times New Roman" w:hAnsi="Times New Roman" w:cs="Times New Roman"/>
          <w:bCs/>
          <w:kern w:val="0"/>
          <w:sz w:val="24"/>
          <w:szCs w:val="24"/>
        </w:rPr>
        <w:t xml:space="preserve">non-compliance with a </w:t>
      </w:r>
      <w:r w:rsidR="00254379">
        <w:rPr>
          <w:rFonts w:ascii="Times New Roman" w:hAnsi="Times New Roman" w:cs="Times New Roman"/>
          <w:bCs/>
          <w:kern w:val="0"/>
          <w:sz w:val="24"/>
          <w:szCs w:val="24"/>
        </w:rPr>
        <w:t xml:space="preserve">peremptory provision of a statute renders the proceedings or any process thereof a nullity. The same position was confirmed in </w:t>
      </w:r>
      <w:proofErr w:type="spellStart"/>
      <w:r w:rsidR="00254379" w:rsidRPr="006066AF">
        <w:rPr>
          <w:rFonts w:ascii="Times New Roman" w:hAnsi="Times New Roman" w:cs="Times New Roman"/>
          <w:bCs/>
          <w:i/>
          <w:iCs/>
          <w:kern w:val="0"/>
          <w:sz w:val="24"/>
          <w:szCs w:val="24"/>
        </w:rPr>
        <w:t>Moyo</w:t>
      </w:r>
      <w:proofErr w:type="spellEnd"/>
      <w:r w:rsidR="00254379" w:rsidRPr="006066AF">
        <w:rPr>
          <w:rFonts w:ascii="Times New Roman" w:hAnsi="Times New Roman" w:cs="Times New Roman"/>
          <w:bCs/>
          <w:i/>
          <w:iCs/>
          <w:kern w:val="0"/>
          <w:sz w:val="24"/>
          <w:szCs w:val="24"/>
        </w:rPr>
        <w:t xml:space="preserve"> &amp; </w:t>
      </w:r>
      <w:proofErr w:type="spellStart"/>
      <w:r w:rsidR="00254379" w:rsidRPr="006066AF">
        <w:rPr>
          <w:rFonts w:ascii="Times New Roman" w:hAnsi="Times New Roman" w:cs="Times New Roman"/>
          <w:bCs/>
          <w:i/>
          <w:iCs/>
          <w:kern w:val="0"/>
          <w:sz w:val="24"/>
          <w:szCs w:val="24"/>
        </w:rPr>
        <w:t>Ors</w:t>
      </w:r>
      <w:proofErr w:type="spellEnd"/>
      <w:r w:rsidR="00254379" w:rsidRPr="006066AF">
        <w:rPr>
          <w:rFonts w:ascii="Times New Roman" w:hAnsi="Times New Roman" w:cs="Times New Roman"/>
          <w:bCs/>
          <w:i/>
          <w:iCs/>
          <w:kern w:val="0"/>
          <w:sz w:val="24"/>
          <w:szCs w:val="24"/>
        </w:rPr>
        <w:t xml:space="preserve"> v </w:t>
      </w:r>
      <w:proofErr w:type="spellStart"/>
      <w:r w:rsidR="00254379" w:rsidRPr="006066AF">
        <w:rPr>
          <w:rFonts w:ascii="Times New Roman" w:hAnsi="Times New Roman" w:cs="Times New Roman"/>
          <w:bCs/>
          <w:i/>
          <w:iCs/>
          <w:kern w:val="0"/>
          <w:sz w:val="24"/>
          <w:szCs w:val="24"/>
        </w:rPr>
        <w:t>Zvoma</w:t>
      </w:r>
      <w:proofErr w:type="spellEnd"/>
      <w:r w:rsidR="00254379" w:rsidRPr="006066AF">
        <w:rPr>
          <w:rFonts w:ascii="Times New Roman" w:hAnsi="Times New Roman" w:cs="Times New Roman"/>
          <w:bCs/>
          <w:i/>
          <w:iCs/>
          <w:kern w:val="0"/>
          <w:sz w:val="24"/>
          <w:szCs w:val="24"/>
        </w:rPr>
        <w:t xml:space="preserve"> &amp; Anor</w:t>
      </w:r>
      <w:r w:rsidR="00254379">
        <w:rPr>
          <w:rFonts w:ascii="Times New Roman" w:hAnsi="Times New Roman" w:cs="Times New Roman"/>
          <w:bCs/>
          <w:kern w:val="0"/>
          <w:sz w:val="24"/>
          <w:szCs w:val="24"/>
        </w:rPr>
        <w:t xml:space="preserve"> SC 28/10 at p 14. </w:t>
      </w:r>
    </w:p>
    <w:p w14:paraId="08838CFC" w14:textId="0E7FC6BC" w:rsidR="00C96C58" w:rsidRDefault="00D4573F"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There is no doubt that rule 59(7) is peremptory</w:t>
      </w:r>
      <w:r w:rsidR="006066AF">
        <w:rPr>
          <w:rFonts w:ascii="Times New Roman" w:hAnsi="Times New Roman" w:cs="Times New Roman"/>
          <w:bCs/>
          <w:kern w:val="0"/>
          <w:sz w:val="24"/>
          <w:szCs w:val="24"/>
        </w:rPr>
        <w:t>,</w:t>
      </w:r>
      <w:r>
        <w:rPr>
          <w:rFonts w:ascii="Times New Roman" w:hAnsi="Times New Roman" w:cs="Times New Roman"/>
          <w:bCs/>
          <w:kern w:val="0"/>
          <w:sz w:val="24"/>
          <w:szCs w:val="24"/>
        </w:rPr>
        <w:t xml:space="preserve"> and any </w:t>
      </w:r>
      <w:r w:rsidR="006066AF">
        <w:rPr>
          <w:rFonts w:ascii="Times New Roman" w:hAnsi="Times New Roman" w:cs="Times New Roman"/>
          <w:bCs/>
          <w:kern w:val="0"/>
          <w:sz w:val="24"/>
          <w:szCs w:val="24"/>
        </w:rPr>
        <w:t>non-compliance therewith</w:t>
      </w:r>
      <w:r>
        <w:rPr>
          <w:rFonts w:ascii="Times New Roman" w:hAnsi="Times New Roman" w:cs="Times New Roman"/>
          <w:bCs/>
          <w:kern w:val="0"/>
          <w:sz w:val="24"/>
          <w:szCs w:val="24"/>
        </w:rPr>
        <w:t xml:space="preserve"> renders the purported opposing papers fatally defective. What is critical in that rule is that the notice of opposition and the opposing affidavit ought to be filed together. The cardinal rule of </w:t>
      </w:r>
      <w:r w:rsidR="006066AF">
        <w:rPr>
          <w:rFonts w:ascii="Times New Roman" w:hAnsi="Times New Roman" w:cs="Times New Roman"/>
          <w:bCs/>
          <w:kern w:val="0"/>
          <w:sz w:val="24"/>
          <w:szCs w:val="24"/>
        </w:rPr>
        <w:t xml:space="preserve">interpretation is that where the </w:t>
      </w:r>
      <w:r w:rsidR="00B91DEB">
        <w:rPr>
          <w:rFonts w:ascii="Times New Roman" w:hAnsi="Times New Roman" w:cs="Times New Roman"/>
          <w:bCs/>
          <w:kern w:val="0"/>
          <w:sz w:val="24"/>
          <w:szCs w:val="24"/>
        </w:rPr>
        <w:t>language</w:t>
      </w:r>
      <w:r w:rsidR="006066AF">
        <w:rPr>
          <w:rFonts w:ascii="Times New Roman" w:hAnsi="Times New Roman" w:cs="Times New Roman"/>
          <w:bCs/>
          <w:kern w:val="0"/>
          <w:sz w:val="24"/>
          <w:szCs w:val="24"/>
        </w:rPr>
        <w:t xml:space="preserve"> used in a statute </w:t>
      </w:r>
      <w:r w:rsidR="00B91DEB">
        <w:rPr>
          <w:rFonts w:ascii="Times New Roman" w:hAnsi="Times New Roman" w:cs="Times New Roman"/>
          <w:bCs/>
          <w:kern w:val="0"/>
          <w:sz w:val="24"/>
          <w:szCs w:val="24"/>
        </w:rPr>
        <w:t>is</w:t>
      </w:r>
      <w:r w:rsidR="006066AF">
        <w:rPr>
          <w:rFonts w:ascii="Times New Roman" w:hAnsi="Times New Roman" w:cs="Times New Roman"/>
          <w:bCs/>
          <w:kern w:val="0"/>
          <w:sz w:val="24"/>
          <w:szCs w:val="24"/>
        </w:rPr>
        <w:t xml:space="preserve"> clear and </w:t>
      </w:r>
      <w:proofErr w:type="gramStart"/>
      <w:r w:rsidR="006066AF">
        <w:rPr>
          <w:rFonts w:ascii="Times New Roman" w:hAnsi="Times New Roman" w:cs="Times New Roman"/>
          <w:bCs/>
          <w:kern w:val="0"/>
          <w:sz w:val="24"/>
          <w:szCs w:val="24"/>
        </w:rPr>
        <w:t>unambiguous,</w:t>
      </w:r>
      <w:proofErr w:type="gramEnd"/>
      <w:r w:rsidR="006066AF">
        <w:rPr>
          <w:rFonts w:ascii="Times New Roman" w:hAnsi="Times New Roman" w:cs="Times New Roman"/>
          <w:bCs/>
          <w:kern w:val="0"/>
          <w:sz w:val="24"/>
          <w:szCs w:val="24"/>
        </w:rPr>
        <w:t xml:space="preserve"> the</w:t>
      </w:r>
      <w:r w:rsidR="00B91DEB">
        <w:rPr>
          <w:rFonts w:ascii="Times New Roman" w:hAnsi="Times New Roman" w:cs="Times New Roman"/>
          <w:bCs/>
          <w:kern w:val="0"/>
          <w:sz w:val="24"/>
          <w:szCs w:val="24"/>
        </w:rPr>
        <w:t xml:space="preserve"> words</w:t>
      </w:r>
      <w:r w:rsidR="006066AF">
        <w:rPr>
          <w:rFonts w:ascii="Times New Roman" w:hAnsi="Times New Roman" w:cs="Times New Roman"/>
          <w:bCs/>
          <w:kern w:val="0"/>
          <w:sz w:val="24"/>
          <w:szCs w:val="24"/>
        </w:rPr>
        <w:t xml:space="preserve"> must be given the ordinary grammatical meaning unless to do so would lead to an absurdity</w:t>
      </w:r>
      <w:r>
        <w:rPr>
          <w:rFonts w:ascii="Times New Roman" w:hAnsi="Times New Roman" w:cs="Times New Roman"/>
          <w:bCs/>
          <w:kern w:val="0"/>
          <w:sz w:val="24"/>
          <w:szCs w:val="24"/>
        </w:rPr>
        <w:t xml:space="preserve">. See </w:t>
      </w:r>
      <w:r w:rsidRPr="00B91DEB">
        <w:rPr>
          <w:rFonts w:ascii="Times New Roman" w:hAnsi="Times New Roman" w:cs="Times New Roman"/>
          <w:bCs/>
          <w:i/>
          <w:iCs/>
          <w:kern w:val="0"/>
          <w:sz w:val="24"/>
          <w:szCs w:val="24"/>
        </w:rPr>
        <w:t xml:space="preserve">Zambezi Gas </w:t>
      </w:r>
      <w:r w:rsidR="006066AF" w:rsidRPr="00B91DEB">
        <w:rPr>
          <w:rFonts w:ascii="Times New Roman" w:hAnsi="Times New Roman" w:cs="Times New Roman"/>
          <w:bCs/>
          <w:i/>
          <w:iCs/>
          <w:kern w:val="0"/>
          <w:sz w:val="24"/>
          <w:szCs w:val="24"/>
        </w:rPr>
        <w:t xml:space="preserve">Zimbabwe </w:t>
      </w:r>
      <w:r w:rsidRPr="00B91DEB">
        <w:rPr>
          <w:rFonts w:ascii="Times New Roman" w:hAnsi="Times New Roman" w:cs="Times New Roman"/>
          <w:bCs/>
          <w:i/>
          <w:iCs/>
          <w:kern w:val="0"/>
          <w:sz w:val="24"/>
          <w:szCs w:val="24"/>
        </w:rPr>
        <w:t xml:space="preserve">v N R Barber </w:t>
      </w:r>
      <w:r w:rsidR="006066AF" w:rsidRPr="00B91DEB">
        <w:rPr>
          <w:rFonts w:ascii="Times New Roman" w:hAnsi="Times New Roman" w:cs="Times New Roman"/>
          <w:bCs/>
          <w:i/>
          <w:iCs/>
          <w:kern w:val="0"/>
          <w:sz w:val="24"/>
          <w:szCs w:val="24"/>
        </w:rPr>
        <w:t xml:space="preserve">(Pvt) Ltd </w:t>
      </w:r>
      <w:r w:rsidRPr="00B91DEB">
        <w:rPr>
          <w:rFonts w:ascii="Times New Roman" w:hAnsi="Times New Roman" w:cs="Times New Roman"/>
          <w:bCs/>
          <w:i/>
          <w:iCs/>
          <w:kern w:val="0"/>
          <w:sz w:val="24"/>
          <w:szCs w:val="24"/>
        </w:rPr>
        <w:t>&amp; Anor</w:t>
      </w:r>
      <w:r w:rsidR="006066AF">
        <w:rPr>
          <w:rFonts w:ascii="Times New Roman" w:hAnsi="Times New Roman" w:cs="Times New Roman"/>
          <w:bCs/>
          <w:kern w:val="0"/>
          <w:sz w:val="24"/>
          <w:szCs w:val="24"/>
        </w:rPr>
        <w:t xml:space="preserve"> 2020 (1) ZLR 138 (S) at </w:t>
      </w:r>
      <w:r w:rsidR="00B91DEB">
        <w:rPr>
          <w:rFonts w:ascii="Times New Roman" w:hAnsi="Times New Roman" w:cs="Times New Roman"/>
          <w:bCs/>
          <w:kern w:val="0"/>
          <w:sz w:val="24"/>
          <w:szCs w:val="24"/>
        </w:rPr>
        <w:t>143</w:t>
      </w:r>
      <w:r>
        <w:rPr>
          <w:rFonts w:ascii="Times New Roman" w:hAnsi="Times New Roman" w:cs="Times New Roman"/>
          <w:bCs/>
          <w:kern w:val="0"/>
          <w:sz w:val="24"/>
          <w:szCs w:val="24"/>
        </w:rPr>
        <w:t xml:space="preserve">. The word </w:t>
      </w:r>
      <w:r w:rsidR="00B91DEB">
        <w:rPr>
          <w:rFonts w:ascii="Times New Roman" w:hAnsi="Times New Roman" w:cs="Times New Roman"/>
          <w:bCs/>
          <w:kern w:val="0"/>
          <w:sz w:val="24"/>
          <w:szCs w:val="24"/>
        </w:rPr>
        <w:t>“</w:t>
      </w:r>
      <w:r>
        <w:rPr>
          <w:rFonts w:ascii="Times New Roman" w:hAnsi="Times New Roman" w:cs="Times New Roman"/>
          <w:bCs/>
          <w:kern w:val="0"/>
          <w:sz w:val="24"/>
          <w:szCs w:val="24"/>
        </w:rPr>
        <w:t>together</w:t>
      </w:r>
      <w:r w:rsidR="00B91DEB">
        <w:rPr>
          <w:rFonts w:ascii="Times New Roman" w:hAnsi="Times New Roman" w:cs="Times New Roman"/>
          <w:bCs/>
          <w:kern w:val="0"/>
          <w:sz w:val="24"/>
          <w:szCs w:val="24"/>
        </w:rPr>
        <w:t>”</w:t>
      </w:r>
      <w:r>
        <w:rPr>
          <w:rFonts w:ascii="Times New Roman" w:hAnsi="Times New Roman" w:cs="Times New Roman"/>
          <w:bCs/>
          <w:kern w:val="0"/>
          <w:sz w:val="24"/>
          <w:szCs w:val="24"/>
        </w:rPr>
        <w:t xml:space="preserve"> must be interpreted in its </w:t>
      </w:r>
      <w:r w:rsidR="00B91DEB">
        <w:rPr>
          <w:rFonts w:ascii="Times New Roman" w:hAnsi="Times New Roman" w:cs="Times New Roman"/>
          <w:bCs/>
          <w:kern w:val="0"/>
          <w:sz w:val="24"/>
          <w:szCs w:val="24"/>
        </w:rPr>
        <w:t>ordinary grammatical meaning, and there is no ambiguity</w:t>
      </w:r>
      <w:r>
        <w:rPr>
          <w:rFonts w:ascii="Times New Roman" w:hAnsi="Times New Roman" w:cs="Times New Roman"/>
          <w:bCs/>
          <w:kern w:val="0"/>
          <w:sz w:val="24"/>
          <w:szCs w:val="24"/>
        </w:rPr>
        <w:t xml:space="preserve"> that arises in the context of the peremptory </w:t>
      </w:r>
      <w:r w:rsidR="00B91DEB">
        <w:rPr>
          <w:rFonts w:ascii="Times New Roman" w:hAnsi="Times New Roman" w:cs="Times New Roman"/>
          <w:bCs/>
          <w:kern w:val="0"/>
          <w:sz w:val="24"/>
          <w:szCs w:val="24"/>
        </w:rPr>
        <w:t>provision</w:t>
      </w:r>
      <w:r>
        <w:rPr>
          <w:rFonts w:ascii="Times New Roman" w:hAnsi="Times New Roman" w:cs="Times New Roman"/>
          <w:bCs/>
          <w:kern w:val="0"/>
          <w:sz w:val="24"/>
          <w:szCs w:val="24"/>
        </w:rPr>
        <w:t xml:space="preserve">.  </w:t>
      </w:r>
      <w:r w:rsidR="00B91DEB">
        <w:rPr>
          <w:rFonts w:ascii="Times New Roman" w:hAnsi="Times New Roman" w:cs="Times New Roman"/>
          <w:bCs/>
          <w:kern w:val="0"/>
          <w:sz w:val="24"/>
          <w:szCs w:val="24"/>
        </w:rPr>
        <w:t xml:space="preserve">According to the </w:t>
      </w:r>
      <w:r w:rsidR="00B91DEB" w:rsidRPr="00B91DEB">
        <w:rPr>
          <w:rFonts w:ascii="Times New Roman" w:hAnsi="Times New Roman" w:cs="Times New Roman"/>
          <w:bCs/>
          <w:kern w:val="0"/>
          <w:sz w:val="24"/>
          <w:szCs w:val="24"/>
        </w:rPr>
        <w:t>Oxford Learner’s Dictionary</w:t>
      </w:r>
      <w:r w:rsidR="00B91DEB">
        <w:rPr>
          <w:rFonts w:ascii="Times New Roman" w:hAnsi="Times New Roman" w:cs="Times New Roman"/>
          <w:bCs/>
          <w:kern w:val="0"/>
          <w:sz w:val="24"/>
          <w:szCs w:val="24"/>
        </w:rPr>
        <w:t>, the word “together” means: “with something else”, “at the same time”, “simultaneously”</w:t>
      </w:r>
      <w:r w:rsidR="00C96C58">
        <w:rPr>
          <w:rFonts w:ascii="Times New Roman" w:hAnsi="Times New Roman" w:cs="Times New Roman"/>
          <w:bCs/>
          <w:kern w:val="0"/>
          <w:sz w:val="24"/>
          <w:szCs w:val="24"/>
        </w:rPr>
        <w:t xml:space="preserve"> or </w:t>
      </w:r>
      <w:r w:rsidR="00B91DEB">
        <w:rPr>
          <w:rFonts w:ascii="Times New Roman" w:hAnsi="Times New Roman" w:cs="Times New Roman"/>
          <w:bCs/>
          <w:kern w:val="0"/>
          <w:sz w:val="24"/>
          <w:szCs w:val="24"/>
        </w:rPr>
        <w:t>“</w:t>
      </w:r>
      <w:r w:rsidR="00C96C58">
        <w:rPr>
          <w:rFonts w:ascii="Times New Roman" w:hAnsi="Times New Roman" w:cs="Times New Roman"/>
          <w:bCs/>
          <w:kern w:val="0"/>
          <w:sz w:val="24"/>
          <w:szCs w:val="24"/>
        </w:rPr>
        <w:t>combined</w:t>
      </w:r>
      <w:r w:rsidR="00B91DEB">
        <w:rPr>
          <w:rFonts w:ascii="Times New Roman" w:hAnsi="Times New Roman" w:cs="Times New Roman"/>
          <w:bCs/>
          <w:kern w:val="0"/>
          <w:sz w:val="24"/>
          <w:szCs w:val="24"/>
        </w:rPr>
        <w:t>/</w:t>
      </w:r>
      <w:r w:rsidR="00C96C58">
        <w:rPr>
          <w:rFonts w:ascii="Times New Roman" w:hAnsi="Times New Roman" w:cs="Times New Roman"/>
          <w:bCs/>
          <w:kern w:val="0"/>
          <w:sz w:val="24"/>
          <w:szCs w:val="24"/>
        </w:rPr>
        <w:t xml:space="preserve">joined”. </w:t>
      </w:r>
      <w:r w:rsidR="00B91DEB">
        <w:rPr>
          <w:rFonts w:ascii="Times New Roman" w:hAnsi="Times New Roman" w:cs="Times New Roman"/>
          <w:bCs/>
          <w:kern w:val="0"/>
          <w:sz w:val="24"/>
          <w:szCs w:val="24"/>
        </w:rPr>
        <w:t xml:space="preserve">This </w:t>
      </w:r>
      <w:r w:rsidR="00C96C58">
        <w:rPr>
          <w:rFonts w:ascii="Times New Roman" w:hAnsi="Times New Roman" w:cs="Times New Roman"/>
          <w:bCs/>
          <w:kern w:val="0"/>
          <w:sz w:val="24"/>
          <w:szCs w:val="24"/>
        </w:rPr>
        <w:t xml:space="preserve">means </w:t>
      </w:r>
      <w:r w:rsidR="00B91DEB">
        <w:rPr>
          <w:rFonts w:ascii="Times New Roman" w:hAnsi="Times New Roman" w:cs="Times New Roman"/>
          <w:bCs/>
          <w:kern w:val="0"/>
          <w:sz w:val="24"/>
          <w:szCs w:val="24"/>
        </w:rPr>
        <w:t>that to constitute a filing together,</w:t>
      </w:r>
      <w:r w:rsidR="00C96C58">
        <w:rPr>
          <w:rFonts w:ascii="Times New Roman" w:hAnsi="Times New Roman" w:cs="Times New Roman"/>
          <w:bCs/>
          <w:kern w:val="0"/>
          <w:sz w:val="24"/>
          <w:szCs w:val="24"/>
        </w:rPr>
        <w:t xml:space="preserve"> the notice of opposition must be filed at the same time or combined with the opposing affidavit(s). None can validly stand on its own in the absence of the other. </w:t>
      </w:r>
    </w:p>
    <w:p w14:paraId="3EF6C068" w14:textId="757F7800" w:rsidR="009A5C58" w:rsidRDefault="00C96C58"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In this case, it</w:t>
      </w:r>
      <w:r w:rsidR="00F90ADD" w:rsidRPr="00F90ADD">
        <w:rPr>
          <w:rFonts w:ascii="Times New Roman" w:hAnsi="Times New Roman" w:cs="Times New Roman"/>
          <w:bCs/>
          <w:kern w:val="0"/>
          <w:sz w:val="24"/>
          <w:szCs w:val="24"/>
        </w:rPr>
        <w:t xml:space="preserve"> is apparent from </w:t>
      </w:r>
      <w:r>
        <w:rPr>
          <w:rFonts w:ascii="Times New Roman" w:hAnsi="Times New Roman" w:cs="Times New Roman"/>
          <w:bCs/>
          <w:kern w:val="0"/>
          <w:sz w:val="24"/>
          <w:szCs w:val="24"/>
        </w:rPr>
        <w:t xml:space="preserve">pages 16 </w:t>
      </w:r>
      <w:r w:rsidR="00B91DEB">
        <w:rPr>
          <w:rFonts w:ascii="Times New Roman" w:hAnsi="Times New Roman" w:cs="Times New Roman"/>
          <w:bCs/>
          <w:kern w:val="0"/>
          <w:sz w:val="24"/>
          <w:szCs w:val="24"/>
        </w:rPr>
        <w:t xml:space="preserve">and 19 that the notice of opposition was filed on </w:t>
      </w:r>
      <w:r w:rsidR="00F90ADD" w:rsidRPr="00F90ADD">
        <w:rPr>
          <w:rFonts w:ascii="Times New Roman" w:hAnsi="Times New Roman" w:cs="Times New Roman"/>
          <w:bCs/>
          <w:kern w:val="0"/>
          <w:sz w:val="24"/>
          <w:szCs w:val="24"/>
        </w:rPr>
        <w:t>15</w:t>
      </w:r>
      <w:r>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December</w:t>
      </w:r>
      <w:r>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2025, while the opposing affidavit was then filed or accepted by the </w:t>
      </w:r>
      <w:r>
        <w:rPr>
          <w:rFonts w:ascii="Times New Roman" w:hAnsi="Times New Roman" w:cs="Times New Roman"/>
          <w:bCs/>
          <w:kern w:val="0"/>
          <w:sz w:val="24"/>
          <w:szCs w:val="24"/>
        </w:rPr>
        <w:t>R</w:t>
      </w:r>
      <w:r w:rsidR="00F90ADD" w:rsidRPr="00F90ADD">
        <w:rPr>
          <w:rFonts w:ascii="Times New Roman" w:hAnsi="Times New Roman" w:cs="Times New Roman"/>
          <w:bCs/>
          <w:kern w:val="0"/>
          <w:sz w:val="24"/>
          <w:szCs w:val="24"/>
        </w:rPr>
        <w:t>egistrar on 16 December</w:t>
      </w:r>
      <w:r>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2025</w:t>
      </w:r>
      <w:r w:rsidR="00B91DEB">
        <w:rPr>
          <w:rFonts w:ascii="Times New Roman" w:hAnsi="Times New Roman" w:cs="Times New Roman"/>
          <w:bCs/>
          <w:kern w:val="0"/>
          <w:sz w:val="24"/>
          <w:szCs w:val="24"/>
        </w:rPr>
        <w:t xml:space="preserve"> as a stand-alone document</w:t>
      </w:r>
      <w:r w:rsidR="00F90ADD" w:rsidRPr="00F90ADD">
        <w:rPr>
          <w:rFonts w:ascii="Times New Roman" w:hAnsi="Times New Roman" w:cs="Times New Roman"/>
          <w:bCs/>
          <w:kern w:val="0"/>
          <w:sz w:val="24"/>
          <w:szCs w:val="24"/>
        </w:rPr>
        <w:t xml:space="preserve">. </w:t>
      </w:r>
      <w:r>
        <w:rPr>
          <w:rFonts w:ascii="Times New Roman" w:hAnsi="Times New Roman" w:cs="Times New Roman"/>
          <w:bCs/>
          <w:kern w:val="0"/>
          <w:sz w:val="24"/>
          <w:szCs w:val="24"/>
        </w:rPr>
        <w:t xml:space="preserve">The </w:t>
      </w:r>
      <w:r w:rsidR="009A5C58">
        <w:rPr>
          <w:rFonts w:ascii="Times New Roman" w:hAnsi="Times New Roman" w:cs="Times New Roman"/>
          <w:bCs/>
          <w:kern w:val="0"/>
          <w:sz w:val="24"/>
          <w:szCs w:val="24"/>
        </w:rPr>
        <w:t xml:space="preserve">date of filing is clearly defined in s 3 of SI 81/2024, </w:t>
      </w:r>
      <w:r w:rsidR="00B91DEB">
        <w:rPr>
          <w:rFonts w:ascii="Times New Roman" w:hAnsi="Times New Roman" w:cs="Times New Roman"/>
          <w:bCs/>
          <w:kern w:val="0"/>
          <w:sz w:val="24"/>
          <w:szCs w:val="24"/>
        </w:rPr>
        <w:t xml:space="preserve">which amended the current High Court Rules, 2021, </w:t>
      </w:r>
      <w:r w:rsidR="009A5C58">
        <w:rPr>
          <w:rFonts w:ascii="Times New Roman" w:hAnsi="Times New Roman" w:cs="Times New Roman"/>
          <w:bCs/>
          <w:kern w:val="0"/>
          <w:sz w:val="24"/>
          <w:szCs w:val="24"/>
        </w:rPr>
        <w:t>as follows:</w:t>
      </w:r>
    </w:p>
    <w:p w14:paraId="064AB123" w14:textId="0CEFB5FB" w:rsidR="009A5C58" w:rsidRPr="00B91DEB" w:rsidRDefault="009A5C58" w:rsidP="00B91DEB">
      <w:pPr>
        <w:spacing w:after="120" w:line="240" w:lineRule="auto"/>
        <w:ind w:left="720"/>
        <w:jc w:val="both"/>
        <w:rPr>
          <w:rFonts w:ascii="Times New Roman" w:hAnsi="Times New Roman" w:cs="Times New Roman"/>
          <w:bCs/>
          <w:kern w:val="0"/>
        </w:rPr>
      </w:pPr>
      <w:r w:rsidRPr="00B91DEB">
        <w:rPr>
          <w:rFonts w:ascii="Times New Roman" w:hAnsi="Times New Roman" w:cs="Times New Roman"/>
          <w:bCs/>
          <w:kern w:val="0"/>
        </w:rPr>
        <w:t>“</w:t>
      </w:r>
      <w:proofErr w:type="gramStart"/>
      <w:r w:rsidRPr="00B91DEB">
        <w:rPr>
          <w:rFonts w:ascii="Times New Roman" w:hAnsi="Times New Roman" w:cs="Times New Roman"/>
          <w:bCs/>
          <w:kern w:val="0"/>
        </w:rPr>
        <w:t>date</w:t>
      </w:r>
      <w:proofErr w:type="gramEnd"/>
      <w:r w:rsidRPr="00B91DEB">
        <w:rPr>
          <w:rFonts w:ascii="Times New Roman" w:hAnsi="Times New Roman" w:cs="Times New Roman"/>
          <w:bCs/>
          <w:kern w:val="0"/>
        </w:rPr>
        <w:t xml:space="preserve"> of filing” means the </w:t>
      </w:r>
      <w:r w:rsidRPr="00B91DEB">
        <w:rPr>
          <w:rFonts w:ascii="Times New Roman" w:hAnsi="Times New Roman" w:cs="Times New Roman"/>
          <w:b/>
          <w:kern w:val="0"/>
        </w:rPr>
        <w:t>date on which any pleading</w:t>
      </w:r>
      <w:r w:rsidRPr="00B91DEB">
        <w:rPr>
          <w:rFonts w:ascii="Times New Roman" w:hAnsi="Times New Roman" w:cs="Times New Roman"/>
          <w:bCs/>
          <w:kern w:val="0"/>
        </w:rPr>
        <w:t xml:space="preserve"> envisaged by these rules </w:t>
      </w:r>
      <w:r w:rsidRPr="00B91DEB">
        <w:rPr>
          <w:rFonts w:ascii="Times New Roman" w:hAnsi="Times New Roman" w:cs="Times New Roman"/>
          <w:b/>
          <w:kern w:val="0"/>
        </w:rPr>
        <w:t>is lodged with and accepted by the Registrar</w:t>
      </w:r>
      <w:r w:rsidRPr="00B91DEB">
        <w:rPr>
          <w:rFonts w:ascii="Times New Roman" w:hAnsi="Times New Roman" w:cs="Times New Roman"/>
          <w:bCs/>
          <w:kern w:val="0"/>
        </w:rPr>
        <w:t>.”</w:t>
      </w:r>
      <w:r w:rsidR="00B91DEB" w:rsidRPr="00B91DEB">
        <w:rPr>
          <w:rFonts w:ascii="Times New Roman" w:hAnsi="Times New Roman" w:cs="Times New Roman"/>
          <w:bCs/>
          <w:kern w:val="0"/>
        </w:rPr>
        <w:t xml:space="preserve"> (</w:t>
      </w:r>
      <w:proofErr w:type="gramStart"/>
      <w:r w:rsidR="00B91DEB" w:rsidRPr="00B91DEB">
        <w:rPr>
          <w:rFonts w:ascii="Times New Roman" w:hAnsi="Times New Roman" w:cs="Times New Roman"/>
          <w:bCs/>
          <w:i/>
          <w:iCs/>
          <w:kern w:val="0"/>
        </w:rPr>
        <w:t>my</w:t>
      </w:r>
      <w:proofErr w:type="gramEnd"/>
      <w:r w:rsidR="00B91DEB" w:rsidRPr="00B91DEB">
        <w:rPr>
          <w:rFonts w:ascii="Times New Roman" w:hAnsi="Times New Roman" w:cs="Times New Roman"/>
          <w:bCs/>
          <w:i/>
          <w:iCs/>
          <w:kern w:val="0"/>
        </w:rPr>
        <w:t xml:space="preserve"> emphasis</w:t>
      </w:r>
      <w:r w:rsidR="00B91DEB" w:rsidRPr="00B91DEB">
        <w:rPr>
          <w:rFonts w:ascii="Times New Roman" w:hAnsi="Times New Roman" w:cs="Times New Roman"/>
          <w:bCs/>
          <w:kern w:val="0"/>
        </w:rPr>
        <w:t>)</w:t>
      </w:r>
    </w:p>
    <w:p w14:paraId="65C1E9D8" w14:textId="2F9BA5AA" w:rsidR="009A5C58" w:rsidRDefault="00433DEF" w:rsidP="009B09BE">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ab/>
      </w:r>
      <w:r w:rsidR="009A5C58">
        <w:rPr>
          <w:rFonts w:ascii="Times New Roman" w:hAnsi="Times New Roman" w:cs="Times New Roman"/>
          <w:bCs/>
          <w:kern w:val="0"/>
          <w:sz w:val="24"/>
          <w:szCs w:val="24"/>
        </w:rPr>
        <w:t>There is no doubt</w:t>
      </w:r>
      <w:r w:rsidR="009B09BE">
        <w:rPr>
          <w:rFonts w:ascii="Times New Roman" w:hAnsi="Times New Roman" w:cs="Times New Roman"/>
          <w:bCs/>
          <w:kern w:val="0"/>
          <w:sz w:val="24"/>
          <w:szCs w:val="24"/>
        </w:rPr>
        <w:t xml:space="preserve">, in this case, </w:t>
      </w:r>
      <w:r w:rsidR="009A5C58">
        <w:rPr>
          <w:rFonts w:ascii="Times New Roman" w:hAnsi="Times New Roman" w:cs="Times New Roman"/>
          <w:bCs/>
          <w:kern w:val="0"/>
          <w:sz w:val="24"/>
          <w:szCs w:val="24"/>
        </w:rPr>
        <w:t xml:space="preserve">that the date upon which the notice of opposition </w:t>
      </w:r>
      <w:r w:rsidR="009B09BE">
        <w:rPr>
          <w:rFonts w:ascii="Times New Roman" w:hAnsi="Times New Roman" w:cs="Times New Roman"/>
          <w:bCs/>
          <w:kern w:val="0"/>
          <w:sz w:val="24"/>
          <w:szCs w:val="24"/>
        </w:rPr>
        <w:t>and the opposing affidavit were accepted by the Registrar is</w:t>
      </w:r>
      <w:r w:rsidR="009A5C58">
        <w:rPr>
          <w:rFonts w:ascii="Times New Roman" w:hAnsi="Times New Roman" w:cs="Times New Roman"/>
          <w:bCs/>
          <w:kern w:val="0"/>
          <w:sz w:val="24"/>
          <w:szCs w:val="24"/>
        </w:rPr>
        <w:t xml:space="preserve"> different. The </w:t>
      </w:r>
      <w:r w:rsidR="009B09BE">
        <w:rPr>
          <w:rFonts w:ascii="Times New Roman" w:hAnsi="Times New Roman" w:cs="Times New Roman"/>
          <w:bCs/>
          <w:kern w:val="0"/>
          <w:sz w:val="24"/>
          <w:szCs w:val="24"/>
        </w:rPr>
        <w:t>documents</w:t>
      </w:r>
      <w:r w:rsidR="009A5C58">
        <w:rPr>
          <w:rFonts w:ascii="Times New Roman" w:hAnsi="Times New Roman" w:cs="Times New Roman"/>
          <w:bCs/>
          <w:kern w:val="0"/>
          <w:sz w:val="24"/>
          <w:szCs w:val="24"/>
        </w:rPr>
        <w:t xml:space="preserve"> were filed separately and on different dates. The </w:t>
      </w:r>
      <w:r w:rsidR="009B09BE">
        <w:rPr>
          <w:rFonts w:ascii="Times New Roman" w:hAnsi="Times New Roman" w:cs="Times New Roman"/>
          <w:bCs/>
          <w:kern w:val="0"/>
          <w:sz w:val="24"/>
          <w:szCs w:val="24"/>
        </w:rPr>
        <w:t>Registrar's endorsements</w:t>
      </w:r>
      <w:r w:rsidR="00F90ADD" w:rsidRPr="00F90ADD">
        <w:rPr>
          <w:rFonts w:ascii="Times New Roman" w:hAnsi="Times New Roman" w:cs="Times New Roman"/>
          <w:bCs/>
          <w:kern w:val="0"/>
          <w:sz w:val="24"/>
          <w:szCs w:val="24"/>
        </w:rPr>
        <w:t xml:space="preserve"> </w:t>
      </w:r>
      <w:r w:rsidR="009A5C58">
        <w:rPr>
          <w:rFonts w:ascii="Times New Roman" w:hAnsi="Times New Roman" w:cs="Times New Roman"/>
          <w:bCs/>
          <w:kern w:val="0"/>
          <w:sz w:val="24"/>
          <w:szCs w:val="24"/>
        </w:rPr>
        <w:t>that the document was</w:t>
      </w:r>
      <w:r w:rsidR="00F90ADD" w:rsidRPr="00F90ADD">
        <w:rPr>
          <w:rFonts w:ascii="Times New Roman" w:hAnsi="Times New Roman" w:cs="Times New Roman"/>
          <w:bCs/>
          <w:kern w:val="0"/>
          <w:sz w:val="24"/>
          <w:szCs w:val="24"/>
        </w:rPr>
        <w:t xml:space="preserve"> accepted </w:t>
      </w:r>
      <w:r w:rsidR="009B09BE">
        <w:rPr>
          <w:rFonts w:ascii="Times New Roman" w:hAnsi="Times New Roman" w:cs="Times New Roman"/>
          <w:bCs/>
          <w:kern w:val="0"/>
          <w:sz w:val="24"/>
          <w:szCs w:val="24"/>
        </w:rPr>
        <w:t>show</w:t>
      </w:r>
      <w:r w:rsidR="009A5C58">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the date of filing. To that extent, I found it quite </w:t>
      </w:r>
      <w:r w:rsidR="009B09BE">
        <w:rPr>
          <w:rFonts w:ascii="Times New Roman" w:hAnsi="Times New Roman" w:cs="Times New Roman"/>
          <w:bCs/>
          <w:kern w:val="0"/>
          <w:sz w:val="24"/>
          <w:szCs w:val="24"/>
        </w:rPr>
        <w:t>strange</w:t>
      </w:r>
      <w:r w:rsidR="00F90ADD" w:rsidRPr="00F90ADD">
        <w:rPr>
          <w:rFonts w:ascii="Times New Roman" w:hAnsi="Times New Roman" w:cs="Times New Roman"/>
          <w:bCs/>
          <w:kern w:val="0"/>
          <w:sz w:val="24"/>
          <w:szCs w:val="24"/>
        </w:rPr>
        <w:t xml:space="preserve"> </w:t>
      </w:r>
      <w:r w:rsidR="009B09BE">
        <w:rPr>
          <w:rFonts w:ascii="Times New Roman" w:hAnsi="Times New Roman" w:cs="Times New Roman"/>
          <w:bCs/>
          <w:kern w:val="0"/>
          <w:sz w:val="24"/>
          <w:szCs w:val="24"/>
        </w:rPr>
        <w:t xml:space="preserve">that Mr </w:t>
      </w:r>
      <w:proofErr w:type="spellStart"/>
      <w:r w:rsidR="009B09BE" w:rsidRPr="009B09BE">
        <w:rPr>
          <w:rFonts w:ascii="Times New Roman" w:hAnsi="Times New Roman" w:cs="Times New Roman"/>
          <w:bCs/>
          <w:i/>
          <w:iCs/>
          <w:kern w:val="0"/>
          <w:sz w:val="24"/>
          <w:szCs w:val="24"/>
        </w:rPr>
        <w:t>Gundumura</w:t>
      </w:r>
      <w:proofErr w:type="spellEnd"/>
      <w:r w:rsidR="009B09BE">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 xml:space="preserve">submitted that these documents were filed together or at the same time. </w:t>
      </w:r>
      <w:r w:rsidR="009A5C58">
        <w:rPr>
          <w:rFonts w:ascii="Times New Roman" w:hAnsi="Times New Roman" w:cs="Times New Roman"/>
          <w:bCs/>
          <w:kern w:val="0"/>
          <w:sz w:val="24"/>
          <w:szCs w:val="24"/>
        </w:rPr>
        <w:t>There ought to have been no argument</w:t>
      </w:r>
      <w:r w:rsidR="009B09BE">
        <w:rPr>
          <w:rFonts w:ascii="Times New Roman" w:hAnsi="Times New Roman" w:cs="Times New Roman"/>
          <w:bCs/>
          <w:kern w:val="0"/>
          <w:sz w:val="24"/>
          <w:szCs w:val="24"/>
        </w:rPr>
        <w:t>, clearly, as the notice of opposition was duly stamped 15 December 2025,</w:t>
      </w:r>
      <w:r w:rsidR="009A5C58">
        <w:rPr>
          <w:rFonts w:ascii="Times New Roman" w:hAnsi="Times New Roman" w:cs="Times New Roman"/>
          <w:bCs/>
          <w:kern w:val="0"/>
          <w:sz w:val="24"/>
          <w:szCs w:val="24"/>
        </w:rPr>
        <w:t xml:space="preserve"> while the opposing affidavit was stamped 16 December 2025. The documents were filed separately</w:t>
      </w:r>
      <w:r w:rsidR="009B09BE">
        <w:rPr>
          <w:rFonts w:ascii="Times New Roman" w:hAnsi="Times New Roman" w:cs="Times New Roman"/>
          <w:bCs/>
          <w:kern w:val="0"/>
          <w:sz w:val="24"/>
          <w:szCs w:val="24"/>
        </w:rPr>
        <w:t xml:space="preserve"> and not together as </w:t>
      </w:r>
      <w:r w:rsidR="009B09BE" w:rsidRPr="009B09BE">
        <w:rPr>
          <w:rFonts w:ascii="Times New Roman" w:hAnsi="Times New Roman" w:cs="Times New Roman"/>
          <w:bCs/>
          <w:i/>
          <w:iCs/>
          <w:kern w:val="0"/>
          <w:sz w:val="24"/>
          <w:szCs w:val="24"/>
        </w:rPr>
        <w:t>per</w:t>
      </w:r>
      <w:r w:rsidR="009B09BE">
        <w:rPr>
          <w:rFonts w:ascii="Times New Roman" w:hAnsi="Times New Roman" w:cs="Times New Roman"/>
          <w:bCs/>
          <w:kern w:val="0"/>
          <w:sz w:val="24"/>
          <w:szCs w:val="24"/>
        </w:rPr>
        <w:t xml:space="preserve"> the mandatory requirement of rule 59(7)</w:t>
      </w:r>
      <w:r w:rsidR="009A5C58">
        <w:rPr>
          <w:rFonts w:ascii="Times New Roman" w:hAnsi="Times New Roman" w:cs="Times New Roman"/>
          <w:bCs/>
          <w:kern w:val="0"/>
          <w:sz w:val="24"/>
          <w:szCs w:val="24"/>
        </w:rPr>
        <w:t xml:space="preserve">. There was no point in </w:t>
      </w:r>
      <w:r w:rsidR="009B09BE">
        <w:rPr>
          <w:rFonts w:ascii="Times New Roman" w:hAnsi="Times New Roman" w:cs="Times New Roman"/>
          <w:bCs/>
          <w:kern w:val="0"/>
          <w:sz w:val="24"/>
          <w:szCs w:val="24"/>
        </w:rPr>
        <w:t>arguing</w:t>
      </w:r>
      <w:r w:rsidR="009A5C58">
        <w:rPr>
          <w:rFonts w:ascii="Times New Roman" w:hAnsi="Times New Roman" w:cs="Times New Roman"/>
          <w:bCs/>
          <w:kern w:val="0"/>
          <w:sz w:val="24"/>
          <w:szCs w:val="24"/>
        </w:rPr>
        <w:t xml:space="preserve"> that the sets of documents were filed together. The respondents failed to </w:t>
      </w:r>
      <w:r w:rsidR="009B09BE">
        <w:rPr>
          <w:rFonts w:ascii="Times New Roman" w:hAnsi="Times New Roman" w:cs="Times New Roman"/>
          <w:bCs/>
          <w:kern w:val="0"/>
          <w:sz w:val="24"/>
          <w:szCs w:val="24"/>
        </w:rPr>
        <w:t>comply</w:t>
      </w:r>
      <w:r w:rsidR="009A5C58">
        <w:rPr>
          <w:rFonts w:ascii="Times New Roman" w:hAnsi="Times New Roman" w:cs="Times New Roman"/>
          <w:bCs/>
          <w:kern w:val="0"/>
          <w:sz w:val="24"/>
          <w:szCs w:val="24"/>
        </w:rPr>
        <w:t xml:space="preserve"> with the peremptory provisions </w:t>
      </w:r>
      <w:r w:rsidR="009A5C58">
        <w:rPr>
          <w:rFonts w:ascii="Times New Roman" w:hAnsi="Times New Roman" w:cs="Times New Roman"/>
          <w:bCs/>
          <w:kern w:val="0"/>
          <w:sz w:val="24"/>
          <w:szCs w:val="24"/>
        </w:rPr>
        <w:lastRenderedPageBreak/>
        <w:t xml:space="preserve">of r 59(7). This rendered the </w:t>
      </w:r>
      <w:r w:rsidR="009B09BE">
        <w:rPr>
          <w:rFonts w:ascii="Times New Roman" w:hAnsi="Times New Roman" w:cs="Times New Roman"/>
          <w:bCs/>
          <w:kern w:val="0"/>
          <w:sz w:val="24"/>
          <w:szCs w:val="24"/>
        </w:rPr>
        <w:t>respondents’</w:t>
      </w:r>
      <w:r w:rsidR="009A5C58">
        <w:rPr>
          <w:rFonts w:ascii="Times New Roman" w:hAnsi="Times New Roman" w:cs="Times New Roman"/>
          <w:bCs/>
          <w:kern w:val="0"/>
          <w:sz w:val="24"/>
          <w:szCs w:val="24"/>
        </w:rPr>
        <w:t xml:space="preserve"> purported opposing papers fatally defective</w:t>
      </w:r>
      <w:r w:rsidR="009B09BE">
        <w:rPr>
          <w:rFonts w:ascii="Times New Roman" w:hAnsi="Times New Roman" w:cs="Times New Roman"/>
          <w:bCs/>
          <w:kern w:val="0"/>
          <w:sz w:val="24"/>
          <w:szCs w:val="24"/>
        </w:rPr>
        <w:t xml:space="preserve"> and, therefore, a nullity</w:t>
      </w:r>
      <w:r w:rsidR="009A5C58">
        <w:rPr>
          <w:rFonts w:ascii="Times New Roman" w:hAnsi="Times New Roman" w:cs="Times New Roman"/>
          <w:bCs/>
          <w:kern w:val="0"/>
          <w:sz w:val="24"/>
          <w:szCs w:val="24"/>
        </w:rPr>
        <w:t xml:space="preserve">. </w:t>
      </w:r>
    </w:p>
    <w:p w14:paraId="13DFCB45" w14:textId="77777777" w:rsidR="009B09BE" w:rsidRDefault="00F90ADD" w:rsidP="009B09BE">
      <w:pPr>
        <w:spacing w:after="120" w:line="360" w:lineRule="auto"/>
        <w:ind w:firstLine="720"/>
        <w:jc w:val="both"/>
        <w:rPr>
          <w:rFonts w:ascii="Times New Roman" w:hAnsi="Times New Roman" w:cs="Times New Roman"/>
          <w:bCs/>
          <w:kern w:val="0"/>
          <w:sz w:val="24"/>
          <w:szCs w:val="24"/>
        </w:rPr>
      </w:pPr>
      <w:r w:rsidRPr="00F90ADD">
        <w:rPr>
          <w:rFonts w:ascii="Times New Roman" w:hAnsi="Times New Roman" w:cs="Times New Roman"/>
          <w:bCs/>
          <w:kern w:val="0"/>
          <w:sz w:val="24"/>
          <w:szCs w:val="24"/>
        </w:rPr>
        <w:t xml:space="preserve">When </w:t>
      </w:r>
      <w:r w:rsidR="009A5C58">
        <w:rPr>
          <w:rFonts w:ascii="Times New Roman" w:hAnsi="Times New Roman" w:cs="Times New Roman"/>
          <w:bCs/>
          <w:kern w:val="0"/>
          <w:sz w:val="24"/>
          <w:szCs w:val="24"/>
        </w:rPr>
        <w:t>my</w:t>
      </w:r>
      <w:r w:rsidRPr="00F90ADD">
        <w:rPr>
          <w:rFonts w:ascii="Times New Roman" w:hAnsi="Times New Roman" w:cs="Times New Roman"/>
          <w:bCs/>
          <w:kern w:val="0"/>
          <w:sz w:val="24"/>
          <w:szCs w:val="24"/>
        </w:rPr>
        <w:t xml:space="preserve"> exchanges </w:t>
      </w:r>
      <w:r w:rsidR="009A5C58">
        <w:rPr>
          <w:rFonts w:ascii="Times New Roman" w:hAnsi="Times New Roman" w:cs="Times New Roman"/>
          <w:bCs/>
          <w:kern w:val="0"/>
          <w:sz w:val="24"/>
          <w:szCs w:val="24"/>
        </w:rPr>
        <w:t xml:space="preserve">with counsel </w:t>
      </w:r>
      <w:r w:rsidR="009B09BE">
        <w:rPr>
          <w:rFonts w:ascii="Times New Roman" w:hAnsi="Times New Roman" w:cs="Times New Roman"/>
          <w:bCs/>
          <w:kern w:val="0"/>
          <w:sz w:val="24"/>
          <w:szCs w:val="24"/>
        </w:rPr>
        <w:t>for the respondents continued, he belatedly</w:t>
      </w:r>
      <w:r w:rsidR="009A5C58">
        <w:rPr>
          <w:rFonts w:ascii="Times New Roman" w:hAnsi="Times New Roman" w:cs="Times New Roman"/>
          <w:bCs/>
          <w:kern w:val="0"/>
          <w:sz w:val="24"/>
          <w:szCs w:val="24"/>
        </w:rPr>
        <w:t xml:space="preserve"> sought to argue that </w:t>
      </w:r>
      <w:r w:rsidRPr="00F90ADD">
        <w:rPr>
          <w:rFonts w:ascii="Times New Roman" w:hAnsi="Times New Roman" w:cs="Times New Roman"/>
          <w:bCs/>
          <w:kern w:val="0"/>
          <w:sz w:val="24"/>
          <w:szCs w:val="24"/>
        </w:rPr>
        <w:t xml:space="preserve">this </w:t>
      </w:r>
      <w:r w:rsidR="009A5C58">
        <w:rPr>
          <w:rFonts w:ascii="Times New Roman" w:hAnsi="Times New Roman" w:cs="Times New Roman"/>
          <w:bCs/>
          <w:kern w:val="0"/>
          <w:sz w:val="24"/>
          <w:szCs w:val="24"/>
        </w:rPr>
        <w:t>ir</w:t>
      </w:r>
      <w:r w:rsidRPr="00F90ADD">
        <w:rPr>
          <w:rFonts w:ascii="Times New Roman" w:hAnsi="Times New Roman" w:cs="Times New Roman"/>
          <w:bCs/>
          <w:kern w:val="0"/>
          <w:sz w:val="24"/>
          <w:szCs w:val="24"/>
        </w:rPr>
        <w:t xml:space="preserve">regularity </w:t>
      </w:r>
      <w:r w:rsidR="009B09BE">
        <w:rPr>
          <w:rFonts w:ascii="Times New Roman" w:hAnsi="Times New Roman" w:cs="Times New Roman"/>
          <w:bCs/>
          <w:kern w:val="0"/>
          <w:sz w:val="24"/>
          <w:szCs w:val="24"/>
        </w:rPr>
        <w:t xml:space="preserve">could </w:t>
      </w:r>
      <w:r w:rsidRPr="00F90ADD">
        <w:rPr>
          <w:rFonts w:ascii="Times New Roman" w:hAnsi="Times New Roman" w:cs="Times New Roman"/>
          <w:bCs/>
          <w:kern w:val="0"/>
          <w:sz w:val="24"/>
          <w:szCs w:val="24"/>
        </w:rPr>
        <w:t>be condoned</w:t>
      </w:r>
      <w:r w:rsidR="009B09BE">
        <w:rPr>
          <w:rFonts w:ascii="Times New Roman" w:hAnsi="Times New Roman" w:cs="Times New Roman"/>
          <w:bCs/>
          <w:kern w:val="0"/>
          <w:sz w:val="24"/>
          <w:szCs w:val="24"/>
        </w:rPr>
        <w:t xml:space="preserve"> </w:t>
      </w:r>
      <w:r w:rsidRPr="00F90ADD">
        <w:rPr>
          <w:rFonts w:ascii="Times New Roman" w:hAnsi="Times New Roman" w:cs="Times New Roman"/>
          <w:bCs/>
          <w:kern w:val="0"/>
          <w:sz w:val="24"/>
          <w:szCs w:val="24"/>
        </w:rPr>
        <w:t>on the basis that the papers were</w:t>
      </w:r>
      <w:r w:rsidR="009B09BE">
        <w:rPr>
          <w:rFonts w:ascii="Times New Roman" w:hAnsi="Times New Roman" w:cs="Times New Roman"/>
          <w:bCs/>
          <w:kern w:val="0"/>
          <w:sz w:val="24"/>
          <w:szCs w:val="24"/>
        </w:rPr>
        <w:t xml:space="preserve">, in any case, filed within the </w:t>
      </w:r>
      <w:r w:rsidR="009B09BE" w:rsidRPr="002C228A">
        <w:rPr>
          <w:rFonts w:ascii="Times New Roman" w:hAnsi="Times New Roman" w:cs="Times New Roman"/>
          <w:bCs/>
          <w:i/>
          <w:kern w:val="0"/>
          <w:sz w:val="24"/>
          <w:szCs w:val="24"/>
        </w:rPr>
        <w:t>dies</w:t>
      </w:r>
      <w:r w:rsidR="009B09BE">
        <w:rPr>
          <w:rFonts w:ascii="Times New Roman" w:hAnsi="Times New Roman" w:cs="Times New Roman"/>
          <w:bCs/>
          <w:kern w:val="0"/>
          <w:sz w:val="24"/>
          <w:szCs w:val="24"/>
        </w:rPr>
        <w:t xml:space="preserve"> </w:t>
      </w:r>
      <w:proofErr w:type="spellStart"/>
      <w:r w:rsidR="009B09BE" w:rsidRPr="002C228A">
        <w:rPr>
          <w:rFonts w:ascii="Times New Roman" w:hAnsi="Times New Roman" w:cs="Times New Roman"/>
          <w:bCs/>
          <w:i/>
          <w:kern w:val="0"/>
          <w:sz w:val="24"/>
          <w:szCs w:val="24"/>
        </w:rPr>
        <w:t>induciae</w:t>
      </w:r>
      <w:proofErr w:type="spellEnd"/>
      <w:r w:rsidR="009B09BE">
        <w:rPr>
          <w:rFonts w:ascii="Times New Roman" w:hAnsi="Times New Roman" w:cs="Times New Roman"/>
          <w:bCs/>
          <w:kern w:val="0"/>
          <w:sz w:val="24"/>
          <w:szCs w:val="24"/>
        </w:rPr>
        <w:t xml:space="preserve"> and </w:t>
      </w:r>
      <w:r w:rsidRPr="00F90ADD">
        <w:rPr>
          <w:rFonts w:ascii="Times New Roman" w:hAnsi="Times New Roman" w:cs="Times New Roman"/>
          <w:bCs/>
          <w:kern w:val="0"/>
          <w:sz w:val="24"/>
          <w:szCs w:val="24"/>
        </w:rPr>
        <w:t xml:space="preserve">that there would be no prejudice to the applicant. </w:t>
      </w:r>
      <w:r w:rsidR="009A5C58">
        <w:rPr>
          <w:rFonts w:ascii="Times New Roman" w:hAnsi="Times New Roman" w:cs="Times New Roman"/>
          <w:bCs/>
          <w:kern w:val="0"/>
          <w:sz w:val="24"/>
          <w:szCs w:val="24"/>
        </w:rPr>
        <w:t xml:space="preserve">The attitude taken by counsel was </w:t>
      </w:r>
      <w:r w:rsidR="009B09BE">
        <w:rPr>
          <w:rFonts w:ascii="Times New Roman" w:hAnsi="Times New Roman" w:cs="Times New Roman"/>
          <w:bCs/>
          <w:kern w:val="0"/>
          <w:sz w:val="24"/>
          <w:szCs w:val="24"/>
        </w:rPr>
        <w:t>s</w:t>
      </w:r>
      <w:r w:rsidR="009A5C58">
        <w:rPr>
          <w:rFonts w:ascii="Times New Roman" w:hAnsi="Times New Roman" w:cs="Times New Roman"/>
          <w:bCs/>
          <w:kern w:val="0"/>
          <w:sz w:val="24"/>
          <w:szCs w:val="24"/>
        </w:rPr>
        <w:t xml:space="preserve">imply that condonation is there for the mere asking. It is trite that the indulgence of condonation can only be granted provided that the applicant has </w:t>
      </w:r>
      <w:r w:rsidR="009B09BE">
        <w:rPr>
          <w:rFonts w:ascii="Times New Roman" w:hAnsi="Times New Roman" w:cs="Times New Roman"/>
          <w:bCs/>
          <w:kern w:val="0"/>
          <w:sz w:val="24"/>
          <w:szCs w:val="24"/>
        </w:rPr>
        <w:t xml:space="preserve">made a proper application and has </w:t>
      </w:r>
      <w:r w:rsidR="009A5C58">
        <w:rPr>
          <w:rFonts w:ascii="Times New Roman" w:hAnsi="Times New Roman" w:cs="Times New Roman"/>
          <w:bCs/>
          <w:kern w:val="0"/>
          <w:sz w:val="24"/>
          <w:szCs w:val="24"/>
        </w:rPr>
        <w:t xml:space="preserve">satisfied the basic requirements for an application of that nature namely that the delay was inordinate in the </w:t>
      </w:r>
      <w:r w:rsidR="009B09BE">
        <w:rPr>
          <w:rFonts w:ascii="Times New Roman" w:hAnsi="Times New Roman" w:cs="Times New Roman"/>
          <w:bCs/>
          <w:kern w:val="0"/>
          <w:sz w:val="24"/>
          <w:szCs w:val="24"/>
        </w:rPr>
        <w:t>circumstances</w:t>
      </w:r>
      <w:r w:rsidR="009A5C58">
        <w:rPr>
          <w:rFonts w:ascii="Times New Roman" w:hAnsi="Times New Roman" w:cs="Times New Roman"/>
          <w:bCs/>
          <w:kern w:val="0"/>
          <w:sz w:val="24"/>
          <w:szCs w:val="24"/>
        </w:rPr>
        <w:t xml:space="preserve">, the explanation for the delay was reasonable, that there are </w:t>
      </w:r>
      <w:r w:rsidR="009B09BE">
        <w:rPr>
          <w:rFonts w:ascii="Times New Roman" w:hAnsi="Times New Roman" w:cs="Times New Roman"/>
          <w:bCs/>
          <w:kern w:val="0"/>
          <w:sz w:val="24"/>
          <w:szCs w:val="24"/>
        </w:rPr>
        <w:t>prospects</w:t>
      </w:r>
      <w:r w:rsidR="009A5C58">
        <w:rPr>
          <w:rFonts w:ascii="Times New Roman" w:hAnsi="Times New Roman" w:cs="Times New Roman"/>
          <w:bCs/>
          <w:kern w:val="0"/>
          <w:sz w:val="24"/>
          <w:szCs w:val="24"/>
        </w:rPr>
        <w:t xml:space="preserve"> of success on the merits and that there is no possibility of </w:t>
      </w:r>
      <w:r w:rsidR="009B09BE">
        <w:rPr>
          <w:rFonts w:ascii="Times New Roman" w:hAnsi="Times New Roman" w:cs="Times New Roman"/>
          <w:bCs/>
          <w:kern w:val="0"/>
          <w:sz w:val="24"/>
          <w:szCs w:val="24"/>
        </w:rPr>
        <w:t>p</w:t>
      </w:r>
      <w:r w:rsidR="009A5C58">
        <w:rPr>
          <w:rFonts w:ascii="Times New Roman" w:hAnsi="Times New Roman" w:cs="Times New Roman"/>
          <w:bCs/>
          <w:kern w:val="0"/>
          <w:sz w:val="24"/>
          <w:szCs w:val="24"/>
        </w:rPr>
        <w:t>rejudice to the respondent if</w:t>
      </w:r>
      <w:r w:rsidR="009B09BE">
        <w:rPr>
          <w:rFonts w:ascii="Times New Roman" w:hAnsi="Times New Roman" w:cs="Times New Roman"/>
          <w:bCs/>
          <w:kern w:val="0"/>
          <w:sz w:val="24"/>
          <w:szCs w:val="24"/>
        </w:rPr>
        <w:t xml:space="preserve"> the application</w:t>
      </w:r>
      <w:r w:rsidR="009A5C58">
        <w:rPr>
          <w:rFonts w:ascii="Times New Roman" w:hAnsi="Times New Roman" w:cs="Times New Roman"/>
          <w:bCs/>
          <w:kern w:val="0"/>
          <w:sz w:val="24"/>
          <w:szCs w:val="24"/>
        </w:rPr>
        <w:t xml:space="preserve"> is granted. </w:t>
      </w:r>
      <w:proofErr w:type="gramStart"/>
      <w:r w:rsidR="009A5C58">
        <w:rPr>
          <w:rFonts w:ascii="Times New Roman" w:hAnsi="Times New Roman" w:cs="Times New Roman"/>
          <w:bCs/>
          <w:kern w:val="0"/>
          <w:sz w:val="24"/>
          <w:szCs w:val="24"/>
        </w:rPr>
        <w:t xml:space="preserve">See </w:t>
      </w:r>
      <w:r w:rsidR="009B09BE" w:rsidRPr="009B09BE">
        <w:rPr>
          <w:rFonts w:ascii="Times New Roman" w:hAnsi="Times New Roman" w:cs="Times New Roman"/>
          <w:bCs/>
          <w:i/>
          <w:iCs/>
          <w:kern w:val="0"/>
          <w:sz w:val="24"/>
          <w:szCs w:val="24"/>
        </w:rPr>
        <w:t xml:space="preserve">Doves Funeral Assurance (Private) Limited </w:t>
      </w:r>
      <w:r w:rsidR="009B09BE" w:rsidRPr="009B09BE">
        <w:rPr>
          <w:rFonts w:ascii="Times New Roman" w:hAnsi="Times New Roman" w:cs="Times New Roman"/>
          <w:bCs/>
          <w:kern w:val="0"/>
          <w:sz w:val="24"/>
          <w:szCs w:val="24"/>
        </w:rPr>
        <w:t xml:space="preserve">v </w:t>
      </w:r>
      <w:r w:rsidR="009B09BE" w:rsidRPr="009B09BE">
        <w:rPr>
          <w:rFonts w:ascii="Times New Roman" w:hAnsi="Times New Roman" w:cs="Times New Roman"/>
          <w:bCs/>
          <w:i/>
          <w:iCs/>
          <w:kern w:val="0"/>
          <w:sz w:val="24"/>
          <w:szCs w:val="24"/>
        </w:rPr>
        <w:t xml:space="preserve">Harare Motorway (Private) Limited and 4 Others </w:t>
      </w:r>
      <w:r w:rsidR="009B09BE" w:rsidRPr="009B09BE">
        <w:rPr>
          <w:rFonts w:ascii="Times New Roman" w:hAnsi="Times New Roman" w:cs="Times New Roman"/>
          <w:bCs/>
          <w:kern w:val="0"/>
          <w:sz w:val="24"/>
          <w:szCs w:val="24"/>
        </w:rPr>
        <w:t>SC 63/23 at pp 6-7.</w:t>
      </w:r>
      <w:proofErr w:type="gramEnd"/>
      <w:r w:rsidR="009B09BE" w:rsidRPr="009B09BE">
        <w:rPr>
          <w:rFonts w:ascii="Times New Roman" w:hAnsi="Times New Roman" w:cs="Times New Roman"/>
          <w:bCs/>
          <w:kern w:val="0"/>
          <w:sz w:val="24"/>
          <w:szCs w:val="24"/>
        </w:rPr>
        <w:t xml:space="preserve"> </w:t>
      </w:r>
    </w:p>
    <w:p w14:paraId="054F3EB5" w14:textId="0438060C" w:rsidR="00610B73" w:rsidRDefault="00610B73" w:rsidP="007236BB">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However, in this case, the effect of </w:t>
      </w:r>
      <w:r w:rsidR="009B09BE">
        <w:rPr>
          <w:rFonts w:ascii="Times New Roman" w:hAnsi="Times New Roman" w:cs="Times New Roman"/>
          <w:bCs/>
          <w:kern w:val="0"/>
          <w:sz w:val="24"/>
          <w:szCs w:val="24"/>
        </w:rPr>
        <w:t>non-compliance with the p</w:t>
      </w:r>
      <w:r w:rsidR="007236BB">
        <w:rPr>
          <w:rFonts w:ascii="Times New Roman" w:hAnsi="Times New Roman" w:cs="Times New Roman"/>
          <w:bCs/>
          <w:kern w:val="0"/>
          <w:sz w:val="24"/>
          <w:szCs w:val="24"/>
        </w:rPr>
        <w:t>eremptory</w:t>
      </w:r>
      <w:r w:rsidR="009B09BE">
        <w:rPr>
          <w:rFonts w:ascii="Times New Roman" w:hAnsi="Times New Roman" w:cs="Times New Roman"/>
          <w:bCs/>
          <w:kern w:val="0"/>
          <w:sz w:val="24"/>
          <w:szCs w:val="24"/>
        </w:rPr>
        <w:t xml:space="preserve"> provisions of r 59(7) rendered the respondents’</w:t>
      </w:r>
      <w:r>
        <w:rPr>
          <w:rFonts w:ascii="Times New Roman" w:hAnsi="Times New Roman" w:cs="Times New Roman"/>
          <w:bCs/>
          <w:kern w:val="0"/>
          <w:sz w:val="24"/>
          <w:szCs w:val="24"/>
        </w:rPr>
        <w:t xml:space="preserve"> opposition fatally defective or a nullity. It is tri</w:t>
      </w:r>
      <w:r w:rsidR="007236BB">
        <w:rPr>
          <w:rFonts w:ascii="Times New Roman" w:hAnsi="Times New Roman" w:cs="Times New Roman"/>
          <w:bCs/>
          <w:kern w:val="0"/>
          <w:sz w:val="24"/>
          <w:szCs w:val="24"/>
        </w:rPr>
        <w:t>te</w:t>
      </w:r>
      <w:r>
        <w:rPr>
          <w:rFonts w:ascii="Times New Roman" w:hAnsi="Times New Roman" w:cs="Times New Roman"/>
          <w:bCs/>
          <w:kern w:val="0"/>
          <w:sz w:val="24"/>
          <w:szCs w:val="24"/>
        </w:rPr>
        <w:t xml:space="preserve"> that a nullity cannot be condoned or </w:t>
      </w:r>
      <w:r w:rsidR="007236BB">
        <w:rPr>
          <w:rFonts w:ascii="Times New Roman" w:hAnsi="Times New Roman" w:cs="Times New Roman"/>
          <w:bCs/>
          <w:kern w:val="0"/>
          <w:sz w:val="24"/>
          <w:szCs w:val="24"/>
        </w:rPr>
        <w:t>amended</w:t>
      </w:r>
      <w:r>
        <w:rPr>
          <w:rFonts w:ascii="Times New Roman" w:hAnsi="Times New Roman" w:cs="Times New Roman"/>
          <w:bCs/>
          <w:kern w:val="0"/>
          <w:sz w:val="24"/>
          <w:szCs w:val="24"/>
        </w:rPr>
        <w:t xml:space="preserve">. It is nothing upon which nothing can stand. </w:t>
      </w:r>
      <w:r w:rsidR="007236BB">
        <w:rPr>
          <w:rFonts w:ascii="Times New Roman" w:hAnsi="Times New Roman" w:cs="Times New Roman"/>
          <w:bCs/>
          <w:kern w:val="0"/>
          <w:sz w:val="24"/>
          <w:szCs w:val="24"/>
        </w:rPr>
        <w:t xml:space="preserve">This legal </w:t>
      </w:r>
      <w:r w:rsidR="00F90ADD" w:rsidRPr="00F90ADD">
        <w:rPr>
          <w:rFonts w:ascii="Times New Roman" w:hAnsi="Times New Roman" w:cs="Times New Roman"/>
          <w:bCs/>
          <w:kern w:val="0"/>
          <w:sz w:val="24"/>
          <w:szCs w:val="24"/>
        </w:rPr>
        <w:t xml:space="preserve">position </w:t>
      </w:r>
      <w:r w:rsidR="007236BB">
        <w:rPr>
          <w:rFonts w:ascii="Times New Roman" w:hAnsi="Times New Roman" w:cs="Times New Roman"/>
          <w:bCs/>
          <w:kern w:val="0"/>
          <w:sz w:val="24"/>
          <w:szCs w:val="24"/>
        </w:rPr>
        <w:t>was</w:t>
      </w:r>
      <w:r w:rsidR="00F90ADD" w:rsidRPr="00F90ADD">
        <w:rPr>
          <w:rFonts w:ascii="Times New Roman" w:hAnsi="Times New Roman" w:cs="Times New Roman"/>
          <w:bCs/>
          <w:kern w:val="0"/>
          <w:sz w:val="24"/>
          <w:szCs w:val="24"/>
        </w:rPr>
        <w:t xml:space="preserve"> long </w:t>
      </w:r>
      <w:r w:rsidR="007236BB">
        <w:rPr>
          <w:rFonts w:ascii="Times New Roman" w:hAnsi="Times New Roman" w:cs="Times New Roman"/>
          <w:bCs/>
          <w:kern w:val="0"/>
          <w:sz w:val="24"/>
          <w:szCs w:val="24"/>
        </w:rPr>
        <w:t>settled</w:t>
      </w:r>
      <w:r w:rsidR="00F90ADD" w:rsidRPr="00F90ADD">
        <w:rPr>
          <w:rFonts w:ascii="Times New Roman" w:hAnsi="Times New Roman" w:cs="Times New Roman"/>
          <w:bCs/>
          <w:kern w:val="0"/>
          <w:sz w:val="24"/>
          <w:szCs w:val="24"/>
        </w:rPr>
        <w:t xml:space="preserve"> in </w:t>
      </w:r>
      <w:r w:rsidR="00F90ADD" w:rsidRPr="007236BB">
        <w:rPr>
          <w:rFonts w:ascii="Times New Roman" w:hAnsi="Times New Roman" w:cs="Times New Roman"/>
          <w:bCs/>
          <w:i/>
          <w:iCs/>
          <w:kern w:val="0"/>
          <w:sz w:val="24"/>
          <w:szCs w:val="24"/>
        </w:rPr>
        <w:t xml:space="preserve">Jensen </w:t>
      </w:r>
      <w:r w:rsidRPr="00897BBC">
        <w:rPr>
          <w:rFonts w:ascii="Times New Roman" w:hAnsi="Times New Roman" w:cs="Times New Roman"/>
          <w:bCs/>
          <w:iCs/>
          <w:kern w:val="0"/>
          <w:sz w:val="24"/>
          <w:szCs w:val="24"/>
        </w:rPr>
        <w:t xml:space="preserve">v </w:t>
      </w:r>
      <w:proofErr w:type="spellStart"/>
      <w:r w:rsidRPr="007236BB">
        <w:rPr>
          <w:rFonts w:ascii="Times New Roman" w:hAnsi="Times New Roman" w:cs="Times New Roman"/>
          <w:bCs/>
          <w:i/>
          <w:iCs/>
          <w:kern w:val="0"/>
          <w:sz w:val="24"/>
          <w:szCs w:val="24"/>
        </w:rPr>
        <w:t>Acavalos</w:t>
      </w:r>
      <w:proofErr w:type="spellEnd"/>
      <w:r>
        <w:rPr>
          <w:rFonts w:ascii="Times New Roman" w:hAnsi="Times New Roman" w:cs="Times New Roman"/>
          <w:bCs/>
          <w:kern w:val="0"/>
          <w:sz w:val="24"/>
          <w:szCs w:val="24"/>
        </w:rPr>
        <w:t xml:space="preserve"> </w:t>
      </w:r>
      <w:r w:rsidR="00F90ADD" w:rsidRPr="00F90ADD">
        <w:rPr>
          <w:rFonts w:ascii="Times New Roman" w:hAnsi="Times New Roman" w:cs="Times New Roman"/>
          <w:bCs/>
          <w:kern w:val="0"/>
          <w:sz w:val="24"/>
          <w:szCs w:val="24"/>
        </w:rPr>
        <w:t>1993</w:t>
      </w:r>
      <w:r>
        <w:rPr>
          <w:rFonts w:ascii="Times New Roman" w:hAnsi="Times New Roman" w:cs="Times New Roman"/>
          <w:bCs/>
          <w:kern w:val="0"/>
          <w:sz w:val="24"/>
          <w:szCs w:val="24"/>
        </w:rPr>
        <w:t xml:space="preserve"> (1) ZLR 216 (S). The judgment was extensively quoted in </w:t>
      </w:r>
      <w:proofErr w:type="spellStart"/>
      <w:r w:rsidRPr="007236BB">
        <w:rPr>
          <w:rFonts w:ascii="Times New Roman" w:hAnsi="Times New Roman" w:cs="Times New Roman"/>
          <w:bCs/>
          <w:i/>
          <w:iCs/>
          <w:kern w:val="0"/>
          <w:sz w:val="24"/>
          <w:szCs w:val="24"/>
        </w:rPr>
        <w:t>Moyo</w:t>
      </w:r>
      <w:proofErr w:type="spellEnd"/>
      <w:r w:rsidRPr="007236BB">
        <w:rPr>
          <w:rFonts w:ascii="Times New Roman" w:hAnsi="Times New Roman" w:cs="Times New Roman"/>
          <w:bCs/>
          <w:i/>
          <w:iCs/>
          <w:kern w:val="0"/>
          <w:sz w:val="24"/>
          <w:szCs w:val="24"/>
        </w:rPr>
        <w:t xml:space="preserve"> &amp; </w:t>
      </w:r>
      <w:proofErr w:type="spellStart"/>
      <w:r w:rsidRPr="007236BB">
        <w:rPr>
          <w:rFonts w:ascii="Times New Roman" w:hAnsi="Times New Roman" w:cs="Times New Roman"/>
          <w:bCs/>
          <w:i/>
          <w:iCs/>
          <w:kern w:val="0"/>
          <w:sz w:val="24"/>
          <w:szCs w:val="24"/>
        </w:rPr>
        <w:t>Ors</w:t>
      </w:r>
      <w:proofErr w:type="spellEnd"/>
      <w:r w:rsidRPr="007236BB">
        <w:rPr>
          <w:rFonts w:ascii="Times New Roman" w:hAnsi="Times New Roman" w:cs="Times New Roman"/>
          <w:bCs/>
          <w:i/>
          <w:iCs/>
          <w:kern w:val="0"/>
          <w:sz w:val="24"/>
          <w:szCs w:val="24"/>
        </w:rPr>
        <w:t xml:space="preserve"> </w:t>
      </w:r>
      <w:r w:rsidRPr="00897BBC">
        <w:rPr>
          <w:rFonts w:ascii="Times New Roman" w:hAnsi="Times New Roman" w:cs="Times New Roman"/>
          <w:bCs/>
          <w:iCs/>
          <w:kern w:val="0"/>
          <w:sz w:val="24"/>
          <w:szCs w:val="24"/>
        </w:rPr>
        <w:t>v</w:t>
      </w:r>
      <w:r w:rsidRPr="007236BB">
        <w:rPr>
          <w:rFonts w:ascii="Times New Roman" w:hAnsi="Times New Roman" w:cs="Times New Roman"/>
          <w:bCs/>
          <w:i/>
          <w:iCs/>
          <w:kern w:val="0"/>
          <w:sz w:val="24"/>
          <w:szCs w:val="24"/>
        </w:rPr>
        <w:t xml:space="preserve"> </w:t>
      </w:r>
      <w:proofErr w:type="spellStart"/>
      <w:r w:rsidRPr="007236BB">
        <w:rPr>
          <w:rFonts w:ascii="Times New Roman" w:hAnsi="Times New Roman" w:cs="Times New Roman"/>
          <w:bCs/>
          <w:i/>
          <w:iCs/>
          <w:kern w:val="0"/>
          <w:sz w:val="24"/>
          <w:szCs w:val="24"/>
        </w:rPr>
        <w:t>Zvoma</w:t>
      </w:r>
      <w:proofErr w:type="spellEnd"/>
      <w:r w:rsidRPr="007236BB">
        <w:rPr>
          <w:rFonts w:ascii="Times New Roman" w:hAnsi="Times New Roman" w:cs="Times New Roman"/>
          <w:bCs/>
          <w:i/>
          <w:iCs/>
          <w:kern w:val="0"/>
          <w:sz w:val="24"/>
          <w:szCs w:val="24"/>
        </w:rPr>
        <w:t xml:space="preserve"> &amp; Anor</w:t>
      </w:r>
      <w:r>
        <w:rPr>
          <w:rFonts w:ascii="Times New Roman" w:hAnsi="Times New Roman" w:cs="Times New Roman"/>
          <w:bCs/>
          <w:kern w:val="0"/>
          <w:sz w:val="24"/>
          <w:szCs w:val="24"/>
        </w:rPr>
        <w:t xml:space="preserve"> from pp 12-14</w:t>
      </w:r>
      <w:r w:rsidR="007236BB">
        <w:rPr>
          <w:rFonts w:ascii="Times New Roman" w:hAnsi="Times New Roman" w:cs="Times New Roman"/>
          <w:bCs/>
          <w:kern w:val="0"/>
          <w:sz w:val="24"/>
          <w:szCs w:val="24"/>
        </w:rPr>
        <w:t>,</w:t>
      </w:r>
      <w:r>
        <w:rPr>
          <w:rFonts w:ascii="Times New Roman" w:hAnsi="Times New Roman" w:cs="Times New Roman"/>
          <w:bCs/>
          <w:kern w:val="0"/>
          <w:sz w:val="24"/>
          <w:szCs w:val="24"/>
        </w:rPr>
        <w:t xml:space="preserve"> where CHIDYAUSIKU CJ (as he then was) held as follows:</w:t>
      </w:r>
    </w:p>
    <w:p w14:paraId="6D9E2306" w14:textId="61550F27" w:rsidR="00610B73" w:rsidRPr="007236BB" w:rsidRDefault="007236BB" w:rsidP="007236BB">
      <w:pPr>
        <w:spacing w:after="120" w:line="240" w:lineRule="auto"/>
        <w:ind w:left="72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w:t>
      </w:r>
      <w:r w:rsidR="00610B73" w:rsidRPr="007236BB">
        <w:rPr>
          <w:rFonts w:ascii="Times New Roman" w:eastAsia="Times New Roman" w:hAnsi="Times New Roman" w:cs="Times New Roman"/>
          <w:kern w:val="0"/>
          <w:lang w:val="en-GB" w:eastAsia="en-GB"/>
          <w14:ligatures w14:val="none"/>
        </w:rPr>
        <w:t xml:space="preserve">In </w:t>
      </w:r>
      <w:r w:rsidR="00610B73" w:rsidRPr="007236BB">
        <w:rPr>
          <w:rFonts w:ascii="Times New Roman" w:eastAsia="Times New Roman" w:hAnsi="Times New Roman" w:cs="Times New Roman"/>
          <w:i/>
          <w:kern w:val="0"/>
          <w:lang w:val="en-GB" w:eastAsia="en-GB"/>
          <w14:ligatures w14:val="none"/>
        </w:rPr>
        <w:t xml:space="preserve">Jensen v </w:t>
      </w:r>
      <w:proofErr w:type="spellStart"/>
      <w:r w:rsidR="00610B73" w:rsidRPr="007236BB">
        <w:rPr>
          <w:rFonts w:ascii="Times New Roman" w:eastAsia="Times New Roman" w:hAnsi="Times New Roman" w:cs="Times New Roman"/>
          <w:i/>
          <w:kern w:val="0"/>
          <w:lang w:val="en-GB" w:eastAsia="en-GB"/>
          <w14:ligatures w14:val="none"/>
        </w:rPr>
        <w:t>Acavalos</w:t>
      </w:r>
      <w:proofErr w:type="spellEnd"/>
      <w:r w:rsidR="00610B73" w:rsidRPr="007236BB">
        <w:rPr>
          <w:rFonts w:ascii="Times New Roman" w:eastAsia="Times New Roman" w:hAnsi="Times New Roman" w:cs="Times New Roman"/>
          <w:kern w:val="0"/>
          <w:lang w:val="en-GB" w:eastAsia="en-GB"/>
          <w14:ligatures w14:val="none"/>
        </w:rPr>
        <w:t xml:space="preserve"> 1993 (1) ZLR 216 this Court held that by use of the word "shall" compliance with the requirement of r 29 was peremptory and that failure to comply with the rule rendered the Notice of Appeal a nullity and that such a notice cannot be condoned or amended.   KORSAH JA at 219D had this to say about the Notice of Appeal that did not comply with r 29 of the Supreme Court Rules:</w:t>
      </w:r>
    </w:p>
    <w:p w14:paraId="6B0DA436" w14:textId="5152F9A6" w:rsidR="00610B73" w:rsidRPr="007236BB" w:rsidRDefault="00610B73" w:rsidP="007236BB">
      <w:pPr>
        <w:spacing w:after="120" w:line="240" w:lineRule="auto"/>
        <w:ind w:left="144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 xml:space="preserve">"This notice of appeal was defective for non-compliance with the mandatory provisions of Rule 29, </w:t>
      </w:r>
      <w:proofErr w:type="spellStart"/>
      <w:r w:rsidRPr="007236BB">
        <w:rPr>
          <w:rFonts w:ascii="Times New Roman" w:eastAsia="Times New Roman" w:hAnsi="Times New Roman" w:cs="Times New Roman"/>
          <w:kern w:val="0"/>
          <w:lang w:val="en-GB" w:eastAsia="en-GB"/>
          <w14:ligatures w14:val="none"/>
        </w:rPr>
        <w:t>subrules</w:t>
      </w:r>
      <w:proofErr w:type="spellEnd"/>
      <w:r w:rsidRPr="007236BB">
        <w:rPr>
          <w:rFonts w:ascii="Times New Roman" w:eastAsia="Times New Roman" w:hAnsi="Times New Roman" w:cs="Times New Roman"/>
          <w:kern w:val="0"/>
          <w:lang w:val="en-GB" w:eastAsia="en-GB"/>
          <w14:ligatures w14:val="none"/>
        </w:rPr>
        <w:t xml:space="preserve"> (c), (d) and (e) which require the applicant or his legal representative to state: (</w:t>
      </w:r>
      <w:proofErr w:type="spellStart"/>
      <w:r w:rsidRPr="007236BB">
        <w:rPr>
          <w:rFonts w:ascii="Times New Roman" w:eastAsia="Times New Roman" w:hAnsi="Times New Roman" w:cs="Times New Roman"/>
          <w:kern w:val="0"/>
          <w:lang w:val="en-GB" w:eastAsia="en-GB"/>
          <w14:ligatures w14:val="none"/>
        </w:rPr>
        <w:t>i</w:t>
      </w:r>
      <w:proofErr w:type="spellEnd"/>
      <w:r w:rsidRPr="007236BB">
        <w:rPr>
          <w:rFonts w:ascii="Times New Roman" w:eastAsia="Times New Roman" w:hAnsi="Times New Roman" w:cs="Times New Roman"/>
          <w:kern w:val="0"/>
          <w:lang w:val="en-GB" w:eastAsia="en-GB"/>
          <w14:ligatures w14:val="none"/>
        </w:rPr>
        <w:t>) whether the whole or only part of the judgment is appealed against; (ii) the ground of appeal to be set forth concisely and in separately numbered paragraphs; and (iii) the exact nature of the relief which is sought."</w:t>
      </w:r>
    </w:p>
    <w:p w14:paraId="05619E90" w14:textId="77777777" w:rsidR="00610B73" w:rsidRPr="007236BB" w:rsidRDefault="00610B73" w:rsidP="007236BB">
      <w:pPr>
        <w:spacing w:after="120" w:line="240" w:lineRule="auto"/>
        <w:ind w:firstLine="72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The learned JUDGE OF APPEAL further stated at pp 219H-220D:</w:t>
      </w:r>
    </w:p>
    <w:p w14:paraId="386307DA" w14:textId="2743063C" w:rsidR="00610B73" w:rsidRPr="007236BB" w:rsidRDefault="00610B73" w:rsidP="007236BB">
      <w:pPr>
        <w:spacing w:after="120" w:line="240" w:lineRule="auto"/>
        <w:ind w:left="144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"The notice of appeal, being bad for non-compliance with the rules, was not cured by the filing on 3 January 1990, of grounds of appeal without a prayer. Indeed, even if the grounds of appeal filed on 3 January 1990 had contained a prayer for relief, it would not have been effectual in validating the defective notice of appeal.</w:t>
      </w:r>
    </w:p>
    <w:p w14:paraId="55D6CB3C" w14:textId="72C82258" w:rsidR="00610B73" w:rsidRPr="007236BB" w:rsidRDefault="00610B73" w:rsidP="007236BB">
      <w:pPr>
        <w:spacing w:after="120" w:line="240" w:lineRule="auto"/>
        <w:ind w:left="144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b/>
          <w:bCs/>
          <w:kern w:val="0"/>
          <w:lang w:val="en-GB" w:eastAsia="en-GB"/>
          <w14:ligatures w14:val="none"/>
        </w:rPr>
        <w:lastRenderedPageBreak/>
        <w:t>The reason is that a notice of appeal which does not comply with the rules is fatally defective and invalid.   That is to say, it is a nullity.   It is not only bad but incurably bad, and, unless the court is prepared to grant an application for condonation of the defect and to allow a proper notice of appeal to be filed, the appeal must be struck off the roll with costs</w:t>
      </w:r>
      <w:r w:rsidRPr="007236BB">
        <w:rPr>
          <w:rFonts w:ascii="Times New Roman" w:eastAsia="Times New Roman" w:hAnsi="Times New Roman" w:cs="Times New Roman"/>
          <w:kern w:val="0"/>
          <w:lang w:val="en-GB" w:eastAsia="en-GB"/>
          <w14:ligatures w14:val="none"/>
        </w:rPr>
        <w:t xml:space="preserve">:  </w:t>
      </w:r>
      <w:r w:rsidRPr="007236BB">
        <w:rPr>
          <w:rFonts w:ascii="Times New Roman" w:eastAsia="Times New Roman" w:hAnsi="Times New Roman" w:cs="Times New Roman"/>
          <w:i/>
          <w:kern w:val="0"/>
          <w:lang w:val="en-GB" w:eastAsia="en-GB"/>
          <w14:ligatures w14:val="none"/>
        </w:rPr>
        <w:t>De </w:t>
      </w:r>
      <w:proofErr w:type="spellStart"/>
      <w:r w:rsidRPr="007236BB">
        <w:rPr>
          <w:rFonts w:ascii="Times New Roman" w:eastAsia="Times New Roman" w:hAnsi="Times New Roman" w:cs="Times New Roman"/>
          <w:i/>
          <w:kern w:val="0"/>
          <w:lang w:val="en-GB" w:eastAsia="en-GB"/>
          <w14:ligatures w14:val="none"/>
        </w:rPr>
        <w:t>Jager</w:t>
      </w:r>
      <w:proofErr w:type="spellEnd"/>
      <w:r w:rsidRPr="007236BB">
        <w:rPr>
          <w:rFonts w:ascii="Times New Roman" w:eastAsia="Times New Roman" w:hAnsi="Times New Roman" w:cs="Times New Roman"/>
          <w:i/>
          <w:kern w:val="0"/>
          <w:lang w:val="en-GB" w:eastAsia="en-GB"/>
          <w14:ligatures w14:val="none"/>
        </w:rPr>
        <w:t xml:space="preserve"> v Diner &amp; Anor</w:t>
      </w:r>
      <w:r w:rsidRPr="007236BB">
        <w:rPr>
          <w:rFonts w:ascii="Times New Roman" w:eastAsia="Times New Roman" w:hAnsi="Times New Roman" w:cs="Times New Roman"/>
          <w:kern w:val="0"/>
          <w:lang w:val="en-GB" w:eastAsia="en-GB"/>
          <w14:ligatures w14:val="none"/>
        </w:rPr>
        <w:t xml:space="preserve"> 1957 (3) SA 567 (A) at 574 C-D.</w:t>
      </w:r>
    </w:p>
    <w:p w14:paraId="21851A3B" w14:textId="1CC16612" w:rsidR="00610B73" w:rsidRPr="007236BB" w:rsidRDefault="00610B73" w:rsidP="007236BB">
      <w:pPr>
        <w:spacing w:after="120" w:line="240" w:lineRule="auto"/>
        <w:ind w:left="72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 xml:space="preserve">In </w:t>
      </w:r>
      <w:proofErr w:type="spellStart"/>
      <w:r w:rsidRPr="007236BB">
        <w:rPr>
          <w:rFonts w:ascii="Times New Roman" w:eastAsia="Times New Roman" w:hAnsi="Times New Roman" w:cs="Times New Roman"/>
          <w:i/>
          <w:kern w:val="0"/>
          <w:lang w:val="en-GB" w:eastAsia="en-GB"/>
          <w14:ligatures w14:val="none"/>
        </w:rPr>
        <w:t>Hattingh</w:t>
      </w:r>
      <w:proofErr w:type="spellEnd"/>
      <w:r w:rsidRPr="007236BB">
        <w:rPr>
          <w:rFonts w:ascii="Times New Roman" w:eastAsia="Times New Roman" w:hAnsi="Times New Roman" w:cs="Times New Roman"/>
          <w:i/>
          <w:kern w:val="0"/>
          <w:lang w:val="en-GB" w:eastAsia="en-GB"/>
          <w14:ligatures w14:val="none"/>
        </w:rPr>
        <w:t xml:space="preserve"> v </w:t>
      </w:r>
      <w:proofErr w:type="spellStart"/>
      <w:r w:rsidRPr="007236BB">
        <w:rPr>
          <w:rFonts w:ascii="Times New Roman" w:eastAsia="Times New Roman" w:hAnsi="Times New Roman" w:cs="Times New Roman"/>
          <w:i/>
          <w:kern w:val="0"/>
          <w:lang w:val="en-GB" w:eastAsia="en-GB"/>
          <w14:ligatures w14:val="none"/>
        </w:rPr>
        <w:t>Pienaar</w:t>
      </w:r>
      <w:proofErr w:type="spellEnd"/>
      <w:r w:rsidRPr="007236BB">
        <w:rPr>
          <w:rFonts w:ascii="Times New Roman" w:eastAsia="Times New Roman" w:hAnsi="Times New Roman" w:cs="Times New Roman"/>
          <w:kern w:val="0"/>
          <w:lang w:val="en-GB" w:eastAsia="en-GB"/>
          <w14:ligatures w14:val="none"/>
        </w:rPr>
        <w:t xml:space="preserve"> 1977 (2) SA 182 (O) … at 183, KLOPPER JP held that </w:t>
      </w:r>
      <w:r w:rsidRPr="007236BB">
        <w:rPr>
          <w:rFonts w:ascii="Times New Roman" w:eastAsia="Times New Roman" w:hAnsi="Times New Roman" w:cs="Times New Roman"/>
          <w:b/>
          <w:bCs/>
          <w:kern w:val="0"/>
          <w:lang w:val="en-GB" w:eastAsia="en-GB"/>
          <w14:ligatures w14:val="none"/>
        </w:rPr>
        <w:t>a fatally defective compliance with the rules regarding the filing of appeals cannot be condoned or amended. What should actually be applied for is an extension of time within which to comply with the relevant rule</w:t>
      </w:r>
      <w:r w:rsidRPr="007236BB">
        <w:rPr>
          <w:rFonts w:ascii="Times New Roman" w:eastAsia="Times New Roman" w:hAnsi="Times New Roman" w:cs="Times New Roman"/>
          <w:kern w:val="0"/>
          <w:lang w:val="en-GB" w:eastAsia="en-GB"/>
          <w14:ligatures w14:val="none"/>
        </w:rPr>
        <w:t xml:space="preserve">. With this view I most respectfully agree; for if the notice of appeal is incurably bad, then, to borrow the words of LORD DENNING in </w:t>
      </w:r>
      <w:proofErr w:type="spellStart"/>
      <w:r w:rsidRPr="007236BB">
        <w:rPr>
          <w:rFonts w:ascii="Times New Roman" w:eastAsia="Times New Roman" w:hAnsi="Times New Roman" w:cs="Times New Roman"/>
          <w:i/>
          <w:kern w:val="0"/>
          <w:lang w:val="en-GB" w:eastAsia="en-GB"/>
          <w14:ligatures w14:val="none"/>
        </w:rPr>
        <w:t>McFoy</w:t>
      </w:r>
      <w:proofErr w:type="spellEnd"/>
      <w:r w:rsidRPr="007236BB">
        <w:rPr>
          <w:rFonts w:ascii="Times New Roman" w:eastAsia="Times New Roman" w:hAnsi="Times New Roman" w:cs="Times New Roman"/>
          <w:i/>
          <w:kern w:val="0"/>
          <w:lang w:val="en-GB" w:eastAsia="en-GB"/>
          <w14:ligatures w14:val="none"/>
        </w:rPr>
        <w:t xml:space="preserve"> v United Africa Co Ltd</w:t>
      </w:r>
      <w:r w:rsidRPr="007236BB">
        <w:rPr>
          <w:rFonts w:ascii="Times New Roman" w:eastAsia="Times New Roman" w:hAnsi="Times New Roman" w:cs="Times New Roman"/>
          <w:kern w:val="0"/>
          <w:lang w:val="en-GB" w:eastAsia="en-GB"/>
          <w14:ligatures w14:val="none"/>
        </w:rPr>
        <w:t xml:space="preserve"> [1961] 3 All ER 1169 (PC) at 1172I, 'every proceeding which is founded on it is also bad and incurably bad.   You cannot put something on nothing and expect it to stay there. It will collapse'."</w:t>
      </w:r>
    </w:p>
    <w:p w14:paraId="28D5578F" w14:textId="0588D25D" w:rsidR="00610B73" w:rsidRPr="007236BB" w:rsidRDefault="00610B73" w:rsidP="00433DEF">
      <w:pPr>
        <w:spacing w:after="120" w:line="240" w:lineRule="auto"/>
        <w:ind w:firstLine="72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GUBBAY CJ and MANYARARA JA concurred.</w:t>
      </w:r>
      <w:r w:rsidR="00433DEF">
        <w:rPr>
          <w:rFonts w:ascii="Times New Roman" w:eastAsia="Times New Roman" w:hAnsi="Times New Roman" w:cs="Times New Roman"/>
          <w:kern w:val="0"/>
          <w:lang w:val="en-GB" w:eastAsia="en-GB"/>
          <w14:ligatures w14:val="none"/>
        </w:rPr>
        <w:t xml:space="preserve"> </w:t>
      </w:r>
      <w:r w:rsidRPr="007236BB">
        <w:rPr>
          <w:rFonts w:ascii="Times New Roman" w:eastAsia="Times New Roman" w:hAnsi="Times New Roman" w:cs="Times New Roman"/>
          <w:kern w:val="0"/>
          <w:lang w:val="en-GB" w:eastAsia="en-GB"/>
          <w14:ligatures w14:val="none"/>
        </w:rPr>
        <w:t xml:space="preserve">In </w:t>
      </w:r>
      <w:proofErr w:type="spellStart"/>
      <w:r w:rsidRPr="007236BB">
        <w:rPr>
          <w:rFonts w:ascii="Times New Roman" w:eastAsia="Times New Roman" w:hAnsi="Times New Roman" w:cs="Times New Roman"/>
          <w:i/>
          <w:kern w:val="0"/>
          <w:lang w:val="en-GB" w:eastAsia="en-GB"/>
          <w14:ligatures w14:val="none"/>
        </w:rPr>
        <w:t>Matanhire</w:t>
      </w:r>
      <w:proofErr w:type="spellEnd"/>
      <w:r w:rsidRPr="00433DEF">
        <w:rPr>
          <w:rFonts w:ascii="Times New Roman" w:eastAsia="Times New Roman" w:hAnsi="Times New Roman" w:cs="Times New Roman"/>
          <w:kern w:val="0"/>
          <w:lang w:val="en-GB" w:eastAsia="en-GB"/>
          <w14:ligatures w14:val="none"/>
        </w:rPr>
        <w:t xml:space="preserve"> v</w:t>
      </w:r>
      <w:r w:rsidRPr="007236BB">
        <w:rPr>
          <w:rFonts w:ascii="Times New Roman" w:eastAsia="Times New Roman" w:hAnsi="Times New Roman" w:cs="Times New Roman"/>
          <w:i/>
          <w:kern w:val="0"/>
          <w:lang w:val="en-GB" w:eastAsia="en-GB"/>
          <w14:ligatures w14:val="none"/>
        </w:rPr>
        <w:t xml:space="preserve"> BP &amp; Shell Marketing Services (Pvt) Ltd</w:t>
      </w:r>
      <w:r w:rsidRPr="007236BB">
        <w:rPr>
          <w:rFonts w:ascii="Times New Roman" w:eastAsia="Times New Roman" w:hAnsi="Times New Roman" w:cs="Times New Roman"/>
          <w:kern w:val="0"/>
          <w:lang w:val="en-GB" w:eastAsia="en-GB"/>
          <w14:ligatures w14:val="none"/>
        </w:rPr>
        <w:t xml:space="preserve"> 2004 (2) ZLR 147 (S) MALABA JA (as he then was) expressed the same sentiments when he stated at 149 E-G:</w:t>
      </w:r>
    </w:p>
    <w:p w14:paraId="060D9AC2" w14:textId="5392E005" w:rsidR="00610B73" w:rsidRPr="007236BB" w:rsidRDefault="00610B73" w:rsidP="007236BB">
      <w:pPr>
        <w:spacing w:after="120" w:line="240" w:lineRule="auto"/>
        <w:ind w:left="144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 xml:space="preserve">"A nullity cannot be amended.   In </w:t>
      </w:r>
      <w:r w:rsidRPr="007236BB">
        <w:rPr>
          <w:rFonts w:ascii="Times New Roman" w:eastAsia="Times New Roman" w:hAnsi="Times New Roman" w:cs="Times New Roman"/>
          <w:i/>
          <w:kern w:val="0"/>
          <w:lang w:val="en-GB" w:eastAsia="en-GB"/>
          <w14:ligatures w14:val="none"/>
        </w:rPr>
        <w:t xml:space="preserve">Jensen </w:t>
      </w:r>
      <w:r w:rsidRPr="00433DEF">
        <w:rPr>
          <w:rFonts w:ascii="Times New Roman" w:eastAsia="Times New Roman" w:hAnsi="Times New Roman" w:cs="Times New Roman"/>
          <w:kern w:val="0"/>
          <w:lang w:val="en-GB" w:eastAsia="en-GB"/>
          <w14:ligatures w14:val="none"/>
        </w:rPr>
        <w:t xml:space="preserve">v </w:t>
      </w:r>
      <w:proofErr w:type="spellStart"/>
      <w:r w:rsidRPr="007236BB">
        <w:rPr>
          <w:rFonts w:ascii="Times New Roman" w:eastAsia="Times New Roman" w:hAnsi="Times New Roman" w:cs="Times New Roman"/>
          <w:i/>
          <w:kern w:val="0"/>
          <w:lang w:val="en-GB" w:eastAsia="en-GB"/>
          <w14:ligatures w14:val="none"/>
        </w:rPr>
        <w:t>Acavalos</w:t>
      </w:r>
      <w:proofErr w:type="spellEnd"/>
      <w:r w:rsidRPr="007236BB">
        <w:rPr>
          <w:rFonts w:ascii="Times New Roman" w:eastAsia="Times New Roman" w:hAnsi="Times New Roman" w:cs="Times New Roman"/>
          <w:kern w:val="0"/>
          <w:lang w:val="en-GB" w:eastAsia="en-GB"/>
          <w14:ligatures w14:val="none"/>
        </w:rPr>
        <w:t xml:space="preserve"> 1993 (1) ZLR 216 (S) KORSAH JA at 220B said that the reason why a fatally defective notice of appeal could not be amended was that:</w:t>
      </w:r>
    </w:p>
    <w:p w14:paraId="5E3DFA56" w14:textId="44A90053" w:rsidR="00610B73" w:rsidRPr="007236BB" w:rsidRDefault="00610B73" w:rsidP="007236BB">
      <w:pPr>
        <w:spacing w:after="120" w:line="240" w:lineRule="auto"/>
        <w:ind w:left="144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 xml:space="preserve">'… </w:t>
      </w:r>
      <w:proofErr w:type="gramStart"/>
      <w:r w:rsidRPr="007236BB">
        <w:rPr>
          <w:rFonts w:ascii="Times New Roman" w:eastAsia="Times New Roman" w:hAnsi="Times New Roman" w:cs="Times New Roman"/>
          <w:kern w:val="0"/>
          <w:lang w:val="en-GB" w:eastAsia="en-GB"/>
          <w14:ligatures w14:val="none"/>
        </w:rPr>
        <w:t>it</w:t>
      </w:r>
      <w:proofErr w:type="gramEnd"/>
      <w:r w:rsidRPr="007236BB">
        <w:rPr>
          <w:rFonts w:ascii="Times New Roman" w:eastAsia="Times New Roman" w:hAnsi="Times New Roman" w:cs="Times New Roman"/>
          <w:kern w:val="0"/>
          <w:lang w:val="en-GB" w:eastAsia="en-GB"/>
          <w14:ligatures w14:val="none"/>
        </w:rPr>
        <w:t xml:space="preserve"> is not only bad but incurably bad'.</w:t>
      </w:r>
    </w:p>
    <w:p w14:paraId="0EACA808" w14:textId="227E4832" w:rsidR="00610B73" w:rsidRPr="007236BB" w:rsidRDefault="00610B73" w:rsidP="007236BB">
      <w:pPr>
        <w:spacing w:after="120" w:line="240" w:lineRule="auto"/>
        <w:ind w:left="72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 xml:space="preserve">Citing </w:t>
      </w:r>
      <w:proofErr w:type="spellStart"/>
      <w:r w:rsidRPr="007236BB">
        <w:rPr>
          <w:rFonts w:ascii="Times New Roman" w:eastAsia="Times New Roman" w:hAnsi="Times New Roman" w:cs="Times New Roman"/>
          <w:i/>
          <w:kern w:val="0"/>
          <w:lang w:val="en-GB" w:eastAsia="en-GB"/>
          <w14:ligatures w14:val="none"/>
        </w:rPr>
        <w:t>Hattingh</w:t>
      </w:r>
      <w:proofErr w:type="spellEnd"/>
      <w:r w:rsidRPr="007236BB">
        <w:rPr>
          <w:rFonts w:ascii="Times New Roman" w:eastAsia="Times New Roman" w:hAnsi="Times New Roman" w:cs="Times New Roman"/>
          <w:i/>
          <w:kern w:val="0"/>
          <w:lang w:val="en-GB" w:eastAsia="en-GB"/>
          <w14:ligatures w14:val="none"/>
        </w:rPr>
        <w:t xml:space="preserve"> </w:t>
      </w:r>
      <w:r w:rsidRPr="00433DEF">
        <w:rPr>
          <w:rFonts w:ascii="Times New Roman" w:eastAsia="Times New Roman" w:hAnsi="Times New Roman" w:cs="Times New Roman"/>
          <w:kern w:val="0"/>
          <w:lang w:val="en-GB" w:eastAsia="en-GB"/>
          <w14:ligatures w14:val="none"/>
        </w:rPr>
        <w:t>v</w:t>
      </w:r>
      <w:r w:rsidRPr="007236BB">
        <w:rPr>
          <w:rFonts w:ascii="Times New Roman" w:eastAsia="Times New Roman" w:hAnsi="Times New Roman" w:cs="Times New Roman"/>
          <w:i/>
          <w:kern w:val="0"/>
          <w:lang w:val="en-GB" w:eastAsia="en-GB"/>
          <w14:ligatures w14:val="none"/>
        </w:rPr>
        <w:t xml:space="preserve"> </w:t>
      </w:r>
      <w:proofErr w:type="spellStart"/>
      <w:r w:rsidRPr="007236BB">
        <w:rPr>
          <w:rFonts w:ascii="Times New Roman" w:eastAsia="Times New Roman" w:hAnsi="Times New Roman" w:cs="Times New Roman"/>
          <w:i/>
          <w:kern w:val="0"/>
          <w:lang w:val="en-GB" w:eastAsia="en-GB"/>
          <w14:ligatures w14:val="none"/>
        </w:rPr>
        <w:t>Pienaar</w:t>
      </w:r>
      <w:proofErr w:type="spellEnd"/>
      <w:r w:rsidRPr="007236BB">
        <w:rPr>
          <w:rFonts w:ascii="Times New Roman" w:eastAsia="Times New Roman" w:hAnsi="Times New Roman" w:cs="Times New Roman"/>
          <w:kern w:val="0"/>
          <w:lang w:val="en-GB" w:eastAsia="en-GB"/>
          <w14:ligatures w14:val="none"/>
        </w:rPr>
        <w:t xml:space="preserve"> 1977 (2) SA 182 (O) at 183 for authority, the learned JUDGE OF APPEAL said that </w:t>
      </w:r>
      <w:r w:rsidRPr="007236BB">
        <w:rPr>
          <w:rFonts w:ascii="Times New Roman" w:eastAsia="Times New Roman" w:hAnsi="Times New Roman" w:cs="Times New Roman"/>
          <w:b/>
          <w:bCs/>
          <w:kern w:val="0"/>
          <w:lang w:val="en-GB" w:eastAsia="en-GB"/>
          <w14:ligatures w14:val="none"/>
        </w:rPr>
        <w:t>what should actually be applied for is an extension of time within which to comply with the relevant rule and condonation of non-compliance</w:t>
      </w:r>
      <w:r w:rsidRPr="007236BB">
        <w:rPr>
          <w:rFonts w:ascii="Times New Roman" w:eastAsia="Times New Roman" w:hAnsi="Times New Roman" w:cs="Times New Roman"/>
          <w:kern w:val="0"/>
          <w:lang w:val="en-GB" w:eastAsia="en-GB"/>
          <w14:ligatures w14:val="none"/>
        </w:rPr>
        <w:t>.</w:t>
      </w:r>
    </w:p>
    <w:p w14:paraId="190A65C1" w14:textId="6D293B19" w:rsidR="00610B73" w:rsidRPr="007236BB" w:rsidRDefault="007236BB" w:rsidP="007236BB">
      <w:pPr>
        <w:spacing w:after="120" w:line="240" w:lineRule="auto"/>
        <w:ind w:left="72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kern w:val="0"/>
          <w:lang w:val="en-GB" w:eastAsia="en-GB"/>
          <w14:ligatures w14:val="none"/>
        </w:rPr>
        <w:t>…</w:t>
      </w:r>
    </w:p>
    <w:p w14:paraId="58DE33C8" w14:textId="3644BA9A" w:rsidR="00610B73" w:rsidRPr="007236BB" w:rsidRDefault="00610B73" w:rsidP="007236BB">
      <w:pPr>
        <w:spacing w:after="120" w:line="240" w:lineRule="auto"/>
        <w:ind w:left="720"/>
        <w:jc w:val="both"/>
        <w:rPr>
          <w:rFonts w:ascii="Times New Roman" w:eastAsia="Times New Roman" w:hAnsi="Times New Roman" w:cs="Times New Roman"/>
          <w:kern w:val="0"/>
          <w:lang w:val="en-GB" w:eastAsia="en-GB"/>
          <w14:ligatures w14:val="none"/>
        </w:rPr>
      </w:pPr>
      <w:r w:rsidRPr="007236BB">
        <w:rPr>
          <w:rFonts w:ascii="Times New Roman" w:eastAsia="Times New Roman" w:hAnsi="Times New Roman" w:cs="Times New Roman"/>
          <w:b/>
          <w:bCs/>
          <w:kern w:val="0"/>
          <w:lang w:val="en-GB" w:eastAsia="en-GB"/>
          <w14:ligatures w14:val="none"/>
        </w:rPr>
        <w:t>It is quite clear from the above authorities that failure to comply with peremptory language of a Statute can lead to a nullity</w:t>
      </w:r>
      <w:r w:rsidRPr="007236BB">
        <w:rPr>
          <w:rFonts w:ascii="Times New Roman" w:eastAsia="Times New Roman" w:hAnsi="Times New Roman" w:cs="Times New Roman"/>
          <w:kern w:val="0"/>
          <w:lang w:val="en-GB" w:eastAsia="en-GB"/>
          <w14:ligatures w14:val="none"/>
        </w:rPr>
        <w:t>.”</w:t>
      </w:r>
      <w:r w:rsidR="007236BB" w:rsidRPr="007236BB">
        <w:rPr>
          <w:rFonts w:ascii="Times New Roman" w:eastAsia="Times New Roman" w:hAnsi="Times New Roman" w:cs="Times New Roman"/>
          <w:kern w:val="0"/>
          <w:lang w:val="en-GB" w:eastAsia="en-GB"/>
          <w14:ligatures w14:val="none"/>
        </w:rPr>
        <w:t xml:space="preserve"> (</w:t>
      </w:r>
      <w:proofErr w:type="gramStart"/>
      <w:r w:rsidR="007236BB" w:rsidRPr="007236BB">
        <w:rPr>
          <w:rFonts w:ascii="Times New Roman" w:eastAsia="Times New Roman" w:hAnsi="Times New Roman" w:cs="Times New Roman"/>
          <w:i/>
          <w:iCs/>
          <w:kern w:val="0"/>
          <w:lang w:val="en-GB" w:eastAsia="en-GB"/>
          <w14:ligatures w14:val="none"/>
        </w:rPr>
        <w:t>my</w:t>
      </w:r>
      <w:proofErr w:type="gramEnd"/>
      <w:r w:rsidR="007236BB" w:rsidRPr="007236BB">
        <w:rPr>
          <w:rFonts w:ascii="Times New Roman" w:eastAsia="Times New Roman" w:hAnsi="Times New Roman" w:cs="Times New Roman"/>
          <w:i/>
          <w:iCs/>
          <w:kern w:val="0"/>
          <w:lang w:val="en-GB" w:eastAsia="en-GB"/>
          <w14:ligatures w14:val="none"/>
        </w:rPr>
        <w:t xml:space="preserve"> emphasis</w:t>
      </w:r>
      <w:r w:rsidR="007236BB" w:rsidRPr="007236BB">
        <w:rPr>
          <w:rFonts w:ascii="Times New Roman" w:eastAsia="Times New Roman" w:hAnsi="Times New Roman" w:cs="Times New Roman"/>
          <w:kern w:val="0"/>
          <w:lang w:val="en-GB" w:eastAsia="en-GB"/>
          <w14:ligatures w14:val="none"/>
        </w:rPr>
        <w:t>)</w:t>
      </w:r>
    </w:p>
    <w:p w14:paraId="7C500BA4" w14:textId="77777777" w:rsidR="007236BB" w:rsidRDefault="0095073B"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The respondents’ papers lacked legal existence. They were a legal nullity. Counsel could not ask me to condone a nullity or accept those papers. A legal nullity begets no valid process. It is incurably bad</w:t>
      </w:r>
      <w:r w:rsidR="007236BB">
        <w:rPr>
          <w:rFonts w:ascii="Times New Roman" w:hAnsi="Times New Roman" w:cs="Times New Roman"/>
          <w:bCs/>
          <w:kern w:val="0"/>
          <w:sz w:val="24"/>
          <w:szCs w:val="24"/>
        </w:rPr>
        <w:t>,</w:t>
      </w:r>
      <w:r>
        <w:rPr>
          <w:rFonts w:ascii="Times New Roman" w:hAnsi="Times New Roman" w:cs="Times New Roman"/>
          <w:bCs/>
          <w:kern w:val="0"/>
          <w:sz w:val="24"/>
          <w:szCs w:val="24"/>
        </w:rPr>
        <w:t xml:space="preserve"> and nothing can flow from a nullity. The papers could not be accepted as they did not exist at law. The respondents could only properly apply for condonation </w:t>
      </w:r>
      <w:r w:rsidR="007236BB">
        <w:rPr>
          <w:rFonts w:ascii="Times New Roman" w:hAnsi="Times New Roman" w:cs="Times New Roman"/>
          <w:bCs/>
          <w:kern w:val="0"/>
          <w:sz w:val="24"/>
          <w:szCs w:val="24"/>
        </w:rPr>
        <w:t>and extension of time to file a proper notice of opposition and opposing affidavit</w:t>
      </w:r>
      <w:r>
        <w:rPr>
          <w:rFonts w:ascii="Times New Roman" w:hAnsi="Times New Roman" w:cs="Times New Roman"/>
          <w:bCs/>
          <w:kern w:val="0"/>
          <w:sz w:val="24"/>
          <w:szCs w:val="24"/>
        </w:rPr>
        <w:t xml:space="preserve">. He could not seek that the </w:t>
      </w:r>
      <w:proofErr w:type="gramStart"/>
      <w:r>
        <w:rPr>
          <w:rFonts w:ascii="Times New Roman" w:hAnsi="Times New Roman" w:cs="Times New Roman"/>
          <w:bCs/>
          <w:kern w:val="0"/>
          <w:sz w:val="24"/>
          <w:szCs w:val="24"/>
        </w:rPr>
        <w:t>court condone</w:t>
      </w:r>
      <w:proofErr w:type="gramEnd"/>
      <w:r>
        <w:rPr>
          <w:rFonts w:ascii="Times New Roman" w:hAnsi="Times New Roman" w:cs="Times New Roman"/>
          <w:bCs/>
          <w:kern w:val="0"/>
          <w:sz w:val="24"/>
          <w:szCs w:val="24"/>
        </w:rPr>
        <w:t xml:space="preserve"> a nullity. </w:t>
      </w:r>
    </w:p>
    <w:p w14:paraId="544DDA88" w14:textId="5652D936" w:rsidR="001D4A54" w:rsidRDefault="0095073B"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Mr </w:t>
      </w:r>
      <w:proofErr w:type="spellStart"/>
      <w:r w:rsidRPr="007236BB">
        <w:rPr>
          <w:rFonts w:ascii="Times New Roman" w:hAnsi="Times New Roman" w:cs="Times New Roman"/>
          <w:bCs/>
          <w:i/>
          <w:iCs/>
          <w:kern w:val="0"/>
          <w:sz w:val="24"/>
          <w:szCs w:val="24"/>
        </w:rPr>
        <w:t>Gundumura</w:t>
      </w:r>
      <w:proofErr w:type="spellEnd"/>
      <w:r w:rsidR="00F90ADD" w:rsidRPr="00F90ADD">
        <w:rPr>
          <w:rFonts w:ascii="Times New Roman" w:hAnsi="Times New Roman" w:cs="Times New Roman"/>
          <w:bCs/>
          <w:kern w:val="0"/>
          <w:sz w:val="24"/>
          <w:szCs w:val="24"/>
        </w:rPr>
        <w:t xml:space="preserve"> </w:t>
      </w:r>
      <w:r w:rsidR="007236BB">
        <w:rPr>
          <w:rFonts w:ascii="Times New Roman" w:hAnsi="Times New Roman" w:cs="Times New Roman"/>
          <w:bCs/>
          <w:kern w:val="0"/>
          <w:sz w:val="24"/>
          <w:szCs w:val="24"/>
        </w:rPr>
        <w:t>adopted</w:t>
      </w:r>
      <w:r w:rsidR="00F90ADD" w:rsidRPr="00F90ADD">
        <w:rPr>
          <w:rFonts w:ascii="Times New Roman" w:hAnsi="Times New Roman" w:cs="Times New Roman"/>
          <w:bCs/>
          <w:kern w:val="0"/>
          <w:sz w:val="24"/>
          <w:szCs w:val="24"/>
        </w:rPr>
        <w:t xml:space="preserve"> a </w:t>
      </w:r>
      <w:r w:rsidR="007236BB">
        <w:rPr>
          <w:rFonts w:ascii="Times New Roman" w:hAnsi="Times New Roman" w:cs="Times New Roman"/>
          <w:bCs/>
          <w:kern w:val="0"/>
          <w:sz w:val="24"/>
          <w:szCs w:val="24"/>
        </w:rPr>
        <w:t>cavalier</w:t>
      </w:r>
      <w:r w:rsidR="00F90ADD" w:rsidRPr="00F90ADD">
        <w:rPr>
          <w:rFonts w:ascii="Times New Roman" w:hAnsi="Times New Roman" w:cs="Times New Roman"/>
          <w:bCs/>
          <w:kern w:val="0"/>
          <w:sz w:val="24"/>
          <w:szCs w:val="24"/>
        </w:rPr>
        <w:t xml:space="preserve"> approach. Initially, he stood his ground</w:t>
      </w:r>
      <w:r w:rsidR="007236BB">
        <w:rPr>
          <w:rFonts w:ascii="Times New Roman" w:hAnsi="Times New Roman" w:cs="Times New Roman"/>
          <w:bCs/>
          <w:kern w:val="0"/>
          <w:sz w:val="24"/>
          <w:szCs w:val="24"/>
        </w:rPr>
        <w:t>, insisting</w:t>
      </w:r>
      <w:r w:rsidR="00F90ADD" w:rsidRPr="00F90ADD">
        <w:rPr>
          <w:rFonts w:ascii="Times New Roman" w:hAnsi="Times New Roman" w:cs="Times New Roman"/>
          <w:bCs/>
          <w:kern w:val="0"/>
          <w:sz w:val="24"/>
          <w:szCs w:val="24"/>
        </w:rPr>
        <w:t xml:space="preserve"> that the papers were valid. And the court had to </w:t>
      </w:r>
      <w:r w:rsidR="007236BB">
        <w:rPr>
          <w:rFonts w:ascii="Times New Roman" w:hAnsi="Times New Roman" w:cs="Times New Roman"/>
          <w:bCs/>
          <w:kern w:val="0"/>
          <w:sz w:val="24"/>
          <w:szCs w:val="24"/>
        </w:rPr>
        <w:t xml:space="preserve">direct him to the relevant </w:t>
      </w:r>
      <w:r w:rsidR="00F90ADD" w:rsidRPr="00F90ADD">
        <w:rPr>
          <w:rFonts w:ascii="Times New Roman" w:hAnsi="Times New Roman" w:cs="Times New Roman"/>
          <w:bCs/>
          <w:kern w:val="0"/>
          <w:sz w:val="24"/>
          <w:szCs w:val="24"/>
        </w:rPr>
        <w:t>provisions of the rules, including the de</w:t>
      </w:r>
      <w:r>
        <w:rPr>
          <w:rFonts w:ascii="Times New Roman" w:hAnsi="Times New Roman" w:cs="Times New Roman"/>
          <w:bCs/>
          <w:kern w:val="0"/>
          <w:sz w:val="24"/>
          <w:szCs w:val="24"/>
        </w:rPr>
        <w:t>finition</w:t>
      </w:r>
      <w:r w:rsidR="00F90ADD" w:rsidRPr="00F90ADD">
        <w:rPr>
          <w:rFonts w:ascii="Times New Roman" w:hAnsi="Times New Roman" w:cs="Times New Roman"/>
          <w:bCs/>
          <w:kern w:val="0"/>
          <w:sz w:val="24"/>
          <w:szCs w:val="24"/>
        </w:rPr>
        <w:t xml:space="preserve"> of the </w:t>
      </w:r>
      <w:r w:rsidR="007236BB">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date of filing</w:t>
      </w:r>
      <w:r w:rsidR="007236BB">
        <w:rPr>
          <w:rFonts w:ascii="Times New Roman" w:hAnsi="Times New Roman" w:cs="Times New Roman"/>
          <w:bCs/>
          <w:kern w:val="0"/>
          <w:sz w:val="24"/>
          <w:szCs w:val="24"/>
        </w:rPr>
        <w:t>”</w:t>
      </w:r>
      <w:r w:rsidR="00F90ADD" w:rsidRPr="00F90ADD">
        <w:rPr>
          <w:rFonts w:ascii="Times New Roman" w:hAnsi="Times New Roman" w:cs="Times New Roman"/>
          <w:bCs/>
          <w:kern w:val="0"/>
          <w:sz w:val="24"/>
          <w:szCs w:val="24"/>
        </w:rPr>
        <w:t xml:space="preserve">. He then turned and </w:t>
      </w:r>
      <w:r w:rsidR="007236BB">
        <w:rPr>
          <w:rFonts w:ascii="Times New Roman" w:hAnsi="Times New Roman" w:cs="Times New Roman"/>
          <w:bCs/>
          <w:kern w:val="0"/>
          <w:sz w:val="24"/>
          <w:szCs w:val="24"/>
        </w:rPr>
        <w:t>belatedly</w:t>
      </w:r>
      <w:r>
        <w:rPr>
          <w:rFonts w:ascii="Times New Roman" w:hAnsi="Times New Roman" w:cs="Times New Roman"/>
          <w:bCs/>
          <w:kern w:val="0"/>
          <w:sz w:val="24"/>
          <w:szCs w:val="24"/>
        </w:rPr>
        <w:t xml:space="preserve"> sought condon</w:t>
      </w:r>
      <w:r w:rsidR="00F90ADD" w:rsidRPr="00F90ADD">
        <w:rPr>
          <w:rFonts w:ascii="Times New Roman" w:hAnsi="Times New Roman" w:cs="Times New Roman"/>
          <w:bCs/>
          <w:kern w:val="0"/>
          <w:sz w:val="24"/>
          <w:szCs w:val="24"/>
        </w:rPr>
        <w:t>ation. B</w:t>
      </w:r>
      <w:r>
        <w:rPr>
          <w:rFonts w:ascii="Times New Roman" w:hAnsi="Times New Roman" w:cs="Times New Roman"/>
          <w:bCs/>
          <w:kern w:val="0"/>
          <w:sz w:val="24"/>
          <w:szCs w:val="24"/>
        </w:rPr>
        <w:t xml:space="preserve">ut he sought that I condone something that is a nullity. It was not that he intended to file </w:t>
      </w:r>
      <w:r w:rsidR="007236BB">
        <w:rPr>
          <w:rFonts w:ascii="Times New Roman" w:hAnsi="Times New Roman" w:cs="Times New Roman"/>
          <w:bCs/>
          <w:kern w:val="0"/>
          <w:sz w:val="24"/>
          <w:szCs w:val="24"/>
        </w:rPr>
        <w:t>valid pleading</w:t>
      </w:r>
      <w:r>
        <w:rPr>
          <w:rFonts w:ascii="Times New Roman" w:hAnsi="Times New Roman" w:cs="Times New Roman"/>
          <w:bCs/>
          <w:kern w:val="0"/>
          <w:sz w:val="24"/>
          <w:szCs w:val="24"/>
        </w:rPr>
        <w:t>s.</w:t>
      </w:r>
      <w:r w:rsidR="007236BB">
        <w:rPr>
          <w:rFonts w:ascii="Times New Roman" w:hAnsi="Times New Roman" w:cs="Times New Roman"/>
          <w:bCs/>
          <w:kern w:val="0"/>
          <w:sz w:val="24"/>
          <w:szCs w:val="24"/>
        </w:rPr>
        <w:t xml:space="preserve"> As alluded to above, the</w:t>
      </w:r>
      <w:r>
        <w:rPr>
          <w:rFonts w:ascii="Times New Roman" w:hAnsi="Times New Roman" w:cs="Times New Roman"/>
          <w:bCs/>
          <w:kern w:val="0"/>
          <w:sz w:val="24"/>
          <w:szCs w:val="24"/>
        </w:rPr>
        <w:t xml:space="preserve"> court </w:t>
      </w:r>
      <w:r w:rsidR="00F90ADD" w:rsidRPr="00F90ADD">
        <w:rPr>
          <w:rFonts w:ascii="Times New Roman" w:hAnsi="Times New Roman" w:cs="Times New Roman"/>
          <w:bCs/>
          <w:kern w:val="0"/>
          <w:sz w:val="24"/>
          <w:szCs w:val="24"/>
        </w:rPr>
        <w:t>cannot be asked to condone a nullity</w:t>
      </w:r>
      <w:r w:rsidR="001D4A54">
        <w:rPr>
          <w:rFonts w:ascii="Times New Roman" w:hAnsi="Times New Roman" w:cs="Times New Roman"/>
          <w:bCs/>
          <w:kern w:val="0"/>
          <w:sz w:val="24"/>
          <w:szCs w:val="24"/>
        </w:rPr>
        <w:t xml:space="preserve">. </w:t>
      </w:r>
      <w:r w:rsidR="00D641D1">
        <w:rPr>
          <w:rFonts w:ascii="Times New Roman" w:hAnsi="Times New Roman" w:cs="Times New Roman"/>
          <w:bCs/>
          <w:iCs/>
          <w:kern w:val="0"/>
          <w:sz w:val="24"/>
          <w:szCs w:val="24"/>
        </w:rPr>
        <w:t>T</w:t>
      </w:r>
      <w:r w:rsidR="00D641D1" w:rsidRPr="00D641D1">
        <w:rPr>
          <w:rFonts w:ascii="Times New Roman" w:hAnsi="Times New Roman" w:cs="Times New Roman"/>
          <w:bCs/>
          <w:iCs/>
          <w:kern w:val="0"/>
          <w:sz w:val="24"/>
          <w:szCs w:val="24"/>
        </w:rPr>
        <w:t xml:space="preserve">he court is not enjoined to </w:t>
      </w:r>
      <w:r w:rsidR="00F92B8F">
        <w:rPr>
          <w:rFonts w:ascii="Times New Roman" w:hAnsi="Times New Roman" w:cs="Times New Roman"/>
          <w:bCs/>
          <w:iCs/>
          <w:kern w:val="0"/>
          <w:sz w:val="24"/>
          <w:szCs w:val="24"/>
        </w:rPr>
        <w:t xml:space="preserve">inquire into other issues, including the requirements for granting condonation, where </w:t>
      </w:r>
      <w:r w:rsidR="00F92B8F">
        <w:rPr>
          <w:rFonts w:ascii="Times New Roman" w:hAnsi="Times New Roman" w:cs="Times New Roman"/>
          <w:bCs/>
          <w:iCs/>
          <w:kern w:val="0"/>
          <w:sz w:val="24"/>
          <w:szCs w:val="24"/>
        </w:rPr>
        <w:lastRenderedPageBreak/>
        <w:t xml:space="preserve">the condonation was sought to have a nullity </w:t>
      </w:r>
      <w:r w:rsidR="00D641D1">
        <w:rPr>
          <w:rFonts w:ascii="Times New Roman" w:hAnsi="Times New Roman" w:cs="Times New Roman"/>
          <w:bCs/>
          <w:iCs/>
          <w:kern w:val="0"/>
          <w:sz w:val="24"/>
          <w:szCs w:val="24"/>
        </w:rPr>
        <w:t xml:space="preserve">accepted as properly filed. </w:t>
      </w:r>
      <w:r w:rsidR="001D4A54">
        <w:rPr>
          <w:rFonts w:ascii="Times New Roman" w:hAnsi="Times New Roman" w:cs="Times New Roman"/>
          <w:bCs/>
          <w:kern w:val="0"/>
          <w:sz w:val="24"/>
          <w:szCs w:val="24"/>
        </w:rPr>
        <w:t xml:space="preserve">It must be emphasised that </w:t>
      </w:r>
      <w:r w:rsidR="00F92B8F">
        <w:rPr>
          <w:rFonts w:ascii="Times New Roman" w:hAnsi="Times New Roman" w:cs="Times New Roman"/>
          <w:bCs/>
          <w:kern w:val="0"/>
          <w:sz w:val="24"/>
          <w:szCs w:val="24"/>
        </w:rPr>
        <w:t xml:space="preserve">the </w:t>
      </w:r>
      <w:r w:rsidR="001D4A54">
        <w:rPr>
          <w:rFonts w:ascii="Times New Roman" w:hAnsi="Times New Roman" w:cs="Times New Roman"/>
          <w:bCs/>
          <w:kern w:val="0"/>
          <w:sz w:val="24"/>
          <w:szCs w:val="24"/>
        </w:rPr>
        <w:t xml:space="preserve">rules of court are very important in the administration of justice. Any litigant who </w:t>
      </w:r>
      <w:r w:rsidR="00F92B8F">
        <w:rPr>
          <w:rFonts w:ascii="Times New Roman" w:hAnsi="Times New Roman" w:cs="Times New Roman"/>
          <w:bCs/>
          <w:kern w:val="0"/>
          <w:sz w:val="24"/>
          <w:szCs w:val="24"/>
        </w:rPr>
        <w:t>disregards</w:t>
      </w:r>
      <w:r w:rsidR="001D4A54">
        <w:rPr>
          <w:rFonts w:ascii="Times New Roman" w:hAnsi="Times New Roman" w:cs="Times New Roman"/>
          <w:bCs/>
          <w:kern w:val="0"/>
          <w:sz w:val="24"/>
          <w:szCs w:val="24"/>
        </w:rPr>
        <w:t xml:space="preserve"> the rules of court may find </w:t>
      </w:r>
      <w:proofErr w:type="gramStart"/>
      <w:r w:rsidR="001D4A54">
        <w:rPr>
          <w:rFonts w:ascii="Times New Roman" w:hAnsi="Times New Roman" w:cs="Times New Roman"/>
          <w:bCs/>
          <w:kern w:val="0"/>
          <w:sz w:val="24"/>
          <w:szCs w:val="24"/>
        </w:rPr>
        <w:t>him/herself</w:t>
      </w:r>
      <w:proofErr w:type="gramEnd"/>
      <w:r w:rsidR="001D4A54">
        <w:rPr>
          <w:rFonts w:ascii="Times New Roman" w:hAnsi="Times New Roman" w:cs="Times New Roman"/>
          <w:bCs/>
          <w:kern w:val="0"/>
          <w:sz w:val="24"/>
          <w:szCs w:val="24"/>
        </w:rPr>
        <w:t xml:space="preserve"> non-suited</w:t>
      </w:r>
      <w:r w:rsidR="00F92B8F">
        <w:rPr>
          <w:rFonts w:ascii="Times New Roman" w:hAnsi="Times New Roman" w:cs="Times New Roman"/>
          <w:bCs/>
          <w:kern w:val="0"/>
          <w:sz w:val="24"/>
          <w:szCs w:val="24"/>
        </w:rPr>
        <w:t xml:space="preserve">. </w:t>
      </w:r>
      <w:r w:rsidR="001D4A54">
        <w:rPr>
          <w:rFonts w:ascii="Times New Roman" w:hAnsi="Times New Roman" w:cs="Times New Roman"/>
          <w:bCs/>
          <w:kern w:val="0"/>
          <w:sz w:val="24"/>
          <w:szCs w:val="24"/>
        </w:rPr>
        <w:t>Thus</w:t>
      </w:r>
      <w:r w:rsidR="00F92B8F">
        <w:rPr>
          <w:rFonts w:ascii="Times New Roman" w:hAnsi="Times New Roman" w:cs="Times New Roman"/>
          <w:bCs/>
          <w:kern w:val="0"/>
          <w:sz w:val="24"/>
          <w:szCs w:val="24"/>
        </w:rPr>
        <w:t>,</w:t>
      </w:r>
      <w:r w:rsidR="001D4A54">
        <w:rPr>
          <w:rFonts w:ascii="Times New Roman" w:hAnsi="Times New Roman" w:cs="Times New Roman"/>
          <w:bCs/>
          <w:kern w:val="0"/>
          <w:sz w:val="24"/>
          <w:szCs w:val="24"/>
        </w:rPr>
        <w:t xml:space="preserve"> in </w:t>
      </w:r>
      <w:proofErr w:type="spellStart"/>
      <w:r w:rsidR="001D4A54" w:rsidRPr="00F92B8F">
        <w:rPr>
          <w:rFonts w:ascii="Times New Roman" w:hAnsi="Times New Roman" w:cs="Times New Roman"/>
          <w:bCs/>
          <w:i/>
          <w:iCs/>
          <w:kern w:val="0"/>
          <w:sz w:val="24"/>
          <w:szCs w:val="24"/>
        </w:rPr>
        <w:t>Museredza</w:t>
      </w:r>
      <w:proofErr w:type="spellEnd"/>
      <w:r w:rsidR="001D4A54" w:rsidRPr="00F92B8F">
        <w:rPr>
          <w:rFonts w:ascii="Times New Roman" w:hAnsi="Times New Roman" w:cs="Times New Roman"/>
          <w:bCs/>
          <w:i/>
          <w:iCs/>
          <w:kern w:val="0"/>
          <w:sz w:val="24"/>
          <w:szCs w:val="24"/>
        </w:rPr>
        <w:t xml:space="preserve"> &amp; </w:t>
      </w:r>
      <w:proofErr w:type="spellStart"/>
      <w:r w:rsidR="001D4A54" w:rsidRPr="00F92B8F">
        <w:rPr>
          <w:rFonts w:ascii="Times New Roman" w:hAnsi="Times New Roman" w:cs="Times New Roman"/>
          <w:bCs/>
          <w:i/>
          <w:iCs/>
          <w:kern w:val="0"/>
          <w:sz w:val="24"/>
          <w:szCs w:val="24"/>
        </w:rPr>
        <w:t>Ors</w:t>
      </w:r>
      <w:proofErr w:type="spellEnd"/>
      <w:r w:rsidR="001D4A54" w:rsidRPr="00F92B8F">
        <w:rPr>
          <w:rFonts w:ascii="Times New Roman" w:hAnsi="Times New Roman" w:cs="Times New Roman"/>
          <w:bCs/>
          <w:i/>
          <w:iCs/>
          <w:kern w:val="0"/>
          <w:sz w:val="24"/>
          <w:szCs w:val="24"/>
        </w:rPr>
        <w:t xml:space="preserve"> </w:t>
      </w:r>
      <w:r w:rsidR="001D4A54" w:rsidRPr="00CA31FE">
        <w:rPr>
          <w:rFonts w:ascii="Times New Roman" w:hAnsi="Times New Roman" w:cs="Times New Roman"/>
          <w:bCs/>
          <w:iCs/>
          <w:kern w:val="0"/>
          <w:sz w:val="24"/>
          <w:szCs w:val="24"/>
        </w:rPr>
        <w:t>v</w:t>
      </w:r>
      <w:r w:rsidR="001D4A54" w:rsidRPr="00F92B8F">
        <w:rPr>
          <w:rFonts w:ascii="Times New Roman" w:hAnsi="Times New Roman" w:cs="Times New Roman"/>
          <w:bCs/>
          <w:i/>
          <w:iCs/>
          <w:kern w:val="0"/>
          <w:sz w:val="24"/>
          <w:szCs w:val="24"/>
        </w:rPr>
        <w:t xml:space="preserve"> Minister </w:t>
      </w:r>
      <w:r w:rsidR="00F92B8F" w:rsidRPr="00F92B8F">
        <w:rPr>
          <w:rFonts w:ascii="Times New Roman" w:hAnsi="Times New Roman" w:cs="Times New Roman"/>
          <w:bCs/>
          <w:i/>
          <w:iCs/>
          <w:kern w:val="0"/>
          <w:sz w:val="24"/>
          <w:szCs w:val="24"/>
        </w:rPr>
        <w:t>of Agriculture</w:t>
      </w:r>
      <w:r w:rsidR="001D4A54" w:rsidRPr="00F92B8F">
        <w:rPr>
          <w:rFonts w:ascii="Times New Roman" w:hAnsi="Times New Roman" w:cs="Times New Roman"/>
          <w:bCs/>
          <w:i/>
          <w:iCs/>
          <w:kern w:val="0"/>
          <w:sz w:val="24"/>
          <w:szCs w:val="24"/>
        </w:rPr>
        <w:t xml:space="preserve">, Lands, Water and Rural Resettlement &amp; </w:t>
      </w:r>
      <w:proofErr w:type="spellStart"/>
      <w:r w:rsidR="001D4A54" w:rsidRPr="00F92B8F">
        <w:rPr>
          <w:rFonts w:ascii="Times New Roman" w:hAnsi="Times New Roman" w:cs="Times New Roman"/>
          <w:bCs/>
          <w:i/>
          <w:iCs/>
          <w:kern w:val="0"/>
          <w:sz w:val="24"/>
          <w:szCs w:val="24"/>
        </w:rPr>
        <w:t>Ors</w:t>
      </w:r>
      <w:proofErr w:type="spellEnd"/>
      <w:r w:rsidR="001D4A54">
        <w:rPr>
          <w:rFonts w:ascii="Times New Roman" w:hAnsi="Times New Roman" w:cs="Times New Roman"/>
          <w:bCs/>
          <w:kern w:val="0"/>
          <w:sz w:val="24"/>
          <w:szCs w:val="24"/>
        </w:rPr>
        <w:t xml:space="preserve"> CCZ 01/22 at p 14 para 27 GOWORA JCC said: </w:t>
      </w:r>
    </w:p>
    <w:p w14:paraId="1BDB52D1" w14:textId="602C3FD8" w:rsidR="001D4A54" w:rsidRPr="00F92B8F" w:rsidRDefault="001D4A54" w:rsidP="00F92B8F">
      <w:pPr>
        <w:spacing w:after="120" w:line="240" w:lineRule="auto"/>
        <w:ind w:left="720"/>
        <w:jc w:val="both"/>
        <w:rPr>
          <w:rFonts w:ascii="Times New Roman" w:hAnsi="Times New Roman" w:cs="Times New Roman"/>
          <w:bCs/>
          <w:kern w:val="0"/>
        </w:rPr>
      </w:pPr>
      <w:r w:rsidRPr="00F92B8F">
        <w:rPr>
          <w:rFonts w:ascii="Times New Roman" w:hAnsi="Times New Roman" w:cs="Times New Roman"/>
          <w:bCs/>
          <w:kern w:val="0"/>
        </w:rPr>
        <w:t xml:space="preserve">“It goes without saying that rules of court serve an important purpose. </w:t>
      </w:r>
      <w:r w:rsidRPr="00F92B8F">
        <w:rPr>
          <w:rFonts w:ascii="Times New Roman" w:hAnsi="Times New Roman" w:cs="Times New Roman"/>
          <w:b/>
          <w:kern w:val="0"/>
        </w:rPr>
        <w:t>They must not, and, cannot be disregarded unless the court has been persuaded, on very strong grounds, to do so</w:t>
      </w:r>
      <w:r w:rsidRPr="00F92B8F">
        <w:rPr>
          <w:rFonts w:ascii="Times New Roman" w:hAnsi="Times New Roman" w:cs="Times New Roman"/>
          <w:bCs/>
          <w:kern w:val="0"/>
        </w:rPr>
        <w:t xml:space="preserve">. This is why a litigant who wishes to exercise the right to access the court is required to follow certain and specified procedures. In this context, rules of court not only ensure certainty of the processes of court proceedings, the litigants are also provided with a fair playing ground for the adjudication of disputes. </w:t>
      </w:r>
      <w:r w:rsidRPr="00F92B8F">
        <w:rPr>
          <w:rFonts w:ascii="Times New Roman" w:hAnsi="Times New Roman" w:cs="Times New Roman"/>
          <w:b/>
          <w:kern w:val="0"/>
        </w:rPr>
        <w:t>It is fair to state that the rules ensure that the interests of justice are served.</w:t>
      </w:r>
      <w:r w:rsidRPr="00F92B8F">
        <w:rPr>
          <w:rFonts w:ascii="Times New Roman" w:hAnsi="Times New Roman" w:cs="Times New Roman"/>
          <w:bCs/>
          <w:kern w:val="0"/>
        </w:rPr>
        <w:t xml:space="preserve">” </w:t>
      </w:r>
      <w:r w:rsidR="00F92B8F" w:rsidRPr="00F92B8F">
        <w:rPr>
          <w:rFonts w:ascii="Times New Roman" w:hAnsi="Times New Roman" w:cs="Times New Roman"/>
          <w:bCs/>
          <w:kern w:val="0"/>
        </w:rPr>
        <w:t>(</w:t>
      </w:r>
      <w:proofErr w:type="gramStart"/>
      <w:r w:rsidR="00F92B8F" w:rsidRPr="00F92B8F">
        <w:rPr>
          <w:rFonts w:ascii="Times New Roman" w:hAnsi="Times New Roman" w:cs="Times New Roman"/>
          <w:bCs/>
          <w:i/>
          <w:iCs/>
          <w:kern w:val="0"/>
        </w:rPr>
        <w:t>my</w:t>
      </w:r>
      <w:proofErr w:type="gramEnd"/>
      <w:r w:rsidR="00F92B8F" w:rsidRPr="00F92B8F">
        <w:rPr>
          <w:rFonts w:ascii="Times New Roman" w:hAnsi="Times New Roman" w:cs="Times New Roman"/>
          <w:bCs/>
          <w:i/>
          <w:iCs/>
          <w:kern w:val="0"/>
        </w:rPr>
        <w:t xml:space="preserve"> </w:t>
      </w:r>
      <w:r w:rsidR="00F92B8F" w:rsidRPr="00F92B8F">
        <w:rPr>
          <w:rFonts w:ascii="Times New Roman" w:hAnsi="Times New Roman" w:cs="Times New Roman"/>
          <w:bCs/>
          <w:kern w:val="0"/>
        </w:rPr>
        <w:t>emphasis)</w:t>
      </w:r>
      <w:r w:rsidRPr="00F92B8F">
        <w:rPr>
          <w:rFonts w:ascii="Times New Roman" w:hAnsi="Times New Roman" w:cs="Times New Roman"/>
          <w:bCs/>
          <w:kern w:val="0"/>
        </w:rPr>
        <w:t xml:space="preserve">    </w:t>
      </w:r>
    </w:p>
    <w:p w14:paraId="58EFD03B" w14:textId="0D92389B" w:rsidR="0095073B" w:rsidRDefault="00CA31FE" w:rsidP="00F92B8F">
      <w:pPr>
        <w:spacing w:after="120" w:line="36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ab/>
      </w:r>
      <w:r w:rsidR="00F90ADD" w:rsidRPr="00F90ADD">
        <w:rPr>
          <w:rFonts w:ascii="Times New Roman" w:hAnsi="Times New Roman" w:cs="Times New Roman"/>
          <w:bCs/>
          <w:kern w:val="0"/>
          <w:sz w:val="24"/>
          <w:szCs w:val="24"/>
        </w:rPr>
        <w:t>Consequently, in light of the principles set out</w:t>
      </w:r>
      <w:r w:rsidR="0095073B">
        <w:rPr>
          <w:rFonts w:ascii="Times New Roman" w:hAnsi="Times New Roman" w:cs="Times New Roman"/>
          <w:bCs/>
          <w:kern w:val="0"/>
          <w:sz w:val="24"/>
          <w:szCs w:val="24"/>
        </w:rPr>
        <w:t xml:space="preserve"> in our law</w:t>
      </w:r>
      <w:r w:rsidR="00F92B8F">
        <w:rPr>
          <w:rFonts w:ascii="Times New Roman" w:hAnsi="Times New Roman" w:cs="Times New Roman"/>
          <w:bCs/>
          <w:kern w:val="0"/>
          <w:sz w:val="24"/>
          <w:szCs w:val="24"/>
        </w:rPr>
        <w:t>, there</w:t>
      </w:r>
      <w:r w:rsidR="00F90ADD" w:rsidRPr="00F90ADD">
        <w:rPr>
          <w:rFonts w:ascii="Times New Roman" w:hAnsi="Times New Roman" w:cs="Times New Roman"/>
          <w:bCs/>
          <w:kern w:val="0"/>
          <w:sz w:val="24"/>
          <w:szCs w:val="24"/>
        </w:rPr>
        <w:t xml:space="preserve"> is nothing before me from the respondent</w:t>
      </w:r>
      <w:r w:rsidR="0095073B">
        <w:rPr>
          <w:rFonts w:ascii="Times New Roman" w:hAnsi="Times New Roman" w:cs="Times New Roman"/>
          <w:bCs/>
          <w:kern w:val="0"/>
          <w:sz w:val="24"/>
          <w:szCs w:val="24"/>
        </w:rPr>
        <w:t>s</w:t>
      </w:r>
      <w:r w:rsidR="00F90ADD" w:rsidRPr="00F90ADD">
        <w:rPr>
          <w:rFonts w:ascii="Times New Roman" w:hAnsi="Times New Roman" w:cs="Times New Roman"/>
          <w:bCs/>
          <w:kern w:val="0"/>
          <w:sz w:val="24"/>
          <w:szCs w:val="24"/>
        </w:rPr>
        <w:t>.</w:t>
      </w:r>
      <w:r w:rsidR="00F92B8F">
        <w:rPr>
          <w:rFonts w:ascii="Times New Roman" w:hAnsi="Times New Roman" w:cs="Times New Roman"/>
          <w:bCs/>
          <w:kern w:val="0"/>
          <w:sz w:val="24"/>
          <w:szCs w:val="24"/>
        </w:rPr>
        <w:t xml:space="preserve"> There is also nothing to condone, as the court cannot condone a nullity. </w:t>
      </w:r>
      <w:r w:rsidR="00F90ADD" w:rsidRPr="00F90ADD">
        <w:rPr>
          <w:rFonts w:ascii="Times New Roman" w:hAnsi="Times New Roman" w:cs="Times New Roman"/>
          <w:bCs/>
          <w:kern w:val="0"/>
          <w:sz w:val="24"/>
          <w:szCs w:val="24"/>
        </w:rPr>
        <w:t>The</w:t>
      </w:r>
      <w:r w:rsidR="00F92B8F">
        <w:rPr>
          <w:rFonts w:ascii="Times New Roman" w:hAnsi="Times New Roman" w:cs="Times New Roman"/>
          <w:bCs/>
          <w:kern w:val="0"/>
          <w:sz w:val="24"/>
          <w:szCs w:val="24"/>
        </w:rPr>
        <w:t>ir</w:t>
      </w:r>
      <w:r w:rsidR="00F90ADD" w:rsidRPr="00F90ADD">
        <w:rPr>
          <w:rFonts w:ascii="Times New Roman" w:hAnsi="Times New Roman" w:cs="Times New Roman"/>
          <w:bCs/>
          <w:kern w:val="0"/>
          <w:sz w:val="24"/>
          <w:szCs w:val="24"/>
        </w:rPr>
        <w:t xml:space="preserve"> purported not</w:t>
      </w:r>
      <w:r w:rsidR="0095073B">
        <w:rPr>
          <w:rFonts w:ascii="Times New Roman" w:hAnsi="Times New Roman" w:cs="Times New Roman"/>
          <w:bCs/>
          <w:kern w:val="0"/>
          <w:sz w:val="24"/>
          <w:szCs w:val="24"/>
        </w:rPr>
        <w:t>ice</w:t>
      </w:r>
      <w:r w:rsidR="00F90ADD" w:rsidRPr="00F90ADD">
        <w:rPr>
          <w:rFonts w:ascii="Times New Roman" w:hAnsi="Times New Roman" w:cs="Times New Roman"/>
          <w:bCs/>
          <w:kern w:val="0"/>
          <w:sz w:val="24"/>
          <w:szCs w:val="24"/>
        </w:rPr>
        <w:t xml:space="preserve"> of opposition and opposing </w:t>
      </w:r>
      <w:r w:rsidR="0095073B">
        <w:rPr>
          <w:rFonts w:ascii="Times New Roman" w:hAnsi="Times New Roman" w:cs="Times New Roman"/>
          <w:bCs/>
          <w:kern w:val="0"/>
          <w:sz w:val="24"/>
          <w:szCs w:val="24"/>
        </w:rPr>
        <w:t xml:space="preserve">affidavit being a nullity </w:t>
      </w:r>
      <w:r w:rsidR="00F90ADD" w:rsidRPr="00F90ADD">
        <w:rPr>
          <w:rFonts w:ascii="Times New Roman" w:hAnsi="Times New Roman" w:cs="Times New Roman"/>
          <w:bCs/>
          <w:kern w:val="0"/>
          <w:sz w:val="24"/>
          <w:szCs w:val="24"/>
        </w:rPr>
        <w:t>are accordingly struck out or expunged from the record, and the matter shall proceed as unopposed.</w:t>
      </w:r>
    </w:p>
    <w:p w14:paraId="3B9A4648" w14:textId="77777777" w:rsidR="0095073B" w:rsidRDefault="0095073B" w:rsidP="000F668E">
      <w:pPr>
        <w:spacing w:after="120" w:line="360" w:lineRule="auto"/>
        <w:ind w:firstLine="720"/>
        <w:jc w:val="both"/>
        <w:rPr>
          <w:rFonts w:ascii="Times New Roman" w:hAnsi="Times New Roman" w:cs="Times New Roman"/>
          <w:bCs/>
          <w:kern w:val="0"/>
          <w:sz w:val="24"/>
          <w:szCs w:val="24"/>
        </w:rPr>
      </w:pPr>
    </w:p>
    <w:p w14:paraId="38A8FCDE" w14:textId="77777777" w:rsidR="0095073B" w:rsidRPr="00F92B8F" w:rsidRDefault="0095073B" w:rsidP="00F92B8F">
      <w:pPr>
        <w:spacing w:after="120" w:line="360" w:lineRule="auto"/>
        <w:jc w:val="both"/>
        <w:rPr>
          <w:rFonts w:ascii="Times New Roman" w:hAnsi="Times New Roman" w:cs="Times New Roman"/>
          <w:b/>
          <w:kern w:val="0"/>
          <w:sz w:val="24"/>
          <w:szCs w:val="24"/>
          <w:u w:val="single"/>
        </w:rPr>
      </w:pPr>
      <w:r w:rsidRPr="00F92B8F">
        <w:rPr>
          <w:rFonts w:ascii="Times New Roman" w:hAnsi="Times New Roman" w:cs="Times New Roman"/>
          <w:b/>
          <w:kern w:val="0"/>
          <w:sz w:val="24"/>
          <w:szCs w:val="24"/>
          <w:u w:val="single"/>
        </w:rPr>
        <w:t>THE UNOPPOSED APPLICATION</w:t>
      </w:r>
    </w:p>
    <w:p w14:paraId="1FDB25EE" w14:textId="2D1B86A5" w:rsidR="0095073B" w:rsidRPr="00F90ADD" w:rsidRDefault="00F92B8F" w:rsidP="000F668E">
      <w:pPr>
        <w:spacing w:after="120" w:line="360" w:lineRule="auto"/>
        <w:ind w:firstLine="720"/>
        <w:jc w:val="both"/>
        <w:rPr>
          <w:rFonts w:ascii="Times New Roman" w:hAnsi="Times New Roman" w:cs="Times New Roman"/>
          <w:bCs/>
          <w:kern w:val="0"/>
          <w:sz w:val="24"/>
          <w:szCs w:val="24"/>
        </w:rPr>
      </w:pPr>
      <w:r>
        <w:rPr>
          <w:rFonts w:ascii="Times New Roman" w:hAnsi="Times New Roman" w:cs="Times New Roman"/>
          <w:bCs/>
          <w:kern w:val="0"/>
          <w:sz w:val="24"/>
          <w:szCs w:val="24"/>
        </w:rPr>
        <w:t>The application was now unopposed.</w:t>
      </w:r>
      <w:r w:rsidR="00F90ADD" w:rsidRPr="00F90ADD">
        <w:rPr>
          <w:rFonts w:ascii="Times New Roman" w:hAnsi="Times New Roman" w:cs="Times New Roman"/>
          <w:bCs/>
          <w:kern w:val="0"/>
          <w:sz w:val="24"/>
          <w:szCs w:val="24"/>
        </w:rPr>
        <w:t xml:space="preserve"> </w:t>
      </w:r>
      <w:r w:rsidR="00D641D1">
        <w:rPr>
          <w:rFonts w:ascii="Times New Roman" w:hAnsi="Times New Roman" w:cs="Times New Roman"/>
          <w:bCs/>
          <w:kern w:val="0"/>
          <w:sz w:val="24"/>
          <w:szCs w:val="24"/>
        </w:rPr>
        <w:t xml:space="preserve">After hearing Mr </w:t>
      </w:r>
      <w:proofErr w:type="spellStart"/>
      <w:r w:rsidR="00D641D1" w:rsidRPr="00F92B8F">
        <w:rPr>
          <w:rFonts w:ascii="Times New Roman" w:hAnsi="Times New Roman" w:cs="Times New Roman"/>
          <w:bCs/>
          <w:i/>
          <w:iCs/>
          <w:kern w:val="0"/>
          <w:sz w:val="24"/>
          <w:szCs w:val="24"/>
        </w:rPr>
        <w:t>Mucheche</w:t>
      </w:r>
      <w:proofErr w:type="spellEnd"/>
      <w:r>
        <w:rPr>
          <w:rFonts w:ascii="Times New Roman" w:hAnsi="Times New Roman" w:cs="Times New Roman"/>
          <w:bCs/>
          <w:kern w:val="0"/>
          <w:sz w:val="24"/>
          <w:szCs w:val="24"/>
        </w:rPr>
        <w:t>,</w:t>
      </w:r>
      <w:r w:rsidR="00D641D1">
        <w:rPr>
          <w:rFonts w:ascii="Times New Roman" w:hAnsi="Times New Roman" w:cs="Times New Roman"/>
          <w:bCs/>
          <w:kern w:val="0"/>
          <w:sz w:val="24"/>
          <w:szCs w:val="24"/>
        </w:rPr>
        <w:t xml:space="preserve"> I saw no reason not to grant the order sought in the draft order</w:t>
      </w:r>
      <w:r>
        <w:rPr>
          <w:rFonts w:ascii="Times New Roman" w:hAnsi="Times New Roman" w:cs="Times New Roman"/>
          <w:bCs/>
          <w:kern w:val="0"/>
          <w:sz w:val="24"/>
          <w:szCs w:val="24"/>
        </w:rPr>
        <w:t xml:space="preserve"> attached to the application</w:t>
      </w:r>
      <w:r w:rsidR="00D641D1">
        <w:rPr>
          <w:rFonts w:ascii="Times New Roman" w:hAnsi="Times New Roman" w:cs="Times New Roman"/>
          <w:bCs/>
          <w:kern w:val="0"/>
          <w:sz w:val="24"/>
          <w:szCs w:val="24"/>
        </w:rPr>
        <w:t xml:space="preserve">. The court </w:t>
      </w:r>
      <w:r>
        <w:rPr>
          <w:rFonts w:ascii="Times New Roman" w:hAnsi="Times New Roman" w:cs="Times New Roman"/>
          <w:bCs/>
          <w:kern w:val="0"/>
          <w:sz w:val="24"/>
          <w:szCs w:val="24"/>
        </w:rPr>
        <w:t xml:space="preserve">accordingly </w:t>
      </w:r>
      <w:r w:rsidR="00D641D1">
        <w:rPr>
          <w:rFonts w:ascii="Times New Roman" w:hAnsi="Times New Roman" w:cs="Times New Roman"/>
          <w:bCs/>
          <w:kern w:val="0"/>
          <w:sz w:val="24"/>
          <w:szCs w:val="24"/>
        </w:rPr>
        <w:t xml:space="preserve">entered </w:t>
      </w:r>
      <w:r>
        <w:rPr>
          <w:rFonts w:ascii="Times New Roman" w:hAnsi="Times New Roman" w:cs="Times New Roman"/>
          <w:bCs/>
          <w:kern w:val="0"/>
          <w:sz w:val="24"/>
          <w:szCs w:val="24"/>
        </w:rPr>
        <w:t>judgment in favour of the applicant, with no order as to costs,</w:t>
      </w:r>
      <w:r w:rsidR="00D641D1">
        <w:rPr>
          <w:rFonts w:ascii="Times New Roman" w:hAnsi="Times New Roman" w:cs="Times New Roman"/>
          <w:bCs/>
          <w:kern w:val="0"/>
          <w:sz w:val="24"/>
          <w:szCs w:val="24"/>
        </w:rPr>
        <w:t xml:space="preserve"> as </w:t>
      </w:r>
      <w:r>
        <w:rPr>
          <w:rFonts w:ascii="Times New Roman" w:hAnsi="Times New Roman" w:cs="Times New Roman"/>
          <w:bCs/>
          <w:kern w:val="0"/>
          <w:sz w:val="24"/>
          <w:szCs w:val="24"/>
        </w:rPr>
        <w:t>fully stated above</w:t>
      </w:r>
      <w:r w:rsidR="00D641D1">
        <w:rPr>
          <w:rFonts w:ascii="Times New Roman" w:hAnsi="Times New Roman" w:cs="Times New Roman"/>
          <w:bCs/>
          <w:kern w:val="0"/>
          <w:sz w:val="24"/>
          <w:szCs w:val="24"/>
        </w:rPr>
        <w:t xml:space="preserve">. </w:t>
      </w:r>
    </w:p>
    <w:p w14:paraId="3965EBDF" w14:textId="77777777" w:rsidR="00F90ADD" w:rsidRDefault="00F90ADD" w:rsidP="000F668E">
      <w:pPr>
        <w:spacing w:after="120" w:line="360" w:lineRule="auto"/>
        <w:ind w:firstLine="720"/>
        <w:jc w:val="both"/>
        <w:rPr>
          <w:rFonts w:ascii="Times New Roman" w:hAnsi="Times New Roman" w:cs="Times New Roman"/>
          <w:bCs/>
          <w:kern w:val="0"/>
          <w:sz w:val="24"/>
          <w:szCs w:val="24"/>
        </w:rPr>
      </w:pPr>
    </w:p>
    <w:p w14:paraId="1616A640" w14:textId="77777777" w:rsidR="00F90ADD" w:rsidRPr="00E30428" w:rsidRDefault="00F90ADD" w:rsidP="000F668E">
      <w:pPr>
        <w:spacing w:after="120" w:line="360" w:lineRule="auto"/>
        <w:jc w:val="both"/>
        <w:rPr>
          <w:rFonts w:ascii="Times New Roman" w:hAnsi="Times New Roman" w:cs="Times New Roman"/>
          <w:kern w:val="0"/>
          <w:sz w:val="24"/>
          <w:szCs w:val="24"/>
          <w:lang w:val="en-GB"/>
        </w:rPr>
      </w:pPr>
      <w:r w:rsidRPr="00E30428">
        <w:rPr>
          <w:rFonts w:ascii="Times New Roman" w:hAnsi="Times New Roman" w:cs="Times New Roman"/>
          <w:kern w:val="0"/>
          <w:sz w:val="24"/>
          <w:szCs w:val="24"/>
          <w:lang w:val="en-GB"/>
        </w:rPr>
        <w:t xml:space="preserve"> </w:t>
      </w:r>
    </w:p>
    <w:p w14:paraId="7DF4AFBA" w14:textId="77777777" w:rsidR="00F90ADD" w:rsidRPr="00E30428" w:rsidRDefault="00F90ADD" w:rsidP="000F668E">
      <w:pPr>
        <w:spacing w:after="120" w:line="360" w:lineRule="auto"/>
        <w:jc w:val="both"/>
        <w:rPr>
          <w:rFonts w:ascii="Times New Roman" w:hAnsi="Times New Roman" w:cs="Times New Roman"/>
          <w:kern w:val="0"/>
          <w:sz w:val="24"/>
          <w:szCs w:val="24"/>
          <w:lang w:val="en-GB"/>
        </w:rPr>
      </w:pPr>
      <w:r w:rsidRPr="00E30428">
        <w:rPr>
          <w:rFonts w:ascii="Times New Roman" w:hAnsi="Times New Roman" w:cs="Times New Roman"/>
          <w:b/>
          <w:bCs/>
          <w:kern w:val="0"/>
          <w:sz w:val="24"/>
          <w:szCs w:val="24"/>
          <w:lang w:val="en-GB"/>
        </w:rPr>
        <w:t xml:space="preserve">DEMBURE J: </w:t>
      </w:r>
      <w:r w:rsidRPr="00E30428">
        <w:rPr>
          <w:rFonts w:ascii="Times New Roman" w:hAnsi="Times New Roman" w:cs="Times New Roman"/>
          <w:kern w:val="0"/>
          <w:sz w:val="24"/>
          <w:szCs w:val="24"/>
          <w:lang w:val="en-GB"/>
        </w:rPr>
        <w:t>……………………………………………</w:t>
      </w:r>
    </w:p>
    <w:p w14:paraId="7DCD3341" w14:textId="77777777" w:rsidR="00CA31FE" w:rsidRDefault="00CA31FE" w:rsidP="00CA31FE">
      <w:pPr>
        <w:spacing w:after="0" w:line="240" w:lineRule="auto"/>
        <w:jc w:val="both"/>
        <w:rPr>
          <w:rFonts w:ascii="Times New Roman" w:hAnsi="Times New Roman" w:cs="Times New Roman"/>
          <w:i/>
          <w:iCs/>
          <w:kern w:val="0"/>
          <w:sz w:val="24"/>
          <w:szCs w:val="24"/>
          <w:lang w:val="en-GB"/>
        </w:rPr>
      </w:pPr>
    </w:p>
    <w:p w14:paraId="2F06618A" w14:textId="4B1D14C8" w:rsidR="00F90ADD" w:rsidRPr="00E30428" w:rsidRDefault="00D641D1" w:rsidP="00CA31FE">
      <w:pPr>
        <w:spacing w:after="0" w:line="240" w:lineRule="auto"/>
        <w:jc w:val="both"/>
        <w:rPr>
          <w:rFonts w:ascii="Times New Roman" w:hAnsi="Times New Roman" w:cs="Times New Roman"/>
          <w:kern w:val="0"/>
          <w:sz w:val="24"/>
          <w:szCs w:val="24"/>
          <w:lang w:val="en-GB"/>
        </w:rPr>
      </w:pPr>
      <w:r>
        <w:rPr>
          <w:rFonts w:ascii="Times New Roman" w:hAnsi="Times New Roman" w:cs="Times New Roman"/>
          <w:i/>
          <w:iCs/>
          <w:kern w:val="0"/>
          <w:sz w:val="24"/>
          <w:szCs w:val="24"/>
          <w:lang w:val="en-GB"/>
        </w:rPr>
        <w:t xml:space="preserve">Caleb </w:t>
      </w:r>
      <w:proofErr w:type="spellStart"/>
      <w:r>
        <w:rPr>
          <w:rFonts w:ascii="Times New Roman" w:hAnsi="Times New Roman" w:cs="Times New Roman"/>
          <w:i/>
          <w:iCs/>
          <w:kern w:val="0"/>
          <w:sz w:val="24"/>
          <w:szCs w:val="24"/>
          <w:lang w:val="en-GB"/>
        </w:rPr>
        <w:t>Mucheche</w:t>
      </w:r>
      <w:proofErr w:type="spellEnd"/>
      <w:r>
        <w:rPr>
          <w:rFonts w:ascii="Times New Roman" w:hAnsi="Times New Roman" w:cs="Times New Roman"/>
          <w:i/>
          <w:iCs/>
          <w:kern w:val="0"/>
          <w:sz w:val="24"/>
          <w:szCs w:val="24"/>
          <w:lang w:val="en-GB"/>
        </w:rPr>
        <w:t xml:space="preserve"> &amp; Partners Law Chambers</w:t>
      </w:r>
      <w:r w:rsidR="00F90ADD" w:rsidRPr="00E30428">
        <w:rPr>
          <w:rFonts w:ascii="Times New Roman" w:hAnsi="Times New Roman" w:cs="Times New Roman"/>
          <w:i/>
          <w:iCs/>
          <w:kern w:val="0"/>
          <w:sz w:val="24"/>
          <w:szCs w:val="24"/>
          <w:lang w:val="en-GB"/>
        </w:rPr>
        <w:t xml:space="preserve">, </w:t>
      </w:r>
      <w:r w:rsidR="00F90ADD" w:rsidRPr="00E30428">
        <w:rPr>
          <w:rFonts w:ascii="Times New Roman" w:hAnsi="Times New Roman" w:cs="Times New Roman"/>
          <w:kern w:val="0"/>
          <w:sz w:val="24"/>
          <w:szCs w:val="24"/>
          <w:lang w:val="en-GB"/>
        </w:rPr>
        <w:t>applicant’s legal practitioners</w:t>
      </w:r>
    </w:p>
    <w:p w14:paraId="22D8C56C" w14:textId="13D7E935" w:rsidR="00F90ADD" w:rsidRPr="00A5031F" w:rsidRDefault="00D641D1" w:rsidP="00CA31FE">
      <w:pPr>
        <w:spacing w:after="0" w:line="240" w:lineRule="auto"/>
        <w:jc w:val="both"/>
        <w:rPr>
          <w:rFonts w:ascii="Times New Roman" w:hAnsi="Times New Roman" w:cs="Times New Roman"/>
          <w:i/>
          <w:iCs/>
          <w:kern w:val="0"/>
          <w:sz w:val="24"/>
          <w:szCs w:val="24"/>
          <w:lang w:val="en-GB"/>
        </w:rPr>
      </w:pPr>
      <w:r>
        <w:rPr>
          <w:rFonts w:ascii="Times New Roman" w:hAnsi="Times New Roman" w:cs="Times New Roman"/>
          <w:i/>
          <w:iCs/>
          <w:kern w:val="0"/>
          <w:sz w:val="24"/>
          <w:szCs w:val="24"/>
          <w:lang w:val="en-GB"/>
        </w:rPr>
        <w:t>Civil Division of the Attorney-General’s Office</w:t>
      </w:r>
      <w:r w:rsidR="00F90ADD" w:rsidRPr="00E30428">
        <w:rPr>
          <w:rFonts w:ascii="Times New Roman" w:hAnsi="Times New Roman" w:cs="Times New Roman"/>
          <w:i/>
          <w:iCs/>
          <w:kern w:val="0"/>
          <w:sz w:val="24"/>
          <w:szCs w:val="24"/>
          <w:lang w:val="en-GB"/>
        </w:rPr>
        <w:t xml:space="preserve">, </w:t>
      </w:r>
      <w:r w:rsidR="00F90ADD" w:rsidRPr="00E30428">
        <w:rPr>
          <w:rFonts w:ascii="Times New Roman" w:hAnsi="Times New Roman" w:cs="Times New Roman"/>
          <w:iCs/>
          <w:kern w:val="0"/>
          <w:sz w:val="24"/>
          <w:szCs w:val="24"/>
          <w:lang w:val="en-GB"/>
        </w:rPr>
        <w:t>respondent</w:t>
      </w:r>
      <w:r>
        <w:rPr>
          <w:rFonts w:ascii="Times New Roman" w:hAnsi="Times New Roman" w:cs="Times New Roman"/>
          <w:iCs/>
          <w:kern w:val="0"/>
          <w:sz w:val="24"/>
          <w:szCs w:val="24"/>
          <w:lang w:val="en-GB"/>
        </w:rPr>
        <w:t>s’</w:t>
      </w:r>
      <w:r w:rsidR="00F90ADD" w:rsidRPr="00E30428">
        <w:rPr>
          <w:rFonts w:ascii="Times New Roman" w:hAnsi="Times New Roman" w:cs="Times New Roman"/>
          <w:iCs/>
          <w:kern w:val="0"/>
          <w:sz w:val="24"/>
          <w:szCs w:val="24"/>
          <w:lang w:val="en-GB"/>
        </w:rPr>
        <w:t xml:space="preserve"> legal practitioner</w:t>
      </w:r>
      <w:r w:rsidR="00F90ADD">
        <w:rPr>
          <w:rFonts w:ascii="Times New Roman" w:hAnsi="Times New Roman" w:cs="Times New Roman"/>
          <w:iCs/>
          <w:kern w:val="0"/>
          <w:sz w:val="24"/>
          <w:szCs w:val="24"/>
          <w:lang w:val="en-GB"/>
        </w:rPr>
        <w:t>s</w:t>
      </w:r>
    </w:p>
    <w:p w14:paraId="711A955A" w14:textId="77777777" w:rsidR="00F90ADD" w:rsidRDefault="00F90ADD" w:rsidP="000F668E">
      <w:pPr>
        <w:spacing w:after="120"/>
      </w:pPr>
    </w:p>
    <w:p w14:paraId="4B7F9C3C" w14:textId="77777777" w:rsidR="00EE4E1F" w:rsidRDefault="00EE4E1F" w:rsidP="000F668E">
      <w:pPr>
        <w:spacing w:after="120"/>
      </w:pPr>
    </w:p>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8DC24" w14:textId="77777777" w:rsidR="00A473CE" w:rsidRDefault="00A473CE" w:rsidP="00F90ADD">
      <w:pPr>
        <w:spacing w:after="0" w:line="240" w:lineRule="auto"/>
      </w:pPr>
      <w:r>
        <w:separator/>
      </w:r>
    </w:p>
  </w:endnote>
  <w:endnote w:type="continuationSeparator" w:id="0">
    <w:p w14:paraId="6EFBFD63" w14:textId="77777777" w:rsidR="00A473CE" w:rsidRDefault="00A473CE" w:rsidP="00F90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95F02" w14:textId="77777777" w:rsidR="00A473CE" w:rsidRDefault="00A473CE" w:rsidP="00F90ADD">
      <w:pPr>
        <w:spacing w:after="0" w:line="240" w:lineRule="auto"/>
      </w:pPr>
      <w:r>
        <w:separator/>
      </w:r>
    </w:p>
  </w:footnote>
  <w:footnote w:type="continuationSeparator" w:id="0">
    <w:p w14:paraId="17E0DDC5" w14:textId="77777777" w:rsidR="00A473CE" w:rsidRDefault="00A473CE" w:rsidP="00F90A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9372321"/>
      <w:docPartObj>
        <w:docPartGallery w:val="Page Numbers (Top of Page)"/>
        <w:docPartUnique/>
      </w:docPartObj>
    </w:sdtPr>
    <w:sdtEndPr>
      <w:rPr>
        <w:noProof/>
      </w:rPr>
    </w:sdtEndPr>
    <w:sdtContent>
      <w:p w14:paraId="2B550C54" w14:textId="77777777" w:rsidR="006F35B0" w:rsidRPr="006F35B0" w:rsidRDefault="006F35B0">
        <w:pPr>
          <w:pStyle w:val="Header"/>
          <w:jc w:val="right"/>
          <w:rPr>
            <w:rFonts w:ascii="Times New Roman" w:hAnsi="Times New Roman" w:cs="Times New Roman"/>
            <w:noProof/>
            <w:sz w:val="24"/>
            <w:szCs w:val="24"/>
          </w:rPr>
        </w:pPr>
        <w:r w:rsidRPr="006F35B0">
          <w:rPr>
            <w:rFonts w:ascii="Times New Roman" w:hAnsi="Times New Roman" w:cs="Times New Roman"/>
            <w:sz w:val="24"/>
            <w:szCs w:val="24"/>
          </w:rPr>
          <w:fldChar w:fldCharType="begin"/>
        </w:r>
        <w:r w:rsidRPr="006F35B0">
          <w:rPr>
            <w:rFonts w:ascii="Times New Roman" w:hAnsi="Times New Roman" w:cs="Times New Roman"/>
            <w:sz w:val="24"/>
            <w:szCs w:val="24"/>
          </w:rPr>
          <w:instrText xml:space="preserve"> PAGE   \* MERGEFORMAT </w:instrText>
        </w:r>
        <w:r w:rsidRPr="006F35B0">
          <w:rPr>
            <w:rFonts w:ascii="Times New Roman" w:hAnsi="Times New Roman" w:cs="Times New Roman"/>
            <w:sz w:val="24"/>
            <w:szCs w:val="24"/>
          </w:rPr>
          <w:fldChar w:fldCharType="separate"/>
        </w:r>
        <w:r w:rsidR="00281E04">
          <w:rPr>
            <w:rFonts w:ascii="Times New Roman" w:hAnsi="Times New Roman" w:cs="Times New Roman"/>
            <w:noProof/>
            <w:sz w:val="24"/>
            <w:szCs w:val="24"/>
          </w:rPr>
          <w:t>1</w:t>
        </w:r>
        <w:r w:rsidRPr="006F35B0">
          <w:rPr>
            <w:rFonts w:ascii="Times New Roman" w:hAnsi="Times New Roman" w:cs="Times New Roman"/>
            <w:noProof/>
            <w:sz w:val="24"/>
            <w:szCs w:val="24"/>
          </w:rPr>
          <w:fldChar w:fldCharType="end"/>
        </w:r>
      </w:p>
      <w:p w14:paraId="01440B04" w14:textId="77777777" w:rsidR="006F35B0" w:rsidRPr="006F35B0" w:rsidRDefault="006F35B0">
        <w:pPr>
          <w:pStyle w:val="Header"/>
          <w:jc w:val="right"/>
          <w:rPr>
            <w:rFonts w:ascii="Times New Roman" w:hAnsi="Times New Roman" w:cs="Times New Roman"/>
            <w:noProof/>
            <w:sz w:val="24"/>
            <w:szCs w:val="24"/>
          </w:rPr>
        </w:pPr>
        <w:r w:rsidRPr="006F35B0">
          <w:rPr>
            <w:rFonts w:ascii="Times New Roman" w:hAnsi="Times New Roman" w:cs="Times New Roman"/>
            <w:noProof/>
            <w:sz w:val="24"/>
            <w:szCs w:val="24"/>
          </w:rPr>
          <w:t>HH 314-26</w:t>
        </w:r>
      </w:p>
      <w:p w14:paraId="37DE2452" w14:textId="58293783" w:rsidR="006F35B0" w:rsidRPr="006F35B0" w:rsidRDefault="006F35B0">
        <w:pPr>
          <w:pStyle w:val="Header"/>
          <w:jc w:val="right"/>
          <w:rPr>
            <w:rFonts w:ascii="Times New Roman" w:hAnsi="Times New Roman" w:cs="Times New Roman"/>
            <w:sz w:val="24"/>
            <w:szCs w:val="24"/>
          </w:rPr>
        </w:pPr>
        <w:r w:rsidRPr="006F35B0">
          <w:rPr>
            <w:rFonts w:ascii="Times New Roman" w:hAnsi="Times New Roman" w:cs="Times New Roman"/>
            <w:noProof/>
            <w:sz w:val="24"/>
            <w:szCs w:val="24"/>
          </w:rPr>
          <w:t>HCH 6196/25</w:t>
        </w:r>
      </w:p>
    </w:sdtContent>
  </w:sdt>
  <w:p w14:paraId="200A2AB2" w14:textId="4E65F112" w:rsidR="00F90ADD" w:rsidRPr="00462559" w:rsidRDefault="00F90AD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E1F85"/>
    <w:multiLevelType w:val="hybridMultilevel"/>
    <w:tmpl w:val="74241F3A"/>
    <w:lvl w:ilvl="0" w:tplc="4FE46A74">
      <w:start w:val="1"/>
      <w:numFmt w:val="decimal"/>
      <w:lvlText w:val="%1."/>
      <w:lvlJc w:val="left"/>
      <w:pPr>
        <w:ind w:left="36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8A61037"/>
    <w:multiLevelType w:val="hybridMultilevel"/>
    <w:tmpl w:val="CDC6BB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DA3A36"/>
    <w:multiLevelType w:val="hybridMultilevel"/>
    <w:tmpl w:val="424E0F68"/>
    <w:lvl w:ilvl="0" w:tplc="F91899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4D076C2"/>
    <w:multiLevelType w:val="hybridMultilevel"/>
    <w:tmpl w:val="63DED8D2"/>
    <w:lvl w:ilvl="0" w:tplc="B120B8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FE02118"/>
    <w:multiLevelType w:val="hybridMultilevel"/>
    <w:tmpl w:val="625CE802"/>
    <w:lvl w:ilvl="0" w:tplc="0409000F">
      <w:start w:val="3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ADD"/>
    <w:rsid w:val="00003FE4"/>
    <w:rsid w:val="000042DE"/>
    <w:rsid w:val="0001005E"/>
    <w:rsid w:val="00021E14"/>
    <w:rsid w:val="000227CB"/>
    <w:rsid w:val="000C6B89"/>
    <w:rsid w:val="000E7C32"/>
    <w:rsid w:val="000F668E"/>
    <w:rsid w:val="0010354C"/>
    <w:rsid w:val="00120DDF"/>
    <w:rsid w:val="001623C3"/>
    <w:rsid w:val="001C048F"/>
    <w:rsid w:val="001C40D7"/>
    <w:rsid w:val="001D4A54"/>
    <w:rsid w:val="00254379"/>
    <w:rsid w:val="00281941"/>
    <w:rsid w:val="00281E04"/>
    <w:rsid w:val="002C06EB"/>
    <w:rsid w:val="002C228A"/>
    <w:rsid w:val="00320658"/>
    <w:rsid w:val="003869AA"/>
    <w:rsid w:val="00390460"/>
    <w:rsid w:val="003F66FB"/>
    <w:rsid w:val="0042773F"/>
    <w:rsid w:val="00433DEF"/>
    <w:rsid w:val="00462559"/>
    <w:rsid w:val="005369BA"/>
    <w:rsid w:val="00552775"/>
    <w:rsid w:val="005A5CAF"/>
    <w:rsid w:val="006066AF"/>
    <w:rsid w:val="00610B73"/>
    <w:rsid w:val="00617A23"/>
    <w:rsid w:val="00656388"/>
    <w:rsid w:val="006F35B0"/>
    <w:rsid w:val="007236BB"/>
    <w:rsid w:val="00766023"/>
    <w:rsid w:val="00782548"/>
    <w:rsid w:val="007C7535"/>
    <w:rsid w:val="00897BBC"/>
    <w:rsid w:val="008C52FC"/>
    <w:rsid w:val="00917B18"/>
    <w:rsid w:val="0095073B"/>
    <w:rsid w:val="00967333"/>
    <w:rsid w:val="009A5C58"/>
    <w:rsid w:val="009B09BE"/>
    <w:rsid w:val="009D52EF"/>
    <w:rsid w:val="009E2E6F"/>
    <w:rsid w:val="00A068A8"/>
    <w:rsid w:val="00A36D9A"/>
    <w:rsid w:val="00A473CE"/>
    <w:rsid w:val="00B157D0"/>
    <w:rsid w:val="00B91DEB"/>
    <w:rsid w:val="00B95D65"/>
    <w:rsid w:val="00BF2259"/>
    <w:rsid w:val="00C23D86"/>
    <w:rsid w:val="00C575FA"/>
    <w:rsid w:val="00C67BA4"/>
    <w:rsid w:val="00C96C58"/>
    <w:rsid w:val="00CA31FE"/>
    <w:rsid w:val="00D4573F"/>
    <w:rsid w:val="00D62706"/>
    <w:rsid w:val="00D641D1"/>
    <w:rsid w:val="00E06C92"/>
    <w:rsid w:val="00E101DB"/>
    <w:rsid w:val="00E24903"/>
    <w:rsid w:val="00E42BEB"/>
    <w:rsid w:val="00EE4E1F"/>
    <w:rsid w:val="00F71B12"/>
    <w:rsid w:val="00F90ADD"/>
    <w:rsid w:val="00F92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5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ADD"/>
    <w:pPr>
      <w:spacing w:line="259"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ADD"/>
    <w:rPr>
      <w:sz w:val="22"/>
      <w:szCs w:val="22"/>
      <w:lang w:val="en-ZW"/>
    </w:rPr>
  </w:style>
  <w:style w:type="paragraph" w:styleId="Footer">
    <w:name w:val="footer"/>
    <w:basedOn w:val="Normal"/>
    <w:link w:val="FooterChar"/>
    <w:uiPriority w:val="99"/>
    <w:unhideWhenUsed/>
    <w:rsid w:val="00F90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ADD"/>
    <w:rPr>
      <w:sz w:val="22"/>
      <w:szCs w:val="22"/>
      <w:lang w:val="en-ZW"/>
    </w:rPr>
  </w:style>
  <w:style w:type="paragraph" w:styleId="ListParagraph">
    <w:name w:val="List Paragraph"/>
    <w:basedOn w:val="Normal"/>
    <w:uiPriority w:val="34"/>
    <w:qFormat/>
    <w:rsid w:val="00E06C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ADD"/>
    <w:pPr>
      <w:spacing w:line="259"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ADD"/>
    <w:rPr>
      <w:sz w:val="22"/>
      <w:szCs w:val="22"/>
      <w:lang w:val="en-ZW"/>
    </w:rPr>
  </w:style>
  <w:style w:type="paragraph" w:styleId="Footer">
    <w:name w:val="footer"/>
    <w:basedOn w:val="Normal"/>
    <w:link w:val="FooterChar"/>
    <w:uiPriority w:val="99"/>
    <w:unhideWhenUsed/>
    <w:rsid w:val="00F90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ADD"/>
    <w:rPr>
      <w:sz w:val="22"/>
      <w:szCs w:val="22"/>
      <w:lang w:val="en-ZW"/>
    </w:rPr>
  </w:style>
  <w:style w:type="paragraph" w:styleId="ListParagraph">
    <w:name w:val="List Paragraph"/>
    <w:basedOn w:val="Normal"/>
    <w:uiPriority w:val="34"/>
    <w:qFormat/>
    <w:rsid w:val="00E06C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4576</Words>
  <Characters>26085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3</cp:revision>
  <dcterms:created xsi:type="dcterms:W3CDTF">2026-04-24T09:47:00Z</dcterms:created>
  <dcterms:modified xsi:type="dcterms:W3CDTF">2026-04-24T09:48:00Z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e22e2c18-06d6-4828-b0d3-2d98ccb93066</vt:lpwstr>
  </property>
</Properties>
</file>