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6A1A" w:rsidRPr="006E580B" w:rsidRDefault="006E580B" w:rsidP="00AA1547">
      <w:pPr>
        <w:jc w:val="both"/>
        <w:rPr>
          <w:rFonts w:ascii="Times New Roman" w:hAnsi="Times New Roman" w:cs="Times New Roman"/>
          <w:b/>
          <w:sz w:val="24"/>
          <w:szCs w:val="24"/>
          <w:lang w:val="en-US"/>
        </w:rPr>
      </w:pPr>
      <w:r w:rsidRPr="006E580B">
        <w:rPr>
          <w:rFonts w:ascii="Times New Roman" w:hAnsi="Times New Roman" w:cs="Times New Roman"/>
          <w:b/>
          <w:sz w:val="24"/>
          <w:szCs w:val="24"/>
          <w:lang w:val="en-US"/>
        </w:rPr>
        <w:t>THE STATE</w:t>
      </w:r>
    </w:p>
    <w:p w:rsidR="006E580B" w:rsidRPr="006E580B" w:rsidRDefault="006E580B" w:rsidP="00AA1547">
      <w:pPr>
        <w:jc w:val="both"/>
        <w:rPr>
          <w:rFonts w:ascii="Times New Roman" w:hAnsi="Times New Roman" w:cs="Times New Roman"/>
          <w:b/>
          <w:sz w:val="24"/>
          <w:szCs w:val="24"/>
          <w:lang w:val="en-US"/>
        </w:rPr>
      </w:pPr>
      <w:r w:rsidRPr="006E580B">
        <w:rPr>
          <w:rFonts w:ascii="Times New Roman" w:hAnsi="Times New Roman" w:cs="Times New Roman"/>
          <w:b/>
          <w:sz w:val="24"/>
          <w:szCs w:val="24"/>
          <w:lang w:val="en-US"/>
        </w:rPr>
        <w:t>Versus</w:t>
      </w:r>
    </w:p>
    <w:p w:rsidR="006E580B" w:rsidRDefault="006E580B" w:rsidP="00AA1547">
      <w:pPr>
        <w:jc w:val="both"/>
        <w:rPr>
          <w:rFonts w:ascii="Times New Roman" w:hAnsi="Times New Roman" w:cs="Times New Roman"/>
          <w:b/>
          <w:sz w:val="24"/>
          <w:szCs w:val="24"/>
          <w:lang w:val="en-US"/>
        </w:rPr>
      </w:pPr>
      <w:r w:rsidRPr="006E580B">
        <w:rPr>
          <w:rFonts w:ascii="Times New Roman" w:hAnsi="Times New Roman" w:cs="Times New Roman"/>
          <w:b/>
          <w:sz w:val="24"/>
          <w:szCs w:val="24"/>
          <w:lang w:val="en-US"/>
        </w:rPr>
        <w:t>PRAYER MPOFU</w:t>
      </w:r>
    </w:p>
    <w:p w:rsidR="0004263F" w:rsidRPr="006E580B" w:rsidRDefault="0004263F" w:rsidP="00AA1547">
      <w:pPr>
        <w:jc w:val="both"/>
        <w:rPr>
          <w:rFonts w:ascii="Times New Roman" w:hAnsi="Times New Roman" w:cs="Times New Roman"/>
          <w:b/>
          <w:sz w:val="24"/>
          <w:szCs w:val="24"/>
          <w:lang w:val="en-US"/>
        </w:rPr>
      </w:pPr>
      <w:r>
        <w:rPr>
          <w:rFonts w:ascii="Times New Roman" w:hAnsi="Times New Roman" w:cs="Times New Roman"/>
          <w:b/>
          <w:sz w:val="24"/>
          <w:szCs w:val="24"/>
          <w:lang w:val="en-US"/>
        </w:rPr>
        <w:t>AND</w:t>
      </w:r>
    </w:p>
    <w:p w:rsidR="006E580B" w:rsidRPr="006E580B" w:rsidRDefault="006E580B" w:rsidP="00AA1547">
      <w:pPr>
        <w:jc w:val="both"/>
        <w:rPr>
          <w:rFonts w:ascii="Times New Roman" w:hAnsi="Times New Roman" w:cs="Times New Roman"/>
          <w:b/>
          <w:sz w:val="24"/>
          <w:szCs w:val="24"/>
          <w:lang w:val="en-US"/>
        </w:rPr>
      </w:pPr>
      <w:r w:rsidRPr="006E580B">
        <w:rPr>
          <w:rFonts w:ascii="Times New Roman" w:hAnsi="Times New Roman" w:cs="Times New Roman"/>
          <w:b/>
          <w:sz w:val="24"/>
          <w:szCs w:val="24"/>
          <w:lang w:val="en-US"/>
        </w:rPr>
        <w:t>GAMELIHLE NDLOVU</w:t>
      </w:r>
    </w:p>
    <w:p w:rsidR="006E580B" w:rsidRPr="006E580B" w:rsidRDefault="006E580B" w:rsidP="00AA1547">
      <w:pPr>
        <w:jc w:val="both"/>
        <w:rPr>
          <w:rFonts w:ascii="Times New Roman" w:hAnsi="Times New Roman" w:cs="Times New Roman"/>
          <w:sz w:val="24"/>
          <w:szCs w:val="24"/>
          <w:lang w:val="en-US"/>
        </w:rPr>
      </w:pPr>
    </w:p>
    <w:p w:rsidR="006E580B" w:rsidRPr="0004263F" w:rsidRDefault="006E580B" w:rsidP="00AA1547">
      <w:pPr>
        <w:pStyle w:val="NoSpacing"/>
        <w:jc w:val="both"/>
        <w:rPr>
          <w:rFonts w:ascii="Times New Roman" w:hAnsi="Times New Roman" w:cs="Times New Roman"/>
          <w:sz w:val="24"/>
          <w:szCs w:val="24"/>
          <w:lang w:val="en-US"/>
        </w:rPr>
      </w:pPr>
      <w:r w:rsidRPr="0004263F">
        <w:rPr>
          <w:rFonts w:ascii="Times New Roman" w:hAnsi="Times New Roman" w:cs="Times New Roman"/>
          <w:sz w:val="24"/>
          <w:szCs w:val="24"/>
          <w:lang w:val="en-US"/>
        </w:rPr>
        <w:t>IN THE HIGH COURT OF ZIMBABWE</w:t>
      </w:r>
    </w:p>
    <w:p w:rsidR="006E580B" w:rsidRPr="0004263F" w:rsidRDefault="006E580B" w:rsidP="00AA1547">
      <w:pPr>
        <w:pStyle w:val="NoSpacing"/>
        <w:jc w:val="both"/>
        <w:rPr>
          <w:rFonts w:ascii="Times New Roman" w:hAnsi="Times New Roman" w:cs="Times New Roman"/>
          <w:sz w:val="24"/>
          <w:szCs w:val="24"/>
          <w:lang w:val="en-US"/>
        </w:rPr>
      </w:pPr>
      <w:r w:rsidRPr="0004263F">
        <w:rPr>
          <w:rFonts w:ascii="Times New Roman" w:hAnsi="Times New Roman" w:cs="Times New Roman"/>
          <w:sz w:val="24"/>
          <w:szCs w:val="24"/>
          <w:lang w:val="en-US"/>
        </w:rPr>
        <w:t>KABASA J with Assessors J</w:t>
      </w:r>
      <w:r w:rsidR="00D13FC8">
        <w:rPr>
          <w:rFonts w:ascii="Times New Roman" w:hAnsi="Times New Roman" w:cs="Times New Roman"/>
          <w:sz w:val="24"/>
          <w:szCs w:val="24"/>
          <w:lang w:val="en-US"/>
        </w:rPr>
        <w:t>.</w:t>
      </w:r>
      <w:r w:rsidRPr="0004263F">
        <w:rPr>
          <w:rFonts w:ascii="Times New Roman" w:hAnsi="Times New Roman" w:cs="Times New Roman"/>
          <w:sz w:val="24"/>
          <w:szCs w:val="24"/>
          <w:lang w:val="en-US"/>
        </w:rPr>
        <w:t xml:space="preserve"> Ndubiwa and J</w:t>
      </w:r>
      <w:r w:rsidR="00D13FC8">
        <w:rPr>
          <w:rFonts w:ascii="Times New Roman" w:hAnsi="Times New Roman" w:cs="Times New Roman"/>
          <w:sz w:val="24"/>
          <w:szCs w:val="24"/>
          <w:lang w:val="en-US"/>
        </w:rPr>
        <w:t>.</w:t>
      </w:r>
      <w:r w:rsidRPr="0004263F">
        <w:rPr>
          <w:rFonts w:ascii="Times New Roman" w:hAnsi="Times New Roman" w:cs="Times New Roman"/>
          <w:sz w:val="24"/>
          <w:szCs w:val="24"/>
          <w:lang w:val="en-US"/>
        </w:rPr>
        <w:t xml:space="preserve"> Zulu </w:t>
      </w:r>
    </w:p>
    <w:p w:rsidR="006E580B" w:rsidRPr="0004263F" w:rsidRDefault="006E580B" w:rsidP="00AA1547">
      <w:pPr>
        <w:pStyle w:val="NoSpacing"/>
        <w:jc w:val="both"/>
        <w:rPr>
          <w:rFonts w:ascii="Times New Roman" w:hAnsi="Times New Roman" w:cs="Times New Roman"/>
          <w:sz w:val="24"/>
          <w:szCs w:val="24"/>
          <w:lang w:val="en-US"/>
        </w:rPr>
      </w:pPr>
      <w:r w:rsidRPr="0004263F">
        <w:rPr>
          <w:rFonts w:ascii="Times New Roman" w:hAnsi="Times New Roman" w:cs="Times New Roman"/>
          <w:sz w:val="24"/>
          <w:szCs w:val="24"/>
          <w:lang w:val="en-US"/>
        </w:rPr>
        <w:t xml:space="preserve">HWANGE 4 AND 5 </w:t>
      </w:r>
      <w:r w:rsidR="0004263F" w:rsidRPr="0004263F">
        <w:rPr>
          <w:rFonts w:ascii="Times New Roman" w:hAnsi="Times New Roman" w:cs="Times New Roman"/>
          <w:sz w:val="24"/>
          <w:szCs w:val="24"/>
          <w:lang w:val="en-US"/>
        </w:rPr>
        <w:t xml:space="preserve">MARCH </w:t>
      </w:r>
      <w:r w:rsidRPr="0004263F">
        <w:rPr>
          <w:rFonts w:ascii="Times New Roman" w:hAnsi="Times New Roman" w:cs="Times New Roman"/>
          <w:sz w:val="24"/>
          <w:szCs w:val="24"/>
          <w:lang w:val="en-US"/>
        </w:rPr>
        <w:t>2026</w:t>
      </w:r>
    </w:p>
    <w:p w:rsidR="006E580B" w:rsidRPr="006E580B" w:rsidRDefault="006E580B" w:rsidP="00AA1547">
      <w:pPr>
        <w:jc w:val="both"/>
        <w:rPr>
          <w:rFonts w:ascii="Times New Roman" w:hAnsi="Times New Roman" w:cs="Times New Roman"/>
          <w:sz w:val="24"/>
          <w:szCs w:val="24"/>
          <w:lang w:val="en-US"/>
        </w:rPr>
      </w:pPr>
    </w:p>
    <w:p w:rsidR="006E580B" w:rsidRPr="0004263F" w:rsidRDefault="0004263F" w:rsidP="00AA1547">
      <w:pPr>
        <w:jc w:val="both"/>
        <w:rPr>
          <w:rFonts w:ascii="Times New Roman" w:hAnsi="Times New Roman" w:cs="Times New Roman"/>
          <w:b/>
          <w:sz w:val="24"/>
          <w:szCs w:val="24"/>
          <w:lang w:val="en-US"/>
        </w:rPr>
      </w:pPr>
      <w:r w:rsidRPr="0004263F">
        <w:rPr>
          <w:rFonts w:ascii="Times New Roman" w:hAnsi="Times New Roman" w:cs="Times New Roman"/>
          <w:b/>
          <w:sz w:val="24"/>
          <w:szCs w:val="24"/>
          <w:lang w:val="en-US"/>
        </w:rPr>
        <w:t>Criminal t</w:t>
      </w:r>
      <w:r w:rsidR="006E580B" w:rsidRPr="0004263F">
        <w:rPr>
          <w:rFonts w:ascii="Times New Roman" w:hAnsi="Times New Roman" w:cs="Times New Roman"/>
          <w:b/>
          <w:sz w:val="24"/>
          <w:szCs w:val="24"/>
          <w:lang w:val="en-US"/>
        </w:rPr>
        <w:t xml:space="preserve">rial </w:t>
      </w:r>
    </w:p>
    <w:p w:rsidR="0004263F" w:rsidRDefault="0004263F" w:rsidP="00AA1547">
      <w:pPr>
        <w:pStyle w:val="NoSpacing"/>
        <w:jc w:val="both"/>
        <w:rPr>
          <w:rFonts w:ascii="Times New Roman" w:hAnsi="Times New Roman" w:cs="Times New Roman"/>
          <w:i/>
          <w:sz w:val="24"/>
          <w:szCs w:val="24"/>
          <w:lang w:val="en-US"/>
        </w:rPr>
      </w:pPr>
    </w:p>
    <w:p w:rsidR="006E580B" w:rsidRPr="0004263F" w:rsidRDefault="00BD359C" w:rsidP="00AA1547">
      <w:pPr>
        <w:pStyle w:val="NoSpacing"/>
        <w:jc w:val="both"/>
        <w:rPr>
          <w:rFonts w:ascii="Times New Roman" w:hAnsi="Times New Roman" w:cs="Times New Roman"/>
          <w:sz w:val="24"/>
          <w:szCs w:val="24"/>
          <w:lang w:val="en-US"/>
        </w:rPr>
      </w:pPr>
      <w:r w:rsidRPr="0004263F">
        <w:rPr>
          <w:rFonts w:ascii="Times New Roman" w:hAnsi="Times New Roman" w:cs="Times New Roman"/>
          <w:i/>
          <w:sz w:val="24"/>
          <w:szCs w:val="24"/>
          <w:lang w:val="en-US"/>
        </w:rPr>
        <w:t>M Mun</w:t>
      </w:r>
      <w:r w:rsidR="00D13FC8">
        <w:rPr>
          <w:rFonts w:ascii="Times New Roman" w:hAnsi="Times New Roman" w:cs="Times New Roman"/>
          <w:i/>
          <w:sz w:val="24"/>
          <w:szCs w:val="24"/>
          <w:lang w:val="en-US"/>
        </w:rPr>
        <w:t>sa</w:t>
      </w:r>
      <w:r w:rsidRPr="0004263F">
        <w:rPr>
          <w:rFonts w:ascii="Times New Roman" w:hAnsi="Times New Roman" w:cs="Times New Roman"/>
          <w:i/>
          <w:sz w:val="24"/>
          <w:szCs w:val="24"/>
          <w:lang w:val="en-US"/>
        </w:rPr>
        <w:t>k</w:t>
      </w:r>
      <w:r w:rsidR="006E580B" w:rsidRPr="0004263F">
        <w:rPr>
          <w:rFonts w:ascii="Times New Roman" w:hAnsi="Times New Roman" w:cs="Times New Roman"/>
          <w:i/>
          <w:sz w:val="24"/>
          <w:szCs w:val="24"/>
          <w:lang w:val="en-US"/>
        </w:rPr>
        <w:t>a</w:t>
      </w:r>
      <w:r w:rsidR="006E580B" w:rsidRPr="0004263F">
        <w:rPr>
          <w:rFonts w:ascii="Times New Roman" w:hAnsi="Times New Roman" w:cs="Times New Roman"/>
          <w:sz w:val="24"/>
          <w:szCs w:val="24"/>
          <w:lang w:val="en-US"/>
        </w:rPr>
        <w:t>, for the state</w:t>
      </w:r>
    </w:p>
    <w:p w:rsidR="006E580B" w:rsidRPr="0004263F" w:rsidRDefault="006E580B" w:rsidP="00AA1547">
      <w:pPr>
        <w:pStyle w:val="NoSpacing"/>
        <w:jc w:val="both"/>
        <w:rPr>
          <w:rFonts w:ascii="Times New Roman" w:hAnsi="Times New Roman" w:cs="Times New Roman"/>
          <w:sz w:val="24"/>
          <w:szCs w:val="24"/>
          <w:lang w:val="en-US"/>
        </w:rPr>
      </w:pPr>
      <w:r w:rsidRPr="0004263F">
        <w:rPr>
          <w:rFonts w:ascii="Times New Roman" w:hAnsi="Times New Roman" w:cs="Times New Roman"/>
          <w:i/>
          <w:sz w:val="24"/>
          <w:szCs w:val="24"/>
          <w:lang w:val="en-US"/>
        </w:rPr>
        <w:t>C Muleza</w:t>
      </w:r>
      <w:r w:rsidRPr="0004263F">
        <w:rPr>
          <w:rFonts w:ascii="Times New Roman" w:hAnsi="Times New Roman" w:cs="Times New Roman"/>
          <w:sz w:val="24"/>
          <w:szCs w:val="24"/>
          <w:lang w:val="en-US"/>
        </w:rPr>
        <w:t>, for the accused</w:t>
      </w:r>
    </w:p>
    <w:p w:rsidR="006E580B" w:rsidRDefault="006E580B" w:rsidP="00AA1547">
      <w:pPr>
        <w:jc w:val="both"/>
        <w:rPr>
          <w:rFonts w:ascii="Times New Roman" w:hAnsi="Times New Roman" w:cs="Times New Roman"/>
          <w:sz w:val="24"/>
          <w:szCs w:val="24"/>
          <w:lang w:val="en-US"/>
        </w:rPr>
      </w:pPr>
    </w:p>
    <w:p w:rsidR="006E580B" w:rsidRDefault="006E580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Pr="00F603D8">
        <w:rPr>
          <w:rFonts w:ascii="Times New Roman" w:hAnsi="Times New Roman" w:cs="Times New Roman"/>
          <w:b/>
          <w:sz w:val="24"/>
          <w:szCs w:val="24"/>
          <w:lang w:val="en-US"/>
        </w:rPr>
        <w:t>KABASA J</w:t>
      </w:r>
      <w:r>
        <w:rPr>
          <w:rFonts w:ascii="Times New Roman" w:hAnsi="Times New Roman" w:cs="Times New Roman"/>
          <w:sz w:val="24"/>
          <w:szCs w:val="24"/>
          <w:lang w:val="en-US"/>
        </w:rPr>
        <w:t>:  The two accused appeared before us char</w:t>
      </w:r>
      <w:r w:rsidR="00890B61">
        <w:rPr>
          <w:rFonts w:ascii="Times New Roman" w:hAnsi="Times New Roman" w:cs="Times New Roman"/>
          <w:sz w:val="24"/>
          <w:szCs w:val="24"/>
          <w:lang w:val="en-US"/>
        </w:rPr>
        <w:t>ged with murder as defined in s47</w:t>
      </w:r>
      <w:r>
        <w:rPr>
          <w:rFonts w:ascii="Times New Roman" w:hAnsi="Times New Roman" w:cs="Times New Roman"/>
          <w:sz w:val="24"/>
          <w:szCs w:val="24"/>
          <w:lang w:val="en-US"/>
        </w:rPr>
        <w:t xml:space="preserve"> (1) of the Criminal Law (Codifica</w:t>
      </w:r>
      <w:r w:rsidR="00890B61">
        <w:rPr>
          <w:rFonts w:ascii="Times New Roman" w:hAnsi="Times New Roman" w:cs="Times New Roman"/>
          <w:sz w:val="24"/>
          <w:szCs w:val="24"/>
          <w:lang w:val="en-US"/>
        </w:rPr>
        <w:t>tion and Reform) Act [Chapter 9:</w:t>
      </w:r>
      <w:r>
        <w:rPr>
          <w:rFonts w:ascii="Times New Roman" w:hAnsi="Times New Roman" w:cs="Times New Roman"/>
          <w:sz w:val="24"/>
          <w:szCs w:val="24"/>
          <w:lang w:val="en-US"/>
        </w:rPr>
        <w:t>23].  They pleaded not guilty.</w:t>
      </w:r>
    </w:p>
    <w:p w:rsidR="006E580B" w:rsidRDefault="00890B61"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state alleges that o</w:t>
      </w:r>
      <w:r w:rsidR="006E580B">
        <w:rPr>
          <w:rFonts w:ascii="Times New Roman" w:hAnsi="Times New Roman" w:cs="Times New Roman"/>
          <w:sz w:val="24"/>
          <w:szCs w:val="24"/>
          <w:lang w:val="en-US"/>
        </w:rPr>
        <w:t>n 27 May 2</w:t>
      </w:r>
      <w:r w:rsidR="008B1093">
        <w:rPr>
          <w:rFonts w:ascii="Times New Roman" w:hAnsi="Times New Roman" w:cs="Times New Roman"/>
          <w:sz w:val="24"/>
          <w:szCs w:val="24"/>
          <w:lang w:val="en-US"/>
        </w:rPr>
        <w:t xml:space="preserve">025 the accused and one Edwell Mpofu who is yet to be arrested, had </w:t>
      </w:r>
      <w:r>
        <w:rPr>
          <w:rFonts w:ascii="Times New Roman" w:hAnsi="Times New Roman" w:cs="Times New Roman"/>
          <w:sz w:val="24"/>
          <w:szCs w:val="24"/>
          <w:lang w:val="en-US"/>
        </w:rPr>
        <w:t>a misunderstanding with the</w:t>
      </w:r>
      <w:r w:rsidR="008B1093">
        <w:rPr>
          <w:rFonts w:ascii="Times New Roman" w:hAnsi="Times New Roman" w:cs="Times New Roman"/>
          <w:sz w:val="24"/>
          <w:szCs w:val="24"/>
          <w:lang w:val="en-US"/>
        </w:rPr>
        <w:t xml:space="preserve"> now deceased who had accused them of stealing his goats.  The three went to the now deceased’s home around 2100hours and force-marched him to Edwell’s home where they took turns to assault him leading to his death.</w:t>
      </w:r>
    </w:p>
    <w:p w:rsidR="00246AF6" w:rsidRDefault="00246AF6"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sidR="00890B61">
        <w:rPr>
          <w:rFonts w:ascii="Times New Roman" w:hAnsi="Times New Roman" w:cs="Times New Roman"/>
          <w:sz w:val="24"/>
          <w:szCs w:val="24"/>
          <w:lang w:val="en-US"/>
        </w:rPr>
        <w:t xml:space="preserve">In denying the charge accused 1 explained </w:t>
      </w:r>
      <w:r>
        <w:rPr>
          <w:rFonts w:ascii="Times New Roman" w:hAnsi="Times New Roman" w:cs="Times New Roman"/>
          <w:sz w:val="24"/>
          <w:szCs w:val="24"/>
          <w:lang w:val="en-US"/>
        </w:rPr>
        <w:t>that he only intervened to stop the fight between the now deceased and Edwell.  He left for his homestead when the physical confrontation had subsided.  The following day he went back to Edwell’s home a</w:t>
      </w:r>
      <w:r w:rsidR="00890B61">
        <w:rPr>
          <w:rFonts w:ascii="Times New Roman" w:hAnsi="Times New Roman" w:cs="Times New Roman"/>
          <w:sz w:val="24"/>
          <w:szCs w:val="24"/>
          <w:lang w:val="en-US"/>
        </w:rPr>
        <w:t xml:space="preserve">nd was then informed of the now deceased’s death.  </w:t>
      </w:r>
      <w:r>
        <w:rPr>
          <w:rFonts w:ascii="Times New Roman" w:hAnsi="Times New Roman" w:cs="Times New Roman"/>
          <w:sz w:val="24"/>
          <w:szCs w:val="24"/>
          <w:lang w:val="en-US"/>
        </w:rPr>
        <w:t xml:space="preserve">Edwell then forced him to help bury the body in </w:t>
      </w:r>
      <w:r w:rsidR="00890B61">
        <w:rPr>
          <w:rFonts w:ascii="Times New Roman" w:hAnsi="Times New Roman" w:cs="Times New Roman"/>
          <w:sz w:val="24"/>
          <w:szCs w:val="24"/>
          <w:lang w:val="en-US"/>
        </w:rPr>
        <w:t>a shallow grave and he complied</w:t>
      </w:r>
      <w:r>
        <w:rPr>
          <w:rFonts w:ascii="Times New Roman" w:hAnsi="Times New Roman" w:cs="Times New Roman"/>
          <w:sz w:val="24"/>
          <w:szCs w:val="24"/>
          <w:lang w:val="en-US"/>
        </w:rPr>
        <w:t xml:space="preserve"> after he had been threatened.</w:t>
      </w:r>
    </w:p>
    <w:p w:rsidR="00246AF6" w:rsidRDefault="00246AF6"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 for accu</w:t>
      </w:r>
      <w:r w:rsidR="00890B61">
        <w:rPr>
          <w:rFonts w:ascii="Times New Roman" w:hAnsi="Times New Roman" w:cs="Times New Roman"/>
          <w:sz w:val="24"/>
          <w:szCs w:val="24"/>
          <w:lang w:val="en-US"/>
        </w:rPr>
        <w:t>sed 2 he explained that Edwell g</w:t>
      </w:r>
      <w:r>
        <w:rPr>
          <w:rFonts w:ascii="Times New Roman" w:hAnsi="Times New Roman" w:cs="Times New Roman"/>
          <w:sz w:val="24"/>
          <w:szCs w:val="24"/>
          <w:lang w:val="en-US"/>
        </w:rPr>
        <w:t>ave him a knobkerrie which was meant to stop the now deceased from fleeing. Edwell assau</w:t>
      </w:r>
      <w:r w:rsidR="00336FB6">
        <w:rPr>
          <w:rFonts w:ascii="Times New Roman" w:hAnsi="Times New Roman" w:cs="Times New Roman"/>
          <w:sz w:val="24"/>
          <w:szCs w:val="24"/>
          <w:lang w:val="en-US"/>
        </w:rPr>
        <w:t>lt</w:t>
      </w:r>
      <w:r w:rsidR="00986918">
        <w:rPr>
          <w:rFonts w:ascii="Times New Roman" w:hAnsi="Times New Roman" w:cs="Times New Roman"/>
          <w:sz w:val="24"/>
          <w:szCs w:val="24"/>
          <w:lang w:val="en-US"/>
        </w:rPr>
        <w:t>ed the now deceased</w:t>
      </w:r>
      <w:r w:rsidR="00336FB6">
        <w:rPr>
          <w:rFonts w:ascii="Times New Roman" w:hAnsi="Times New Roman" w:cs="Times New Roman"/>
          <w:sz w:val="24"/>
          <w:szCs w:val="24"/>
          <w:lang w:val="en-US"/>
        </w:rPr>
        <w:t xml:space="preserve"> with a sjambok</w:t>
      </w:r>
      <w:r>
        <w:rPr>
          <w:rFonts w:ascii="Times New Roman" w:hAnsi="Times New Roman" w:cs="Times New Roman"/>
          <w:sz w:val="24"/>
          <w:szCs w:val="24"/>
          <w:lang w:val="en-US"/>
        </w:rPr>
        <w:t xml:space="preserve"> and stabbed him twice on the head with </w:t>
      </w:r>
      <w:r w:rsidR="00336FB6">
        <w:rPr>
          <w:rFonts w:ascii="Times New Roman" w:hAnsi="Times New Roman" w:cs="Times New Roman"/>
          <w:sz w:val="24"/>
          <w:szCs w:val="24"/>
          <w:lang w:val="en-US"/>
        </w:rPr>
        <w:t xml:space="preserve">a knife.  After accused 2 realized that the now deceased may </w:t>
      </w:r>
      <w:r w:rsidR="00890B61">
        <w:rPr>
          <w:rFonts w:ascii="Times New Roman" w:hAnsi="Times New Roman" w:cs="Times New Roman"/>
          <w:sz w:val="24"/>
          <w:szCs w:val="24"/>
          <w:lang w:val="en-US"/>
        </w:rPr>
        <w:t xml:space="preserve">be </w:t>
      </w:r>
      <w:r w:rsidR="00336FB6">
        <w:rPr>
          <w:rFonts w:ascii="Times New Roman" w:hAnsi="Times New Roman" w:cs="Times New Roman"/>
          <w:sz w:val="24"/>
          <w:szCs w:val="24"/>
          <w:lang w:val="en-US"/>
        </w:rPr>
        <w:t>dead he fled from the scene, confided in one Sibusisiwe as to what had happened before fleeing to Bulawayo.</w:t>
      </w:r>
    </w:p>
    <w:p w:rsidR="00336FB6" w:rsidRDefault="00336FB6" w:rsidP="00AA1547">
      <w:pPr>
        <w:spacing w:line="360" w:lineRule="auto"/>
        <w:jc w:val="both"/>
        <w:rPr>
          <w:rFonts w:ascii="Times New Roman" w:hAnsi="Times New Roman" w:cs="Times New Roman"/>
          <w:sz w:val="24"/>
          <w:szCs w:val="24"/>
          <w:lang w:val="en-US"/>
        </w:rPr>
      </w:pPr>
    </w:p>
    <w:p w:rsidR="00336FB6" w:rsidRDefault="00336FB6"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To prove its case, </w:t>
      </w:r>
      <w:r w:rsidR="00890B61">
        <w:rPr>
          <w:rFonts w:ascii="Times New Roman" w:hAnsi="Times New Roman" w:cs="Times New Roman"/>
          <w:sz w:val="24"/>
          <w:szCs w:val="24"/>
          <w:lang w:val="en-US"/>
        </w:rPr>
        <w:t>the state produced both accused’s</w:t>
      </w:r>
      <w:r>
        <w:rPr>
          <w:rFonts w:ascii="Times New Roman" w:hAnsi="Times New Roman" w:cs="Times New Roman"/>
          <w:sz w:val="24"/>
          <w:szCs w:val="24"/>
          <w:lang w:val="en-US"/>
        </w:rPr>
        <w:t xml:space="preserve"> confirmed</w:t>
      </w:r>
      <w:r w:rsidR="00890B61">
        <w:rPr>
          <w:rFonts w:ascii="Times New Roman" w:hAnsi="Times New Roman" w:cs="Times New Roman"/>
          <w:sz w:val="24"/>
          <w:szCs w:val="24"/>
          <w:lang w:val="en-US"/>
        </w:rPr>
        <w:t xml:space="preserve"> warned and cautioned statements,</w:t>
      </w:r>
      <w:r>
        <w:rPr>
          <w:rFonts w:ascii="Times New Roman" w:hAnsi="Times New Roman" w:cs="Times New Roman"/>
          <w:sz w:val="24"/>
          <w:szCs w:val="24"/>
          <w:lang w:val="en-US"/>
        </w:rPr>
        <w:t xml:space="preserve"> </w:t>
      </w:r>
      <w:r w:rsidR="00890B61">
        <w:rPr>
          <w:rFonts w:ascii="Times New Roman" w:hAnsi="Times New Roman" w:cs="Times New Roman"/>
          <w:sz w:val="24"/>
          <w:szCs w:val="24"/>
          <w:lang w:val="en-US"/>
        </w:rPr>
        <w:t>t</w:t>
      </w:r>
      <w:r>
        <w:rPr>
          <w:rFonts w:ascii="Times New Roman" w:hAnsi="Times New Roman" w:cs="Times New Roman"/>
          <w:sz w:val="24"/>
          <w:szCs w:val="24"/>
          <w:lang w:val="en-US"/>
        </w:rPr>
        <w:t xml:space="preserve">he postmortem report, the knobkerrie, the knife and the sjambok.  The evidence </w:t>
      </w:r>
      <w:r w:rsidR="00890B61">
        <w:rPr>
          <w:rFonts w:ascii="Times New Roman" w:hAnsi="Times New Roman" w:cs="Times New Roman"/>
          <w:sz w:val="24"/>
          <w:szCs w:val="24"/>
          <w:lang w:val="en-US"/>
        </w:rPr>
        <w:t xml:space="preserve">of </w:t>
      </w:r>
      <w:r>
        <w:rPr>
          <w:rFonts w:ascii="Times New Roman" w:hAnsi="Times New Roman" w:cs="Times New Roman"/>
          <w:sz w:val="24"/>
          <w:szCs w:val="24"/>
          <w:lang w:val="en-US"/>
        </w:rPr>
        <w:t>five witn</w:t>
      </w:r>
      <w:r w:rsidR="00890B61">
        <w:rPr>
          <w:rFonts w:ascii="Times New Roman" w:hAnsi="Times New Roman" w:cs="Times New Roman"/>
          <w:sz w:val="24"/>
          <w:szCs w:val="24"/>
          <w:lang w:val="en-US"/>
        </w:rPr>
        <w:t>esses was admitted in terms of s</w:t>
      </w:r>
      <w:r>
        <w:rPr>
          <w:rFonts w:ascii="Times New Roman" w:hAnsi="Times New Roman" w:cs="Times New Roman"/>
          <w:sz w:val="24"/>
          <w:szCs w:val="24"/>
          <w:lang w:val="en-US"/>
        </w:rPr>
        <w:t>314 of the Criminal Procedure and Evidence Act [Chapter 9:07].  With that the state closed its case.</w:t>
      </w:r>
    </w:p>
    <w:p w:rsidR="00336FB6" w:rsidRDefault="00336FB6"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accused gave evidence in their defence and put the blame on Edwell who they said coerced them into participating in the</w:t>
      </w:r>
      <w:r w:rsidR="00890B61">
        <w:rPr>
          <w:rFonts w:ascii="Times New Roman" w:hAnsi="Times New Roman" w:cs="Times New Roman"/>
          <w:sz w:val="24"/>
          <w:szCs w:val="24"/>
          <w:lang w:val="en-US"/>
        </w:rPr>
        <w:t xml:space="preserve"> assault and disposing</w:t>
      </w:r>
      <w:r w:rsidR="00BE0A6C">
        <w:rPr>
          <w:rFonts w:ascii="Times New Roman" w:hAnsi="Times New Roman" w:cs="Times New Roman"/>
          <w:sz w:val="24"/>
          <w:szCs w:val="24"/>
          <w:lang w:val="en-US"/>
        </w:rPr>
        <w:t xml:space="preserve"> of the body.</w:t>
      </w:r>
    </w:p>
    <w:p w:rsidR="00BE0A6C" w:rsidRDefault="00BE0A6C"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state evidence was largely common cause.  No one witnessed the assault.  All the witnesses whose evidence was admitted merely established how it was discovered that the now deceased had been killed and how the two accused were arrested.</w:t>
      </w:r>
    </w:p>
    <w:p w:rsidR="004B0C70" w:rsidRDefault="004B0C70"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2 accused</w:t>
      </w:r>
      <w:r w:rsidR="00890B61">
        <w:rPr>
          <w:rFonts w:ascii="Times New Roman" w:hAnsi="Times New Roman" w:cs="Times New Roman"/>
          <w:sz w:val="24"/>
          <w:szCs w:val="24"/>
          <w:lang w:val="en-US"/>
        </w:rPr>
        <w:t>’s</w:t>
      </w:r>
      <w:r>
        <w:rPr>
          <w:rFonts w:ascii="Times New Roman" w:hAnsi="Times New Roman" w:cs="Times New Roman"/>
          <w:sz w:val="24"/>
          <w:szCs w:val="24"/>
          <w:lang w:val="en-US"/>
        </w:rPr>
        <w:t xml:space="preserve"> warned and cautioned statements gave some insight on how the deceased met his death and the cir</w:t>
      </w:r>
      <w:r w:rsidR="00C04A68">
        <w:rPr>
          <w:rFonts w:ascii="Times New Roman" w:hAnsi="Times New Roman" w:cs="Times New Roman"/>
          <w:sz w:val="24"/>
          <w:szCs w:val="24"/>
          <w:lang w:val="en-US"/>
        </w:rPr>
        <w:t>cumstances surrounding the burying of the body at Edwell’s homestead.</w:t>
      </w:r>
    </w:p>
    <w:p w:rsidR="00C04A68" w:rsidRDefault="00C04A68"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Accused 1 had this to say:</w:t>
      </w:r>
    </w:p>
    <w:p w:rsidR="00C04A68" w:rsidRDefault="00C04A68" w:rsidP="00442DA5">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“I am pleading gu</w:t>
      </w:r>
      <w:r w:rsidR="00986918">
        <w:rPr>
          <w:rFonts w:ascii="Times New Roman" w:hAnsi="Times New Roman" w:cs="Times New Roman"/>
          <w:sz w:val="24"/>
          <w:szCs w:val="24"/>
          <w:lang w:val="en-US"/>
        </w:rPr>
        <w:t>i</w:t>
      </w:r>
      <w:r>
        <w:rPr>
          <w:rFonts w:ascii="Times New Roman" w:hAnsi="Times New Roman" w:cs="Times New Roman"/>
          <w:sz w:val="24"/>
          <w:szCs w:val="24"/>
          <w:lang w:val="en-US"/>
        </w:rPr>
        <w:t xml:space="preserve">lty to the allegations levelled against me that I caused the death of </w:t>
      </w:r>
      <w:r w:rsidR="00890B61">
        <w:rPr>
          <w:rFonts w:ascii="Times New Roman" w:hAnsi="Times New Roman" w:cs="Times New Roman"/>
          <w:sz w:val="24"/>
          <w:szCs w:val="24"/>
          <w:lang w:val="en-US"/>
        </w:rPr>
        <w:t xml:space="preserve">the now deceased.  </w:t>
      </w:r>
      <w:r>
        <w:rPr>
          <w:rFonts w:ascii="Times New Roman" w:hAnsi="Times New Roman" w:cs="Times New Roman"/>
          <w:sz w:val="24"/>
          <w:szCs w:val="24"/>
          <w:lang w:val="en-US"/>
        </w:rPr>
        <w:t>Edwell sent Gamalihle and I to collect the late at his homestead at around 2130hours</w:t>
      </w:r>
      <w:r w:rsidR="00B6684A">
        <w:rPr>
          <w:rFonts w:ascii="Times New Roman" w:hAnsi="Times New Roman" w:cs="Times New Roman"/>
          <w:sz w:val="24"/>
          <w:szCs w:val="24"/>
          <w:lang w:val="en-US"/>
        </w:rPr>
        <w:t>. W</w:t>
      </w:r>
      <w:r>
        <w:rPr>
          <w:rFonts w:ascii="Times New Roman" w:hAnsi="Times New Roman" w:cs="Times New Roman"/>
          <w:sz w:val="24"/>
          <w:szCs w:val="24"/>
          <w:lang w:val="en-US"/>
        </w:rPr>
        <w:t xml:space="preserve">e then arrived at his homestead, we informed </w:t>
      </w:r>
      <w:r w:rsidR="000556E2">
        <w:rPr>
          <w:rFonts w:ascii="Times New Roman" w:hAnsi="Times New Roman" w:cs="Times New Roman"/>
          <w:sz w:val="24"/>
          <w:szCs w:val="24"/>
          <w:lang w:val="en-US"/>
        </w:rPr>
        <w:t>the now deceased that Edwell was looking for him.  He agreed and we proceed together (s</w:t>
      </w:r>
      <w:r w:rsidR="00323730">
        <w:rPr>
          <w:rFonts w:ascii="Times New Roman" w:hAnsi="Times New Roman" w:cs="Times New Roman"/>
          <w:sz w:val="24"/>
          <w:szCs w:val="24"/>
          <w:lang w:val="en-US"/>
        </w:rPr>
        <w:t>i</w:t>
      </w:r>
      <w:r w:rsidR="000556E2">
        <w:rPr>
          <w:rFonts w:ascii="Times New Roman" w:hAnsi="Times New Roman" w:cs="Times New Roman"/>
          <w:sz w:val="24"/>
          <w:szCs w:val="24"/>
          <w:lang w:val="en-US"/>
        </w:rPr>
        <w:t>c).  Upon arrival at Edwell’s homestead, Edwell quizzed him why he was sp</w:t>
      </w:r>
      <w:r w:rsidR="00890B61">
        <w:rPr>
          <w:rFonts w:ascii="Times New Roman" w:hAnsi="Times New Roman" w:cs="Times New Roman"/>
          <w:sz w:val="24"/>
          <w:szCs w:val="24"/>
          <w:lang w:val="en-US"/>
        </w:rPr>
        <w:t>r</w:t>
      </w:r>
      <w:r w:rsidR="000556E2">
        <w:rPr>
          <w:rFonts w:ascii="Times New Roman" w:hAnsi="Times New Roman" w:cs="Times New Roman"/>
          <w:sz w:val="24"/>
          <w:szCs w:val="24"/>
          <w:lang w:val="en-US"/>
        </w:rPr>
        <w:t>eading rumour</w:t>
      </w:r>
      <w:r w:rsidR="00890B61">
        <w:rPr>
          <w:rFonts w:ascii="Times New Roman" w:hAnsi="Times New Roman" w:cs="Times New Roman"/>
          <w:sz w:val="24"/>
          <w:szCs w:val="24"/>
          <w:lang w:val="en-US"/>
        </w:rPr>
        <w:t>s</w:t>
      </w:r>
      <w:r w:rsidR="000556E2">
        <w:rPr>
          <w:rFonts w:ascii="Times New Roman" w:hAnsi="Times New Roman" w:cs="Times New Roman"/>
          <w:sz w:val="24"/>
          <w:szCs w:val="24"/>
          <w:lang w:val="en-US"/>
        </w:rPr>
        <w:t xml:space="preserve"> that we are </w:t>
      </w:r>
      <w:r w:rsidR="00890B61">
        <w:rPr>
          <w:rFonts w:ascii="Times New Roman" w:hAnsi="Times New Roman" w:cs="Times New Roman"/>
          <w:sz w:val="24"/>
          <w:szCs w:val="24"/>
          <w:lang w:val="en-US"/>
        </w:rPr>
        <w:t>“</w:t>
      </w:r>
      <w:r w:rsidR="000556E2">
        <w:rPr>
          <w:rFonts w:ascii="Times New Roman" w:hAnsi="Times New Roman" w:cs="Times New Roman"/>
          <w:sz w:val="24"/>
          <w:szCs w:val="24"/>
          <w:lang w:val="en-US"/>
        </w:rPr>
        <w:t>stealing and eating goats</w:t>
      </w:r>
      <w:r w:rsidR="00890B61">
        <w:rPr>
          <w:rFonts w:ascii="Times New Roman" w:hAnsi="Times New Roman" w:cs="Times New Roman"/>
          <w:sz w:val="24"/>
          <w:szCs w:val="24"/>
          <w:lang w:val="en-US"/>
        </w:rPr>
        <w:t>”</w:t>
      </w:r>
      <w:r w:rsidR="000556E2">
        <w:rPr>
          <w:rFonts w:ascii="Times New Roman" w:hAnsi="Times New Roman" w:cs="Times New Roman"/>
          <w:sz w:val="24"/>
          <w:szCs w:val="24"/>
          <w:lang w:val="en-US"/>
        </w:rPr>
        <w:t>.  As the late was giving an explanation, Edwell took a sjambok that was on top of the table.  Simultaneously he struck the now late on his back and questioned him.  I assaulted the now late three times on his buttocks with the same sjambo</w:t>
      </w:r>
      <w:r w:rsidR="00F441DC">
        <w:rPr>
          <w:rFonts w:ascii="Times New Roman" w:hAnsi="Times New Roman" w:cs="Times New Roman"/>
          <w:sz w:val="24"/>
          <w:szCs w:val="24"/>
          <w:lang w:val="en-US"/>
        </w:rPr>
        <w:t>k.  Edwell took the sjambok from</w:t>
      </w:r>
      <w:r w:rsidR="000556E2">
        <w:rPr>
          <w:rFonts w:ascii="Times New Roman" w:hAnsi="Times New Roman" w:cs="Times New Roman"/>
          <w:sz w:val="24"/>
          <w:szCs w:val="24"/>
          <w:lang w:val="en-US"/>
        </w:rPr>
        <w:t xml:space="preserve"> me and used it to furth</w:t>
      </w:r>
      <w:r w:rsidR="00F441DC">
        <w:rPr>
          <w:rFonts w:ascii="Times New Roman" w:hAnsi="Times New Roman" w:cs="Times New Roman"/>
          <w:sz w:val="24"/>
          <w:szCs w:val="24"/>
          <w:lang w:val="en-US"/>
        </w:rPr>
        <w:t>er assault the now late several</w:t>
      </w:r>
      <w:r w:rsidR="000556E2">
        <w:rPr>
          <w:rFonts w:ascii="Times New Roman" w:hAnsi="Times New Roman" w:cs="Times New Roman"/>
          <w:sz w:val="24"/>
          <w:szCs w:val="24"/>
          <w:lang w:val="en-US"/>
        </w:rPr>
        <w:t xml:space="preserve"> times all over his body.  Gamelihle also assaulted the now late several times with a sjambok.  Gamelihle later pulled a knobkerrie which was close to him and that is when I exited the house and proceeded to my homestead.  I returned to the hut w</w:t>
      </w:r>
      <w:r w:rsidR="00F441DC">
        <w:rPr>
          <w:rFonts w:ascii="Times New Roman" w:hAnsi="Times New Roman" w:cs="Times New Roman"/>
          <w:sz w:val="24"/>
          <w:szCs w:val="24"/>
          <w:lang w:val="en-US"/>
        </w:rPr>
        <w:t>h</w:t>
      </w:r>
      <w:r w:rsidR="000556E2">
        <w:rPr>
          <w:rFonts w:ascii="Times New Roman" w:hAnsi="Times New Roman" w:cs="Times New Roman"/>
          <w:sz w:val="24"/>
          <w:szCs w:val="24"/>
          <w:lang w:val="en-US"/>
        </w:rPr>
        <w:t>ere we had been assaulting the now late the following morning.  Upo</w:t>
      </w:r>
      <w:r w:rsidR="00BB497C">
        <w:rPr>
          <w:rFonts w:ascii="Times New Roman" w:hAnsi="Times New Roman" w:cs="Times New Roman"/>
          <w:sz w:val="24"/>
          <w:szCs w:val="24"/>
          <w:lang w:val="en-US"/>
        </w:rPr>
        <w:t xml:space="preserve">n arrival found the now late lying and Edwell informed me that he was dead.  </w:t>
      </w:r>
      <w:r w:rsidR="00066263">
        <w:rPr>
          <w:rFonts w:ascii="Times New Roman" w:hAnsi="Times New Roman" w:cs="Times New Roman"/>
          <w:sz w:val="24"/>
          <w:szCs w:val="24"/>
          <w:lang w:val="en-US"/>
        </w:rPr>
        <w:t xml:space="preserve">Edwell stated that we were to bury him in his field at sunset but I told him that I would be unable to do so and he decided to dig the grave on his own.  At sunset Edwell proceeded to dig a grave in the field inside his homestead.  </w:t>
      </w:r>
      <w:r w:rsidR="00F441DC">
        <w:rPr>
          <w:rFonts w:ascii="Times New Roman" w:hAnsi="Times New Roman" w:cs="Times New Roman"/>
          <w:sz w:val="24"/>
          <w:szCs w:val="24"/>
          <w:lang w:val="en-US"/>
        </w:rPr>
        <w:t>Afterwards I and Edwell assisted</w:t>
      </w:r>
      <w:r w:rsidR="00066263">
        <w:rPr>
          <w:rFonts w:ascii="Times New Roman" w:hAnsi="Times New Roman" w:cs="Times New Roman"/>
          <w:sz w:val="24"/>
          <w:szCs w:val="24"/>
          <w:lang w:val="en-US"/>
        </w:rPr>
        <w:t xml:space="preserve"> each oth</w:t>
      </w:r>
      <w:r w:rsidR="00986918">
        <w:rPr>
          <w:rFonts w:ascii="Times New Roman" w:hAnsi="Times New Roman" w:cs="Times New Roman"/>
          <w:sz w:val="24"/>
          <w:szCs w:val="24"/>
          <w:lang w:val="en-US"/>
        </w:rPr>
        <w:t>er</w:t>
      </w:r>
      <w:r w:rsidR="00066263">
        <w:rPr>
          <w:rFonts w:ascii="Times New Roman" w:hAnsi="Times New Roman" w:cs="Times New Roman"/>
          <w:sz w:val="24"/>
          <w:szCs w:val="24"/>
          <w:lang w:val="en-US"/>
        </w:rPr>
        <w:t xml:space="preserve"> </w:t>
      </w:r>
      <w:r w:rsidR="00F441DC">
        <w:rPr>
          <w:rFonts w:ascii="Times New Roman" w:hAnsi="Times New Roman" w:cs="Times New Roman"/>
          <w:sz w:val="24"/>
          <w:szCs w:val="24"/>
          <w:lang w:val="en-US"/>
        </w:rPr>
        <w:t>to carry the corpse of the now late.  I held the lower part of his body whilst Edwell held the upper part of the body.</w:t>
      </w:r>
      <w:r w:rsidR="00066263">
        <w:rPr>
          <w:rFonts w:ascii="Times New Roman" w:hAnsi="Times New Roman" w:cs="Times New Roman"/>
          <w:sz w:val="24"/>
          <w:szCs w:val="24"/>
          <w:lang w:val="en-US"/>
        </w:rPr>
        <w:t xml:space="preserve">  We took the corpse to the newl</w:t>
      </w:r>
      <w:r w:rsidR="00F441DC">
        <w:rPr>
          <w:rFonts w:ascii="Times New Roman" w:hAnsi="Times New Roman" w:cs="Times New Roman"/>
          <w:sz w:val="24"/>
          <w:szCs w:val="24"/>
          <w:lang w:val="en-US"/>
        </w:rPr>
        <w:t>y dug grave and thereafter he sa</w:t>
      </w:r>
      <w:r w:rsidR="00066263">
        <w:rPr>
          <w:rFonts w:ascii="Times New Roman" w:hAnsi="Times New Roman" w:cs="Times New Roman"/>
          <w:sz w:val="24"/>
          <w:szCs w:val="24"/>
          <w:lang w:val="en-US"/>
        </w:rPr>
        <w:t>t alight the corpse (sic).  Thereafter we completely covered the grave and returned home.  Edwell warned me not to disclose what had transpired to anyone.</w:t>
      </w:r>
      <w:r w:rsidR="00442DA5">
        <w:rPr>
          <w:rFonts w:ascii="Times New Roman" w:hAnsi="Times New Roman" w:cs="Times New Roman"/>
          <w:sz w:val="24"/>
          <w:szCs w:val="24"/>
          <w:lang w:val="en-US"/>
        </w:rPr>
        <w:t>”</w:t>
      </w:r>
    </w:p>
    <w:p w:rsidR="00104AF3" w:rsidRDefault="00066263"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Accused 2’s warned and cautioned</w:t>
      </w:r>
      <w:r w:rsidR="00B160DA">
        <w:rPr>
          <w:rFonts w:ascii="Times New Roman" w:hAnsi="Times New Roman" w:cs="Times New Roman"/>
          <w:sz w:val="24"/>
          <w:szCs w:val="24"/>
          <w:lang w:val="en-US"/>
        </w:rPr>
        <w:t xml:space="preserve"> </w:t>
      </w:r>
      <w:r w:rsidR="00442DA5">
        <w:rPr>
          <w:rFonts w:ascii="Times New Roman" w:hAnsi="Times New Roman" w:cs="Times New Roman"/>
          <w:sz w:val="24"/>
          <w:szCs w:val="24"/>
          <w:lang w:val="en-US"/>
        </w:rPr>
        <w:t>statement confirm</w:t>
      </w:r>
      <w:r w:rsidR="006E6405">
        <w:rPr>
          <w:rFonts w:ascii="Times New Roman" w:hAnsi="Times New Roman" w:cs="Times New Roman"/>
          <w:sz w:val="24"/>
          <w:szCs w:val="24"/>
          <w:lang w:val="en-US"/>
        </w:rPr>
        <w:t>ed</w:t>
      </w:r>
      <w:r w:rsidR="00442DA5">
        <w:rPr>
          <w:rFonts w:ascii="Times New Roman" w:hAnsi="Times New Roman" w:cs="Times New Roman"/>
          <w:sz w:val="24"/>
          <w:szCs w:val="24"/>
          <w:lang w:val="en-US"/>
        </w:rPr>
        <w:t xml:space="preserve"> that it w</w:t>
      </w:r>
      <w:r w:rsidR="0076612C">
        <w:rPr>
          <w:rFonts w:ascii="Times New Roman" w:hAnsi="Times New Roman" w:cs="Times New Roman"/>
          <w:sz w:val="24"/>
          <w:szCs w:val="24"/>
          <w:lang w:val="en-US"/>
        </w:rPr>
        <w:t>as him and accused 1 who went to fetch the now deceased from his home</w:t>
      </w:r>
      <w:r w:rsidR="00B41CDB">
        <w:rPr>
          <w:rFonts w:ascii="Times New Roman" w:hAnsi="Times New Roman" w:cs="Times New Roman"/>
          <w:sz w:val="24"/>
          <w:szCs w:val="24"/>
          <w:lang w:val="en-US"/>
        </w:rPr>
        <w:t>. H</w:t>
      </w:r>
      <w:r w:rsidR="0076612C">
        <w:rPr>
          <w:rFonts w:ascii="Times New Roman" w:hAnsi="Times New Roman" w:cs="Times New Roman"/>
          <w:sz w:val="24"/>
          <w:szCs w:val="24"/>
          <w:lang w:val="en-US"/>
        </w:rPr>
        <w:t xml:space="preserve">e however said they force-marched </w:t>
      </w:r>
      <w:r w:rsidR="00442DA5">
        <w:rPr>
          <w:rFonts w:ascii="Times New Roman" w:hAnsi="Times New Roman" w:cs="Times New Roman"/>
          <w:sz w:val="24"/>
          <w:szCs w:val="24"/>
          <w:lang w:val="en-US"/>
        </w:rPr>
        <w:t>him to Edwell’s homestead.  Whilst</w:t>
      </w:r>
      <w:r w:rsidR="0076612C">
        <w:rPr>
          <w:rFonts w:ascii="Times New Roman" w:hAnsi="Times New Roman" w:cs="Times New Roman"/>
          <w:sz w:val="24"/>
          <w:szCs w:val="24"/>
          <w:lang w:val="en-US"/>
        </w:rPr>
        <w:t xml:space="preserve"> there Edwell produced a sjambok and he picked a knobkerrie.  He manned the door to stop the now deceased from fleeing.  Edwell and accused 1 took turns to assault</w:t>
      </w:r>
      <w:r w:rsidR="007851DB">
        <w:rPr>
          <w:rFonts w:ascii="Times New Roman" w:hAnsi="Times New Roman" w:cs="Times New Roman"/>
          <w:sz w:val="24"/>
          <w:szCs w:val="24"/>
          <w:lang w:val="en-US"/>
        </w:rPr>
        <w:t xml:space="preserve"> the now deceased several times all over the body.  Accused 1 then exited the hut whilst he remained with Edwell and the now deceased.  He assaulted the now deceased twice on the stomach using the knobkerrie when he attempted to escape and that forced him to go back into the hut.  Edwell proceeded to further assault him as he lay p</w:t>
      </w:r>
      <w:r w:rsidR="00383581">
        <w:rPr>
          <w:rFonts w:ascii="Times New Roman" w:hAnsi="Times New Roman" w:cs="Times New Roman"/>
          <w:sz w:val="24"/>
          <w:szCs w:val="24"/>
          <w:lang w:val="en-US"/>
        </w:rPr>
        <w:t>r</w:t>
      </w:r>
      <w:r w:rsidR="007851DB">
        <w:rPr>
          <w:rFonts w:ascii="Times New Roman" w:hAnsi="Times New Roman" w:cs="Times New Roman"/>
          <w:sz w:val="24"/>
          <w:szCs w:val="24"/>
          <w:lang w:val="en-US"/>
        </w:rPr>
        <w:t>ost</w:t>
      </w:r>
      <w:r w:rsidR="008C0F22">
        <w:rPr>
          <w:rFonts w:ascii="Times New Roman" w:hAnsi="Times New Roman" w:cs="Times New Roman"/>
          <w:sz w:val="24"/>
          <w:szCs w:val="24"/>
          <w:lang w:val="en-US"/>
        </w:rPr>
        <w:t>r</w:t>
      </w:r>
      <w:r w:rsidR="007851DB">
        <w:rPr>
          <w:rFonts w:ascii="Times New Roman" w:hAnsi="Times New Roman" w:cs="Times New Roman"/>
          <w:sz w:val="24"/>
          <w:szCs w:val="24"/>
          <w:lang w:val="en-US"/>
        </w:rPr>
        <w:t>ate on the ground. The</w:t>
      </w:r>
      <w:r w:rsidR="005F24AA">
        <w:rPr>
          <w:rFonts w:ascii="Times New Roman" w:hAnsi="Times New Roman" w:cs="Times New Roman"/>
          <w:sz w:val="24"/>
          <w:szCs w:val="24"/>
          <w:lang w:val="en-US"/>
        </w:rPr>
        <w:t xml:space="preserve"> deceased then lay still and sto</w:t>
      </w:r>
      <w:r w:rsidR="007851DB">
        <w:rPr>
          <w:rFonts w:ascii="Times New Roman" w:hAnsi="Times New Roman" w:cs="Times New Roman"/>
          <w:sz w:val="24"/>
          <w:szCs w:val="24"/>
          <w:lang w:val="en-US"/>
        </w:rPr>
        <w:t xml:space="preserve">pped </w:t>
      </w:r>
      <w:r w:rsidR="005F24AA">
        <w:rPr>
          <w:rFonts w:ascii="Times New Roman" w:hAnsi="Times New Roman" w:cs="Times New Roman"/>
          <w:sz w:val="24"/>
          <w:szCs w:val="24"/>
          <w:lang w:val="en-US"/>
        </w:rPr>
        <w:t>d</w:t>
      </w:r>
      <w:r w:rsidR="00104AF3">
        <w:rPr>
          <w:rFonts w:ascii="Times New Roman" w:hAnsi="Times New Roman" w:cs="Times New Roman"/>
          <w:sz w:val="24"/>
          <w:szCs w:val="24"/>
          <w:lang w:val="en-US"/>
        </w:rPr>
        <w:t>ucking the blows whereupon Edwell stabbed him twice on the head with a knife.  Accused 2 realized that deceased might have died as he fell silent.  That is when he fled and confessed to Sibusisiwe what had happened and that the deceased could be dead.  He later fled to Bulawayo.</w:t>
      </w:r>
    </w:p>
    <w:p w:rsidR="00104AF3" w:rsidRDefault="00104AF3"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w:t>
      </w:r>
      <w:r w:rsidR="00585ABF">
        <w:rPr>
          <w:rFonts w:ascii="Times New Roman" w:hAnsi="Times New Roman" w:cs="Times New Roman"/>
          <w:sz w:val="24"/>
          <w:szCs w:val="24"/>
          <w:lang w:val="en-US"/>
        </w:rPr>
        <w:t>e issues to be resolved are three</w:t>
      </w:r>
      <w:r>
        <w:rPr>
          <w:rFonts w:ascii="Times New Roman" w:hAnsi="Times New Roman" w:cs="Times New Roman"/>
          <w:sz w:val="24"/>
          <w:szCs w:val="24"/>
          <w:lang w:val="en-US"/>
        </w:rPr>
        <w:t>-fold.  These are:</w:t>
      </w:r>
    </w:p>
    <w:p w:rsidR="00104AF3" w:rsidRDefault="00104AF3"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1)  </w:t>
      </w:r>
      <w:r w:rsidR="00585ABF">
        <w:rPr>
          <w:rFonts w:ascii="Times New Roman" w:hAnsi="Times New Roman" w:cs="Times New Roman"/>
          <w:sz w:val="24"/>
          <w:szCs w:val="24"/>
          <w:lang w:val="en-US"/>
        </w:rPr>
        <w:tab/>
      </w:r>
      <w:r>
        <w:rPr>
          <w:rFonts w:ascii="Times New Roman" w:hAnsi="Times New Roman" w:cs="Times New Roman"/>
          <w:sz w:val="24"/>
          <w:szCs w:val="24"/>
          <w:lang w:val="en-US"/>
        </w:rPr>
        <w:t>T</w:t>
      </w:r>
      <w:r w:rsidR="00585ABF">
        <w:rPr>
          <w:rFonts w:ascii="Times New Roman" w:hAnsi="Times New Roman" w:cs="Times New Roman"/>
          <w:sz w:val="24"/>
          <w:szCs w:val="24"/>
          <w:lang w:val="en-US"/>
        </w:rPr>
        <w:t>he evidential impor</w:t>
      </w:r>
      <w:r>
        <w:rPr>
          <w:rFonts w:ascii="Times New Roman" w:hAnsi="Times New Roman" w:cs="Times New Roman"/>
          <w:sz w:val="24"/>
          <w:szCs w:val="24"/>
          <w:lang w:val="en-US"/>
        </w:rPr>
        <w:t>t of the accused’s confessions</w:t>
      </w:r>
    </w:p>
    <w:p w:rsidR="00104AF3" w:rsidRDefault="00104AF3"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2)</w:t>
      </w:r>
      <w:r w:rsidR="00585ABF">
        <w:rPr>
          <w:rFonts w:ascii="Times New Roman" w:hAnsi="Times New Roman" w:cs="Times New Roman"/>
          <w:sz w:val="24"/>
          <w:szCs w:val="24"/>
          <w:lang w:val="en-US"/>
        </w:rPr>
        <w:tab/>
      </w:r>
      <w:r>
        <w:rPr>
          <w:rFonts w:ascii="Times New Roman" w:hAnsi="Times New Roman" w:cs="Times New Roman"/>
          <w:sz w:val="24"/>
          <w:szCs w:val="24"/>
          <w:lang w:val="en-US"/>
        </w:rPr>
        <w:t xml:space="preserve"> The veracity of the defence of compulsion and </w:t>
      </w:r>
    </w:p>
    <w:p w:rsidR="00066263" w:rsidRDefault="00104AF3" w:rsidP="00585ABF">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w:t>
      </w:r>
      <w:r w:rsidR="00585ABF">
        <w:rPr>
          <w:rFonts w:ascii="Times New Roman" w:hAnsi="Times New Roman" w:cs="Times New Roman"/>
          <w:sz w:val="24"/>
          <w:szCs w:val="24"/>
          <w:lang w:val="en-US"/>
        </w:rPr>
        <w:tab/>
      </w:r>
      <w:r>
        <w:rPr>
          <w:rFonts w:ascii="Times New Roman" w:hAnsi="Times New Roman" w:cs="Times New Roman"/>
          <w:sz w:val="24"/>
          <w:szCs w:val="24"/>
          <w:lang w:val="en-US"/>
        </w:rPr>
        <w:t xml:space="preserve">The issue of common purpose, whether the doctrine of common purpose applies given the accused’s explanations. </w:t>
      </w:r>
    </w:p>
    <w:p w:rsidR="00104AF3" w:rsidRDefault="00104AF3" w:rsidP="00AA1547">
      <w:pPr>
        <w:spacing w:line="36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We</w:t>
      </w:r>
      <w:r w:rsidR="00585ABF">
        <w:rPr>
          <w:rFonts w:ascii="Times New Roman" w:hAnsi="Times New Roman" w:cs="Times New Roman"/>
          <w:sz w:val="24"/>
          <w:szCs w:val="24"/>
          <w:lang w:val="en-US"/>
        </w:rPr>
        <w:t xml:space="preserve"> will deal with each issue in turn</w:t>
      </w:r>
      <w:r>
        <w:rPr>
          <w:rFonts w:ascii="Times New Roman" w:hAnsi="Times New Roman" w:cs="Times New Roman"/>
          <w:sz w:val="24"/>
          <w:szCs w:val="24"/>
          <w:lang w:val="en-US"/>
        </w:rPr>
        <w:t>.</w:t>
      </w:r>
    </w:p>
    <w:p w:rsidR="00104AF3" w:rsidRDefault="00104AF3" w:rsidP="00585ABF">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w:t>
      </w:r>
      <w:r w:rsidR="00585ABF" w:rsidRPr="00585ABF">
        <w:rPr>
          <w:rFonts w:ascii="Times New Roman" w:hAnsi="Times New Roman" w:cs="Times New Roman"/>
          <w:i/>
          <w:sz w:val="24"/>
          <w:szCs w:val="24"/>
          <w:lang w:val="en-US"/>
        </w:rPr>
        <w:t>S</w:t>
      </w:r>
      <w:r w:rsidR="00585ABF">
        <w:rPr>
          <w:rFonts w:ascii="Times New Roman" w:hAnsi="Times New Roman" w:cs="Times New Roman"/>
          <w:sz w:val="24"/>
          <w:szCs w:val="24"/>
          <w:lang w:val="en-US"/>
        </w:rPr>
        <w:t xml:space="preserve"> </w:t>
      </w:r>
      <w:r w:rsidR="00584449">
        <w:rPr>
          <w:rFonts w:ascii="Times New Roman" w:hAnsi="Times New Roman" w:cs="Times New Roman"/>
          <w:sz w:val="24"/>
          <w:szCs w:val="24"/>
          <w:lang w:val="en-US"/>
        </w:rPr>
        <w:t xml:space="preserve">v </w:t>
      </w:r>
      <w:r w:rsidRPr="00585ABF">
        <w:rPr>
          <w:rFonts w:ascii="Times New Roman" w:hAnsi="Times New Roman" w:cs="Times New Roman"/>
          <w:i/>
          <w:sz w:val="24"/>
          <w:szCs w:val="24"/>
          <w:lang w:val="en-US"/>
        </w:rPr>
        <w:t>Ndlovu</w:t>
      </w:r>
      <w:r w:rsidR="00585ABF">
        <w:rPr>
          <w:rFonts w:ascii="Times New Roman" w:hAnsi="Times New Roman" w:cs="Times New Roman"/>
          <w:sz w:val="24"/>
          <w:szCs w:val="24"/>
          <w:lang w:val="en-US"/>
        </w:rPr>
        <w:t xml:space="preserve"> </w:t>
      </w:r>
      <w:r w:rsidR="00585ABF" w:rsidRPr="00585ABF">
        <w:rPr>
          <w:rFonts w:ascii="Times New Roman" w:hAnsi="Times New Roman" w:cs="Times New Roman"/>
          <w:i/>
          <w:sz w:val="24"/>
          <w:szCs w:val="24"/>
          <w:lang w:val="en-US"/>
        </w:rPr>
        <w:t>&amp;</w:t>
      </w:r>
      <w:r w:rsidRPr="00585ABF">
        <w:rPr>
          <w:rFonts w:ascii="Times New Roman" w:hAnsi="Times New Roman" w:cs="Times New Roman"/>
          <w:i/>
          <w:sz w:val="24"/>
          <w:szCs w:val="24"/>
          <w:lang w:val="en-US"/>
        </w:rPr>
        <w:t xml:space="preserve"> Anor</w:t>
      </w:r>
      <w:r w:rsidR="002B664E">
        <w:rPr>
          <w:rFonts w:ascii="Times New Roman" w:hAnsi="Times New Roman" w:cs="Times New Roman"/>
          <w:sz w:val="24"/>
          <w:szCs w:val="24"/>
          <w:lang w:val="en-US"/>
        </w:rPr>
        <w:t xml:space="preserve"> S </w:t>
      </w:r>
      <w:r>
        <w:rPr>
          <w:rFonts w:ascii="Times New Roman" w:hAnsi="Times New Roman" w:cs="Times New Roman"/>
          <w:sz w:val="24"/>
          <w:szCs w:val="24"/>
          <w:lang w:val="en-US"/>
        </w:rPr>
        <w:t xml:space="preserve">134 – 04 </w:t>
      </w:r>
      <w:r w:rsidR="006010F8">
        <w:rPr>
          <w:rFonts w:ascii="Times New Roman" w:hAnsi="Times New Roman" w:cs="Times New Roman"/>
          <w:sz w:val="24"/>
          <w:szCs w:val="24"/>
          <w:lang w:val="en-US"/>
        </w:rPr>
        <w:t>G</w:t>
      </w:r>
      <w:r w:rsidR="006010F8" w:rsidRPr="006010F8">
        <w:rPr>
          <w:rFonts w:ascii="Times New Roman" w:hAnsi="Times New Roman" w:cs="Times New Roman"/>
          <w:sz w:val="20"/>
          <w:szCs w:val="20"/>
          <w:lang w:val="en-US"/>
        </w:rPr>
        <w:t>WAUNZA</w:t>
      </w:r>
      <w:r w:rsidR="006010F8">
        <w:rPr>
          <w:rFonts w:ascii="Times New Roman" w:hAnsi="Times New Roman" w:cs="Times New Roman"/>
          <w:sz w:val="24"/>
          <w:szCs w:val="24"/>
          <w:lang w:val="en-US"/>
        </w:rPr>
        <w:t xml:space="preserve"> </w:t>
      </w:r>
      <w:r w:rsidR="00584449">
        <w:rPr>
          <w:rFonts w:ascii="Times New Roman" w:hAnsi="Times New Roman" w:cs="Times New Roman"/>
          <w:sz w:val="24"/>
          <w:szCs w:val="24"/>
          <w:lang w:val="en-US"/>
        </w:rPr>
        <w:t>J</w:t>
      </w:r>
      <w:r w:rsidR="00301CE8">
        <w:rPr>
          <w:rFonts w:ascii="Times New Roman" w:hAnsi="Times New Roman" w:cs="Times New Roman"/>
          <w:sz w:val="24"/>
          <w:szCs w:val="24"/>
          <w:lang w:val="en-US"/>
        </w:rPr>
        <w:t>A</w:t>
      </w:r>
      <w:r w:rsidR="00584449">
        <w:rPr>
          <w:rFonts w:ascii="Times New Roman" w:hAnsi="Times New Roman" w:cs="Times New Roman"/>
          <w:sz w:val="24"/>
          <w:szCs w:val="24"/>
          <w:lang w:val="en-US"/>
        </w:rPr>
        <w:t xml:space="preserve"> (as she </w:t>
      </w:r>
      <w:r w:rsidR="00FE35B0">
        <w:rPr>
          <w:rFonts w:ascii="Times New Roman" w:hAnsi="Times New Roman" w:cs="Times New Roman"/>
          <w:sz w:val="24"/>
          <w:szCs w:val="24"/>
          <w:lang w:val="en-US"/>
        </w:rPr>
        <w:t>t</w:t>
      </w:r>
      <w:r w:rsidR="00584449">
        <w:rPr>
          <w:rFonts w:ascii="Times New Roman" w:hAnsi="Times New Roman" w:cs="Times New Roman"/>
          <w:sz w:val="24"/>
          <w:szCs w:val="24"/>
          <w:lang w:val="en-US"/>
        </w:rPr>
        <w:t>he</w:t>
      </w:r>
      <w:r w:rsidR="00A64BDF">
        <w:rPr>
          <w:rFonts w:ascii="Times New Roman" w:hAnsi="Times New Roman" w:cs="Times New Roman"/>
          <w:sz w:val="24"/>
          <w:szCs w:val="24"/>
          <w:lang w:val="en-US"/>
        </w:rPr>
        <w:t>n was) referred to the cas</w:t>
      </w:r>
      <w:r w:rsidR="002B664E">
        <w:rPr>
          <w:rFonts w:ascii="Times New Roman" w:hAnsi="Times New Roman" w:cs="Times New Roman"/>
          <w:sz w:val="24"/>
          <w:szCs w:val="24"/>
          <w:lang w:val="en-US"/>
        </w:rPr>
        <w:t xml:space="preserve">e of </w:t>
      </w:r>
      <w:r w:rsidR="00584449" w:rsidRPr="00A64BDF">
        <w:rPr>
          <w:rFonts w:ascii="Times New Roman" w:hAnsi="Times New Roman" w:cs="Times New Roman"/>
          <w:i/>
          <w:sz w:val="24"/>
          <w:szCs w:val="24"/>
          <w:lang w:val="en-US"/>
        </w:rPr>
        <w:t>S</w:t>
      </w:r>
      <w:r w:rsidR="00584449">
        <w:rPr>
          <w:rFonts w:ascii="Times New Roman" w:hAnsi="Times New Roman" w:cs="Times New Roman"/>
          <w:sz w:val="24"/>
          <w:szCs w:val="24"/>
          <w:lang w:val="en-US"/>
        </w:rPr>
        <w:t xml:space="preserve"> v </w:t>
      </w:r>
      <w:r w:rsidR="00584449" w:rsidRPr="00A64BDF">
        <w:rPr>
          <w:rFonts w:ascii="Times New Roman" w:hAnsi="Times New Roman" w:cs="Times New Roman"/>
          <w:i/>
          <w:sz w:val="24"/>
          <w:szCs w:val="24"/>
          <w:lang w:val="en-US"/>
        </w:rPr>
        <w:t>Tsorayi</w:t>
      </w:r>
      <w:r w:rsidR="00A64BDF">
        <w:rPr>
          <w:rFonts w:ascii="Times New Roman" w:hAnsi="Times New Roman" w:cs="Times New Roman"/>
          <w:sz w:val="24"/>
          <w:szCs w:val="24"/>
          <w:lang w:val="en-US"/>
        </w:rPr>
        <w:t xml:space="preserve"> 1985 (1) </w:t>
      </w:r>
      <w:r w:rsidR="00D71C41">
        <w:rPr>
          <w:rFonts w:ascii="Times New Roman" w:hAnsi="Times New Roman" w:cs="Times New Roman"/>
          <w:sz w:val="24"/>
          <w:szCs w:val="24"/>
          <w:lang w:val="en-US"/>
        </w:rPr>
        <w:t>ZL</w:t>
      </w:r>
      <w:r w:rsidR="00A64BDF">
        <w:rPr>
          <w:rFonts w:ascii="Times New Roman" w:hAnsi="Times New Roman" w:cs="Times New Roman"/>
          <w:sz w:val="24"/>
          <w:szCs w:val="24"/>
          <w:lang w:val="en-US"/>
        </w:rPr>
        <w:t>R 138 (H)</w:t>
      </w:r>
      <w:r w:rsidR="00584449">
        <w:rPr>
          <w:rFonts w:ascii="Times New Roman" w:hAnsi="Times New Roman" w:cs="Times New Roman"/>
          <w:sz w:val="24"/>
          <w:szCs w:val="24"/>
          <w:lang w:val="en-US"/>
        </w:rPr>
        <w:t xml:space="preserve"> where the cou</w:t>
      </w:r>
      <w:r w:rsidR="00D71C41">
        <w:rPr>
          <w:rFonts w:ascii="Times New Roman" w:hAnsi="Times New Roman" w:cs="Times New Roman"/>
          <w:sz w:val="24"/>
          <w:szCs w:val="24"/>
          <w:lang w:val="en-US"/>
        </w:rPr>
        <w:t>r</w:t>
      </w:r>
      <w:r w:rsidR="00584449">
        <w:rPr>
          <w:rFonts w:ascii="Times New Roman" w:hAnsi="Times New Roman" w:cs="Times New Roman"/>
          <w:sz w:val="24"/>
          <w:szCs w:val="24"/>
          <w:lang w:val="en-US"/>
        </w:rPr>
        <w:t xml:space="preserve">t quoted with approved from </w:t>
      </w:r>
      <w:r w:rsidR="00584449" w:rsidRPr="00336C49">
        <w:rPr>
          <w:rFonts w:ascii="Times New Roman" w:hAnsi="Times New Roman" w:cs="Times New Roman"/>
          <w:i/>
          <w:sz w:val="24"/>
          <w:szCs w:val="24"/>
          <w:lang w:val="en-US"/>
        </w:rPr>
        <w:t>R</w:t>
      </w:r>
      <w:r w:rsidR="00584449">
        <w:rPr>
          <w:rFonts w:ascii="Times New Roman" w:hAnsi="Times New Roman" w:cs="Times New Roman"/>
          <w:sz w:val="24"/>
          <w:szCs w:val="24"/>
          <w:lang w:val="en-US"/>
        </w:rPr>
        <w:t xml:space="preserve"> v </w:t>
      </w:r>
      <w:r w:rsidR="00584449" w:rsidRPr="00336C49">
        <w:rPr>
          <w:rFonts w:ascii="Times New Roman" w:hAnsi="Times New Roman" w:cs="Times New Roman"/>
          <w:i/>
          <w:sz w:val="24"/>
          <w:szCs w:val="24"/>
          <w:lang w:val="en-US"/>
        </w:rPr>
        <w:t>Sylees</w:t>
      </w:r>
      <w:r w:rsidR="00584449">
        <w:rPr>
          <w:rFonts w:ascii="Times New Roman" w:hAnsi="Times New Roman" w:cs="Times New Roman"/>
          <w:sz w:val="24"/>
          <w:szCs w:val="24"/>
          <w:lang w:val="en-US"/>
        </w:rPr>
        <w:t xml:space="preserve"> (193) 8 CR App R on the correct approach to adopt when dealing with confessions.</w:t>
      </w:r>
    </w:p>
    <w:p w:rsidR="00584449" w:rsidRDefault="00A64BDF" w:rsidP="00A64BDF">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t>
      </w:r>
      <w:r w:rsidR="00584449">
        <w:rPr>
          <w:rFonts w:ascii="Times New Roman" w:hAnsi="Times New Roman" w:cs="Times New Roman"/>
          <w:sz w:val="24"/>
          <w:szCs w:val="24"/>
          <w:lang w:val="en-US"/>
        </w:rPr>
        <w:t>The first question you ask when examining the confession of a man is, is there anything outside it to show it was true? Is it corroborated?  Are the statement</w:t>
      </w:r>
      <w:r w:rsidR="002255CD">
        <w:rPr>
          <w:rFonts w:ascii="Times New Roman" w:hAnsi="Times New Roman" w:cs="Times New Roman"/>
          <w:sz w:val="24"/>
          <w:szCs w:val="24"/>
          <w:lang w:val="en-US"/>
        </w:rPr>
        <w:t>s</w:t>
      </w:r>
      <w:r w:rsidR="00584449">
        <w:rPr>
          <w:rFonts w:ascii="Times New Roman" w:hAnsi="Times New Roman" w:cs="Times New Roman"/>
          <w:sz w:val="24"/>
          <w:szCs w:val="24"/>
          <w:lang w:val="en-US"/>
        </w:rPr>
        <w:t xml:space="preserve"> made in fact true?  Is it consistent with other facts which have been ascertained and which, in t</w:t>
      </w:r>
      <w:r w:rsidR="00FC6BF7">
        <w:rPr>
          <w:rFonts w:ascii="Times New Roman" w:hAnsi="Times New Roman" w:cs="Times New Roman"/>
          <w:sz w:val="24"/>
          <w:szCs w:val="24"/>
          <w:lang w:val="en-US"/>
        </w:rPr>
        <w:t>h</w:t>
      </w:r>
      <w:r>
        <w:rPr>
          <w:rFonts w:ascii="Times New Roman" w:hAnsi="Times New Roman" w:cs="Times New Roman"/>
          <w:sz w:val="24"/>
          <w:szCs w:val="24"/>
          <w:lang w:val="en-US"/>
        </w:rPr>
        <w:t>e case, (are) proved before us.”</w:t>
      </w:r>
    </w:p>
    <w:p w:rsidR="00584449" w:rsidRDefault="00584449"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postmortem report noted the following marks of violence:</w:t>
      </w:r>
    </w:p>
    <w:p w:rsidR="00584449" w:rsidRDefault="00584449" w:rsidP="002255CD">
      <w:pPr>
        <w:spacing w:line="360" w:lineRule="auto"/>
        <w:ind w:left="1440" w:hanging="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w:t>
      </w:r>
      <w:r w:rsidR="002255CD">
        <w:rPr>
          <w:rFonts w:ascii="Times New Roman" w:hAnsi="Times New Roman" w:cs="Times New Roman"/>
          <w:sz w:val="24"/>
          <w:szCs w:val="24"/>
          <w:lang w:val="en-US"/>
        </w:rPr>
        <w:tab/>
      </w:r>
      <w:r>
        <w:rPr>
          <w:rFonts w:ascii="Times New Roman" w:hAnsi="Times New Roman" w:cs="Times New Roman"/>
          <w:sz w:val="24"/>
          <w:szCs w:val="24"/>
          <w:lang w:val="en-US"/>
        </w:rPr>
        <w:t xml:space="preserve">Blunt </w:t>
      </w:r>
      <w:r w:rsidR="008823DB">
        <w:rPr>
          <w:rFonts w:ascii="Times New Roman" w:hAnsi="Times New Roman" w:cs="Times New Roman"/>
          <w:sz w:val="24"/>
          <w:szCs w:val="24"/>
          <w:lang w:val="en-US"/>
        </w:rPr>
        <w:t>abdominal</w:t>
      </w:r>
      <w:r>
        <w:rPr>
          <w:rFonts w:ascii="Times New Roman" w:hAnsi="Times New Roman" w:cs="Times New Roman"/>
          <w:sz w:val="24"/>
          <w:szCs w:val="24"/>
          <w:lang w:val="en-US"/>
        </w:rPr>
        <w:t xml:space="preserve"> trauma (perforating wound on the inferior side of the abdomen with </w:t>
      </w:r>
      <w:r w:rsidR="008823DB">
        <w:rPr>
          <w:rFonts w:ascii="Times New Roman" w:hAnsi="Times New Roman" w:cs="Times New Roman"/>
          <w:sz w:val="24"/>
          <w:szCs w:val="24"/>
          <w:lang w:val="en-US"/>
        </w:rPr>
        <w:t>intestines</w:t>
      </w:r>
      <w:r>
        <w:rPr>
          <w:rFonts w:ascii="Times New Roman" w:hAnsi="Times New Roman" w:cs="Times New Roman"/>
          <w:sz w:val="24"/>
          <w:szCs w:val="24"/>
          <w:lang w:val="en-US"/>
        </w:rPr>
        <w:t xml:space="preserve"> protruding) present signs of black smoke inhalation (in the trachea and lungs) organs in autolysis process.</w:t>
      </w:r>
    </w:p>
    <w:p w:rsidR="00584449" w:rsidRDefault="00584449"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2. </w:t>
      </w:r>
      <w:r w:rsidR="002255CD">
        <w:rPr>
          <w:rFonts w:ascii="Times New Roman" w:hAnsi="Times New Roman" w:cs="Times New Roman"/>
          <w:sz w:val="24"/>
          <w:szCs w:val="24"/>
          <w:lang w:val="en-US"/>
        </w:rPr>
        <w:tab/>
      </w:r>
      <w:r>
        <w:rPr>
          <w:rFonts w:ascii="Times New Roman" w:hAnsi="Times New Roman" w:cs="Times New Roman"/>
          <w:sz w:val="24"/>
          <w:szCs w:val="24"/>
          <w:lang w:val="en-US"/>
        </w:rPr>
        <w:t xml:space="preserve">Body in </w:t>
      </w:r>
      <w:r w:rsidR="008823DB">
        <w:rPr>
          <w:rFonts w:ascii="Times New Roman" w:hAnsi="Times New Roman" w:cs="Times New Roman"/>
          <w:sz w:val="24"/>
          <w:szCs w:val="24"/>
          <w:lang w:val="en-US"/>
        </w:rPr>
        <w:t>decomposition</w:t>
      </w:r>
      <w:r>
        <w:rPr>
          <w:rFonts w:ascii="Times New Roman" w:hAnsi="Times New Roman" w:cs="Times New Roman"/>
          <w:sz w:val="24"/>
          <w:szCs w:val="24"/>
          <w:lang w:val="en-US"/>
        </w:rPr>
        <w:t xml:space="preserve"> state</w:t>
      </w:r>
      <w:r w:rsidR="008823DB">
        <w:rPr>
          <w:rFonts w:ascii="Times New Roman" w:hAnsi="Times New Roman" w:cs="Times New Roman"/>
          <w:sz w:val="24"/>
          <w:szCs w:val="24"/>
          <w:lang w:val="en-US"/>
        </w:rPr>
        <w:t>, burnt and covered by mud.</w:t>
      </w:r>
    </w:p>
    <w:p w:rsidR="008823DB" w:rsidRDefault="008823D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pathologist gave the cause of death as assault.  Accused 2 stated that he used a knobkerrie to assault the deceased on his stomach.  The knobkerrie’s length is 88cm, circumference of the head – 25cm, circumference of the hand</w:t>
      </w:r>
      <w:r w:rsidR="00640244">
        <w:rPr>
          <w:rFonts w:ascii="Times New Roman" w:hAnsi="Times New Roman" w:cs="Times New Roman"/>
          <w:sz w:val="24"/>
          <w:szCs w:val="24"/>
          <w:lang w:val="en-US"/>
        </w:rPr>
        <w:t>le – 6cm and the weight 240g.  J</w:t>
      </w:r>
      <w:r>
        <w:rPr>
          <w:rFonts w:ascii="Times New Roman" w:hAnsi="Times New Roman" w:cs="Times New Roman"/>
          <w:sz w:val="24"/>
          <w:szCs w:val="24"/>
          <w:lang w:val="en-US"/>
        </w:rPr>
        <w:t>ust looking at the head and imagining such a head being used to hit a human being in a stomach was in itself frightening and the harm done as shown in the postmortem report confirms accused 2’s statement.</w:t>
      </w:r>
    </w:p>
    <w:p w:rsidR="008823DB" w:rsidRDefault="008823D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Accused 1 also mentioned the assault where each of them took part </w:t>
      </w:r>
      <w:r w:rsidR="007142B9">
        <w:rPr>
          <w:rFonts w:ascii="Times New Roman" w:hAnsi="Times New Roman" w:cs="Times New Roman"/>
          <w:sz w:val="24"/>
          <w:szCs w:val="24"/>
          <w:lang w:val="en-US"/>
        </w:rPr>
        <w:t>using a sjambok and knobkerrie.  He also mentioned the fact that he and Edwell set the body on fire before completely covering it.  The pathologist observed that the body was burnt and covered in mud.</w:t>
      </w:r>
    </w:p>
    <w:p w:rsidR="007142B9" w:rsidRDefault="007142B9"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There is therefore evidence outside the confessions showing the confessions are true and corroborated as the body was found in a shallow grave and burnt.  The trauma to the body proved the assault the deceased was subjected to.</w:t>
      </w:r>
    </w:p>
    <w:p w:rsidR="007142B9" w:rsidRDefault="007142B9"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These were confessions by people who knew exactly what happened, which confessions were shown to be a true account of the incident.</w:t>
      </w:r>
    </w:p>
    <w:p w:rsidR="007142B9" w:rsidRDefault="007142B9"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Accused 2 made the same confession to Sibusisiwe soon after the event as he looked for money so he could flee.</w:t>
      </w:r>
    </w:p>
    <w:p w:rsidR="007142B9" w:rsidRDefault="007142B9"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We turn mow to the suggestion by both accused that they were coerced by Edwell.</w:t>
      </w:r>
    </w:p>
    <w:p w:rsidR="007142B9" w:rsidRDefault="007142B9"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When they went to fetch the now de</w:t>
      </w:r>
      <w:r w:rsidR="00640244">
        <w:rPr>
          <w:rFonts w:ascii="Times New Roman" w:hAnsi="Times New Roman" w:cs="Times New Roman"/>
          <w:sz w:val="24"/>
          <w:szCs w:val="24"/>
          <w:lang w:val="en-US"/>
        </w:rPr>
        <w:t xml:space="preserve">ceased from his home they were just </w:t>
      </w:r>
      <w:r w:rsidR="00122373">
        <w:rPr>
          <w:rFonts w:ascii="Times New Roman" w:hAnsi="Times New Roman" w:cs="Times New Roman"/>
          <w:sz w:val="24"/>
          <w:szCs w:val="24"/>
          <w:lang w:val="en-US"/>
        </w:rPr>
        <w:t>t</w:t>
      </w:r>
      <w:r w:rsidR="00640244">
        <w:rPr>
          <w:rFonts w:ascii="Times New Roman" w:hAnsi="Times New Roman" w:cs="Times New Roman"/>
          <w:sz w:val="24"/>
          <w:szCs w:val="24"/>
          <w:lang w:val="en-US"/>
        </w:rPr>
        <w:t>he two of them</w:t>
      </w:r>
      <w:r>
        <w:rPr>
          <w:rFonts w:ascii="Times New Roman" w:hAnsi="Times New Roman" w:cs="Times New Roman"/>
          <w:sz w:val="24"/>
          <w:szCs w:val="24"/>
          <w:lang w:val="en-US"/>
        </w:rPr>
        <w:t>.  Accused 2 said they actually force marched him to Edwell’s home and when Edwell quizzed him concerning the theft rumo</w:t>
      </w:r>
      <w:r w:rsidR="00CA1992">
        <w:rPr>
          <w:rFonts w:ascii="Times New Roman" w:hAnsi="Times New Roman" w:cs="Times New Roman"/>
          <w:sz w:val="24"/>
          <w:szCs w:val="24"/>
          <w:lang w:val="en-US"/>
        </w:rPr>
        <w:t>u</w:t>
      </w:r>
      <w:r>
        <w:rPr>
          <w:rFonts w:ascii="Times New Roman" w:hAnsi="Times New Roman" w:cs="Times New Roman"/>
          <w:sz w:val="24"/>
          <w:szCs w:val="24"/>
          <w:lang w:val="en-US"/>
        </w:rPr>
        <w:t>rs</w:t>
      </w:r>
      <w:r w:rsidR="00640244">
        <w:rPr>
          <w:rFonts w:ascii="Times New Roman" w:hAnsi="Times New Roman" w:cs="Times New Roman"/>
          <w:sz w:val="24"/>
          <w:szCs w:val="24"/>
          <w:lang w:val="en-US"/>
        </w:rPr>
        <w:t xml:space="preserve"> the deceased w</w:t>
      </w:r>
      <w:r w:rsidR="00CA1992">
        <w:rPr>
          <w:rFonts w:ascii="Times New Roman" w:hAnsi="Times New Roman" w:cs="Times New Roman"/>
          <w:sz w:val="24"/>
          <w:szCs w:val="24"/>
          <w:lang w:val="en-US"/>
        </w:rPr>
        <w:t>as accused of spreading, accused 1 said Edwell asked him why he was spreading rumours that “we are stealing and eating goats.”</w:t>
      </w:r>
    </w:p>
    <w:p w:rsidR="00CA1992" w:rsidRDefault="00350908"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These statements put paid to the suggestion that they did not know why they were taking the deceased to Edwell’s home.  They knew and that is why they force marched him there and the collective “we are stealing and eating goats” de</w:t>
      </w:r>
      <w:r w:rsidR="00FA561F">
        <w:rPr>
          <w:rFonts w:ascii="Times New Roman" w:hAnsi="Times New Roman" w:cs="Times New Roman"/>
          <w:sz w:val="24"/>
          <w:szCs w:val="24"/>
          <w:lang w:val="en-US"/>
        </w:rPr>
        <w:t>n</w:t>
      </w:r>
      <w:r>
        <w:rPr>
          <w:rFonts w:ascii="Times New Roman" w:hAnsi="Times New Roman" w:cs="Times New Roman"/>
          <w:sz w:val="24"/>
          <w:szCs w:val="24"/>
          <w:lang w:val="en-US"/>
        </w:rPr>
        <w:t xml:space="preserve">oted all three of them were unhappy with the now deceased.  But for the two of </w:t>
      </w:r>
      <w:r w:rsidR="00344151">
        <w:rPr>
          <w:rFonts w:ascii="Times New Roman" w:hAnsi="Times New Roman" w:cs="Times New Roman"/>
          <w:sz w:val="24"/>
          <w:szCs w:val="24"/>
          <w:lang w:val="en-US"/>
        </w:rPr>
        <w:t>them, the deceased would not have gone to Edwell’s home where he met his death.</w:t>
      </w:r>
    </w:p>
    <w:p w:rsidR="00344151" w:rsidRDefault="00344151"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Accus</w:t>
      </w:r>
      <w:r w:rsidR="00640244">
        <w:rPr>
          <w:rFonts w:ascii="Times New Roman" w:hAnsi="Times New Roman" w:cs="Times New Roman"/>
          <w:sz w:val="24"/>
          <w:szCs w:val="24"/>
          <w:lang w:val="en-US"/>
        </w:rPr>
        <w:t>ed 2 in his statement said he p</w:t>
      </w:r>
      <w:r>
        <w:rPr>
          <w:rFonts w:ascii="Times New Roman" w:hAnsi="Times New Roman" w:cs="Times New Roman"/>
          <w:sz w:val="24"/>
          <w:szCs w:val="24"/>
          <w:lang w:val="en-US"/>
        </w:rPr>
        <w:t xml:space="preserve">icked up the </w:t>
      </w:r>
      <w:r w:rsidR="00640244">
        <w:rPr>
          <w:rFonts w:ascii="Times New Roman" w:hAnsi="Times New Roman" w:cs="Times New Roman"/>
          <w:sz w:val="24"/>
          <w:szCs w:val="24"/>
          <w:lang w:val="en-US"/>
        </w:rPr>
        <w:t>knobkerrie not that it was foiste</w:t>
      </w:r>
      <w:r>
        <w:rPr>
          <w:rFonts w:ascii="Times New Roman" w:hAnsi="Times New Roman" w:cs="Times New Roman"/>
          <w:sz w:val="24"/>
          <w:szCs w:val="24"/>
          <w:lang w:val="en-US"/>
        </w:rPr>
        <w:t xml:space="preserve">d on him by Edwell.  He stood guard and assaulted the now deceased when he attempted to flee.  </w:t>
      </w:r>
      <w:r>
        <w:rPr>
          <w:rFonts w:ascii="Times New Roman" w:hAnsi="Times New Roman" w:cs="Times New Roman"/>
          <w:sz w:val="24"/>
          <w:szCs w:val="24"/>
          <w:lang w:val="en-US"/>
        </w:rPr>
        <w:lastRenderedPageBreak/>
        <w:t>Accused 1 said he also assaulted him at the time the deceased appeared to be overpowering Edwell.  He was clearly assisting Edwell so he could get the upper hand.  Each one of them left when they wanted to and there is no suggestion that Edwell tried to stop them.  Accused 2 left when he believed deceased was dead.  Why did he not leave earlier, even before the assault?  Equally for accused 1 why did he not leave earlier?</w:t>
      </w:r>
    </w:p>
    <w:p w:rsidR="00344151" w:rsidRDefault="00344151"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Section 243 of the Criminal</w:t>
      </w:r>
      <w:r w:rsidR="0073030B">
        <w:rPr>
          <w:rFonts w:ascii="Times New Roman" w:hAnsi="Times New Roman" w:cs="Times New Roman"/>
          <w:sz w:val="24"/>
          <w:szCs w:val="24"/>
          <w:lang w:val="en-US"/>
        </w:rPr>
        <w:t xml:space="preserve"> C</w:t>
      </w:r>
      <w:r>
        <w:rPr>
          <w:rFonts w:ascii="Times New Roman" w:hAnsi="Times New Roman" w:cs="Times New Roman"/>
          <w:sz w:val="24"/>
          <w:szCs w:val="24"/>
          <w:lang w:val="en-US"/>
        </w:rPr>
        <w:t>ode provides that:</w:t>
      </w:r>
    </w:p>
    <w:p w:rsidR="00344151" w:rsidRDefault="00344151"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“(1) Subject to this p</w:t>
      </w:r>
      <w:r w:rsidR="00730525">
        <w:rPr>
          <w:rFonts w:ascii="Times New Roman" w:hAnsi="Times New Roman" w:cs="Times New Roman"/>
          <w:sz w:val="24"/>
          <w:szCs w:val="24"/>
          <w:lang w:val="en-US"/>
        </w:rPr>
        <w:t>ar</w:t>
      </w:r>
      <w:r>
        <w:rPr>
          <w:rFonts w:ascii="Times New Roman" w:hAnsi="Times New Roman" w:cs="Times New Roman"/>
          <w:sz w:val="24"/>
          <w:szCs w:val="24"/>
          <w:lang w:val="en-US"/>
        </w:rPr>
        <w:t xml:space="preserve">t, the fact </w:t>
      </w:r>
      <w:r w:rsidR="005A7B7F">
        <w:rPr>
          <w:rFonts w:ascii="Times New Roman" w:hAnsi="Times New Roman" w:cs="Times New Roman"/>
          <w:sz w:val="24"/>
          <w:szCs w:val="24"/>
          <w:lang w:val="en-US"/>
        </w:rPr>
        <w:t>that</w:t>
      </w:r>
      <w:r>
        <w:rPr>
          <w:rFonts w:ascii="Times New Roman" w:hAnsi="Times New Roman" w:cs="Times New Roman"/>
          <w:sz w:val="24"/>
          <w:szCs w:val="24"/>
          <w:lang w:val="en-US"/>
        </w:rPr>
        <w:t xml:space="preserve"> a person accused of a crime was subjected to compulsion when the person did or omitted to do </w:t>
      </w:r>
      <w:r w:rsidR="005A7B7F">
        <w:rPr>
          <w:rFonts w:ascii="Times New Roman" w:hAnsi="Times New Roman" w:cs="Times New Roman"/>
          <w:sz w:val="24"/>
          <w:szCs w:val="24"/>
          <w:lang w:val="en-US"/>
        </w:rPr>
        <w:t xml:space="preserve">anything that is an essential element of the crime shall be a complete defence to the charge </w:t>
      </w:r>
      <w:r w:rsidR="00BF26DB">
        <w:rPr>
          <w:rFonts w:ascii="Times New Roman" w:hAnsi="Times New Roman" w:cs="Times New Roman"/>
          <w:sz w:val="24"/>
          <w:szCs w:val="24"/>
          <w:lang w:val="en-US"/>
        </w:rPr>
        <w:t>i</w:t>
      </w:r>
      <w:r w:rsidR="005A7B7F">
        <w:rPr>
          <w:rFonts w:ascii="Times New Roman" w:hAnsi="Times New Roman" w:cs="Times New Roman"/>
          <w:sz w:val="24"/>
          <w:szCs w:val="24"/>
          <w:lang w:val="en-US"/>
        </w:rPr>
        <w:t>f:</w:t>
      </w:r>
    </w:p>
    <w:p w:rsidR="005A7B7F" w:rsidRDefault="00640244" w:rsidP="00640244">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(a) t</w:t>
      </w:r>
      <w:r w:rsidR="005A7B7F">
        <w:rPr>
          <w:rFonts w:ascii="Times New Roman" w:hAnsi="Times New Roman" w:cs="Times New Roman"/>
          <w:sz w:val="24"/>
          <w:szCs w:val="24"/>
          <w:lang w:val="en-US"/>
        </w:rPr>
        <w:t xml:space="preserve">he compulsion </w:t>
      </w:r>
      <w:r w:rsidR="00BD359C">
        <w:rPr>
          <w:rFonts w:ascii="Times New Roman" w:hAnsi="Times New Roman" w:cs="Times New Roman"/>
          <w:sz w:val="24"/>
          <w:szCs w:val="24"/>
          <w:lang w:val="en-US"/>
        </w:rPr>
        <w:t>cons</w:t>
      </w:r>
      <w:r w:rsidR="00BF6132">
        <w:rPr>
          <w:rFonts w:ascii="Times New Roman" w:hAnsi="Times New Roman" w:cs="Times New Roman"/>
          <w:sz w:val="24"/>
          <w:szCs w:val="24"/>
          <w:lang w:val="en-US"/>
        </w:rPr>
        <w:t xml:space="preserve">isted </w:t>
      </w:r>
      <w:r w:rsidR="005A7B7F">
        <w:rPr>
          <w:rFonts w:ascii="Times New Roman" w:hAnsi="Times New Roman" w:cs="Times New Roman"/>
          <w:sz w:val="24"/>
          <w:szCs w:val="24"/>
          <w:lang w:val="en-US"/>
        </w:rPr>
        <w:t>of a threat –</w:t>
      </w:r>
    </w:p>
    <w:p w:rsidR="005A7B7F" w:rsidRDefault="00640244"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w:t>
      </w:r>
      <w:proofErr w:type="spellStart"/>
      <w:r>
        <w:rPr>
          <w:rFonts w:ascii="Times New Roman" w:hAnsi="Times New Roman" w:cs="Times New Roman"/>
          <w:sz w:val="24"/>
          <w:szCs w:val="24"/>
          <w:lang w:val="en-US"/>
        </w:rPr>
        <w:t>i</w:t>
      </w:r>
      <w:proofErr w:type="spellEnd"/>
      <w:r>
        <w:rPr>
          <w:rFonts w:ascii="Times New Roman" w:hAnsi="Times New Roman" w:cs="Times New Roman"/>
          <w:sz w:val="24"/>
          <w:szCs w:val="24"/>
          <w:lang w:val="en-US"/>
        </w:rPr>
        <w:t>) unlawfully to kill him</w:t>
      </w:r>
      <w:r w:rsidR="005A7B7F">
        <w:rPr>
          <w:rFonts w:ascii="Times New Roman" w:hAnsi="Times New Roman" w:cs="Times New Roman"/>
          <w:sz w:val="24"/>
          <w:szCs w:val="24"/>
          <w:lang w:val="en-US"/>
        </w:rPr>
        <w:t xml:space="preserve"> or her or cause him or her serious bodily injury or to kill or cause serious bodily injury to some other person: or</w:t>
      </w:r>
    </w:p>
    <w:p w:rsidR="005A7B7F" w:rsidRDefault="00640244" w:rsidP="00640244">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(ii) u</w:t>
      </w:r>
      <w:r w:rsidR="005A7B7F">
        <w:rPr>
          <w:rFonts w:ascii="Times New Roman" w:hAnsi="Times New Roman" w:cs="Times New Roman"/>
          <w:sz w:val="24"/>
          <w:szCs w:val="24"/>
          <w:lang w:val="en-US"/>
        </w:rPr>
        <w:t xml:space="preserve">nlawfully to cause him or her financial or proprietary loss and </w:t>
      </w:r>
    </w:p>
    <w:p w:rsidR="005A7B7F" w:rsidRDefault="00640244"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(b) h</w:t>
      </w:r>
      <w:r w:rsidR="005A7B7F">
        <w:rPr>
          <w:rFonts w:ascii="Times New Roman" w:hAnsi="Times New Roman" w:cs="Times New Roman"/>
          <w:sz w:val="24"/>
          <w:szCs w:val="24"/>
          <w:lang w:val="en-US"/>
        </w:rPr>
        <w:t>e or she believed on reasonable grounds that implement</w:t>
      </w:r>
      <w:r w:rsidR="00380C29">
        <w:rPr>
          <w:rFonts w:ascii="Times New Roman" w:hAnsi="Times New Roman" w:cs="Times New Roman"/>
          <w:sz w:val="24"/>
          <w:szCs w:val="24"/>
          <w:lang w:val="en-US"/>
        </w:rPr>
        <w:t>ation of the threat referred to in paragraph (a)</w:t>
      </w:r>
    </w:p>
    <w:p w:rsidR="00380C29" w:rsidRDefault="00640244" w:rsidP="00640244">
      <w:pPr>
        <w:spacing w:line="24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(c) h</w:t>
      </w:r>
      <w:r w:rsidR="00380C29">
        <w:rPr>
          <w:rFonts w:ascii="Times New Roman" w:hAnsi="Times New Roman" w:cs="Times New Roman"/>
          <w:sz w:val="24"/>
          <w:szCs w:val="24"/>
          <w:lang w:val="en-US"/>
        </w:rPr>
        <w:t xml:space="preserve">ad begun or </w:t>
      </w:r>
      <w:r w:rsidR="00A92F73">
        <w:rPr>
          <w:rFonts w:ascii="Times New Roman" w:hAnsi="Times New Roman" w:cs="Times New Roman"/>
          <w:sz w:val="24"/>
          <w:szCs w:val="24"/>
          <w:lang w:val="en-US"/>
        </w:rPr>
        <w:t>w</w:t>
      </w:r>
      <w:r w:rsidR="00380C29">
        <w:rPr>
          <w:rFonts w:ascii="Times New Roman" w:hAnsi="Times New Roman" w:cs="Times New Roman"/>
          <w:sz w:val="24"/>
          <w:szCs w:val="24"/>
          <w:lang w:val="en-US"/>
        </w:rPr>
        <w:t xml:space="preserve">as imminent and </w:t>
      </w:r>
    </w:p>
    <w:p w:rsidR="00380C29" w:rsidRDefault="00640244"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(d) t</w:t>
      </w:r>
      <w:r w:rsidR="00380C29">
        <w:rPr>
          <w:rFonts w:ascii="Times New Roman" w:hAnsi="Times New Roman" w:cs="Times New Roman"/>
          <w:sz w:val="24"/>
          <w:szCs w:val="24"/>
          <w:lang w:val="en-US"/>
        </w:rPr>
        <w:t>he threat referred to in paragraph (a) was not brought about through his or her own fault: and</w:t>
      </w:r>
    </w:p>
    <w:p w:rsidR="00380C29" w:rsidRDefault="00640244"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(e) h</w:t>
      </w:r>
      <w:r w:rsidR="00380C29">
        <w:rPr>
          <w:rFonts w:ascii="Times New Roman" w:hAnsi="Times New Roman" w:cs="Times New Roman"/>
          <w:sz w:val="24"/>
          <w:szCs w:val="24"/>
          <w:lang w:val="en-US"/>
        </w:rPr>
        <w:t>e or she believed on reasonable grounds that he or she could not escape from or resist the threat referred to in paragraph (</w:t>
      </w:r>
      <w:r>
        <w:rPr>
          <w:rFonts w:ascii="Times New Roman" w:hAnsi="Times New Roman" w:cs="Times New Roman"/>
          <w:sz w:val="24"/>
          <w:szCs w:val="24"/>
          <w:lang w:val="en-US"/>
        </w:rPr>
        <w:t>a) and that his or her conduct w</w:t>
      </w:r>
      <w:r w:rsidR="00380C29">
        <w:rPr>
          <w:rFonts w:ascii="Times New Roman" w:hAnsi="Times New Roman" w:cs="Times New Roman"/>
          <w:sz w:val="24"/>
          <w:szCs w:val="24"/>
          <w:lang w:val="en-US"/>
        </w:rPr>
        <w:t xml:space="preserve">as necessary to avert the implementation of the threat and </w:t>
      </w:r>
    </w:p>
    <w:p w:rsidR="00380C29" w:rsidRDefault="00640244" w:rsidP="00640244">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(f) b</w:t>
      </w:r>
      <w:r w:rsidR="00380C29">
        <w:rPr>
          <w:rFonts w:ascii="Times New Roman" w:hAnsi="Times New Roman" w:cs="Times New Roman"/>
          <w:sz w:val="24"/>
          <w:szCs w:val="24"/>
          <w:lang w:val="en-US"/>
        </w:rPr>
        <w:t>y his or her conduct he</w:t>
      </w:r>
      <w:r w:rsidR="00FC2EBF">
        <w:rPr>
          <w:rFonts w:ascii="Times New Roman" w:hAnsi="Times New Roman" w:cs="Times New Roman"/>
          <w:sz w:val="24"/>
          <w:szCs w:val="24"/>
          <w:lang w:val="en-US"/>
        </w:rPr>
        <w:t xml:space="preserve"> or she did no more harm than </w:t>
      </w:r>
      <w:r w:rsidR="001138B8">
        <w:rPr>
          <w:rFonts w:ascii="Times New Roman" w:hAnsi="Times New Roman" w:cs="Times New Roman"/>
          <w:sz w:val="24"/>
          <w:szCs w:val="24"/>
          <w:lang w:val="en-US"/>
        </w:rPr>
        <w:t>was reasonably necessary to avert the implementation of the threat referred to i</w:t>
      </w:r>
      <w:r>
        <w:rPr>
          <w:rFonts w:ascii="Times New Roman" w:hAnsi="Times New Roman" w:cs="Times New Roman"/>
          <w:sz w:val="24"/>
          <w:szCs w:val="24"/>
          <w:lang w:val="en-US"/>
        </w:rPr>
        <w:t>n paragraph (a) and no more than</w:t>
      </w:r>
      <w:r w:rsidR="001138B8">
        <w:rPr>
          <w:rFonts w:ascii="Times New Roman" w:hAnsi="Times New Roman" w:cs="Times New Roman"/>
          <w:sz w:val="24"/>
          <w:szCs w:val="24"/>
          <w:lang w:val="en-US"/>
        </w:rPr>
        <w:t xml:space="preserve"> was unlawfully threatened.”</w:t>
      </w:r>
    </w:p>
    <w:p w:rsidR="001138B8" w:rsidRDefault="001138B8" w:rsidP="00640244">
      <w:pPr>
        <w:spacing w:line="240" w:lineRule="auto"/>
        <w:ind w:left="720"/>
        <w:jc w:val="both"/>
        <w:rPr>
          <w:rFonts w:ascii="Times New Roman" w:hAnsi="Times New Roman" w:cs="Times New Roman"/>
          <w:sz w:val="24"/>
          <w:szCs w:val="24"/>
          <w:lang w:val="en-US"/>
        </w:rPr>
      </w:pPr>
    </w:p>
    <w:p w:rsidR="001138B8" w:rsidRDefault="00640244" w:rsidP="00AA1547">
      <w:pPr>
        <w:spacing w:line="360" w:lineRule="auto"/>
        <w:ind w:left="720"/>
        <w:jc w:val="both"/>
        <w:rPr>
          <w:rFonts w:ascii="Times New Roman" w:hAnsi="Times New Roman" w:cs="Times New Roman"/>
          <w:sz w:val="24"/>
          <w:szCs w:val="24"/>
          <w:lang w:val="en-US"/>
        </w:rPr>
      </w:pPr>
      <w:r w:rsidRPr="00640244">
        <w:rPr>
          <w:rFonts w:ascii="Times New Roman" w:hAnsi="Times New Roman" w:cs="Times New Roman"/>
          <w:i/>
          <w:sz w:val="24"/>
          <w:szCs w:val="24"/>
          <w:lang w:val="en-US"/>
        </w:rPr>
        <w:t>In casu</w:t>
      </w:r>
      <w:r w:rsidR="001138B8">
        <w:rPr>
          <w:rFonts w:ascii="Times New Roman" w:hAnsi="Times New Roman" w:cs="Times New Roman"/>
          <w:sz w:val="24"/>
          <w:szCs w:val="24"/>
          <w:lang w:val="en-US"/>
        </w:rPr>
        <w:t xml:space="preserve"> accu</w:t>
      </w:r>
      <w:r w:rsidR="001A4A6E">
        <w:rPr>
          <w:rFonts w:ascii="Times New Roman" w:hAnsi="Times New Roman" w:cs="Times New Roman"/>
          <w:sz w:val="24"/>
          <w:szCs w:val="24"/>
          <w:lang w:val="en-US"/>
        </w:rPr>
        <w:t>sed 1 said he went outside to coo</w:t>
      </w:r>
      <w:r w:rsidR="001138B8">
        <w:rPr>
          <w:rFonts w:ascii="Times New Roman" w:hAnsi="Times New Roman" w:cs="Times New Roman"/>
          <w:sz w:val="24"/>
          <w:szCs w:val="24"/>
          <w:lang w:val="en-US"/>
        </w:rPr>
        <w:t xml:space="preserve">k whilst deceased was being interrogated. </w:t>
      </w:r>
    </w:p>
    <w:p w:rsidR="001138B8" w:rsidRDefault="001138B8"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However he went into the hut voluntarily and when he le</w:t>
      </w:r>
      <w:r w:rsidR="001A4A6E">
        <w:rPr>
          <w:rFonts w:ascii="Times New Roman" w:hAnsi="Times New Roman" w:cs="Times New Roman"/>
          <w:sz w:val="24"/>
          <w:szCs w:val="24"/>
          <w:lang w:val="en-US"/>
        </w:rPr>
        <w:t>f</w:t>
      </w:r>
      <w:r>
        <w:rPr>
          <w:rFonts w:ascii="Times New Roman" w:hAnsi="Times New Roman" w:cs="Times New Roman"/>
          <w:sz w:val="24"/>
          <w:szCs w:val="24"/>
          <w:lang w:val="en-US"/>
        </w:rPr>
        <w:t>t no one stopped him.  The following day he went back to Edwell’s home in the morning and was there until evening when he assisted to carry the body to the shallow grave, collected grass, burnt it and then covered it.  Asked why he stayed at this home all that time he said he had “lost power” on learning of deceased’s death.  He lost power the whole day and miraculously regained strength for the purpose of burying and burning the body?</w:t>
      </w:r>
    </w:p>
    <w:p w:rsidR="001138B8" w:rsidRDefault="001138B8"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Accused 2 decided to leave and no one stopped him.  They both fled to Bulawayo until their arrest.</w:t>
      </w:r>
    </w:p>
    <w:p w:rsidR="001138B8" w:rsidRDefault="001138B8"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What</w:t>
      </w:r>
      <w:r w:rsidR="00D4711A">
        <w:rPr>
          <w:rFonts w:ascii="Times New Roman" w:hAnsi="Times New Roman" w:cs="Times New Roman"/>
          <w:sz w:val="24"/>
          <w:szCs w:val="24"/>
          <w:lang w:val="en-US"/>
        </w:rPr>
        <w:t xml:space="preserve"> compulsion was there in the circumstances? They could not even say with clarity what it is they though</w:t>
      </w:r>
      <w:r w:rsidR="008A3518">
        <w:rPr>
          <w:rFonts w:ascii="Times New Roman" w:hAnsi="Times New Roman" w:cs="Times New Roman"/>
          <w:sz w:val="24"/>
          <w:szCs w:val="24"/>
          <w:lang w:val="en-US"/>
        </w:rPr>
        <w:t>t</w:t>
      </w:r>
      <w:r w:rsidR="00D4711A">
        <w:rPr>
          <w:rFonts w:ascii="Times New Roman" w:hAnsi="Times New Roman" w:cs="Times New Roman"/>
          <w:sz w:val="24"/>
          <w:szCs w:val="24"/>
          <w:lang w:val="en-US"/>
        </w:rPr>
        <w:t xml:space="preserve"> would happen</w:t>
      </w:r>
      <w:r w:rsidR="007D3589">
        <w:rPr>
          <w:rFonts w:ascii="Times New Roman" w:hAnsi="Times New Roman" w:cs="Times New Roman"/>
          <w:sz w:val="24"/>
          <w:szCs w:val="24"/>
          <w:lang w:val="en-US"/>
        </w:rPr>
        <w:t xml:space="preserve"> to them</w:t>
      </w:r>
      <w:r w:rsidR="00D4711A">
        <w:rPr>
          <w:rFonts w:ascii="Times New Roman" w:hAnsi="Times New Roman" w:cs="Times New Roman"/>
          <w:sz w:val="24"/>
          <w:szCs w:val="24"/>
          <w:lang w:val="en-US"/>
        </w:rPr>
        <w:t xml:space="preserve"> and if indeed they were scared of Edwell they had ample opportunity to leave but did not.</w:t>
      </w:r>
    </w:p>
    <w:p w:rsidR="00D4711A" w:rsidRDefault="00D4711A"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None of the requirements for the defence of compulsion were met.  It became evident that Edwell became the fall guy and conveniently so because he is yet to be accounted for.</w:t>
      </w:r>
    </w:p>
    <w:p w:rsidR="00D4711A" w:rsidRDefault="00D4711A"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As regards their participation, S</w:t>
      </w:r>
      <w:r w:rsidR="008A3518">
        <w:rPr>
          <w:rFonts w:ascii="Times New Roman" w:hAnsi="Times New Roman" w:cs="Times New Roman"/>
          <w:sz w:val="24"/>
          <w:szCs w:val="24"/>
          <w:lang w:val="en-US"/>
        </w:rPr>
        <w:t xml:space="preserve"> </w:t>
      </w:r>
      <w:r>
        <w:rPr>
          <w:rFonts w:ascii="Times New Roman" w:hAnsi="Times New Roman" w:cs="Times New Roman"/>
          <w:sz w:val="24"/>
          <w:szCs w:val="24"/>
          <w:lang w:val="en-US"/>
        </w:rPr>
        <w:t>196 A of the Criminal Law Code provides that</w:t>
      </w:r>
      <w:r w:rsidR="008A3518">
        <w:rPr>
          <w:rFonts w:ascii="Times New Roman" w:hAnsi="Times New Roman" w:cs="Times New Roman"/>
          <w:sz w:val="24"/>
          <w:szCs w:val="24"/>
          <w:lang w:val="en-US"/>
        </w:rPr>
        <w:t>:-</w:t>
      </w:r>
    </w:p>
    <w:p w:rsidR="00D4711A" w:rsidRDefault="00D4711A" w:rsidP="008A3518">
      <w:pPr>
        <w:spacing w:line="240" w:lineRule="auto"/>
        <w:ind w:left="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“(1) If two or more persons accused of committing a crime in </w:t>
      </w:r>
      <w:r w:rsidR="00BD359C">
        <w:rPr>
          <w:rFonts w:ascii="Times New Roman" w:hAnsi="Times New Roman" w:cs="Times New Roman"/>
          <w:sz w:val="24"/>
          <w:szCs w:val="24"/>
          <w:lang w:val="en-US"/>
        </w:rPr>
        <w:t xml:space="preserve">association with each other and the state </w:t>
      </w:r>
      <w:r w:rsidR="00AA7853">
        <w:rPr>
          <w:rFonts w:ascii="Times New Roman" w:hAnsi="Times New Roman" w:cs="Times New Roman"/>
          <w:sz w:val="24"/>
          <w:szCs w:val="24"/>
          <w:lang w:val="en-US"/>
        </w:rPr>
        <w:t xml:space="preserve">adduces evidence to show that each of them had the requisite </w:t>
      </w:r>
      <w:r w:rsidR="00AA7853" w:rsidRPr="00D77E99">
        <w:rPr>
          <w:rFonts w:ascii="Times New Roman" w:hAnsi="Times New Roman" w:cs="Times New Roman"/>
          <w:i/>
          <w:sz w:val="24"/>
          <w:szCs w:val="24"/>
          <w:lang w:val="en-US"/>
        </w:rPr>
        <w:t>mens</w:t>
      </w:r>
      <w:r w:rsidR="00AA7853">
        <w:rPr>
          <w:rFonts w:ascii="Times New Roman" w:hAnsi="Times New Roman" w:cs="Times New Roman"/>
          <w:sz w:val="24"/>
          <w:szCs w:val="24"/>
          <w:lang w:val="en-US"/>
        </w:rPr>
        <w:t xml:space="preserve"> </w:t>
      </w:r>
      <w:r w:rsidR="00AA7853" w:rsidRPr="00D77E99">
        <w:rPr>
          <w:rFonts w:ascii="Times New Roman" w:hAnsi="Times New Roman" w:cs="Times New Roman"/>
          <w:i/>
          <w:sz w:val="24"/>
          <w:szCs w:val="24"/>
          <w:lang w:val="en-US"/>
        </w:rPr>
        <w:t xml:space="preserve">rea </w:t>
      </w:r>
      <w:r w:rsidR="00AA7853">
        <w:rPr>
          <w:rFonts w:ascii="Times New Roman" w:hAnsi="Times New Roman" w:cs="Times New Roman"/>
          <w:sz w:val="24"/>
          <w:szCs w:val="24"/>
          <w:lang w:val="en-US"/>
        </w:rPr>
        <w:t xml:space="preserve">to commit the crime whether by virtue of having the </w:t>
      </w:r>
      <w:r w:rsidR="00345647">
        <w:rPr>
          <w:rFonts w:ascii="Times New Roman" w:hAnsi="Times New Roman" w:cs="Times New Roman"/>
          <w:sz w:val="24"/>
          <w:szCs w:val="24"/>
          <w:lang w:val="en-US"/>
        </w:rPr>
        <w:t xml:space="preserve">intention </w:t>
      </w:r>
      <w:r w:rsidR="00AA7853">
        <w:rPr>
          <w:rFonts w:ascii="Times New Roman" w:hAnsi="Times New Roman" w:cs="Times New Roman"/>
          <w:sz w:val="24"/>
          <w:szCs w:val="24"/>
          <w:lang w:val="en-US"/>
        </w:rPr>
        <w:t>to commit it or the knowledge that it would be committed</w:t>
      </w:r>
      <w:r w:rsidR="00F80BD8">
        <w:rPr>
          <w:rFonts w:ascii="Times New Roman" w:hAnsi="Times New Roman" w:cs="Times New Roman"/>
          <w:sz w:val="24"/>
          <w:szCs w:val="24"/>
          <w:lang w:val="en-US"/>
        </w:rPr>
        <w:t xml:space="preserve">, or the realization of a real </w:t>
      </w:r>
      <w:r w:rsidR="00880CB8">
        <w:rPr>
          <w:rFonts w:ascii="Times New Roman" w:hAnsi="Times New Roman" w:cs="Times New Roman"/>
          <w:sz w:val="24"/>
          <w:szCs w:val="24"/>
          <w:lang w:val="en-US"/>
        </w:rPr>
        <w:t>risk</w:t>
      </w:r>
      <w:r w:rsidR="00F80BD8">
        <w:rPr>
          <w:rFonts w:ascii="Times New Roman" w:hAnsi="Times New Roman" w:cs="Times New Roman"/>
          <w:sz w:val="24"/>
          <w:szCs w:val="24"/>
          <w:lang w:val="en-US"/>
        </w:rPr>
        <w:t xml:space="preserve"> or possibility that a crime of the kind in question would be committed, then they may be co</w:t>
      </w:r>
      <w:r w:rsidR="00880CB8">
        <w:rPr>
          <w:rFonts w:ascii="Times New Roman" w:hAnsi="Times New Roman" w:cs="Times New Roman"/>
          <w:sz w:val="24"/>
          <w:szCs w:val="24"/>
          <w:lang w:val="en-US"/>
        </w:rPr>
        <w:t>nvicted</w:t>
      </w:r>
      <w:r w:rsidR="00F80BD8">
        <w:rPr>
          <w:rFonts w:ascii="Times New Roman" w:hAnsi="Times New Roman" w:cs="Times New Roman"/>
          <w:sz w:val="24"/>
          <w:szCs w:val="24"/>
          <w:lang w:val="en-US"/>
        </w:rPr>
        <w:t xml:space="preserve"> as co-perpetrators, in which event the conduct of the actual perpetrator (even if non</w:t>
      </w:r>
      <w:r w:rsidR="008A5A4E">
        <w:rPr>
          <w:rFonts w:ascii="Times New Roman" w:hAnsi="Times New Roman" w:cs="Times New Roman"/>
          <w:sz w:val="24"/>
          <w:szCs w:val="24"/>
          <w:lang w:val="en-US"/>
        </w:rPr>
        <w:t>e</w:t>
      </w:r>
      <w:r w:rsidR="00F80BD8">
        <w:rPr>
          <w:rFonts w:ascii="Times New Roman" w:hAnsi="Times New Roman" w:cs="Times New Roman"/>
          <w:sz w:val="24"/>
          <w:szCs w:val="24"/>
          <w:lang w:val="en-US"/>
        </w:rPr>
        <w:t xml:space="preserve"> of them is identified as the actual perpetrator) shall be deemed also to be the conduct of every co-perpetrator, whether or not the conduct of the co-perpetrator contributed directly in any way to </w:t>
      </w:r>
      <w:r w:rsidR="008A5A4E">
        <w:rPr>
          <w:rFonts w:ascii="Times New Roman" w:hAnsi="Times New Roman" w:cs="Times New Roman"/>
          <w:sz w:val="24"/>
          <w:szCs w:val="24"/>
          <w:lang w:val="en-US"/>
        </w:rPr>
        <w:t xml:space="preserve">the </w:t>
      </w:r>
      <w:r w:rsidR="00F80BD8">
        <w:rPr>
          <w:rFonts w:ascii="Times New Roman" w:hAnsi="Times New Roman" w:cs="Times New Roman"/>
          <w:sz w:val="24"/>
          <w:szCs w:val="24"/>
          <w:lang w:val="en-US"/>
        </w:rPr>
        <w:t>commission of the crime by the actual perpetrator.</w:t>
      </w:r>
      <w:r w:rsidR="008A3518">
        <w:rPr>
          <w:rFonts w:ascii="Times New Roman" w:hAnsi="Times New Roman" w:cs="Times New Roman"/>
          <w:sz w:val="24"/>
          <w:szCs w:val="24"/>
          <w:lang w:val="en-US"/>
        </w:rPr>
        <w:t>”</w:t>
      </w:r>
    </w:p>
    <w:p w:rsidR="00F80BD8" w:rsidRDefault="00F80BD8"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Accused 1 gave an account which showed he was there from the start and heard all that Edwell was saying including the assault.  He too assaulted the deceased.</w:t>
      </w:r>
      <w:r w:rsidR="009D778F">
        <w:rPr>
          <w:rFonts w:ascii="Times New Roman" w:hAnsi="Times New Roman" w:cs="Times New Roman"/>
          <w:sz w:val="24"/>
          <w:szCs w:val="24"/>
          <w:lang w:val="en-US"/>
        </w:rPr>
        <w:t xml:space="preserve"> He never dissociated himself from what was happening.</w:t>
      </w:r>
    </w:p>
    <w:p w:rsidR="00313A46" w:rsidRDefault="00F80BD8"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 xml:space="preserve">Accused 2 was equally there from the start and ensured the deceased did not flee.  None of them </w:t>
      </w:r>
      <w:r w:rsidR="00313A46">
        <w:rPr>
          <w:rFonts w:ascii="Times New Roman" w:hAnsi="Times New Roman" w:cs="Times New Roman"/>
          <w:sz w:val="24"/>
          <w:szCs w:val="24"/>
          <w:lang w:val="en-US"/>
        </w:rPr>
        <w:t>dissociated themselves from what was happening.</w:t>
      </w:r>
    </w:p>
    <w:p w:rsidR="00F80BD8" w:rsidRDefault="008A5A4E"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The now deceased was mortally</w:t>
      </w:r>
      <w:r w:rsidR="00313A46">
        <w:rPr>
          <w:rFonts w:ascii="Times New Roman" w:hAnsi="Times New Roman" w:cs="Times New Roman"/>
          <w:sz w:val="24"/>
          <w:szCs w:val="24"/>
          <w:lang w:val="en-US"/>
        </w:rPr>
        <w:t xml:space="preserve"> wounded when accused 2 decided to leave.  Accused 1 came back and assisted in disposing of the body in circumstances whi</w:t>
      </w:r>
      <w:r>
        <w:rPr>
          <w:rFonts w:ascii="Times New Roman" w:hAnsi="Times New Roman" w:cs="Times New Roman"/>
          <w:sz w:val="24"/>
          <w:szCs w:val="24"/>
          <w:lang w:val="en-US"/>
        </w:rPr>
        <w:t>ch showed complicity and a culmin</w:t>
      </w:r>
      <w:r w:rsidR="00313A46">
        <w:rPr>
          <w:rFonts w:ascii="Times New Roman" w:hAnsi="Times New Roman" w:cs="Times New Roman"/>
          <w:sz w:val="24"/>
          <w:szCs w:val="24"/>
          <w:lang w:val="en-US"/>
        </w:rPr>
        <w:t>ation of the actions which had commenced the night before.  Why go to a person’s home so late at night when no one was still up and about to see what was happening if not because they knew what was going to happen?</w:t>
      </w:r>
    </w:p>
    <w:p w:rsidR="00313A46" w:rsidRDefault="00313A46"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It matters not who inflicted the fatal blow they are all equally responsible for the</w:t>
      </w:r>
      <w:r w:rsidR="008A5A4E">
        <w:rPr>
          <w:rFonts w:ascii="Times New Roman" w:hAnsi="Times New Roman" w:cs="Times New Roman"/>
          <w:sz w:val="24"/>
          <w:szCs w:val="24"/>
          <w:lang w:val="en-US"/>
        </w:rPr>
        <w:t xml:space="preserve"> deceased’s death.  We are not d</w:t>
      </w:r>
      <w:r>
        <w:rPr>
          <w:rFonts w:ascii="Times New Roman" w:hAnsi="Times New Roman" w:cs="Times New Roman"/>
          <w:sz w:val="24"/>
          <w:szCs w:val="24"/>
          <w:lang w:val="en-US"/>
        </w:rPr>
        <w:t>octors but he probably breathed his last after he was buried for how</w:t>
      </w:r>
      <w:r w:rsidR="00544EAB">
        <w:rPr>
          <w:rFonts w:ascii="Times New Roman" w:hAnsi="Times New Roman" w:cs="Times New Roman"/>
          <w:sz w:val="24"/>
          <w:szCs w:val="24"/>
          <w:lang w:val="en-US"/>
        </w:rPr>
        <w:t xml:space="preserve"> else can one explain the “present signs of black smoke inhalation” in the trachea and lungs.  A dead body does not breathe for it to inhale black smoke.</w:t>
      </w:r>
    </w:p>
    <w:p w:rsidR="00544EAB" w:rsidRDefault="00544EA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ab/>
        <w:t xml:space="preserve">The sustained assault with the sjambok, knobkerrie and eventually </w:t>
      </w:r>
      <w:r w:rsidR="008A5A4E">
        <w:rPr>
          <w:rFonts w:ascii="Times New Roman" w:hAnsi="Times New Roman" w:cs="Times New Roman"/>
          <w:sz w:val="24"/>
          <w:szCs w:val="24"/>
          <w:lang w:val="en-US"/>
        </w:rPr>
        <w:t xml:space="preserve">knife took </w:t>
      </w:r>
      <w:r w:rsidR="00E13FA1">
        <w:rPr>
          <w:rFonts w:ascii="Times New Roman" w:hAnsi="Times New Roman" w:cs="Times New Roman"/>
          <w:sz w:val="24"/>
          <w:szCs w:val="24"/>
          <w:lang w:val="en-US"/>
        </w:rPr>
        <w:t>the deceased’s</w:t>
      </w:r>
      <w:r w:rsidR="008A5A4E">
        <w:rPr>
          <w:rFonts w:ascii="Times New Roman" w:hAnsi="Times New Roman" w:cs="Times New Roman"/>
          <w:sz w:val="24"/>
          <w:szCs w:val="24"/>
          <w:lang w:val="en-US"/>
        </w:rPr>
        <w:t xml:space="preserve"> life.  T</w:t>
      </w:r>
      <w:r>
        <w:rPr>
          <w:rFonts w:ascii="Times New Roman" w:hAnsi="Times New Roman" w:cs="Times New Roman"/>
          <w:sz w:val="24"/>
          <w:szCs w:val="24"/>
          <w:lang w:val="en-US"/>
        </w:rPr>
        <w:t xml:space="preserve">he accused must have </w:t>
      </w:r>
      <w:r w:rsidR="008A5A4E">
        <w:rPr>
          <w:rFonts w:ascii="Times New Roman" w:hAnsi="Times New Roman" w:cs="Times New Roman"/>
          <w:sz w:val="24"/>
          <w:szCs w:val="24"/>
          <w:lang w:val="en-US"/>
        </w:rPr>
        <w:t>realized that there was a real ris</w:t>
      </w:r>
      <w:r>
        <w:rPr>
          <w:rFonts w:ascii="Times New Roman" w:hAnsi="Times New Roman" w:cs="Times New Roman"/>
          <w:sz w:val="24"/>
          <w:szCs w:val="24"/>
          <w:lang w:val="en-US"/>
        </w:rPr>
        <w:t xml:space="preserve">k or </w:t>
      </w:r>
      <w:r w:rsidR="00D44A2A">
        <w:rPr>
          <w:rFonts w:ascii="Times New Roman" w:hAnsi="Times New Roman" w:cs="Times New Roman"/>
          <w:sz w:val="24"/>
          <w:szCs w:val="24"/>
          <w:lang w:val="en-US"/>
        </w:rPr>
        <w:t>possibility that</w:t>
      </w:r>
      <w:r>
        <w:rPr>
          <w:rFonts w:ascii="Times New Roman" w:hAnsi="Times New Roman" w:cs="Times New Roman"/>
          <w:sz w:val="24"/>
          <w:szCs w:val="24"/>
          <w:lang w:val="en-US"/>
        </w:rPr>
        <w:t xml:space="preserve"> their conduct may cause death but continued nonetheless.</w:t>
      </w:r>
    </w:p>
    <w:p w:rsidR="00544EAB" w:rsidRDefault="00544EA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t>Accused 2 described how the deceased eventually lay motionless, no longer trying to block the blows.  This was an indication of how severe the assault wa</w:t>
      </w:r>
      <w:r w:rsidR="008A5A4E">
        <w:rPr>
          <w:rFonts w:ascii="Times New Roman" w:hAnsi="Times New Roman" w:cs="Times New Roman"/>
          <w:sz w:val="24"/>
          <w:szCs w:val="24"/>
          <w:lang w:val="en-US"/>
        </w:rPr>
        <w:t>s and when we consider that it w</w:t>
      </w:r>
      <w:r>
        <w:rPr>
          <w:rFonts w:ascii="Times New Roman" w:hAnsi="Times New Roman" w:cs="Times New Roman"/>
          <w:sz w:val="24"/>
          <w:szCs w:val="24"/>
          <w:lang w:val="en-US"/>
        </w:rPr>
        <w:t>as 3 people assaulting one helpless individual, it becomes clear that they did</w:t>
      </w:r>
      <w:r w:rsidR="008A5A4E">
        <w:rPr>
          <w:rFonts w:ascii="Times New Roman" w:hAnsi="Times New Roman" w:cs="Times New Roman"/>
          <w:sz w:val="24"/>
          <w:szCs w:val="24"/>
          <w:lang w:val="en-US"/>
        </w:rPr>
        <w:t xml:space="preserve"> appreciate a life could be lost</w:t>
      </w:r>
      <w:r>
        <w:rPr>
          <w:rFonts w:ascii="Times New Roman" w:hAnsi="Times New Roman" w:cs="Times New Roman"/>
          <w:sz w:val="24"/>
          <w:szCs w:val="24"/>
          <w:lang w:val="en-US"/>
        </w:rPr>
        <w:t xml:space="preserve"> but were not concerned.</w:t>
      </w:r>
    </w:p>
    <w:p w:rsidR="00544EAB" w:rsidRDefault="00544EAB" w:rsidP="00AA1547">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b/>
      </w:r>
      <w:r>
        <w:rPr>
          <w:rFonts w:ascii="Times New Roman" w:hAnsi="Times New Roman" w:cs="Times New Roman"/>
          <w:sz w:val="24"/>
          <w:szCs w:val="24"/>
          <w:lang w:val="en-US"/>
        </w:rPr>
        <w:tab/>
        <w:t>We there</w:t>
      </w:r>
      <w:r w:rsidR="00794F68">
        <w:rPr>
          <w:rFonts w:ascii="Times New Roman" w:hAnsi="Times New Roman" w:cs="Times New Roman"/>
          <w:sz w:val="24"/>
          <w:szCs w:val="24"/>
          <w:lang w:val="en-US"/>
        </w:rPr>
        <w:t>fore had no hesitation in dismissing the 2 accused’s story which was improbable and beyond doubt false and accordingly find them both guilty as charged.</w:t>
      </w:r>
    </w:p>
    <w:p w:rsidR="00794F68" w:rsidRDefault="00794F68" w:rsidP="00AA1547">
      <w:pPr>
        <w:spacing w:line="360" w:lineRule="auto"/>
        <w:jc w:val="both"/>
        <w:rPr>
          <w:rFonts w:ascii="Times New Roman" w:hAnsi="Times New Roman" w:cs="Times New Roman"/>
          <w:b/>
          <w:sz w:val="24"/>
          <w:szCs w:val="24"/>
          <w:lang w:val="en-US"/>
        </w:rPr>
      </w:pPr>
      <w:r w:rsidRPr="00794F68">
        <w:rPr>
          <w:rFonts w:ascii="Times New Roman" w:hAnsi="Times New Roman" w:cs="Times New Roman"/>
          <w:b/>
          <w:sz w:val="24"/>
          <w:szCs w:val="24"/>
          <w:lang w:val="en-US"/>
        </w:rPr>
        <w:t>Sentence</w:t>
      </w:r>
    </w:p>
    <w:p w:rsidR="00794F68" w:rsidRDefault="00794F68"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are aged 26 and 31 years old respectively.  You are both first offenders.  Accused 1 you are not married but have a 3 year old child.  Accused 2 you are married with 2 minor children, aged 6 and 2.</w:t>
      </w:r>
    </w:p>
    <w:p w:rsidR="00794F68" w:rsidRDefault="00794F68"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contributed a total of 6 head of cattle to pay compensation to the deceased family.</w:t>
      </w:r>
    </w:p>
    <w:p w:rsidR="00794F68" w:rsidRDefault="00794F68"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aggravation is the fact that you had to force-march the deceased from the sanctuary of his home around 2130 hours.  You used the cover of darkness to cover your </w:t>
      </w:r>
      <w:r w:rsidR="00E06DFB">
        <w:rPr>
          <w:rFonts w:ascii="Times New Roman" w:hAnsi="Times New Roman" w:cs="Times New Roman"/>
          <w:sz w:val="24"/>
          <w:szCs w:val="24"/>
          <w:lang w:val="en-US"/>
        </w:rPr>
        <w:t>nefarious activities.  You took turns to assault him using an assortment of weapons, a knobkerrie, knife and sjambok.</w:t>
      </w:r>
    </w:p>
    <w:p w:rsidR="00E06DFB"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sustained assault was perpetrated on a hapless young man who you accused of spreading rumours to the effect that you were stealing goats.  You showed complete disregard for his bodily integrity by indiscriminately assaulting him.  You sought to conceal the offence by trying to burn the body and buried it in a shallow grave.</w:t>
      </w:r>
    </w:p>
    <w:p w:rsidR="00E06DFB"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The presence of black smoke inhalation is indicati</w:t>
      </w:r>
      <w:r w:rsidR="008A5A4E">
        <w:rPr>
          <w:rFonts w:ascii="Times New Roman" w:hAnsi="Times New Roman" w:cs="Times New Roman"/>
          <w:sz w:val="24"/>
          <w:szCs w:val="24"/>
          <w:lang w:val="en-US"/>
        </w:rPr>
        <w:t>ve of the fact that he was still</w:t>
      </w:r>
      <w:r>
        <w:rPr>
          <w:rFonts w:ascii="Times New Roman" w:hAnsi="Times New Roman" w:cs="Times New Roman"/>
          <w:sz w:val="24"/>
          <w:szCs w:val="24"/>
          <w:lang w:val="en-US"/>
        </w:rPr>
        <w:t xml:space="preserve"> clinging to life when he was burnt and buried in a shallow grave.  Such callousness is to be deplored.</w:t>
      </w:r>
    </w:p>
    <w:p w:rsidR="00E06DFB" w:rsidRDefault="008A5A4E"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You </w:t>
      </w:r>
      <w:r w:rsidR="00E06DFB">
        <w:rPr>
          <w:rFonts w:ascii="Times New Roman" w:hAnsi="Times New Roman" w:cs="Times New Roman"/>
          <w:sz w:val="24"/>
          <w:szCs w:val="24"/>
          <w:lang w:val="en-US"/>
        </w:rPr>
        <w:t xml:space="preserve">did not render any assistance to </w:t>
      </w:r>
      <w:r w:rsidR="00080CCD">
        <w:rPr>
          <w:rFonts w:ascii="Times New Roman" w:hAnsi="Times New Roman" w:cs="Times New Roman"/>
          <w:sz w:val="24"/>
          <w:szCs w:val="24"/>
          <w:lang w:val="en-US"/>
        </w:rPr>
        <w:t>the deceased</w:t>
      </w:r>
      <w:r w:rsidR="00E06DFB">
        <w:rPr>
          <w:rFonts w:ascii="Times New Roman" w:hAnsi="Times New Roman" w:cs="Times New Roman"/>
          <w:sz w:val="24"/>
          <w:szCs w:val="24"/>
          <w:lang w:val="en-US"/>
        </w:rPr>
        <w:t xml:space="preserve"> but decided to </w:t>
      </w:r>
      <w:r w:rsidR="00080CCD">
        <w:rPr>
          <w:rFonts w:ascii="Times New Roman" w:hAnsi="Times New Roman" w:cs="Times New Roman"/>
          <w:sz w:val="24"/>
          <w:szCs w:val="24"/>
          <w:lang w:val="en-US"/>
        </w:rPr>
        <w:t>flee</w:t>
      </w:r>
      <w:r w:rsidR="00E06DFB">
        <w:rPr>
          <w:rFonts w:ascii="Times New Roman" w:hAnsi="Times New Roman" w:cs="Times New Roman"/>
          <w:sz w:val="24"/>
          <w:szCs w:val="24"/>
          <w:lang w:val="en-US"/>
        </w:rPr>
        <w:t xml:space="preserve"> the scene.</w:t>
      </w:r>
    </w:p>
    <w:p w:rsidR="00E06DFB"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With these aggravatory factors the presumptive penalt</w:t>
      </w:r>
      <w:r w:rsidR="008A5A4E">
        <w:rPr>
          <w:rFonts w:ascii="Times New Roman" w:hAnsi="Times New Roman" w:cs="Times New Roman"/>
          <w:sz w:val="24"/>
          <w:szCs w:val="24"/>
          <w:lang w:val="en-US"/>
        </w:rPr>
        <w:t>y is 20years imprisonment.  We d</w:t>
      </w:r>
      <w:r>
        <w:rPr>
          <w:rFonts w:ascii="Times New Roman" w:hAnsi="Times New Roman" w:cs="Times New Roman"/>
          <w:sz w:val="24"/>
          <w:szCs w:val="24"/>
          <w:lang w:val="en-US"/>
        </w:rPr>
        <w:t>o not see why we should go below 20years.</w:t>
      </w:r>
    </w:p>
    <w:p w:rsidR="00E06DFB"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You are therefore sentenced to:</w:t>
      </w:r>
    </w:p>
    <w:p w:rsidR="00E06DFB"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Accused </w:t>
      </w:r>
      <w:r w:rsidR="00782829">
        <w:rPr>
          <w:rFonts w:ascii="Times New Roman" w:hAnsi="Times New Roman" w:cs="Times New Roman"/>
          <w:sz w:val="24"/>
          <w:szCs w:val="24"/>
          <w:lang w:val="en-US"/>
        </w:rPr>
        <w:t>1 - 20</w:t>
      </w:r>
      <w:r>
        <w:rPr>
          <w:rFonts w:ascii="Times New Roman" w:hAnsi="Times New Roman" w:cs="Times New Roman"/>
          <w:sz w:val="24"/>
          <w:szCs w:val="24"/>
          <w:lang w:val="en-US"/>
        </w:rPr>
        <w:t xml:space="preserve"> </w:t>
      </w:r>
      <w:r w:rsidR="00782829">
        <w:rPr>
          <w:rFonts w:ascii="Times New Roman" w:hAnsi="Times New Roman" w:cs="Times New Roman"/>
          <w:sz w:val="24"/>
          <w:szCs w:val="24"/>
          <w:lang w:val="en-US"/>
        </w:rPr>
        <w:t>years’</w:t>
      </w:r>
      <w:r>
        <w:rPr>
          <w:rFonts w:ascii="Times New Roman" w:hAnsi="Times New Roman" w:cs="Times New Roman"/>
          <w:sz w:val="24"/>
          <w:szCs w:val="24"/>
          <w:lang w:val="en-US"/>
        </w:rPr>
        <w:t xml:space="preserve"> imprisonment</w:t>
      </w:r>
    </w:p>
    <w:p w:rsidR="00E06DFB" w:rsidRPr="00794F68" w:rsidRDefault="00E06DFB" w:rsidP="00AA1547">
      <w:pPr>
        <w:spacing w:line="36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Accused </w:t>
      </w:r>
      <w:r w:rsidR="00782829">
        <w:rPr>
          <w:rFonts w:ascii="Times New Roman" w:hAnsi="Times New Roman" w:cs="Times New Roman"/>
          <w:sz w:val="24"/>
          <w:szCs w:val="24"/>
          <w:lang w:val="en-US"/>
        </w:rPr>
        <w:t>2 - 20</w:t>
      </w:r>
      <w:r>
        <w:rPr>
          <w:rFonts w:ascii="Times New Roman" w:hAnsi="Times New Roman" w:cs="Times New Roman"/>
          <w:sz w:val="24"/>
          <w:szCs w:val="24"/>
          <w:lang w:val="en-US"/>
        </w:rPr>
        <w:t xml:space="preserve"> </w:t>
      </w:r>
      <w:r w:rsidR="00782829">
        <w:rPr>
          <w:rFonts w:ascii="Times New Roman" w:hAnsi="Times New Roman" w:cs="Times New Roman"/>
          <w:sz w:val="24"/>
          <w:szCs w:val="24"/>
          <w:lang w:val="en-US"/>
        </w:rPr>
        <w:t>years’</w:t>
      </w:r>
      <w:r>
        <w:rPr>
          <w:rFonts w:ascii="Times New Roman" w:hAnsi="Times New Roman" w:cs="Times New Roman"/>
          <w:sz w:val="24"/>
          <w:szCs w:val="24"/>
          <w:lang w:val="en-US"/>
        </w:rPr>
        <w:t xml:space="preserve"> imprisonment</w:t>
      </w:r>
    </w:p>
    <w:p w:rsidR="00544EAB" w:rsidRDefault="00544EAB" w:rsidP="00AA1547">
      <w:pPr>
        <w:spacing w:line="360" w:lineRule="auto"/>
        <w:rPr>
          <w:rFonts w:ascii="Times New Roman" w:hAnsi="Times New Roman" w:cs="Times New Roman"/>
          <w:sz w:val="24"/>
          <w:szCs w:val="24"/>
          <w:lang w:val="en-US"/>
        </w:rPr>
      </w:pPr>
    </w:p>
    <w:p w:rsidR="00080CCD" w:rsidRPr="008051AA" w:rsidRDefault="00AA1547" w:rsidP="008051AA">
      <w:pPr>
        <w:pStyle w:val="NoSpacing"/>
        <w:rPr>
          <w:rFonts w:ascii="Times New Roman" w:hAnsi="Times New Roman" w:cs="Times New Roman"/>
          <w:sz w:val="24"/>
          <w:szCs w:val="24"/>
          <w:lang w:val="en-US"/>
        </w:rPr>
      </w:pPr>
      <w:r w:rsidRPr="008051AA">
        <w:rPr>
          <w:rFonts w:ascii="Times New Roman" w:hAnsi="Times New Roman" w:cs="Times New Roman"/>
          <w:i/>
          <w:sz w:val="24"/>
          <w:szCs w:val="24"/>
          <w:lang w:val="en-US"/>
        </w:rPr>
        <w:t>National Prosecuting Authority</w:t>
      </w:r>
      <w:r w:rsidRPr="008051AA">
        <w:rPr>
          <w:rFonts w:ascii="Times New Roman" w:hAnsi="Times New Roman" w:cs="Times New Roman"/>
          <w:sz w:val="24"/>
          <w:szCs w:val="24"/>
          <w:lang w:val="en-US"/>
        </w:rPr>
        <w:t>, state’s legal practitioners</w:t>
      </w:r>
    </w:p>
    <w:p w:rsidR="008051AA" w:rsidRPr="008051AA" w:rsidRDefault="008051AA" w:rsidP="008051AA">
      <w:pPr>
        <w:pStyle w:val="NoSpacing"/>
        <w:rPr>
          <w:rFonts w:ascii="Times New Roman" w:hAnsi="Times New Roman" w:cs="Times New Roman"/>
          <w:sz w:val="24"/>
          <w:szCs w:val="24"/>
          <w:lang w:val="en-US"/>
        </w:rPr>
      </w:pPr>
      <w:r w:rsidRPr="008051AA">
        <w:rPr>
          <w:rFonts w:ascii="Times New Roman" w:hAnsi="Times New Roman" w:cs="Times New Roman"/>
          <w:i/>
          <w:sz w:val="24"/>
          <w:szCs w:val="24"/>
          <w:lang w:val="en-US"/>
        </w:rPr>
        <w:t>Legal Aid Directorate</w:t>
      </w:r>
      <w:r w:rsidRPr="008051AA">
        <w:rPr>
          <w:rFonts w:ascii="Times New Roman" w:hAnsi="Times New Roman" w:cs="Times New Roman"/>
          <w:sz w:val="24"/>
          <w:szCs w:val="24"/>
          <w:lang w:val="en-US"/>
        </w:rPr>
        <w:t>, 1</w:t>
      </w:r>
      <w:r w:rsidRPr="008051AA">
        <w:rPr>
          <w:rFonts w:ascii="Times New Roman" w:hAnsi="Times New Roman" w:cs="Times New Roman"/>
          <w:sz w:val="24"/>
          <w:szCs w:val="24"/>
          <w:vertAlign w:val="superscript"/>
          <w:lang w:val="en-US"/>
        </w:rPr>
        <w:t>st</w:t>
      </w:r>
      <w:r w:rsidRPr="008051AA">
        <w:rPr>
          <w:rFonts w:ascii="Times New Roman" w:hAnsi="Times New Roman" w:cs="Times New Roman"/>
          <w:sz w:val="24"/>
          <w:szCs w:val="24"/>
          <w:lang w:val="en-US"/>
        </w:rPr>
        <w:t xml:space="preserve"> accused’s legal practitioners</w:t>
      </w:r>
    </w:p>
    <w:p w:rsidR="008051AA" w:rsidRPr="008051AA" w:rsidRDefault="008051AA" w:rsidP="008051AA">
      <w:pPr>
        <w:pStyle w:val="NoSpacing"/>
        <w:rPr>
          <w:rFonts w:ascii="Times New Roman" w:hAnsi="Times New Roman" w:cs="Times New Roman"/>
          <w:sz w:val="24"/>
          <w:szCs w:val="24"/>
          <w:lang w:val="en-US"/>
        </w:rPr>
      </w:pPr>
      <w:r w:rsidRPr="008051AA">
        <w:rPr>
          <w:rFonts w:ascii="Times New Roman" w:hAnsi="Times New Roman" w:cs="Times New Roman"/>
          <w:i/>
          <w:sz w:val="24"/>
          <w:szCs w:val="24"/>
          <w:lang w:val="en-US"/>
        </w:rPr>
        <w:t xml:space="preserve">Dube, </w:t>
      </w:r>
      <w:proofErr w:type="spellStart"/>
      <w:r w:rsidRPr="008051AA">
        <w:rPr>
          <w:rFonts w:ascii="Times New Roman" w:hAnsi="Times New Roman" w:cs="Times New Roman"/>
          <w:i/>
          <w:sz w:val="24"/>
          <w:szCs w:val="24"/>
          <w:lang w:val="en-US"/>
        </w:rPr>
        <w:t>Nkala</w:t>
      </w:r>
      <w:proofErr w:type="spellEnd"/>
      <w:r w:rsidRPr="008051AA">
        <w:rPr>
          <w:rFonts w:ascii="Times New Roman" w:hAnsi="Times New Roman" w:cs="Times New Roman"/>
          <w:i/>
          <w:sz w:val="24"/>
          <w:szCs w:val="24"/>
          <w:lang w:val="en-US"/>
        </w:rPr>
        <w:t xml:space="preserve"> and Company</w:t>
      </w:r>
      <w:r w:rsidRPr="008051AA">
        <w:rPr>
          <w:rFonts w:ascii="Times New Roman" w:hAnsi="Times New Roman" w:cs="Times New Roman"/>
          <w:sz w:val="24"/>
          <w:szCs w:val="24"/>
          <w:lang w:val="en-US"/>
        </w:rPr>
        <w:t>, 2</w:t>
      </w:r>
      <w:r w:rsidRPr="008051AA">
        <w:rPr>
          <w:rFonts w:ascii="Times New Roman" w:hAnsi="Times New Roman" w:cs="Times New Roman"/>
          <w:sz w:val="24"/>
          <w:szCs w:val="24"/>
          <w:vertAlign w:val="superscript"/>
          <w:lang w:val="en-US"/>
        </w:rPr>
        <w:t>nd</w:t>
      </w:r>
      <w:r w:rsidRPr="008051AA">
        <w:rPr>
          <w:rFonts w:ascii="Times New Roman" w:hAnsi="Times New Roman" w:cs="Times New Roman"/>
          <w:sz w:val="24"/>
          <w:szCs w:val="24"/>
          <w:lang w:val="en-US"/>
        </w:rPr>
        <w:t xml:space="preserve"> accused’s legal practitioners</w:t>
      </w:r>
    </w:p>
    <w:p w:rsidR="00380C29" w:rsidRDefault="00380C29" w:rsidP="00AA1547">
      <w:pPr>
        <w:spacing w:line="360" w:lineRule="auto"/>
        <w:ind w:firstLine="720"/>
        <w:rPr>
          <w:rFonts w:ascii="Times New Roman" w:hAnsi="Times New Roman" w:cs="Times New Roman"/>
          <w:sz w:val="24"/>
          <w:szCs w:val="24"/>
          <w:lang w:val="en-US"/>
        </w:rPr>
      </w:pPr>
      <w:bookmarkStart w:id="0" w:name="_GoBack"/>
      <w:bookmarkEnd w:id="0"/>
    </w:p>
    <w:p w:rsidR="00336FB6" w:rsidRDefault="00336FB6" w:rsidP="00AA1547">
      <w:pPr>
        <w:spacing w:line="360" w:lineRule="auto"/>
        <w:rPr>
          <w:rFonts w:ascii="Times New Roman" w:hAnsi="Times New Roman" w:cs="Times New Roman"/>
          <w:sz w:val="24"/>
          <w:szCs w:val="24"/>
          <w:lang w:val="en-US"/>
        </w:rPr>
      </w:pPr>
    </w:p>
    <w:p w:rsidR="00336FB6" w:rsidRDefault="00336FB6" w:rsidP="00AA1547">
      <w:pPr>
        <w:spacing w:line="360" w:lineRule="auto"/>
        <w:rPr>
          <w:rFonts w:ascii="Times New Roman" w:hAnsi="Times New Roman" w:cs="Times New Roman"/>
          <w:sz w:val="24"/>
          <w:szCs w:val="24"/>
          <w:lang w:val="en-US"/>
        </w:rPr>
      </w:pPr>
    </w:p>
    <w:p w:rsidR="006E580B" w:rsidRDefault="006E580B" w:rsidP="00AA1547">
      <w:pPr>
        <w:spacing w:line="360" w:lineRule="auto"/>
        <w:rPr>
          <w:rFonts w:ascii="Times New Roman" w:hAnsi="Times New Roman" w:cs="Times New Roman"/>
          <w:sz w:val="24"/>
          <w:szCs w:val="24"/>
          <w:lang w:val="en-US"/>
        </w:rPr>
      </w:pPr>
    </w:p>
    <w:p w:rsidR="006E580B" w:rsidRPr="006E580B" w:rsidRDefault="006E580B" w:rsidP="00AA1547">
      <w:pPr>
        <w:spacing w:line="360" w:lineRule="auto"/>
        <w:rPr>
          <w:rFonts w:ascii="Times New Roman" w:hAnsi="Times New Roman" w:cs="Times New Roman"/>
          <w:sz w:val="24"/>
          <w:szCs w:val="24"/>
          <w:lang w:val="en-US"/>
        </w:rPr>
      </w:pPr>
    </w:p>
    <w:sectPr w:rsidR="006E580B" w:rsidRPr="006E580B">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A1547" w:rsidRDefault="00AA1547" w:rsidP="00AA1547">
      <w:pPr>
        <w:spacing w:after="0" w:line="240" w:lineRule="auto"/>
      </w:pPr>
      <w:r>
        <w:separator/>
      </w:r>
    </w:p>
  </w:endnote>
  <w:endnote w:type="continuationSeparator" w:id="0">
    <w:p w:rsidR="00AA1547" w:rsidRDefault="00AA1547" w:rsidP="00AA1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A1547" w:rsidRDefault="00AA1547" w:rsidP="00AA1547">
      <w:pPr>
        <w:spacing w:after="0" w:line="240" w:lineRule="auto"/>
      </w:pPr>
      <w:r>
        <w:separator/>
      </w:r>
    </w:p>
  </w:footnote>
  <w:footnote w:type="continuationSeparator" w:id="0">
    <w:p w:rsidR="00AA1547" w:rsidRDefault="00AA1547" w:rsidP="00AA15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4542798"/>
      <w:docPartObj>
        <w:docPartGallery w:val="Page Numbers (Top of Page)"/>
        <w:docPartUnique/>
      </w:docPartObj>
    </w:sdtPr>
    <w:sdtEndPr>
      <w:rPr>
        <w:noProof/>
      </w:rPr>
    </w:sdtEndPr>
    <w:sdtContent>
      <w:p w:rsidR="00AA1547" w:rsidRPr="00AA1547" w:rsidRDefault="00AA1547">
        <w:pPr>
          <w:pStyle w:val="Header"/>
          <w:jc w:val="right"/>
          <w:rPr>
            <w:rFonts w:ascii="Times New Roman" w:hAnsi="Times New Roman" w:cs="Times New Roman"/>
            <w:noProof/>
            <w:sz w:val="24"/>
            <w:szCs w:val="24"/>
          </w:rPr>
        </w:pPr>
        <w:r w:rsidRPr="00AA1547">
          <w:rPr>
            <w:rFonts w:ascii="Times New Roman" w:hAnsi="Times New Roman" w:cs="Times New Roman"/>
            <w:sz w:val="24"/>
            <w:szCs w:val="24"/>
          </w:rPr>
          <w:fldChar w:fldCharType="begin"/>
        </w:r>
        <w:r w:rsidRPr="00AA1547">
          <w:rPr>
            <w:rFonts w:ascii="Times New Roman" w:hAnsi="Times New Roman" w:cs="Times New Roman"/>
            <w:sz w:val="24"/>
            <w:szCs w:val="24"/>
          </w:rPr>
          <w:instrText xml:space="preserve"> PAGE   \* MERGEFORMAT </w:instrText>
        </w:r>
        <w:r w:rsidRPr="00AA1547">
          <w:rPr>
            <w:rFonts w:ascii="Times New Roman" w:hAnsi="Times New Roman" w:cs="Times New Roman"/>
            <w:sz w:val="24"/>
            <w:szCs w:val="24"/>
          </w:rPr>
          <w:fldChar w:fldCharType="separate"/>
        </w:r>
        <w:r w:rsidR="008051AA">
          <w:rPr>
            <w:rFonts w:ascii="Times New Roman" w:hAnsi="Times New Roman" w:cs="Times New Roman"/>
            <w:noProof/>
            <w:sz w:val="24"/>
            <w:szCs w:val="24"/>
          </w:rPr>
          <w:t>8</w:t>
        </w:r>
        <w:r w:rsidRPr="00AA1547">
          <w:rPr>
            <w:rFonts w:ascii="Times New Roman" w:hAnsi="Times New Roman" w:cs="Times New Roman"/>
            <w:noProof/>
            <w:sz w:val="24"/>
            <w:szCs w:val="24"/>
          </w:rPr>
          <w:fldChar w:fldCharType="end"/>
        </w:r>
      </w:p>
      <w:p w:rsidR="00AA1547" w:rsidRPr="00AA1547" w:rsidRDefault="00AA1547">
        <w:pPr>
          <w:pStyle w:val="Header"/>
          <w:jc w:val="right"/>
          <w:rPr>
            <w:rFonts w:ascii="Times New Roman" w:hAnsi="Times New Roman" w:cs="Times New Roman"/>
            <w:noProof/>
            <w:sz w:val="24"/>
            <w:szCs w:val="24"/>
          </w:rPr>
        </w:pPr>
        <w:r w:rsidRPr="00AA1547">
          <w:rPr>
            <w:rFonts w:ascii="Times New Roman" w:hAnsi="Times New Roman" w:cs="Times New Roman"/>
            <w:noProof/>
            <w:sz w:val="24"/>
            <w:szCs w:val="24"/>
          </w:rPr>
          <w:t>HB</w:t>
        </w:r>
        <w:r w:rsidR="008051AA">
          <w:rPr>
            <w:rFonts w:ascii="Times New Roman" w:hAnsi="Times New Roman" w:cs="Times New Roman"/>
            <w:noProof/>
            <w:sz w:val="24"/>
            <w:szCs w:val="24"/>
          </w:rPr>
          <w:t xml:space="preserve"> 57/26</w:t>
        </w:r>
      </w:p>
      <w:p w:rsidR="00AA1547" w:rsidRPr="00AA1547" w:rsidRDefault="00AA1547">
        <w:pPr>
          <w:pStyle w:val="Header"/>
          <w:jc w:val="right"/>
          <w:rPr>
            <w:rFonts w:ascii="Times New Roman" w:hAnsi="Times New Roman" w:cs="Times New Roman"/>
            <w:noProof/>
            <w:sz w:val="24"/>
            <w:szCs w:val="24"/>
          </w:rPr>
        </w:pPr>
        <w:r w:rsidRPr="00AA1547">
          <w:rPr>
            <w:rFonts w:ascii="Times New Roman" w:hAnsi="Times New Roman" w:cs="Times New Roman"/>
            <w:noProof/>
            <w:sz w:val="24"/>
            <w:szCs w:val="24"/>
          </w:rPr>
          <w:t>HCBCR</w:t>
        </w:r>
        <w:r w:rsidR="008051AA">
          <w:rPr>
            <w:rFonts w:ascii="Times New Roman" w:hAnsi="Times New Roman" w:cs="Times New Roman"/>
            <w:noProof/>
            <w:sz w:val="24"/>
            <w:szCs w:val="24"/>
          </w:rPr>
          <w:t xml:space="preserve"> 824/26</w:t>
        </w:r>
      </w:p>
      <w:p w:rsidR="00AA1547" w:rsidRDefault="008236DE" w:rsidP="00AA1547">
        <w:pPr>
          <w:pStyle w:val="Header"/>
          <w:ind w:right="220"/>
          <w:jc w:val="right"/>
        </w:pPr>
      </w:p>
    </w:sdtContent>
  </w:sdt>
  <w:p w:rsidR="00AA1547" w:rsidRDefault="00AA154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80B"/>
    <w:rsid w:val="0004263F"/>
    <w:rsid w:val="000556E2"/>
    <w:rsid w:val="00066263"/>
    <w:rsid w:val="00080CCD"/>
    <w:rsid w:val="000F4238"/>
    <w:rsid w:val="00104AF3"/>
    <w:rsid w:val="001138B8"/>
    <w:rsid w:val="00120F7B"/>
    <w:rsid w:val="00122373"/>
    <w:rsid w:val="00154BDD"/>
    <w:rsid w:val="001863AB"/>
    <w:rsid w:val="001A4A6E"/>
    <w:rsid w:val="002255CD"/>
    <w:rsid w:val="00226E36"/>
    <w:rsid w:val="00234768"/>
    <w:rsid w:val="002428BD"/>
    <w:rsid w:val="00246AF6"/>
    <w:rsid w:val="002A263F"/>
    <w:rsid w:val="002B4C2F"/>
    <w:rsid w:val="002B664E"/>
    <w:rsid w:val="002F6450"/>
    <w:rsid w:val="00301CE8"/>
    <w:rsid w:val="00313A46"/>
    <w:rsid w:val="00323730"/>
    <w:rsid w:val="00336C49"/>
    <w:rsid w:val="00336FB6"/>
    <w:rsid w:val="00344151"/>
    <w:rsid w:val="00345647"/>
    <w:rsid w:val="00350908"/>
    <w:rsid w:val="003613F7"/>
    <w:rsid w:val="00380C29"/>
    <w:rsid w:val="00383581"/>
    <w:rsid w:val="00417EC7"/>
    <w:rsid w:val="00442DA5"/>
    <w:rsid w:val="004563E3"/>
    <w:rsid w:val="00495840"/>
    <w:rsid w:val="004B0C70"/>
    <w:rsid w:val="00523E6E"/>
    <w:rsid w:val="00542173"/>
    <w:rsid w:val="00544EAB"/>
    <w:rsid w:val="00547EB8"/>
    <w:rsid w:val="00584449"/>
    <w:rsid w:val="00585ABF"/>
    <w:rsid w:val="005A7B7F"/>
    <w:rsid w:val="005F24AA"/>
    <w:rsid w:val="006010F8"/>
    <w:rsid w:val="00640244"/>
    <w:rsid w:val="00684F26"/>
    <w:rsid w:val="006E580B"/>
    <w:rsid w:val="006E6405"/>
    <w:rsid w:val="007142B9"/>
    <w:rsid w:val="0073030B"/>
    <w:rsid w:val="00730525"/>
    <w:rsid w:val="00754269"/>
    <w:rsid w:val="0076612C"/>
    <w:rsid w:val="00782829"/>
    <w:rsid w:val="007851DB"/>
    <w:rsid w:val="00794F68"/>
    <w:rsid w:val="0079593E"/>
    <w:rsid w:val="007D3589"/>
    <w:rsid w:val="008051AA"/>
    <w:rsid w:val="008116B2"/>
    <w:rsid w:val="008143E9"/>
    <w:rsid w:val="008204A8"/>
    <w:rsid w:val="00880CB8"/>
    <w:rsid w:val="008823DB"/>
    <w:rsid w:val="008907A0"/>
    <w:rsid w:val="00890B61"/>
    <w:rsid w:val="008A3518"/>
    <w:rsid w:val="008A5A4E"/>
    <w:rsid w:val="008B1093"/>
    <w:rsid w:val="008C0F22"/>
    <w:rsid w:val="008D3826"/>
    <w:rsid w:val="008E19A4"/>
    <w:rsid w:val="00986918"/>
    <w:rsid w:val="009A1EC2"/>
    <w:rsid w:val="009B1151"/>
    <w:rsid w:val="009D778F"/>
    <w:rsid w:val="009F2DF2"/>
    <w:rsid w:val="00A329C9"/>
    <w:rsid w:val="00A415BB"/>
    <w:rsid w:val="00A573C7"/>
    <w:rsid w:val="00A64BDF"/>
    <w:rsid w:val="00A67BCD"/>
    <w:rsid w:val="00A92F73"/>
    <w:rsid w:val="00AA1547"/>
    <w:rsid w:val="00AA7853"/>
    <w:rsid w:val="00AC2187"/>
    <w:rsid w:val="00B02A62"/>
    <w:rsid w:val="00B10B14"/>
    <w:rsid w:val="00B160DA"/>
    <w:rsid w:val="00B21C20"/>
    <w:rsid w:val="00B24D1A"/>
    <w:rsid w:val="00B37DE6"/>
    <w:rsid w:val="00B41CDB"/>
    <w:rsid w:val="00B6684A"/>
    <w:rsid w:val="00BB497C"/>
    <w:rsid w:val="00BB756B"/>
    <w:rsid w:val="00BC4E52"/>
    <w:rsid w:val="00BD359C"/>
    <w:rsid w:val="00BD4ECE"/>
    <w:rsid w:val="00BE0A6C"/>
    <w:rsid w:val="00BF26DB"/>
    <w:rsid w:val="00BF6132"/>
    <w:rsid w:val="00C04A68"/>
    <w:rsid w:val="00C635F0"/>
    <w:rsid w:val="00C6411F"/>
    <w:rsid w:val="00C850F8"/>
    <w:rsid w:val="00CA1992"/>
    <w:rsid w:val="00CE578E"/>
    <w:rsid w:val="00D07E6C"/>
    <w:rsid w:val="00D13FC8"/>
    <w:rsid w:val="00D22E08"/>
    <w:rsid w:val="00D44A2A"/>
    <w:rsid w:val="00D4711A"/>
    <w:rsid w:val="00D71C41"/>
    <w:rsid w:val="00D77E99"/>
    <w:rsid w:val="00D87183"/>
    <w:rsid w:val="00DF08D5"/>
    <w:rsid w:val="00E06DFB"/>
    <w:rsid w:val="00E13FA1"/>
    <w:rsid w:val="00E70C08"/>
    <w:rsid w:val="00E83B95"/>
    <w:rsid w:val="00E90510"/>
    <w:rsid w:val="00EC2627"/>
    <w:rsid w:val="00F266B9"/>
    <w:rsid w:val="00F337D1"/>
    <w:rsid w:val="00F441DC"/>
    <w:rsid w:val="00F52B89"/>
    <w:rsid w:val="00F603D8"/>
    <w:rsid w:val="00F80BD8"/>
    <w:rsid w:val="00FA561F"/>
    <w:rsid w:val="00FC2EBF"/>
    <w:rsid w:val="00FC6BF7"/>
    <w:rsid w:val="00FD0828"/>
    <w:rsid w:val="00FD46C3"/>
    <w:rsid w:val="00FE35B0"/>
  </w:rsids>
  <m:mathPr>
    <m:mathFont m:val="Cambria Math"/>
    <m:brkBin m:val="before"/>
    <m:brkBinSub m:val="--"/>
    <m:smallFrac m:val="0"/>
    <m:dispDef/>
    <m:lMargin m:val="0"/>
    <m:rMargin m:val="0"/>
    <m:defJc m:val="centerGroup"/>
    <m:wrapIndent m:val="1440"/>
    <m:intLim m:val="subSup"/>
    <m:naryLim m:val="undOvr"/>
  </m:mathPr>
  <w:themeFontLang w:val="en-ZW"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66FB8E3-69D8-4F82-BA75-51DC095A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4263F"/>
    <w:pPr>
      <w:spacing w:after="0" w:line="240" w:lineRule="auto"/>
    </w:pPr>
  </w:style>
  <w:style w:type="paragraph" w:styleId="Header">
    <w:name w:val="header"/>
    <w:basedOn w:val="Normal"/>
    <w:link w:val="HeaderChar"/>
    <w:uiPriority w:val="99"/>
    <w:unhideWhenUsed/>
    <w:rsid w:val="00AA1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1547"/>
  </w:style>
  <w:style w:type="paragraph" w:styleId="Footer">
    <w:name w:val="footer"/>
    <w:basedOn w:val="Normal"/>
    <w:link w:val="FooterChar"/>
    <w:uiPriority w:val="99"/>
    <w:unhideWhenUsed/>
    <w:rsid w:val="00AA1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15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453</TotalTime>
  <Pages>8</Pages>
  <Words>2336</Words>
  <Characters>13318</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97</cp:revision>
  <dcterms:created xsi:type="dcterms:W3CDTF">2026-03-30T09:24:00Z</dcterms:created>
  <dcterms:modified xsi:type="dcterms:W3CDTF">2026-04-13T09:51:00Z</dcterms:modified>
</cp:coreProperties>
</file>