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77B42" w14:textId="35CB7D98" w:rsidR="00EC0A00" w:rsidRPr="00112A36" w:rsidRDefault="00365BBB" w:rsidP="005D4A72">
      <w:pPr>
        <w:spacing w:after="0" w:line="240" w:lineRule="auto"/>
        <w:rPr>
          <w:rFonts w:ascii="Times New Roman" w:hAnsi="Times New Roman" w:cs="Times New Roman"/>
          <w:sz w:val="24"/>
          <w:szCs w:val="24"/>
        </w:rPr>
      </w:pPr>
      <w:bookmarkStart w:id="0" w:name="_GoBack"/>
      <w:bookmarkEnd w:id="0"/>
      <w:r w:rsidRPr="00112A36">
        <w:rPr>
          <w:rFonts w:ascii="Times New Roman" w:hAnsi="Times New Roman" w:cs="Times New Roman"/>
          <w:sz w:val="24"/>
          <w:szCs w:val="24"/>
        </w:rPr>
        <w:t xml:space="preserve">TSITSI MOLLY MUPFUNYA CHIWANDAMIRA </w:t>
      </w:r>
      <w:r w:rsidR="00112A36" w:rsidRPr="00112A36">
        <w:rPr>
          <w:rFonts w:ascii="Times New Roman" w:hAnsi="Times New Roman" w:cs="Times New Roman"/>
          <w:sz w:val="24"/>
          <w:szCs w:val="24"/>
        </w:rPr>
        <w:t xml:space="preserve">  </w:t>
      </w:r>
      <w:r w:rsidR="00EC0A00" w:rsidRPr="00112A36">
        <w:rPr>
          <w:rFonts w:ascii="Times New Roman" w:hAnsi="Times New Roman" w:cs="Times New Roman"/>
          <w:sz w:val="24"/>
          <w:szCs w:val="24"/>
        </w:rPr>
        <w:t xml:space="preserve">                                                                                                                </w:t>
      </w:r>
      <w:r w:rsidR="00D037E5" w:rsidRPr="00112A36">
        <w:rPr>
          <w:rFonts w:ascii="Times New Roman" w:hAnsi="Times New Roman" w:cs="Times New Roman"/>
          <w:sz w:val="24"/>
          <w:szCs w:val="24"/>
        </w:rPr>
        <w:t xml:space="preserve">                   </w:t>
      </w:r>
    </w:p>
    <w:p w14:paraId="71CB4FEA" w14:textId="77777777" w:rsidR="00365BBB" w:rsidRPr="00112A36" w:rsidRDefault="00365BBB" w:rsidP="005D4A72">
      <w:pPr>
        <w:spacing w:after="0" w:line="240" w:lineRule="auto"/>
        <w:rPr>
          <w:rFonts w:ascii="Times New Roman" w:hAnsi="Times New Roman" w:cs="Times New Roman"/>
          <w:sz w:val="24"/>
          <w:szCs w:val="24"/>
        </w:rPr>
      </w:pPr>
      <w:proofErr w:type="gramStart"/>
      <w:r w:rsidRPr="00112A36">
        <w:rPr>
          <w:rFonts w:ascii="Times New Roman" w:hAnsi="Times New Roman" w:cs="Times New Roman"/>
          <w:sz w:val="24"/>
          <w:szCs w:val="24"/>
        </w:rPr>
        <w:t>versus</w:t>
      </w:r>
      <w:proofErr w:type="gramEnd"/>
    </w:p>
    <w:p w14:paraId="1FC5BDEB" w14:textId="77777777" w:rsidR="00365BBB" w:rsidRPr="00112A36" w:rsidRDefault="00365BBB" w:rsidP="005D4A72">
      <w:pPr>
        <w:spacing w:line="240" w:lineRule="auto"/>
        <w:rPr>
          <w:rFonts w:ascii="Times New Roman" w:hAnsi="Times New Roman" w:cs="Times New Roman"/>
          <w:sz w:val="24"/>
          <w:szCs w:val="24"/>
        </w:rPr>
      </w:pPr>
      <w:r w:rsidRPr="00112A36">
        <w:rPr>
          <w:rFonts w:ascii="Times New Roman" w:hAnsi="Times New Roman" w:cs="Times New Roman"/>
          <w:sz w:val="24"/>
          <w:szCs w:val="24"/>
        </w:rPr>
        <w:t>FRANCIS DONGO</w:t>
      </w:r>
    </w:p>
    <w:p w14:paraId="3D83C64D" w14:textId="77777777" w:rsidR="00112A36" w:rsidRDefault="00112A36" w:rsidP="00365BBB"/>
    <w:p w14:paraId="0013A83B" w14:textId="77777777" w:rsidR="00365BBB" w:rsidRPr="003F14F0" w:rsidRDefault="00365BBB" w:rsidP="00112A36">
      <w:pPr>
        <w:spacing w:after="0"/>
        <w:rPr>
          <w:rFonts w:ascii="Times New Roman" w:hAnsi="Times New Roman" w:cs="Times New Roman"/>
          <w:sz w:val="24"/>
          <w:szCs w:val="24"/>
        </w:rPr>
      </w:pPr>
      <w:r w:rsidRPr="003F14F0">
        <w:rPr>
          <w:rFonts w:ascii="Times New Roman" w:hAnsi="Times New Roman" w:cs="Times New Roman"/>
          <w:sz w:val="24"/>
          <w:szCs w:val="24"/>
        </w:rPr>
        <w:t>HIGH COURT OF ZIMBABWE</w:t>
      </w:r>
    </w:p>
    <w:p w14:paraId="0D299A55" w14:textId="77777777" w:rsidR="00365BBB" w:rsidRPr="003F14F0" w:rsidRDefault="00365BBB" w:rsidP="00112A36">
      <w:pPr>
        <w:spacing w:after="0"/>
        <w:rPr>
          <w:rFonts w:ascii="Times New Roman" w:hAnsi="Times New Roman" w:cs="Times New Roman"/>
          <w:sz w:val="24"/>
          <w:szCs w:val="24"/>
        </w:rPr>
      </w:pPr>
      <w:r w:rsidRPr="003F14F0">
        <w:rPr>
          <w:rFonts w:ascii="Times New Roman" w:hAnsi="Times New Roman" w:cs="Times New Roman"/>
          <w:sz w:val="24"/>
          <w:szCs w:val="24"/>
        </w:rPr>
        <w:t>MHURI J</w:t>
      </w:r>
    </w:p>
    <w:p w14:paraId="10125985" w14:textId="691BCB50" w:rsidR="00365BBB" w:rsidRPr="003F14F0" w:rsidRDefault="00365BBB" w:rsidP="00112A36">
      <w:pPr>
        <w:spacing w:after="0"/>
        <w:rPr>
          <w:rFonts w:ascii="Times New Roman" w:hAnsi="Times New Roman" w:cs="Times New Roman"/>
          <w:sz w:val="24"/>
          <w:szCs w:val="24"/>
        </w:rPr>
      </w:pPr>
      <w:r w:rsidRPr="003F14F0">
        <w:rPr>
          <w:rFonts w:ascii="Times New Roman" w:hAnsi="Times New Roman" w:cs="Times New Roman"/>
          <w:sz w:val="24"/>
          <w:szCs w:val="24"/>
        </w:rPr>
        <w:t>HARARE; 25 February</w:t>
      </w:r>
      <w:r w:rsidR="007E6D3D" w:rsidRPr="003F14F0">
        <w:rPr>
          <w:rFonts w:ascii="Times New Roman" w:hAnsi="Times New Roman" w:cs="Times New Roman"/>
          <w:sz w:val="24"/>
          <w:szCs w:val="24"/>
        </w:rPr>
        <w:t xml:space="preserve"> </w:t>
      </w:r>
      <w:r w:rsidR="005D4A72" w:rsidRPr="003F14F0">
        <w:rPr>
          <w:rFonts w:ascii="Times New Roman" w:hAnsi="Times New Roman" w:cs="Times New Roman"/>
          <w:sz w:val="24"/>
          <w:szCs w:val="24"/>
        </w:rPr>
        <w:t>2025, 14</w:t>
      </w:r>
      <w:r w:rsidRPr="003F14F0">
        <w:rPr>
          <w:rFonts w:ascii="Times New Roman" w:hAnsi="Times New Roman" w:cs="Times New Roman"/>
          <w:sz w:val="24"/>
          <w:szCs w:val="24"/>
        </w:rPr>
        <w:t xml:space="preserve"> April 2025</w:t>
      </w:r>
      <w:r w:rsidR="00CA3525" w:rsidRPr="003F14F0">
        <w:rPr>
          <w:rFonts w:ascii="Times New Roman" w:hAnsi="Times New Roman" w:cs="Times New Roman"/>
          <w:sz w:val="24"/>
          <w:szCs w:val="24"/>
        </w:rPr>
        <w:t xml:space="preserve"> &amp; 24 February 2026 </w:t>
      </w:r>
    </w:p>
    <w:p w14:paraId="196A237E" w14:textId="77777777" w:rsidR="00112A36" w:rsidRPr="003F14F0" w:rsidRDefault="00112A36" w:rsidP="00365BBB">
      <w:pPr>
        <w:rPr>
          <w:rFonts w:ascii="Times New Roman" w:hAnsi="Times New Roman" w:cs="Times New Roman"/>
          <w:b/>
          <w:bCs/>
          <w:i/>
          <w:iCs/>
          <w:sz w:val="24"/>
          <w:szCs w:val="24"/>
        </w:rPr>
      </w:pPr>
    </w:p>
    <w:p w14:paraId="2B00EBA6" w14:textId="77777777" w:rsidR="00365BBB" w:rsidRPr="00B754DC" w:rsidRDefault="00365BBB" w:rsidP="00365BBB">
      <w:pPr>
        <w:rPr>
          <w:rFonts w:ascii="Times New Roman" w:hAnsi="Times New Roman" w:cs="Times New Roman"/>
          <w:b/>
          <w:bCs/>
          <w:i/>
          <w:iCs/>
          <w:sz w:val="24"/>
          <w:szCs w:val="24"/>
        </w:rPr>
      </w:pPr>
      <w:r w:rsidRPr="00B754DC">
        <w:rPr>
          <w:rFonts w:ascii="Times New Roman" w:hAnsi="Times New Roman" w:cs="Times New Roman"/>
          <w:b/>
          <w:bCs/>
          <w:i/>
          <w:iCs/>
          <w:sz w:val="24"/>
          <w:szCs w:val="24"/>
        </w:rPr>
        <w:t>Opposed Application</w:t>
      </w:r>
    </w:p>
    <w:p w14:paraId="165ADC93" w14:textId="77777777" w:rsidR="00112A36" w:rsidRDefault="00112A36" w:rsidP="00365BBB">
      <w:pPr>
        <w:rPr>
          <w:rFonts w:ascii="Times New Roman" w:hAnsi="Times New Roman" w:cs="Times New Roman"/>
          <w:i/>
          <w:iCs/>
        </w:rPr>
      </w:pPr>
    </w:p>
    <w:p w14:paraId="5D5D06A7" w14:textId="68BAC942" w:rsidR="00365BBB" w:rsidRPr="00EC0A00" w:rsidRDefault="00365BBB" w:rsidP="00205ACD">
      <w:pPr>
        <w:spacing w:after="0"/>
        <w:rPr>
          <w:rFonts w:ascii="Times New Roman" w:hAnsi="Times New Roman" w:cs="Times New Roman"/>
        </w:rPr>
      </w:pPr>
      <w:r w:rsidRPr="00EC0A00">
        <w:rPr>
          <w:rFonts w:ascii="Times New Roman" w:hAnsi="Times New Roman" w:cs="Times New Roman"/>
          <w:i/>
          <w:iCs/>
        </w:rPr>
        <w:t>L</w:t>
      </w:r>
      <w:r w:rsidR="007E6D3D" w:rsidRPr="00EC0A00">
        <w:rPr>
          <w:rFonts w:ascii="Times New Roman" w:hAnsi="Times New Roman" w:cs="Times New Roman"/>
          <w:i/>
          <w:iCs/>
        </w:rPr>
        <w:t xml:space="preserve"> </w:t>
      </w:r>
      <w:proofErr w:type="spellStart"/>
      <w:r w:rsidRPr="00EC0A00">
        <w:rPr>
          <w:rFonts w:ascii="Times New Roman" w:hAnsi="Times New Roman" w:cs="Times New Roman"/>
          <w:i/>
          <w:iCs/>
        </w:rPr>
        <w:t>Madhuku</w:t>
      </w:r>
      <w:proofErr w:type="spellEnd"/>
      <w:r w:rsidRPr="00EC0A00">
        <w:rPr>
          <w:rFonts w:ascii="Times New Roman" w:hAnsi="Times New Roman" w:cs="Times New Roman"/>
        </w:rPr>
        <w:t>, for the applicant</w:t>
      </w:r>
    </w:p>
    <w:p w14:paraId="54D52A01" w14:textId="3BEC064F" w:rsidR="00365BBB" w:rsidRDefault="00365BBB" w:rsidP="00205ACD">
      <w:pPr>
        <w:spacing w:after="0"/>
      </w:pPr>
      <w:r w:rsidRPr="00EC0A00">
        <w:rPr>
          <w:rFonts w:ascii="Times New Roman" w:hAnsi="Times New Roman" w:cs="Times New Roman"/>
          <w:i/>
          <w:iCs/>
        </w:rPr>
        <w:t>T</w:t>
      </w:r>
      <w:r w:rsidR="007E6D3D" w:rsidRPr="00EC0A00">
        <w:rPr>
          <w:rFonts w:ascii="Times New Roman" w:hAnsi="Times New Roman" w:cs="Times New Roman"/>
          <w:i/>
          <w:iCs/>
        </w:rPr>
        <w:t xml:space="preserve"> </w:t>
      </w:r>
      <w:proofErr w:type="spellStart"/>
      <w:r w:rsidRPr="00EC0A00">
        <w:rPr>
          <w:rFonts w:ascii="Times New Roman" w:hAnsi="Times New Roman" w:cs="Times New Roman"/>
          <w:i/>
          <w:iCs/>
        </w:rPr>
        <w:t>Maanda</w:t>
      </w:r>
      <w:proofErr w:type="spellEnd"/>
      <w:r w:rsidRPr="00EC0A00">
        <w:rPr>
          <w:rFonts w:ascii="Times New Roman" w:hAnsi="Times New Roman" w:cs="Times New Roman"/>
        </w:rPr>
        <w:t>,</w:t>
      </w:r>
      <w:r>
        <w:t xml:space="preserve"> for the respondent</w:t>
      </w:r>
    </w:p>
    <w:p w14:paraId="17E063A1" w14:textId="77777777" w:rsidR="00112A36" w:rsidRDefault="00112A36" w:rsidP="00FD5A4F">
      <w:pPr>
        <w:spacing w:line="360" w:lineRule="auto"/>
        <w:jc w:val="both"/>
        <w:rPr>
          <w:rFonts w:ascii="Times New Roman" w:hAnsi="Times New Roman" w:cs="Times New Roman"/>
          <w:sz w:val="24"/>
          <w:szCs w:val="24"/>
        </w:rPr>
      </w:pPr>
    </w:p>
    <w:p w14:paraId="3B36FE2D" w14:textId="77777777" w:rsidR="00767A04" w:rsidRDefault="00365BBB" w:rsidP="00767A04">
      <w:pPr>
        <w:spacing w:after="0" w:line="360" w:lineRule="auto"/>
        <w:ind w:firstLine="720"/>
        <w:jc w:val="both"/>
        <w:rPr>
          <w:rFonts w:ascii="Times New Roman" w:hAnsi="Times New Roman" w:cs="Times New Roman"/>
          <w:sz w:val="24"/>
          <w:szCs w:val="24"/>
        </w:rPr>
      </w:pPr>
      <w:r w:rsidRPr="00FD5A4F">
        <w:rPr>
          <w:rFonts w:ascii="Times New Roman" w:hAnsi="Times New Roman" w:cs="Times New Roman"/>
          <w:sz w:val="24"/>
          <w:szCs w:val="24"/>
        </w:rPr>
        <w:t xml:space="preserve">MHURI J: </w:t>
      </w:r>
      <w:r w:rsidR="0098012A" w:rsidRPr="00FD5A4F">
        <w:rPr>
          <w:rFonts w:ascii="Times New Roman" w:hAnsi="Times New Roman" w:cs="Times New Roman"/>
          <w:sz w:val="24"/>
          <w:szCs w:val="24"/>
        </w:rPr>
        <w:t xml:space="preserve">On 25 February 2025 placed before me were two </w:t>
      </w:r>
      <w:r w:rsidR="009B2F32" w:rsidRPr="00FD5A4F">
        <w:rPr>
          <w:rFonts w:ascii="Times New Roman" w:hAnsi="Times New Roman" w:cs="Times New Roman"/>
          <w:sz w:val="24"/>
          <w:szCs w:val="24"/>
        </w:rPr>
        <w:t>applications for</w:t>
      </w:r>
      <w:r w:rsidR="0098012A" w:rsidRPr="00FD5A4F">
        <w:rPr>
          <w:rFonts w:ascii="Times New Roman" w:hAnsi="Times New Roman" w:cs="Times New Roman"/>
          <w:sz w:val="24"/>
          <w:szCs w:val="24"/>
        </w:rPr>
        <w:t xml:space="preserve"> </w:t>
      </w:r>
      <w:r w:rsidR="00FD5A4F" w:rsidRPr="00FD5A4F">
        <w:rPr>
          <w:rFonts w:ascii="Times New Roman" w:hAnsi="Times New Roman" w:cs="Times New Roman"/>
          <w:sz w:val="24"/>
          <w:szCs w:val="24"/>
        </w:rPr>
        <w:t>consideration. These</w:t>
      </w:r>
      <w:r w:rsidR="0098012A" w:rsidRPr="00FD5A4F">
        <w:rPr>
          <w:rFonts w:ascii="Times New Roman" w:hAnsi="Times New Roman" w:cs="Times New Roman"/>
          <w:sz w:val="24"/>
          <w:szCs w:val="24"/>
        </w:rPr>
        <w:t xml:space="preserve"> were</w:t>
      </w:r>
      <w:r w:rsidR="005D4A72" w:rsidRPr="00FD5A4F">
        <w:rPr>
          <w:rFonts w:ascii="Times New Roman" w:hAnsi="Times New Roman" w:cs="Times New Roman"/>
          <w:sz w:val="24"/>
          <w:szCs w:val="24"/>
        </w:rPr>
        <w:t>; 1.an</w:t>
      </w:r>
      <w:r w:rsidR="0098012A" w:rsidRPr="00FD5A4F">
        <w:rPr>
          <w:rFonts w:ascii="Times New Roman" w:hAnsi="Times New Roman" w:cs="Times New Roman"/>
          <w:sz w:val="24"/>
          <w:szCs w:val="24"/>
        </w:rPr>
        <w:t xml:space="preserve"> application for rescission of an order issued on</w:t>
      </w:r>
      <w:r w:rsidR="00C62874" w:rsidRPr="00FD5A4F">
        <w:rPr>
          <w:rFonts w:ascii="Times New Roman" w:hAnsi="Times New Roman" w:cs="Times New Roman"/>
          <w:sz w:val="24"/>
          <w:szCs w:val="24"/>
        </w:rPr>
        <w:t xml:space="preserve"> 9 October 2024</w:t>
      </w:r>
      <w:r w:rsidR="00FD5A4F" w:rsidRPr="00FD5A4F">
        <w:rPr>
          <w:rFonts w:ascii="Times New Roman" w:hAnsi="Times New Roman" w:cs="Times New Roman"/>
          <w:sz w:val="24"/>
          <w:szCs w:val="24"/>
        </w:rPr>
        <w:t xml:space="preserve"> HCH3938</w:t>
      </w:r>
      <w:r w:rsidR="0098012A" w:rsidRPr="00FD5A4F">
        <w:rPr>
          <w:rFonts w:ascii="Times New Roman" w:hAnsi="Times New Roman" w:cs="Times New Roman"/>
          <w:sz w:val="24"/>
          <w:szCs w:val="24"/>
        </w:rPr>
        <w:t xml:space="preserve">/24 and 2, an application for setting aside the arbitral award </w:t>
      </w:r>
      <w:r w:rsidR="00FD5A4F" w:rsidRPr="00FD5A4F">
        <w:rPr>
          <w:rFonts w:ascii="Times New Roman" w:hAnsi="Times New Roman" w:cs="Times New Roman"/>
          <w:sz w:val="24"/>
          <w:szCs w:val="24"/>
        </w:rPr>
        <w:t>HCH4639</w:t>
      </w:r>
      <w:r w:rsidR="0098012A" w:rsidRPr="00FD5A4F">
        <w:rPr>
          <w:rFonts w:ascii="Times New Roman" w:hAnsi="Times New Roman" w:cs="Times New Roman"/>
          <w:sz w:val="24"/>
          <w:szCs w:val="24"/>
        </w:rPr>
        <w:t xml:space="preserve">/24.By consent of the parties Legal Practitioners I dealt with the first application in which the parties made submissions on both the points </w:t>
      </w:r>
      <w:r w:rsidR="0098012A" w:rsidRPr="00CA3525">
        <w:rPr>
          <w:rFonts w:ascii="Times New Roman" w:hAnsi="Times New Roman" w:cs="Times New Roman"/>
          <w:i/>
          <w:sz w:val="24"/>
          <w:szCs w:val="24"/>
        </w:rPr>
        <w:t xml:space="preserve">in </w:t>
      </w:r>
      <w:proofErr w:type="spellStart"/>
      <w:r w:rsidR="0098012A" w:rsidRPr="00CA3525">
        <w:rPr>
          <w:rFonts w:ascii="Times New Roman" w:hAnsi="Times New Roman" w:cs="Times New Roman"/>
          <w:i/>
          <w:sz w:val="24"/>
          <w:szCs w:val="24"/>
        </w:rPr>
        <w:t>limine</w:t>
      </w:r>
      <w:proofErr w:type="spellEnd"/>
      <w:r w:rsidR="00CA3525">
        <w:rPr>
          <w:rFonts w:ascii="Times New Roman" w:hAnsi="Times New Roman" w:cs="Times New Roman"/>
          <w:sz w:val="24"/>
          <w:szCs w:val="24"/>
        </w:rPr>
        <w:t>,</w:t>
      </w:r>
      <w:r w:rsidR="0098012A" w:rsidRPr="00CA3525">
        <w:rPr>
          <w:rFonts w:ascii="Times New Roman" w:hAnsi="Times New Roman" w:cs="Times New Roman"/>
          <w:sz w:val="24"/>
          <w:szCs w:val="24"/>
        </w:rPr>
        <w:t xml:space="preserve"> </w:t>
      </w:r>
      <w:r w:rsidR="0098012A" w:rsidRPr="00FD5A4F">
        <w:rPr>
          <w:rFonts w:ascii="Times New Roman" w:hAnsi="Times New Roman" w:cs="Times New Roman"/>
          <w:sz w:val="24"/>
          <w:szCs w:val="24"/>
        </w:rPr>
        <w:t xml:space="preserve">as raised by the respondent and on the </w:t>
      </w:r>
      <w:r w:rsidR="00FD5A4F" w:rsidRPr="00FD5A4F">
        <w:rPr>
          <w:rFonts w:ascii="Times New Roman" w:hAnsi="Times New Roman" w:cs="Times New Roman"/>
          <w:sz w:val="24"/>
          <w:szCs w:val="24"/>
        </w:rPr>
        <w:t>merits. I</w:t>
      </w:r>
      <w:r w:rsidR="0098012A" w:rsidRPr="00FD5A4F">
        <w:rPr>
          <w:rFonts w:ascii="Times New Roman" w:hAnsi="Times New Roman" w:cs="Times New Roman"/>
          <w:sz w:val="24"/>
          <w:szCs w:val="24"/>
        </w:rPr>
        <w:t xml:space="preserve"> reserved judgment on the points in </w:t>
      </w:r>
      <w:proofErr w:type="spellStart"/>
      <w:r w:rsidR="0098012A" w:rsidRPr="00FD5A4F">
        <w:rPr>
          <w:rFonts w:ascii="Times New Roman" w:hAnsi="Times New Roman" w:cs="Times New Roman"/>
          <w:sz w:val="24"/>
          <w:szCs w:val="24"/>
        </w:rPr>
        <w:t>limine</w:t>
      </w:r>
      <w:proofErr w:type="spellEnd"/>
      <w:r w:rsidR="0098012A" w:rsidRPr="00FD5A4F">
        <w:rPr>
          <w:rFonts w:ascii="Times New Roman" w:hAnsi="Times New Roman" w:cs="Times New Roman"/>
          <w:sz w:val="24"/>
          <w:szCs w:val="24"/>
        </w:rPr>
        <w:t xml:space="preserve"> and indicated that the decision on the points in </w:t>
      </w:r>
      <w:proofErr w:type="spellStart"/>
      <w:r w:rsidR="0098012A" w:rsidRPr="00FD5A4F">
        <w:rPr>
          <w:rFonts w:ascii="Times New Roman" w:hAnsi="Times New Roman" w:cs="Times New Roman"/>
          <w:sz w:val="24"/>
          <w:szCs w:val="24"/>
        </w:rPr>
        <w:t>limine</w:t>
      </w:r>
      <w:proofErr w:type="spellEnd"/>
      <w:r w:rsidR="0098012A" w:rsidRPr="00FD5A4F">
        <w:rPr>
          <w:rFonts w:ascii="Times New Roman" w:hAnsi="Times New Roman" w:cs="Times New Roman"/>
          <w:sz w:val="24"/>
          <w:szCs w:val="24"/>
        </w:rPr>
        <w:t xml:space="preserve"> will inform whether I will have to </w:t>
      </w:r>
      <w:r w:rsidR="005D4A72" w:rsidRPr="00FD5A4F">
        <w:rPr>
          <w:rFonts w:ascii="Times New Roman" w:hAnsi="Times New Roman" w:cs="Times New Roman"/>
          <w:sz w:val="24"/>
          <w:szCs w:val="24"/>
        </w:rPr>
        <w:t>delve into</w:t>
      </w:r>
      <w:r w:rsidR="0098012A" w:rsidRPr="00FD5A4F">
        <w:rPr>
          <w:rFonts w:ascii="Times New Roman" w:hAnsi="Times New Roman" w:cs="Times New Roman"/>
          <w:sz w:val="24"/>
          <w:szCs w:val="24"/>
        </w:rPr>
        <w:t xml:space="preserve"> the</w:t>
      </w:r>
      <w:r w:rsidR="00FD5A4F" w:rsidRPr="00FD5A4F">
        <w:rPr>
          <w:rFonts w:ascii="Times New Roman" w:hAnsi="Times New Roman" w:cs="Times New Roman"/>
          <w:sz w:val="24"/>
          <w:szCs w:val="24"/>
        </w:rPr>
        <w:t xml:space="preserve"> </w:t>
      </w:r>
      <w:r w:rsidR="0098012A" w:rsidRPr="00FD5A4F">
        <w:rPr>
          <w:rFonts w:ascii="Times New Roman" w:hAnsi="Times New Roman" w:cs="Times New Roman"/>
          <w:sz w:val="24"/>
          <w:szCs w:val="24"/>
        </w:rPr>
        <w:t xml:space="preserve">merits of the application or not, and that pending the outcome of the points in </w:t>
      </w:r>
      <w:proofErr w:type="spellStart"/>
      <w:r w:rsidR="005D4A72" w:rsidRPr="00FD5A4F">
        <w:rPr>
          <w:rFonts w:ascii="Times New Roman" w:hAnsi="Times New Roman" w:cs="Times New Roman"/>
          <w:sz w:val="24"/>
          <w:szCs w:val="24"/>
        </w:rPr>
        <w:t>limine</w:t>
      </w:r>
      <w:proofErr w:type="spellEnd"/>
      <w:r w:rsidR="005D4A72" w:rsidRPr="00FD5A4F">
        <w:rPr>
          <w:rFonts w:ascii="Times New Roman" w:hAnsi="Times New Roman" w:cs="Times New Roman"/>
          <w:sz w:val="24"/>
          <w:szCs w:val="24"/>
        </w:rPr>
        <w:t xml:space="preserve"> HCH4639</w:t>
      </w:r>
      <w:r w:rsidR="0098012A" w:rsidRPr="00FD5A4F">
        <w:rPr>
          <w:rFonts w:ascii="Times New Roman" w:hAnsi="Times New Roman" w:cs="Times New Roman"/>
          <w:sz w:val="24"/>
          <w:szCs w:val="24"/>
        </w:rPr>
        <w:t>/24 is held in abeyance pending</w:t>
      </w:r>
      <w:r w:rsidR="001727CB" w:rsidRPr="00FD5A4F">
        <w:rPr>
          <w:rFonts w:ascii="Times New Roman" w:hAnsi="Times New Roman" w:cs="Times New Roman"/>
          <w:sz w:val="24"/>
          <w:szCs w:val="24"/>
        </w:rPr>
        <w:t xml:space="preserve"> determination of HCH4808/24.</w:t>
      </w:r>
      <w:r w:rsidR="00CA3525">
        <w:rPr>
          <w:rFonts w:ascii="Times New Roman" w:hAnsi="Times New Roman" w:cs="Times New Roman"/>
          <w:sz w:val="24"/>
          <w:szCs w:val="24"/>
        </w:rPr>
        <w:t>I issued my judg</w:t>
      </w:r>
      <w:r w:rsidR="00FD5A4F" w:rsidRPr="00FD5A4F">
        <w:rPr>
          <w:rFonts w:ascii="Times New Roman" w:hAnsi="Times New Roman" w:cs="Times New Roman"/>
          <w:sz w:val="24"/>
          <w:szCs w:val="24"/>
        </w:rPr>
        <w:t>ment in HCH4808/24</w:t>
      </w:r>
      <w:r w:rsidR="001727CB" w:rsidRPr="00FD5A4F">
        <w:rPr>
          <w:rFonts w:ascii="Times New Roman" w:hAnsi="Times New Roman" w:cs="Times New Roman"/>
          <w:sz w:val="24"/>
          <w:szCs w:val="24"/>
        </w:rPr>
        <w:t xml:space="preserve"> </w:t>
      </w:r>
      <w:r w:rsidR="00FD5A4F" w:rsidRPr="00FD5A4F">
        <w:rPr>
          <w:rFonts w:ascii="Times New Roman" w:hAnsi="Times New Roman" w:cs="Times New Roman"/>
          <w:sz w:val="24"/>
          <w:szCs w:val="24"/>
        </w:rPr>
        <w:t>on 14 April</w:t>
      </w:r>
      <w:r w:rsidR="001727CB" w:rsidRPr="00FD5A4F">
        <w:rPr>
          <w:rFonts w:ascii="Times New Roman" w:hAnsi="Times New Roman" w:cs="Times New Roman"/>
          <w:sz w:val="24"/>
          <w:szCs w:val="24"/>
        </w:rPr>
        <w:t xml:space="preserve"> 2025 </w:t>
      </w:r>
      <w:r w:rsidR="00FD5A4F" w:rsidRPr="00FD5A4F">
        <w:rPr>
          <w:rFonts w:ascii="Times New Roman" w:hAnsi="Times New Roman" w:cs="Times New Roman"/>
          <w:sz w:val="24"/>
          <w:szCs w:val="24"/>
        </w:rPr>
        <w:t>upholding the</w:t>
      </w:r>
      <w:r w:rsidR="00663D02">
        <w:rPr>
          <w:rFonts w:ascii="Times New Roman" w:hAnsi="Times New Roman" w:cs="Times New Roman"/>
          <w:sz w:val="24"/>
          <w:szCs w:val="24"/>
        </w:rPr>
        <w:t xml:space="preserve"> points </w:t>
      </w:r>
      <w:r w:rsidR="00663D02" w:rsidRPr="002864BF">
        <w:rPr>
          <w:rFonts w:ascii="Times New Roman" w:hAnsi="Times New Roman" w:cs="Times New Roman"/>
          <w:i/>
          <w:sz w:val="24"/>
          <w:szCs w:val="24"/>
        </w:rPr>
        <w:t xml:space="preserve">in </w:t>
      </w:r>
      <w:proofErr w:type="spellStart"/>
      <w:r w:rsidR="00663D02" w:rsidRPr="002864BF">
        <w:rPr>
          <w:rFonts w:ascii="Times New Roman" w:hAnsi="Times New Roman" w:cs="Times New Roman"/>
          <w:i/>
          <w:sz w:val="24"/>
          <w:szCs w:val="24"/>
        </w:rPr>
        <w:t>limine</w:t>
      </w:r>
      <w:proofErr w:type="spellEnd"/>
      <w:r w:rsidR="00663D02">
        <w:rPr>
          <w:rFonts w:ascii="Times New Roman" w:hAnsi="Times New Roman" w:cs="Times New Roman"/>
          <w:sz w:val="24"/>
          <w:szCs w:val="24"/>
        </w:rPr>
        <w:t xml:space="preserve">. </w:t>
      </w:r>
      <w:r w:rsidR="00C62874" w:rsidRPr="00FD5A4F">
        <w:rPr>
          <w:rFonts w:ascii="Times New Roman" w:hAnsi="Times New Roman" w:cs="Times New Roman"/>
          <w:sz w:val="24"/>
          <w:szCs w:val="24"/>
        </w:rPr>
        <w:t>My judgment was taken on appeal and</w:t>
      </w:r>
      <w:r w:rsidR="00663D02">
        <w:rPr>
          <w:rFonts w:ascii="Times New Roman" w:hAnsi="Times New Roman" w:cs="Times New Roman"/>
          <w:sz w:val="24"/>
          <w:szCs w:val="24"/>
        </w:rPr>
        <w:t xml:space="preserve"> the Supreme</w:t>
      </w:r>
      <w:r w:rsidR="002864BF">
        <w:rPr>
          <w:rFonts w:ascii="Times New Roman" w:hAnsi="Times New Roman" w:cs="Times New Roman"/>
          <w:sz w:val="24"/>
          <w:szCs w:val="24"/>
        </w:rPr>
        <w:t xml:space="preserve"> Court </w:t>
      </w:r>
      <w:r w:rsidR="002864BF" w:rsidRPr="00FD5A4F">
        <w:rPr>
          <w:rFonts w:ascii="Times New Roman" w:hAnsi="Times New Roman" w:cs="Times New Roman"/>
          <w:sz w:val="24"/>
          <w:szCs w:val="24"/>
        </w:rPr>
        <w:t>ordered</w:t>
      </w:r>
      <w:r w:rsidR="005D4A72" w:rsidRPr="00FD5A4F">
        <w:rPr>
          <w:rFonts w:ascii="Times New Roman" w:hAnsi="Times New Roman" w:cs="Times New Roman"/>
          <w:sz w:val="24"/>
          <w:szCs w:val="24"/>
        </w:rPr>
        <w:t xml:space="preserve"> that</w:t>
      </w:r>
      <w:r w:rsidR="00C62874" w:rsidRPr="00FD5A4F">
        <w:rPr>
          <w:rFonts w:ascii="Times New Roman" w:hAnsi="Times New Roman" w:cs="Times New Roman"/>
          <w:sz w:val="24"/>
          <w:szCs w:val="24"/>
        </w:rPr>
        <w:t xml:space="preserve"> the matter be heard on the </w:t>
      </w:r>
      <w:r w:rsidR="00FD5A4F" w:rsidRPr="00FD5A4F">
        <w:rPr>
          <w:rFonts w:ascii="Times New Roman" w:hAnsi="Times New Roman" w:cs="Times New Roman"/>
          <w:sz w:val="24"/>
          <w:szCs w:val="24"/>
        </w:rPr>
        <w:t>merits. Since</w:t>
      </w:r>
      <w:r w:rsidR="00C62874" w:rsidRPr="00FD5A4F">
        <w:rPr>
          <w:rFonts w:ascii="Times New Roman" w:hAnsi="Times New Roman" w:cs="Times New Roman"/>
          <w:sz w:val="24"/>
          <w:szCs w:val="24"/>
        </w:rPr>
        <w:t xml:space="preserve"> I had heard submissions on the merits, Respondent’s Legal Practitioners through a letter dated</w:t>
      </w:r>
      <w:r w:rsidR="002864BF">
        <w:rPr>
          <w:rFonts w:ascii="Times New Roman" w:hAnsi="Times New Roman" w:cs="Times New Roman"/>
          <w:sz w:val="24"/>
          <w:szCs w:val="24"/>
        </w:rPr>
        <w:t xml:space="preserve"> 23 October 202</w:t>
      </w:r>
      <w:r w:rsidR="009B2F32" w:rsidRPr="00FD5A4F">
        <w:rPr>
          <w:rFonts w:ascii="Times New Roman" w:hAnsi="Times New Roman" w:cs="Times New Roman"/>
          <w:sz w:val="24"/>
          <w:szCs w:val="24"/>
        </w:rPr>
        <w:t>5</w:t>
      </w:r>
      <w:r w:rsidR="002864BF">
        <w:rPr>
          <w:rFonts w:ascii="Times New Roman" w:hAnsi="Times New Roman" w:cs="Times New Roman"/>
          <w:sz w:val="24"/>
          <w:szCs w:val="24"/>
        </w:rPr>
        <w:t>, requested that I write a judg</w:t>
      </w:r>
      <w:r w:rsidR="00C62874" w:rsidRPr="00FD5A4F">
        <w:rPr>
          <w:rFonts w:ascii="Times New Roman" w:hAnsi="Times New Roman" w:cs="Times New Roman"/>
          <w:sz w:val="24"/>
          <w:szCs w:val="24"/>
        </w:rPr>
        <w:t xml:space="preserve">ment on the </w:t>
      </w:r>
      <w:r w:rsidR="00FD5A4F" w:rsidRPr="00FD5A4F">
        <w:rPr>
          <w:rFonts w:ascii="Times New Roman" w:hAnsi="Times New Roman" w:cs="Times New Roman"/>
          <w:sz w:val="24"/>
          <w:szCs w:val="24"/>
        </w:rPr>
        <w:t xml:space="preserve">merits. </w:t>
      </w:r>
    </w:p>
    <w:p w14:paraId="39390E8E" w14:textId="47C1CB74" w:rsidR="00365BBB" w:rsidRPr="00FD5A4F" w:rsidRDefault="00FD5A4F" w:rsidP="00767A04">
      <w:pPr>
        <w:spacing w:after="0" w:line="360" w:lineRule="auto"/>
        <w:ind w:firstLine="720"/>
        <w:jc w:val="both"/>
        <w:rPr>
          <w:rFonts w:ascii="Times New Roman" w:hAnsi="Times New Roman" w:cs="Times New Roman"/>
          <w:sz w:val="24"/>
          <w:szCs w:val="24"/>
        </w:rPr>
      </w:pPr>
      <w:r w:rsidRPr="00FD5A4F">
        <w:rPr>
          <w:rFonts w:ascii="Times New Roman" w:hAnsi="Times New Roman" w:cs="Times New Roman"/>
          <w:sz w:val="24"/>
          <w:szCs w:val="24"/>
        </w:rPr>
        <w:t>This</w:t>
      </w:r>
      <w:r w:rsidR="00C62874" w:rsidRPr="00FD5A4F">
        <w:rPr>
          <w:rFonts w:ascii="Times New Roman" w:hAnsi="Times New Roman" w:cs="Times New Roman"/>
          <w:sz w:val="24"/>
          <w:szCs w:val="24"/>
        </w:rPr>
        <w:t xml:space="preserve"> is the </w:t>
      </w:r>
      <w:r w:rsidRPr="00FD5A4F">
        <w:rPr>
          <w:rFonts w:ascii="Times New Roman" w:hAnsi="Times New Roman" w:cs="Times New Roman"/>
          <w:sz w:val="24"/>
          <w:szCs w:val="24"/>
        </w:rPr>
        <w:t>judgement. This</w:t>
      </w:r>
      <w:r w:rsidR="00365BBB" w:rsidRPr="00FD5A4F">
        <w:rPr>
          <w:rFonts w:ascii="Times New Roman" w:hAnsi="Times New Roman" w:cs="Times New Roman"/>
          <w:sz w:val="24"/>
          <w:szCs w:val="24"/>
        </w:rPr>
        <w:t xml:space="preserve"> is an application for rescission of a default judgment in terms of </w:t>
      </w:r>
      <w:r w:rsidR="007E6D3D" w:rsidRPr="00FD5A4F">
        <w:rPr>
          <w:rFonts w:ascii="Times New Roman" w:hAnsi="Times New Roman" w:cs="Times New Roman"/>
          <w:sz w:val="24"/>
          <w:szCs w:val="24"/>
        </w:rPr>
        <w:t>r</w:t>
      </w:r>
      <w:r w:rsidR="005D4A72">
        <w:rPr>
          <w:rFonts w:ascii="Times New Roman" w:hAnsi="Times New Roman" w:cs="Times New Roman"/>
          <w:sz w:val="24"/>
          <w:szCs w:val="24"/>
        </w:rPr>
        <w:t xml:space="preserve"> </w:t>
      </w:r>
      <w:r w:rsidR="00365BBB" w:rsidRPr="00FD5A4F">
        <w:rPr>
          <w:rFonts w:ascii="Times New Roman" w:hAnsi="Times New Roman" w:cs="Times New Roman"/>
          <w:sz w:val="24"/>
          <w:szCs w:val="24"/>
        </w:rPr>
        <w:t>27(2) of the High Court Rules</w:t>
      </w:r>
      <w:r w:rsidR="007E6D3D" w:rsidRPr="00FD5A4F">
        <w:rPr>
          <w:rFonts w:ascii="Times New Roman" w:hAnsi="Times New Roman" w:cs="Times New Roman"/>
          <w:sz w:val="24"/>
          <w:szCs w:val="24"/>
        </w:rPr>
        <w:t xml:space="preserve">, </w:t>
      </w:r>
      <w:r w:rsidR="00365BBB" w:rsidRPr="00FD5A4F">
        <w:rPr>
          <w:rFonts w:ascii="Times New Roman" w:hAnsi="Times New Roman" w:cs="Times New Roman"/>
          <w:sz w:val="24"/>
          <w:szCs w:val="24"/>
        </w:rPr>
        <w:t>2021 in which an arbitral award was registered on 9 October 2024 under Case Number HCH 3938/</w:t>
      </w:r>
      <w:r w:rsidR="00B754DC" w:rsidRPr="00FD5A4F">
        <w:rPr>
          <w:rFonts w:ascii="Times New Roman" w:hAnsi="Times New Roman" w:cs="Times New Roman"/>
          <w:sz w:val="24"/>
          <w:szCs w:val="24"/>
        </w:rPr>
        <w:t>24. The</w:t>
      </w:r>
      <w:r w:rsidR="00164B33" w:rsidRPr="00FD5A4F">
        <w:rPr>
          <w:rFonts w:ascii="Times New Roman" w:hAnsi="Times New Roman" w:cs="Times New Roman"/>
          <w:sz w:val="24"/>
          <w:szCs w:val="24"/>
        </w:rPr>
        <w:t xml:space="preserve"> applicant seeks an order in the following terms:</w:t>
      </w:r>
    </w:p>
    <w:p w14:paraId="549EDE96" w14:textId="30E3BDDB" w:rsidR="00164B33" w:rsidRPr="00164B33" w:rsidRDefault="00164B33" w:rsidP="00205ACD">
      <w:pPr>
        <w:spacing w:after="0" w:line="240" w:lineRule="auto"/>
        <w:ind w:firstLine="720"/>
        <w:jc w:val="both"/>
        <w:rPr>
          <w:rFonts w:ascii="Times New Roman" w:hAnsi="Times New Roman" w:cs="Times New Roman"/>
        </w:rPr>
      </w:pPr>
      <w:r w:rsidRPr="00164B33">
        <w:rPr>
          <w:rFonts w:ascii="Times New Roman" w:hAnsi="Times New Roman" w:cs="Times New Roman"/>
        </w:rPr>
        <w:t>“</w:t>
      </w:r>
      <w:r w:rsidR="00B754DC" w:rsidRPr="00164B33">
        <w:rPr>
          <w:rFonts w:ascii="Times New Roman" w:hAnsi="Times New Roman" w:cs="Times New Roman"/>
        </w:rPr>
        <w:t>1. The</w:t>
      </w:r>
      <w:r w:rsidRPr="00164B33">
        <w:rPr>
          <w:rFonts w:ascii="Times New Roman" w:hAnsi="Times New Roman" w:cs="Times New Roman"/>
        </w:rPr>
        <w:t xml:space="preserve"> application be and is hereby granted.</w:t>
      </w:r>
    </w:p>
    <w:p w14:paraId="36A02AE5" w14:textId="690A859A" w:rsidR="00164B33" w:rsidRPr="00164B33" w:rsidRDefault="00164B33" w:rsidP="00205ACD">
      <w:pPr>
        <w:spacing w:after="0" w:line="240" w:lineRule="auto"/>
        <w:ind w:left="720"/>
        <w:jc w:val="both"/>
        <w:rPr>
          <w:rFonts w:ascii="Times New Roman" w:hAnsi="Times New Roman" w:cs="Times New Roman"/>
        </w:rPr>
      </w:pPr>
      <w:proofErr w:type="gramStart"/>
      <w:r w:rsidRPr="00164B33">
        <w:rPr>
          <w:rFonts w:ascii="Times New Roman" w:hAnsi="Times New Roman" w:cs="Times New Roman"/>
        </w:rPr>
        <w:t>2.The</w:t>
      </w:r>
      <w:proofErr w:type="gramEnd"/>
      <w:r w:rsidRPr="00164B33">
        <w:rPr>
          <w:rFonts w:ascii="Times New Roman" w:hAnsi="Times New Roman" w:cs="Times New Roman"/>
        </w:rPr>
        <w:t xml:space="preserve"> arbitral award of the second respondent granted on 6 August 2024 be and is hereby set aside.</w:t>
      </w:r>
    </w:p>
    <w:p w14:paraId="53B45C3B" w14:textId="59456D0D" w:rsidR="00164B33" w:rsidRPr="00164B33" w:rsidRDefault="00164B33" w:rsidP="00205ACD">
      <w:pPr>
        <w:spacing w:after="0" w:line="240" w:lineRule="auto"/>
        <w:ind w:firstLine="720"/>
        <w:jc w:val="both"/>
        <w:rPr>
          <w:rFonts w:ascii="Times New Roman" w:hAnsi="Times New Roman" w:cs="Times New Roman"/>
        </w:rPr>
      </w:pPr>
      <w:proofErr w:type="gramStart"/>
      <w:r w:rsidRPr="00164B33">
        <w:rPr>
          <w:rFonts w:ascii="Times New Roman" w:hAnsi="Times New Roman" w:cs="Times New Roman"/>
        </w:rPr>
        <w:t>3.The</w:t>
      </w:r>
      <w:proofErr w:type="gramEnd"/>
      <w:r w:rsidRPr="00164B33">
        <w:rPr>
          <w:rFonts w:ascii="Times New Roman" w:hAnsi="Times New Roman" w:cs="Times New Roman"/>
        </w:rPr>
        <w:t xml:space="preserve"> respondent to pay</w:t>
      </w:r>
      <w:r w:rsidR="00C62874">
        <w:rPr>
          <w:rFonts w:ascii="Times New Roman" w:hAnsi="Times New Roman" w:cs="Times New Roman"/>
        </w:rPr>
        <w:t xml:space="preserve"> costs of</w:t>
      </w:r>
      <w:r w:rsidRPr="00164B33">
        <w:rPr>
          <w:rFonts w:ascii="Times New Roman" w:hAnsi="Times New Roman" w:cs="Times New Roman"/>
        </w:rPr>
        <w:t xml:space="preserve"> suit if they are opposed to the application.”</w:t>
      </w:r>
    </w:p>
    <w:p w14:paraId="0E8034D5" w14:textId="77777777" w:rsidR="00205ACD" w:rsidRDefault="00205ACD" w:rsidP="00365BBB"/>
    <w:p w14:paraId="0637C606" w14:textId="1596FD52" w:rsidR="00365BBB" w:rsidRPr="00205ACD" w:rsidRDefault="00365BBB" w:rsidP="005D4A72">
      <w:pPr>
        <w:spacing w:after="0" w:line="360" w:lineRule="auto"/>
        <w:ind w:firstLine="720"/>
        <w:rPr>
          <w:rFonts w:ascii="Times New Roman" w:hAnsi="Times New Roman" w:cs="Times New Roman"/>
          <w:sz w:val="24"/>
          <w:szCs w:val="24"/>
        </w:rPr>
      </w:pPr>
      <w:r w:rsidRPr="00205ACD">
        <w:rPr>
          <w:rFonts w:ascii="Times New Roman" w:hAnsi="Times New Roman" w:cs="Times New Roman"/>
          <w:sz w:val="24"/>
          <w:szCs w:val="24"/>
        </w:rPr>
        <w:lastRenderedPageBreak/>
        <w:t xml:space="preserve">The facts giving rise to this </w:t>
      </w:r>
      <w:r w:rsidR="00B754DC" w:rsidRPr="00205ACD">
        <w:rPr>
          <w:rFonts w:ascii="Times New Roman" w:hAnsi="Times New Roman" w:cs="Times New Roman"/>
          <w:sz w:val="24"/>
          <w:szCs w:val="24"/>
        </w:rPr>
        <w:t>a</w:t>
      </w:r>
      <w:r w:rsidRPr="00205ACD">
        <w:rPr>
          <w:rFonts w:ascii="Times New Roman" w:hAnsi="Times New Roman" w:cs="Times New Roman"/>
          <w:sz w:val="24"/>
          <w:szCs w:val="24"/>
        </w:rPr>
        <w:t>pplication are that</w:t>
      </w:r>
      <w:r w:rsidR="00B754DC" w:rsidRPr="00205ACD">
        <w:rPr>
          <w:rFonts w:ascii="Times New Roman" w:hAnsi="Times New Roman" w:cs="Times New Roman"/>
          <w:sz w:val="24"/>
          <w:szCs w:val="24"/>
        </w:rPr>
        <w:t xml:space="preserve"> a</w:t>
      </w:r>
      <w:r w:rsidRPr="00205ACD">
        <w:rPr>
          <w:rFonts w:ascii="Times New Roman" w:hAnsi="Times New Roman" w:cs="Times New Roman"/>
          <w:sz w:val="24"/>
          <w:szCs w:val="24"/>
        </w:rPr>
        <w:t xml:space="preserve">pplicant and </w:t>
      </w:r>
      <w:r w:rsidR="00B754DC" w:rsidRPr="00205ACD">
        <w:rPr>
          <w:rFonts w:ascii="Times New Roman" w:hAnsi="Times New Roman" w:cs="Times New Roman"/>
          <w:sz w:val="24"/>
          <w:szCs w:val="24"/>
        </w:rPr>
        <w:t>r</w:t>
      </w:r>
      <w:r w:rsidRPr="00205ACD">
        <w:rPr>
          <w:rFonts w:ascii="Times New Roman" w:hAnsi="Times New Roman" w:cs="Times New Roman"/>
          <w:sz w:val="24"/>
          <w:szCs w:val="24"/>
        </w:rPr>
        <w:t xml:space="preserve">espondent entered into a partnership agreement sometime in 2012. The partnership was to run Milestone Preparatory </w:t>
      </w:r>
    </w:p>
    <w:p w14:paraId="75F3BCA0" w14:textId="07FF135F" w:rsidR="00365BBB" w:rsidRPr="00205ACD" w:rsidRDefault="00365BBB" w:rsidP="005D4A72">
      <w:pPr>
        <w:spacing w:after="0" w:line="360" w:lineRule="auto"/>
        <w:jc w:val="both"/>
        <w:rPr>
          <w:rFonts w:ascii="Times New Roman" w:hAnsi="Times New Roman" w:cs="Times New Roman"/>
          <w:sz w:val="24"/>
          <w:szCs w:val="24"/>
        </w:rPr>
      </w:pPr>
      <w:proofErr w:type="gramStart"/>
      <w:r w:rsidRPr="00205ACD">
        <w:rPr>
          <w:rFonts w:ascii="Times New Roman" w:hAnsi="Times New Roman" w:cs="Times New Roman"/>
          <w:sz w:val="24"/>
          <w:szCs w:val="24"/>
        </w:rPr>
        <w:t>School and College.</w:t>
      </w:r>
      <w:proofErr w:type="gramEnd"/>
      <w:r w:rsidRPr="00205ACD">
        <w:rPr>
          <w:rFonts w:ascii="Times New Roman" w:hAnsi="Times New Roman" w:cs="Times New Roman"/>
          <w:sz w:val="24"/>
          <w:szCs w:val="24"/>
        </w:rPr>
        <w:t xml:space="preserve"> The partnership agreement conferred obligations on the partners for the partnership business to exist. After sometime, </w:t>
      </w:r>
      <w:r w:rsidR="00B754DC" w:rsidRPr="00205ACD">
        <w:rPr>
          <w:rFonts w:ascii="Times New Roman" w:hAnsi="Times New Roman" w:cs="Times New Roman"/>
          <w:sz w:val="24"/>
          <w:szCs w:val="24"/>
        </w:rPr>
        <w:t>r</w:t>
      </w:r>
      <w:r w:rsidRPr="00205ACD">
        <w:rPr>
          <w:rFonts w:ascii="Times New Roman" w:hAnsi="Times New Roman" w:cs="Times New Roman"/>
          <w:sz w:val="24"/>
          <w:szCs w:val="24"/>
        </w:rPr>
        <w:t xml:space="preserve">espondent abandoned the partnership business and compelled the disclosure of partnership information from the </w:t>
      </w:r>
      <w:r w:rsidR="00B754DC" w:rsidRPr="00205ACD">
        <w:rPr>
          <w:rFonts w:ascii="Times New Roman" w:hAnsi="Times New Roman" w:cs="Times New Roman"/>
          <w:sz w:val="24"/>
          <w:szCs w:val="24"/>
        </w:rPr>
        <w:t>a</w:t>
      </w:r>
      <w:r w:rsidRPr="00205ACD">
        <w:rPr>
          <w:rFonts w:ascii="Times New Roman" w:hAnsi="Times New Roman" w:cs="Times New Roman"/>
          <w:sz w:val="24"/>
          <w:szCs w:val="24"/>
        </w:rPr>
        <w:t xml:space="preserve">pplicant. A dispute was referred to arbitration by the </w:t>
      </w:r>
      <w:r w:rsidR="00B754DC" w:rsidRPr="00205ACD">
        <w:rPr>
          <w:rFonts w:ascii="Times New Roman" w:hAnsi="Times New Roman" w:cs="Times New Roman"/>
          <w:sz w:val="24"/>
          <w:szCs w:val="24"/>
        </w:rPr>
        <w:t>r</w:t>
      </w:r>
      <w:r w:rsidRPr="00205ACD">
        <w:rPr>
          <w:rFonts w:ascii="Times New Roman" w:hAnsi="Times New Roman" w:cs="Times New Roman"/>
          <w:sz w:val="24"/>
          <w:szCs w:val="24"/>
        </w:rPr>
        <w:t>espondent resulting in an award by consent on 6 August 2024.</w:t>
      </w:r>
    </w:p>
    <w:p w14:paraId="3BB6491D" w14:textId="36AEB182" w:rsidR="00365BBB" w:rsidRPr="00205ACD" w:rsidRDefault="00365BBB" w:rsidP="00EA40C9">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The arbitration award was later registered (in default) by this Court on 9 October 2024 before</w:t>
      </w:r>
      <w:r w:rsidR="00EA40C9">
        <w:rPr>
          <w:rFonts w:ascii="Times New Roman" w:hAnsi="Times New Roman" w:cs="Times New Roman"/>
          <w:sz w:val="24"/>
          <w:szCs w:val="24"/>
        </w:rPr>
        <w:t xml:space="preserve"> </w:t>
      </w:r>
      <w:r w:rsidRPr="00205ACD">
        <w:rPr>
          <w:rFonts w:ascii="Times New Roman" w:hAnsi="Times New Roman" w:cs="Times New Roman"/>
          <w:sz w:val="24"/>
          <w:szCs w:val="24"/>
        </w:rPr>
        <w:t xml:space="preserve">MUSITHU J. It is this default judgment which the </w:t>
      </w:r>
      <w:r w:rsidR="00B754DC" w:rsidRPr="00205ACD">
        <w:rPr>
          <w:rFonts w:ascii="Times New Roman" w:hAnsi="Times New Roman" w:cs="Times New Roman"/>
          <w:sz w:val="24"/>
          <w:szCs w:val="24"/>
        </w:rPr>
        <w:t>a</w:t>
      </w:r>
      <w:r w:rsidRPr="00205ACD">
        <w:rPr>
          <w:rFonts w:ascii="Times New Roman" w:hAnsi="Times New Roman" w:cs="Times New Roman"/>
          <w:sz w:val="24"/>
          <w:szCs w:val="24"/>
        </w:rPr>
        <w:t>pplicant seeks to be rescinded.</w:t>
      </w:r>
    </w:p>
    <w:p w14:paraId="64A71760" w14:textId="2B6AFA9A" w:rsidR="00365BBB" w:rsidRPr="00205ACD" w:rsidRDefault="00B754DC" w:rsidP="00EA40C9">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In motivating the application, a</w:t>
      </w:r>
      <w:r w:rsidR="00365BBB" w:rsidRPr="00205ACD">
        <w:rPr>
          <w:rFonts w:ascii="Times New Roman" w:hAnsi="Times New Roman" w:cs="Times New Roman"/>
          <w:sz w:val="24"/>
          <w:szCs w:val="24"/>
        </w:rPr>
        <w:t xml:space="preserve">pplicant submitted that she was never served with the papers for the application, instead the papers were served on </w:t>
      </w:r>
      <w:r w:rsidRPr="00205ACD">
        <w:rPr>
          <w:rFonts w:ascii="Times New Roman" w:hAnsi="Times New Roman" w:cs="Times New Roman"/>
          <w:sz w:val="24"/>
          <w:szCs w:val="24"/>
        </w:rPr>
        <w:t>her</w:t>
      </w:r>
      <w:r w:rsidR="00365BBB" w:rsidRPr="00205ACD">
        <w:rPr>
          <w:rFonts w:ascii="Times New Roman" w:hAnsi="Times New Roman" w:cs="Times New Roman"/>
          <w:sz w:val="24"/>
          <w:szCs w:val="24"/>
        </w:rPr>
        <w:t xml:space="preserve"> erstwhile Legal </w:t>
      </w:r>
      <w:proofErr w:type="gramStart"/>
      <w:r w:rsidR="00365BBB" w:rsidRPr="00205ACD">
        <w:rPr>
          <w:rFonts w:ascii="Times New Roman" w:hAnsi="Times New Roman" w:cs="Times New Roman"/>
          <w:sz w:val="24"/>
          <w:szCs w:val="24"/>
        </w:rPr>
        <w:t>Practitioners</w:t>
      </w:r>
      <w:r w:rsidRPr="00205ACD">
        <w:rPr>
          <w:rFonts w:ascii="Times New Roman" w:hAnsi="Times New Roman" w:cs="Times New Roman"/>
          <w:sz w:val="24"/>
          <w:szCs w:val="24"/>
        </w:rPr>
        <w:t>(</w:t>
      </w:r>
      <w:proofErr w:type="spellStart"/>
      <w:proofErr w:type="gramEnd"/>
      <w:r w:rsidRPr="00205ACD">
        <w:rPr>
          <w:rFonts w:ascii="Times New Roman" w:hAnsi="Times New Roman" w:cs="Times New Roman"/>
          <w:sz w:val="24"/>
          <w:szCs w:val="24"/>
        </w:rPr>
        <w:t>Jiti</w:t>
      </w:r>
      <w:proofErr w:type="spellEnd"/>
      <w:r w:rsidRPr="00205ACD">
        <w:rPr>
          <w:rFonts w:ascii="Times New Roman" w:hAnsi="Times New Roman" w:cs="Times New Roman"/>
          <w:sz w:val="24"/>
          <w:szCs w:val="24"/>
        </w:rPr>
        <w:t xml:space="preserve"> Law Chambers).She argued that the error was caused by</w:t>
      </w:r>
      <w:r w:rsidR="00365BBB" w:rsidRPr="00205ACD">
        <w:rPr>
          <w:rFonts w:ascii="Times New Roman" w:hAnsi="Times New Roman" w:cs="Times New Roman"/>
          <w:sz w:val="24"/>
          <w:szCs w:val="24"/>
        </w:rPr>
        <w:t xml:space="preserve"> an assumption that the Legal Practitioners who had represented her in the arbitration were still representing </w:t>
      </w:r>
      <w:r w:rsidR="00585239">
        <w:rPr>
          <w:rFonts w:ascii="Times New Roman" w:hAnsi="Times New Roman" w:cs="Times New Roman"/>
          <w:sz w:val="24"/>
          <w:szCs w:val="24"/>
        </w:rPr>
        <w:t>her,</w:t>
      </w:r>
      <w:r w:rsidRPr="00205ACD">
        <w:rPr>
          <w:rFonts w:ascii="Times New Roman" w:hAnsi="Times New Roman" w:cs="Times New Roman"/>
          <w:sz w:val="24"/>
          <w:szCs w:val="24"/>
        </w:rPr>
        <w:t xml:space="preserve"> </w:t>
      </w:r>
      <w:r w:rsidR="00767A04">
        <w:rPr>
          <w:rFonts w:ascii="Times New Roman" w:hAnsi="Times New Roman" w:cs="Times New Roman"/>
          <w:sz w:val="24"/>
          <w:szCs w:val="24"/>
        </w:rPr>
        <w:t>w</w:t>
      </w:r>
      <w:r w:rsidR="00C62874" w:rsidRPr="00205ACD">
        <w:rPr>
          <w:rFonts w:ascii="Times New Roman" w:hAnsi="Times New Roman" w:cs="Times New Roman"/>
          <w:sz w:val="24"/>
          <w:szCs w:val="24"/>
        </w:rPr>
        <w:t>hereas in</w:t>
      </w:r>
      <w:r w:rsidR="00365BBB" w:rsidRPr="00205ACD">
        <w:rPr>
          <w:rFonts w:ascii="Times New Roman" w:hAnsi="Times New Roman" w:cs="Times New Roman"/>
          <w:sz w:val="24"/>
          <w:szCs w:val="24"/>
        </w:rPr>
        <w:t xml:space="preserve"> the circumstances the documents were supposed to be served on the </w:t>
      </w:r>
      <w:r w:rsidR="00C62874" w:rsidRPr="00205ACD">
        <w:rPr>
          <w:rFonts w:ascii="Times New Roman" w:hAnsi="Times New Roman" w:cs="Times New Roman"/>
          <w:sz w:val="24"/>
          <w:szCs w:val="24"/>
        </w:rPr>
        <w:t xml:space="preserve">applicant’s </w:t>
      </w:r>
      <w:proofErr w:type="spellStart"/>
      <w:r w:rsidR="00365BBB" w:rsidRPr="00205ACD">
        <w:rPr>
          <w:rFonts w:ascii="Times New Roman" w:hAnsi="Times New Roman" w:cs="Times New Roman"/>
          <w:i/>
          <w:iCs/>
          <w:sz w:val="24"/>
          <w:szCs w:val="24"/>
        </w:rPr>
        <w:t>domicilum</w:t>
      </w:r>
      <w:proofErr w:type="spellEnd"/>
      <w:r w:rsidR="00365BBB" w:rsidRPr="00205ACD">
        <w:rPr>
          <w:rFonts w:ascii="Times New Roman" w:hAnsi="Times New Roman" w:cs="Times New Roman"/>
          <w:i/>
          <w:iCs/>
          <w:sz w:val="24"/>
          <w:szCs w:val="24"/>
        </w:rPr>
        <w:t xml:space="preserve"> </w:t>
      </w:r>
      <w:proofErr w:type="spellStart"/>
      <w:r w:rsidR="00365BBB" w:rsidRPr="00205ACD">
        <w:rPr>
          <w:rFonts w:ascii="Times New Roman" w:hAnsi="Times New Roman" w:cs="Times New Roman"/>
          <w:i/>
          <w:iCs/>
          <w:sz w:val="24"/>
          <w:szCs w:val="24"/>
        </w:rPr>
        <w:t>citandi</w:t>
      </w:r>
      <w:proofErr w:type="spellEnd"/>
      <w:r w:rsidR="00C62874" w:rsidRPr="00205ACD">
        <w:rPr>
          <w:rFonts w:ascii="Times New Roman" w:hAnsi="Times New Roman" w:cs="Times New Roman"/>
          <w:i/>
          <w:iCs/>
          <w:sz w:val="24"/>
          <w:szCs w:val="24"/>
        </w:rPr>
        <w:t>.</w:t>
      </w:r>
      <w:r w:rsidR="00365BBB" w:rsidRPr="00205ACD">
        <w:rPr>
          <w:rFonts w:ascii="Times New Roman" w:hAnsi="Times New Roman" w:cs="Times New Roman"/>
          <w:sz w:val="24"/>
          <w:szCs w:val="24"/>
        </w:rPr>
        <w:t xml:space="preserve"> </w:t>
      </w:r>
      <w:r w:rsidR="00C62874" w:rsidRPr="00205ACD">
        <w:rPr>
          <w:rFonts w:ascii="Times New Roman" w:hAnsi="Times New Roman" w:cs="Times New Roman"/>
          <w:sz w:val="24"/>
          <w:szCs w:val="24"/>
        </w:rPr>
        <w:t>T</w:t>
      </w:r>
      <w:r w:rsidR="00365BBB" w:rsidRPr="00205ACD">
        <w:rPr>
          <w:rFonts w:ascii="Times New Roman" w:hAnsi="Times New Roman" w:cs="Times New Roman"/>
          <w:sz w:val="24"/>
          <w:szCs w:val="24"/>
        </w:rPr>
        <w:t xml:space="preserve">he applicant would not have ignored the service of same since the matter is important to </w:t>
      </w:r>
      <w:r w:rsidR="009B2F32" w:rsidRPr="00205ACD">
        <w:rPr>
          <w:rFonts w:ascii="Times New Roman" w:hAnsi="Times New Roman" w:cs="Times New Roman"/>
          <w:sz w:val="24"/>
          <w:szCs w:val="24"/>
        </w:rPr>
        <w:t>her. There</w:t>
      </w:r>
      <w:r w:rsidR="002775A5" w:rsidRPr="00205ACD">
        <w:rPr>
          <w:rFonts w:ascii="Times New Roman" w:hAnsi="Times New Roman" w:cs="Times New Roman"/>
          <w:sz w:val="24"/>
          <w:szCs w:val="24"/>
        </w:rPr>
        <w:t xml:space="preserve"> was need for proper service to be effected since the proceedings for registration of </w:t>
      </w:r>
      <w:r w:rsidR="00767A04">
        <w:rPr>
          <w:rFonts w:ascii="Times New Roman" w:hAnsi="Times New Roman" w:cs="Times New Roman"/>
          <w:sz w:val="24"/>
          <w:szCs w:val="24"/>
        </w:rPr>
        <w:t>the arbitral award were fresh p</w:t>
      </w:r>
      <w:r w:rsidR="00585239">
        <w:rPr>
          <w:rFonts w:ascii="Times New Roman" w:hAnsi="Times New Roman" w:cs="Times New Roman"/>
          <w:sz w:val="24"/>
          <w:szCs w:val="24"/>
        </w:rPr>
        <w:t>roceedings. Addressing</w:t>
      </w:r>
      <w:r w:rsidR="00365BBB" w:rsidRPr="00205ACD">
        <w:rPr>
          <w:rFonts w:ascii="Times New Roman" w:hAnsi="Times New Roman" w:cs="Times New Roman"/>
          <w:sz w:val="24"/>
          <w:szCs w:val="24"/>
        </w:rPr>
        <w:t xml:space="preserve"> the court on the prospects of success, applicant contended that the setting aside of an arbitral award is difficult </w:t>
      </w:r>
      <w:r w:rsidR="00C62874" w:rsidRPr="00205ACD">
        <w:rPr>
          <w:rFonts w:ascii="Times New Roman" w:hAnsi="Times New Roman" w:cs="Times New Roman"/>
          <w:sz w:val="24"/>
          <w:szCs w:val="24"/>
        </w:rPr>
        <w:t>under</w:t>
      </w:r>
      <w:r w:rsidR="00365BBB" w:rsidRPr="00205ACD">
        <w:rPr>
          <w:rFonts w:ascii="Times New Roman" w:hAnsi="Times New Roman" w:cs="Times New Roman"/>
          <w:sz w:val="24"/>
          <w:szCs w:val="24"/>
        </w:rPr>
        <w:t xml:space="preserve"> Zimbabwean law.</w:t>
      </w:r>
      <w:r w:rsidRPr="00205ACD">
        <w:rPr>
          <w:rFonts w:ascii="Times New Roman" w:hAnsi="Times New Roman" w:cs="Times New Roman"/>
          <w:sz w:val="24"/>
          <w:szCs w:val="24"/>
        </w:rPr>
        <w:t xml:space="preserve"> </w:t>
      </w:r>
      <w:r w:rsidR="00046928" w:rsidRPr="00205ACD">
        <w:rPr>
          <w:rFonts w:ascii="Times New Roman" w:hAnsi="Times New Roman" w:cs="Times New Roman"/>
          <w:i/>
          <w:iCs/>
          <w:sz w:val="24"/>
          <w:szCs w:val="24"/>
        </w:rPr>
        <w:t xml:space="preserve">Mr </w:t>
      </w:r>
      <w:proofErr w:type="spellStart"/>
      <w:r w:rsidR="00046928" w:rsidRPr="00205ACD">
        <w:rPr>
          <w:rFonts w:ascii="Times New Roman" w:hAnsi="Times New Roman" w:cs="Times New Roman"/>
          <w:i/>
          <w:iCs/>
          <w:sz w:val="24"/>
          <w:szCs w:val="24"/>
        </w:rPr>
        <w:t>Madhuku</w:t>
      </w:r>
      <w:proofErr w:type="spellEnd"/>
      <w:r w:rsidR="00046928" w:rsidRPr="00205ACD">
        <w:rPr>
          <w:rFonts w:ascii="Times New Roman" w:hAnsi="Times New Roman" w:cs="Times New Roman"/>
          <w:sz w:val="24"/>
          <w:szCs w:val="24"/>
        </w:rPr>
        <w:t xml:space="preserve"> argued that t</w:t>
      </w:r>
      <w:r w:rsidR="002B495D" w:rsidRPr="00205ACD">
        <w:rPr>
          <w:rFonts w:ascii="Times New Roman" w:hAnsi="Times New Roman" w:cs="Times New Roman"/>
          <w:sz w:val="24"/>
          <w:szCs w:val="24"/>
        </w:rPr>
        <w:t xml:space="preserve">he arbitrator went on a frolic and ignored that </w:t>
      </w:r>
      <w:r w:rsidR="00046928" w:rsidRPr="00205ACD">
        <w:rPr>
          <w:rFonts w:ascii="Times New Roman" w:hAnsi="Times New Roman" w:cs="Times New Roman"/>
          <w:sz w:val="24"/>
          <w:szCs w:val="24"/>
        </w:rPr>
        <w:t>respondent (in the arbitration matter)</w:t>
      </w:r>
      <w:r w:rsidR="002B495D" w:rsidRPr="00205ACD">
        <w:rPr>
          <w:rFonts w:ascii="Times New Roman" w:hAnsi="Times New Roman" w:cs="Times New Roman"/>
          <w:sz w:val="24"/>
          <w:szCs w:val="24"/>
        </w:rPr>
        <w:t xml:space="preserve"> was no longer part of the </w:t>
      </w:r>
      <w:r w:rsidR="00046928" w:rsidRPr="00205ACD">
        <w:rPr>
          <w:rFonts w:ascii="Times New Roman" w:hAnsi="Times New Roman" w:cs="Times New Roman"/>
          <w:sz w:val="24"/>
          <w:szCs w:val="24"/>
        </w:rPr>
        <w:t>partnership. It</w:t>
      </w:r>
      <w:r w:rsidR="002B495D" w:rsidRPr="00205ACD">
        <w:rPr>
          <w:rFonts w:ascii="Times New Roman" w:hAnsi="Times New Roman" w:cs="Times New Roman"/>
          <w:sz w:val="24"/>
          <w:szCs w:val="24"/>
        </w:rPr>
        <w:t xml:space="preserve"> was applicant’s submission that the award that seeks to</w:t>
      </w:r>
      <w:r w:rsidR="00046928" w:rsidRPr="00205ACD">
        <w:rPr>
          <w:rFonts w:ascii="Times New Roman" w:hAnsi="Times New Roman" w:cs="Times New Roman"/>
          <w:sz w:val="24"/>
          <w:szCs w:val="24"/>
        </w:rPr>
        <w:t xml:space="preserve"> be </w:t>
      </w:r>
      <w:r w:rsidR="002B495D" w:rsidRPr="00205ACD">
        <w:rPr>
          <w:rFonts w:ascii="Times New Roman" w:hAnsi="Times New Roman" w:cs="Times New Roman"/>
          <w:sz w:val="24"/>
          <w:szCs w:val="24"/>
        </w:rPr>
        <w:t>set aside is against public policy</w:t>
      </w:r>
      <w:r w:rsidR="002775A5" w:rsidRPr="00205ACD">
        <w:rPr>
          <w:rFonts w:ascii="Times New Roman" w:hAnsi="Times New Roman" w:cs="Times New Roman"/>
          <w:sz w:val="24"/>
          <w:szCs w:val="24"/>
        </w:rPr>
        <w:t xml:space="preserve"> hence an application to set it aside has been made.</w:t>
      </w:r>
    </w:p>
    <w:p w14:paraId="766E4F25" w14:textId="3BEED625" w:rsidR="002B495D" w:rsidRPr="00205ACD" w:rsidRDefault="002B495D" w:rsidP="00EA40C9">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The respondent submitted that there is no good and sufficient cause shown to </w:t>
      </w:r>
      <w:r w:rsidR="0035591A" w:rsidRPr="00205ACD">
        <w:rPr>
          <w:rFonts w:ascii="Times New Roman" w:hAnsi="Times New Roman" w:cs="Times New Roman"/>
          <w:sz w:val="24"/>
          <w:szCs w:val="24"/>
        </w:rPr>
        <w:t>warrant rescission. It</w:t>
      </w:r>
      <w:r w:rsidR="002775A5" w:rsidRPr="00205ACD">
        <w:rPr>
          <w:rFonts w:ascii="Times New Roman" w:hAnsi="Times New Roman" w:cs="Times New Roman"/>
          <w:sz w:val="24"/>
          <w:szCs w:val="24"/>
        </w:rPr>
        <w:t xml:space="preserve"> was</w:t>
      </w:r>
      <w:r w:rsidR="002775A5" w:rsidRPr="00205ACD">
        <w:rPr>
          <w:rFonts w:ascii="Times New Roman" w:hAnsi="Times New Roman" w:cs="Times New Roman"/>
          <w:i/>
          <w:iCs/>
          <w:sz w:val="24"/>
          <w:szCs w:val="24"/>
        </w:rPr>
        <w:t xml:space="preserve"> Mr</w:t>
      </w:r>
      <w:r w:rsidR="002775A5" w:rsidRPr="00205ACD">
        <w:rPr>
          <w:rFonts w:ascii="Times New Roman" w:hAnsi="Times New Roman" w:cs="Times New Roman"/>
          <w:sz w:val="24"/>
          <w:szCs w:val="24"/>
        </w:rPr>
        <w:t xml:space="preserve"> </w:t>
      </w:r>
      <w:proofErr w:type="spellStart"/>
      <w:r w:rsidR="002775A5" w:rsidRPr="00205ACD">
        <w:rPr>
          <w:rFonts w:ascii="Times New Roman" w:hAnsi="Times New Roman" w:cs="Times New Roman"/>
          <w:i/>
          <w:iCs/>
          <w:sz w:val="24"/>
          <w:szCs w:val="24"/>
        </w:rPr>
        <w:t>Maanda</w:t>
      </w:r>
      <w:r w:rsidR="002775A5" w:rsidRPr="00205ACD">
        <w:rPr>
          <w:rFonts w:ascii="Times New Roman" w:hAnsi="Times New Roman" w:cs="Times New Roman"/>
          <w:sz w:val="24"/>
          <w:szCs w:val="24"/>
        </w:rPr>
        <w:t>’s</w:t>
      </w:r>
      <w:proofErr w:type="spellEnd"/>
      <w:r w:rsidR="002775A5" w:rsidRPr="00205ACD">
        <w:rPr>
          <w:rFonts w:ascii="Times New Roman" w:hAnsi="Times New Roman" w:cs="Times New Roman"/>
          <w:sz w:val="24"/>
          <w:szCs w:val="24"/>
        </w:rPr>
        <w:t xml:space="preserve"> submission that t</w:t>
      </w:r>
      <w:r w:rsidRPr="00205ACD">
        <w:rPr>
          <w:rFonts w:ascii="Times New Roman" w:hAnsi="Times New Roman" w:cs="Times New Roman"/>
          <w:sz w:val="24"/>
          <w:szCs w:val="24"/>
        </w:rPr>
        <w:t xml:space="preserve">he Legal Practitioner who was representing the applicant </w:t>
      </w:r>
      <w:r w:rsidR="002775A5" w:rsidRPr="00205ACD">
        <w:rPr>
          <w:rFonts w:ascii="Times New Roman" w:hAnsi="Times New Roman" w:cs="Times New Roman"/>
          <w:sz w:val="24"/>
          <w:szCs w:val="24"/>
        </w:rPr>
        <w:t>in the arbitration proceedings was</w:t>
      </w:r>
      <w:r w:rsidRPr="00205ACD">
        <w:rPr>
          <w:rFonts w:ascii="Times New Roman" w:hAnsi="Times New Roman" w:cs="Times New Roman"/>
          <w:sz w:val="24"/>
          <w:szCs w:val="24"/>
        </w:rPr>
        <w:t xml:space="preserve"> </w:t>
      </w:r>
      <w:proofErr w:type="spellStart"/>
      <w:r w:rsidRPr="00205ACD">
        <w:rPr>
          <w:rFonts w:ascii="Times New Roman" w:hAnsi="Times New Roman" w:cs="Times New Roman"/>
          <w:sz w:val="24"/>
          <w:szCs w:val="24"/>
        </w:rPr>
        <w:t>Jiti</w:t>
      </w:r>
      <w:proofErr w:type="spellEnd"/>
      <w:r w:rsidRPr="00205ACD">
        <w:rPr>
          <w:rFonts w:ascii="Times New Roman" w:hAnsi="Times New Roman" w:cs="Times New Roman"/>
          <w:sz w:val="24"/>
          <w:szCs w:val="24"/>
        </w:rPr>
        <w:t xml:space="preserve"> Law Chambers and since the application was for registration of </w:t>
      </w:r>
      <w:r w:rsidR="002775A5" w:rsidRPr="00205ACD">
        <w:rPr>
          <w:rFonts w:ascii="Times New Roman" w:hAnsi="Times New Roman" w:cs="Times New Roman"/>
          <w:sz w:val="24"/>
          <w:szCs w:val="24"/>
        </w:rPr>
        <w:t xml:space="preserve">that </w:t>
      </w:r>
      <w:r w:rsidRPr="00205ACD">
        <w:rPr>
          <w:rFonts w:ascii="Times New Roman" w:hAnsi="Times New Roman" w:cs="Times New Roman"/>
          <w:sz w:val="24"/>
          <w:szCs w:val="24"/>
        </w:rPr>
        <w:t>arbitral award there was no need to serve the applicant</w:t>
      </w:r>
      <w:r w:rsidR="002775A5" w:rsidRPr="00205ACD">
        <w:rPr>
          <w:rFonts w:ascii="Times New Roman" w:hAnsi="Times New Roman" w:cs="Times New Roman"/>
          <w:sz w:val="24"/>
          <w:szCs w:val="24"/>
        </w:rPr>
        <w:t xml:space="preserve"> in person because she was still legally represented by </w:t>
      </w:r>
      <w:proofErr w:type="spellStart"/>
      <w:r w:rsidR="002775A5" w:rsidRPr="00205ACD">
        <w:rPr>
          <w:rFonts w:ascii="Times New Roman" w:hAnsi="Times New Roman" w:cs="Times New Roman"/>
          <w:sz w:val="24"/>
          <w:szCs w:val="24"/>
        </w:rPr>
        <w:t>Jiti</w:t>
      </w:r>
      <w:proofErr w:type="spellEnd"/>
      <w:r w:rsidR="002775A5" w:rsidRPr="00205ACD">
        <w:rPr>
          <w:rFonts w:ascii="Times New Roman" w:hAnsi="Times New Roman" w:cs="Times New Roman"/>
          <w:sz w:val="24"/>
          <w:szCs w:val="24"/>
        </w:rPr>
        <w:t xml:space="preserve"> Law Chambers.</w:t>
      </w:r>
      <w:r w:rsidRPr="00205ACD">
        <w:rPr>
          <w:rFonts w:ascii="Times New Roman" w:hAnsi="Times New Roman" w:cs="Times New Roman"/>
          <w:sz w:val="24"/>
          <w:szCs w:val="24"/>
        </w:rPr>
        <w:t xml:space="preserve"> </w:t>
      </w:r>
      <w:r w:rsidR="002775A5" w:rsidRPr="00205ACD">
        <w:rPr>
          <w:rFonts w:ascii="Times New Roman" w:hAnsi="Times New Roman" w:cs="Times New Roman"/>
          <w:sz w:val="24"/>
          <w:szCs w:val="24"/>
        </w:rPr>
        <w:t xml:space="preserve">Respondent argued </w:t>
      </w:r>
      <w:r w:rsidR="009B2F32" w:rsidRPr="00205ACD">
        <w:rPr>
          <w:rFonts w:ascii="Times New Roman" w:hAnsi="Times New Roman" w:cs="Times New Roman"/>
          <w:sz w:val="24"/>
          <w:szCs w:val="24"/>
        </w:rPr>
        <w:t>that applicant’s</w:t>
      </w:r>
      <w:r w:rsidRPr="00205ACD">
        <w:rPr>
          <w:rFonts w:ascii="Times New Roman" w:hAnsi="Times New Roman" w:cs="Times New Roman"/>
          <w:sz w:val="24"/>
          <w:szCs w:val="24"/>
        </w:rPr>
        <w:t xml:space="preserve"> Legal Practitioners were supposed to file an affidavit explaining what they did with the </w:t>
      </w:r>
      <w:r w:rsidR="009B2F32" w:rsidRPr="00205ACD">
        <w:rPr>
          <w:rFonts w:ascii="Times New Roman" w:hAnsi="Times New Roman" w:cs="Times New Roman"/>
          <w:sz w:val="24"/>
          <w:szCs w:val="24"/>
        </w:rPr>
        <w:t>application (</w:t>
      </w:r>
      <w:r w:rsidR="002775A5" w:rsidRPr="00205ACD">
        <w:rPr>
          <w:rFonts w:ascii="Times New Roman" w:hAnsi="Times New Roman" w:cs="Times New Roman"/>
          <w:sz w:val="24"/>
          <w:szCs w:val="24"/>
        </w:rPr>
        <w:t>for registration of the arbitral award</w:t>
      </w:r>
      <w:r w:rsidR="009B2F32" w:rsidRPr="00205ACD">
        <w:rPr>
          <w:rFonts w:ascii="Times New Roman" w:hAnsi="Times New Roman" w:cs="Times New Roman"/>
          <w:sz w:val="24"/>
          <w:szCs w:val="24"/>
        </w:rPr>
        <w:t>). Without</w:t>
      </w:r>
      <w:r w:rsidR="00E94810" w:rsidRPr="00205ACD">
        <w:rPr>
          <w:rFonts w:ascii="Times New Roman" w:hAnsi="Times New Roman" w:cs="Times New Roman"/>
          <w:sz w:val="24"/>
          <w:szCs w:val="24"/>
        </w:rPr>
        <w:t xml:space="preserve"> such an explanation there is no basis for granting the </w:t>
      </w:r>
      <w:r w:rsidR="00C62874" w:rsidRPr="00205ACD">
        <w:rPr>
          <w:rFonts w:ascii="Times New Roman" w:hAnsi="Times New Roman" w:cs="Times New Roman"/>
          <w:sz w:val="24"/>
          <w:szCs w:val="24"/>
        </w:rPr>
        <w:t>application. It</w:t>
      </w:r>
      <w:r w:rsidR="002775A5" w:rsidRPr="00205ACD">
        <w:rPr>
          <w:rFonts w:ascii="Times New Roman" w:hAnsi="Times New Roman" w:cs="Times New Roman"/>
          <w:sz w:val="24"/>
          <w:szCs w:val="24"/>
        </w:rPr>
        <w:t xml:space="preserve"> was respondent’</w:t>
      </w:r>
      <w:r w:rsidR="00C62874" w:rsidRPr="00205ACD">
        <w:rPr>
          <w:rFonts w:ascii="Times New Roman" w:hAnsi="Times New Roman" w:cs="Times New Roman"/>
          <w:sz w:val="24"/>
          <w:szCs w:val="24"/>
        </w:rPr>
        <w:t>s</w:t>
      </w:r>
      <w:r w:rsidR="002775A5" w:rsidRPr="00205ACD">
        <w:rPr>
          <w:rFonts w:ascii="Times New Roman" w:hAnsi="Times New Roman" w:cs="Times New Roman"/>
          <w:sz w:val="24"/>
          <w:szCs w:val="24"/>
        </w:rPr>
        <w:t xml:space="preserve"> submission </w:t>
      </w:r>
      <w:r w:rsidR="00E94810" w:rsidRPr="00205ACD">
        <w:rPr>
          <w:rFonts w:ascii="Times New Roman" w:hAnsi="Times New Roman" w:cs="Times New Roman"/>
          <w:sz w:val="24"/>
          <w:szCs w:val="24"/>
        </w:rPr>
        <w:t>that the award was a</w:t>
      </w:r>
      <w:r w:rsidR="00C62874" w:rsidRPr="00205ACD">
        <w:rPr>
          <w:rFonts w:ascii="Times New Roman" w:hAnsi="Times New Roman" w:cs="Times New Roman"/>
          <w:sz w:val="24"/>
          <w:szCs w:val="24"/>
        </w:rPr>
        <w:t xml:space="preserve">n order </w:t>
      </w:r>
      <w:r w:rsidR="009B2F32" w:rsidRPr="00205ACD">
        <w:rPr>
          <w:rFonts w:ascii="Times New Roman" w:hAnsi="Times New Roman" w:cs="Times New Roman"/>
          <w:sz w:val="24"/>
          <w:szCs w:val="24"/>
        </w:rPr>
        <w:t>by consent</w:t>
      </w:r>
      <w:r w:rsidR="00E94810" w:rsidRPr="00205ACD">
        <w:rPr>
          <w:rFonts w:ascii="Times New Roman" w:hAnsi="Times New Roman" w:cs="Times New Roman"/>
          <w:sz w:val="24"/>
          <w:szCs w:val="24"/>
        </w:rPr>
        <w:t xml:space="preserve"> by the parties, therefore the arbitrator was not tasked to make any findings which the applicant now contends are against public </w:t>
      </w:r>
      <w:r w:rsidR="0035591A" w:rsidRPr="00205ACD">
        <w:rPr>
          <w:rFonts w:ascii="Times New Roman" w:hAnsi="Times New Roman" w:cs="Times New Roman"/>
          <w:sz w:val="24"/>
          <w:szCs w:val="24"/>
        </w:rPr>
        <w:t>policy. The</w:t>
      </w:r>
      <w:r w:rsidR="002775A5" w:rsidRPr="00205ACD">
        <w:rPr>
          <w:rFonts w:ascii="Times New Roman" w:hAnsi="Times New Roman" w:cs="Times New Roman"/>
          <w:sz w:val="24"/>
          <w:szCs w:val="24"/>
        </w:rPr>
        <w:t xml:space="preserve"> respondent prayed for the </w:t>
      </w:r>
      <w:r w:rsidR="00C62874" w:rsidRPr="00205ACD">
        <w:rPr>
          <w:rFonts w:ascii="Times New Roman" w:hAnsi="Times New Roman" w:cs="Times New Roman"/>
          <w:sz w:val="24"/>
          <w:szCs w:val="24"/>
        </w:rPr>
        <w:t>dismissal</w:t>
      </w:r>
      <w:r w:rsidR="002775A5" w:rsidRPr="00205ACD">
        <w:rPr>
          <w:rFonts w:ascii="Times New Roman" w:hAnsi="Times New Roman" w:cs="Times New Roman"/>
          <w:sz w:val="24"/>
          <w:szCs w:val="24"/>
        </w:rPr>
        <w:t xml:space="preserve"> of the application.</w:t>
      </w:r>
    </w:p>
    <w:p w14:paraId="1215DACA" w14:textId="63BCBCDD" w:rsidR="00AD6E45" w:rsidRPr="00205ACD" w:rsidRDefault="004E29A4" w:rsidP="00EA40C9">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lastRenderedPageBreak/>
        <w:t xml:space="preserve">The application is made in terms of </w:t>
      </w:r>
      <w:r w:rsidR="002775A5" w:rsidRPr="00205ACD">
        <w:rPr>
          <w:rFonts w:ascii="Times New Roman" w:hAnsi="Times New Roman" w:cs="Times New Roman"/>
          <w:sz w:val="24"/>
          <w:szCs w:val="24"/>
        </w:rPr>
        <w:t>r</w:t>
      </w:r>
      <w:r w:rsidRPr="00205ACD">
        <w:rPr>
          <w:rFonts w:ascii="Times New Roman" w:hAnsi="Times New Roman" w:cs="Times New Roman"/>
          <w:sz w:val="24"/>
          <w:szCs w:val="24"/>
        </w:rPr>
        <w:t xml:space="preserve"> 27</w:t>
      </w:r>
      <w:r w:rsidR="00AD6E45" w:rsidRPr="00205ACD">
        <w:rPr>
          <w:rFonts w:ascii="Times New Roman" w:hAnsi="Times New Roman" w:cs="Times New Roman"/>
          <w:sz w:val="24"/>
          <w:szCs w:val="24"/>
        </w:rPr>
        <w:t>(2)</w:t>
      </w:r>
      <w:r w:rsidRPr="00205ACD">
        <w:rPr>
          <w:rFonts w:ascii="Times New Roman" w:hAnsi="Times New Roman" w:cs="Times New Roman"/>
          <w:sz w:val="24"/>
          <w:szCs w:val="24"/>
        </w:rPr>
        <w:t xml:space="preserve"> of the</w:t>
      </w:r>
      <w:r w:rsidR="00AD6E45" w:rsidRPr="00205ACD">
        <w:rPr>
          <w:rFonts w:ascii="Times New Roman" w:hAnsi="Times New Roman" w:cs="Times New Roman"/>
          <w:sz w:val="24"/>
          <w:szCs w:val="24"/>
        </w:rPr>
        <w:t xml:space="preserve"> High Court Rules, 2021</w:t>
      </w:r>
      <w:r w:rsidRPr="00205ACD">
        <w:rPr>
          <w:rFonts w:ascii="Times New Roman" w:hAnsi="Times New Roman" w:cs="Times New Roman"/>
          <w:sz w:val="24"/>
          <w:szCs w:val="24"/>
        </w:rPr>
        <w:t xml:space="preserve"> which provides that: </w:t>
      </w:r>
    </w:p>
    <w:p w14:paraId="5AA6635E" w14:textId="45D422F9" w:rsidR="0035591A" w:rsidRPr="00EA40C9" w:rsidRDefault="0035591A" w:rsidP="00EA40C9">
      <w:pPr>
        <w:spacing w:after="0" w:line="240" w:lineRule="auto"/>
        <w:ind w:left="720"/>
        <w:jc w:val="both"/>
        <w:rPr>
          <w:rFonts w:ascii="Times New Roman" w:hAnsi="Times New Roman" w:cs="Times New Roman"/>
        </w:rPr>
      </w:pPr>
      <w:r w:rsidRPr="00EA40C9">
        <w:rPr>
          <w:rFonts w:ascii="Times New Roman" w:hAnsi="Times New Roman" w:cs="Times New Roman"/>
        </w:rPr>
        <w:t>“(2</w:t>
      </w:r>
      <w:proofErr w:type="gramStart"/>
      <w:r w:rsidRPr="00EA40C9">
        <w:rPr>
          <w:rFonts w:ascii="Times New Roman" w:hAnsi="Times New Roman" w:cs="Times New Roman"/>
        </w:rPr>
        <w:t>)If</w:t>
      </w:r>
      <w:proofErr w:type="gramEnd"/>
      <w:r w:rsidRPr="00EA40C9">
        <w:rPr>
          <w:rFonts w:ascii="Times New Roman" w:hAnsi="Times New Roman" w:cs="Times New Roman"/>
        </w:rPr>
        <w:t xml:space="preserve"> the court is satisfied on an application in terms of </w:t>
      </w:r>
      <w:proofErr w:type="spellStart"/>
      <w:r w:rsidRPr="00EA40C9">
        <w:rPr>
          <w:rFonts w:ascii="Times New Roman" w:hAnsi="Times New Roman" w:cs="Times New Roman"/>
        </w:rPr>
        <w:t>subrule</w:t>
      </w:r>
      <w:proofErr w:type="spellEnd"/>
      <w:r w:rsidRPr="00EA40C9">
        <w:rPr>
          <w:rFonts w:ascii="Times New Roman" w:hAnsi="Times New Roman" w:cs="Times New Roman"/>
        </w:rPr>
        <w:t xml:space="preserve"> (1) that there is good and sufficient cause to do so, the court may set aside the judgment concerned and give leave to the defendant to defend or to the plaintiff to prosecute the action, on such terms as to costs and otherwise as the court considers just.”</w:t>
      </w:r>
    </w:p>
    <w:p w14:paraId="6877526E" w14:textId="2FB4F6B7" w:rsidR="00FE5793" w:rsidRPr="00205ACD" w:rsidRDefault="00FE5793" w:rsidP="00EA40C9">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The issues for determination in an application for rescission were highlighted in the case of </w:t>
      </w:r>
      <w:proofErr w:type="spellStart"/>
      <w:r w:rsidRPr="00205ACD">
        <w:rPr>
          <w:rFonts w:ascii="Times New Roman" w:hAnsi="Times New Roman" w:cs="Times New Roman"/>
          <w:i/>
          <w:iCs/>
          <w:sz w:val="24"/>
          <w:szCs w:val="24"/>
        </w:rPr>
        <w:t>Makoni</w:t>
      </w:r>
      <w:proofErr w:type="spellEnd"/>
      <w:r w:rsidRPr="00205ACD">
        <w:rPr>
          <w:rFonts w:ascii="Times New Roman" w:hAnsi="Times New Roman" w:cs="Times New Roman"/>
          <w:sz w:val="24"/>
          <w:szCs w:val="24"/>
        </w:rPr>
        <w:t xml:space="preserve"> v </w:t>
      </w:r>
      <w:r w:rsidRPr="00205ACD">
        <w:rPr>
          <w:rFonts w:ascii="Times New Roman" w:hAnsi="Times New Roman" w:cs="Times New Roman"/>
          <w:i/>
          <w:iCs/>
          <w:sz w:val="24"/>
          <w:szCs w:val="24"/>
        </w:rPr>
        <w:t>CBZ Bank Limited</w:t>
      </w:r>
      <w:r w:rsidRPr="00205ACD">
        <w:rPr>
          <w:rFonts w:ascii="Times New Roman" w:hAnsi="Times New Roman" w:cs="Times New Roman"/>
          <w:sz w:val="24"/>
          <w:szCs w:val="24"/>
        </w:rPr>
        <w:t xml:space="preserve"> HH357/16 at p</w:t>
      </w:r>
      <w:r w:rsidR="0035591A" w:rsidRPr="00205ACD">
        <w:rPr>
          <w:rFonts w:ascii="Times New Roman" w:hAnsi="Times New Roman" w:cs="Times New Roman"/>
          <w:sz w:val="24"/>
          <w:szCs w:val="24"/>
        </w:rPr>
        <w:t xml:space="preserve"> </w:t>
      </w:r>
      <w:r w:rsidRPr="00205ACD">
        <w:rPr>
          <w:rFonts w:ascii="Times New Roman" w:hAnsi="Times New Roman" w:cs="Times New Roman"/>
          <w:sz w:val="24"/>
          <w:szCs w:val="24"/>
        </w:rPr>
        <w:t>2 wherein it was held that:</w:t>
      </w:r>
    </w:p>
    <w:p w14:paraId="44A23202" w14:textId="62ED5BA4" w:rsidR="00FE5793" w:rsidRPr="00B6057F" w:rsidRDefault="009B2F32" w:rsidP="00B6057F">
      <w:pPr>
        <w:spacing w:after="0" w:line="240" w:lineRule="auto"/>
        <w:ind w:left="360"/>
        <w:jc w:val="both"/>
        <w:rPr>
          <w:rFonts w:ascii="Times New Roman" w:hAnsi="Times New Roman" w:cs="Times New Roman"/>
        </w:rPr>
      </w:pPr>
      <w:r w:rsidRPr="00B6057F">
        <w:rPr>
          <w:rFonts w:ascii="Times New Roman" w:hAnsi="Times New Roman" w:cs="Times New Roman"/>
        </w:rPr>
        <w:t>“</w:t>
      </w:r>
      <w:r w:rsidR="00FE5793" w:rsidRPr="00B6057F">
        <w:rPr>
          <w:rFonts w:ascii="Times New Roman" w:hAnsi="Times New Roman" w:cs="Times New Roman"/>
        </w:rPr>
        <w:t>What emerges from the plethora of cases is that the phrase ‘good and sufficient cause’ has been interpreted to mean that for one to succeed in an application for rescission of judgement one must satisfy the following factors:</w:t>
      </w:r>
    </w:p>
    <w:p w14:paraId="1D654DB9" w14:textId="77777777" w:rsidR="00FE5793" w:rsidRPr="00B6057F" w:rsidRDefault="00FE5793" w:rsidP="00B6057F">
      <w:pPr>
        <w:numPr>
          <w:ilvl w:val="0"/>
          <w:numId w:val="2"/>
        </w:numPr>
        <w:spacing w:after="0" w:line="240" w:lineRule="auto"/>
        <w:jc w:val="both"/>
        <w:rPr>
          <w:rFonts w:ascii="Times New Roman" w:hAnsi="Times New Roman" w:cs="Times New Roman"/>
        </w:rPr>
      </w:pPr>
      <w:r w:rsidRPr="00B6057F">
        <w:rPr>
          <w:rFonts w:ascii="Times New Roman" w:hAnsi="Times New Roman" w:cs="Times New Roman"/>
        </w:rPr>
        <w:t>the explanation for the reason for the default must be reasonable;</w:t>
      </w:r>
    </w:p>
    <w:p w14:paraId="52636143" w14:textId="77777777" w:rsidR="00FE5793" w:rsidRPr="00B6057F" w:rsidRDefault="00FE5793" w:rsidP="00B6057F">
      <w:pPr>
        <w:numPr>
          <w:ilvl w:val="0"/>
          <w:numId w:val="2"/>
        </w:numPr>
        <w:spacing w:after="0" w:line="240" w:lineRule="auto"/>
        <w:jc w:val="both"/>
        <w:rPr>
          <w:rFonts w:ascii="Times New Roman" w:hAnsi="Times New Roman" w:cs="Times New Roman"/>
        </w:rPr>
      </w:pPr>
      <w:r w:rsidRPr="00B6057F">
        <w:rPr>
          <w:rFonts w:ascii="Times New Roman" w:hAnsi="Times New Roman" w:cs="Times New Roman"/>
        </w:rPr>
        <w:t>the bona fide of the application to rescind the judgement;</w:t>
      </w:r>
    </w:p>
    <w:p w14:paraId="499723E0" w14:textId="5A5E1B44" w:rsidR="00FE5793" w:rsidRPr="00B6057F" w:rsidRDefault="00FE5793" w:rsidP="00B6057F">
      <w:pPr>
        <w:numPr>
          <w:ilvl w:val="0"/>
          <w:numId w:val="2"/>
        </w:numPr>
        <w:spacing w:after="0" w:line="240" w:lineRule="auto"/>
        <w:jc w:val="both"/>
        <w:rPr>
          <w:rFonts w:ascii="Times New Roman" w:hAnsi="Times New Roman" w:cs="Times New Roman"/>
        </w:rPr>
      </w:pPr>
      <w:r w:rsidRPr="00B6057F">
        <w:rPr>
          <w:rFonts w:ascii="Times New Roman" w:hAnsi="Times New Roman" w:cs="Times New Roman"/>
        </w:rPr>
        <w:t>The bona fide of the defence on the merits of the case which has some prospects of success.</w:t>
      </w:r>
      <w:r w:rsidR="009B2F32" w:rsidRPr="00B6057F">
        <w:rPr>
          <w:rFonts w:ascii="Times New Roman" w:hAnsi="Times New Roman" w:cs="Times New Roman"/>
        </w:rPr>
        <w:t>”</w:t>
      </w:r>
    </w:p>
    <w:p w14:paraId="4FB1BE7C" w14:textId="70E574F5" w:rsidR="00FE5793" w:rsidRPr="00205ACD" w:rsidRDefault="00FE5793" w:rsidP="005D4A72">
      <w:pPr>
        <w:spacing w:after="0" w:line="360" w:lineRule="auto"/>
        <w:jc w:val="both"/>
        <w:rPr>
          <w:rFonts w:ascii="Times New Roman" w:hAnsi="Times New Roman" w:cs="Times New Roman"/>
          <w:sz w:val="24"/>
          <w:szCs w:val="24"/>
        </w:rPr>
      </w:pPr>
    </w:p>
    <w:p w14:paraId="687438B8" w14:textId="492EFCB2" w:rsidR="00936BEB" w:rsidRPr="00205ACD" w:rsidRDefault="004E29A4" w:rsidP="00B6057F">
      <w:pPr>
        <w:spacing w:after="0" w:line="360" w:lineRule="auto"/>
        <w:ind w:firstLine="360"/>
        <w:jc w:val="both"/>
        <w:rPr>
          <w:rFonts w:ascii="Times New Roman" w:hAnsi="Times New Roman" w:cs="Times New Roman"/>
          <w:sz w:val="24"/>
          <w:szCs w:val="24"/>
        </w:rPr>
      </w:pPr>
      <w:r w:rsidRPr="00205ACD">
        <w:rPr>
          <w:rFonts w:ascii="Times New Roman" w:hAnsi="Times New Roman" w:cs="Times New Roman"/>
          <w:sz w:val="24"/>
          <w:szCs w:val="24"/>
        </w:rPr>
        <w:t xml:space="preserve">The term, </w:t>
      </w:r>
      <w:r w:rsidR="00FE5793" w:rsidRPr="00205ACD">
        <w:rPr>
          <w:rFonts w:ascii="Times New Roman" w:hAnsi="Times New Roman" w:cs="Times New Roman"/>
          <w:sz w:val="24"/>
          <w:szCs w:val="24"/>
        </w:rPr>
        <w:t>‘</w:t>
      </w:r>
      <w:r w:rsidRPr="00205ACD">
        <w:rPr>
          <w:rFonts w:ascii="Times New Roman" w:hAnsi="Times New Roman" w:cs="Times New Roman"/>
          <w:sz w:val="24"/>
          <w:szCs w:val="24"/>
        </w:rPr>
        <w:t>good and sufficient cause</w:t>
      </w:r>
      <w:r w:rsidR="00FE5793" w:rsidRPr="00205ACD">
        <w:rPr>
          <w:rFonts w:ascii="Times New Roman" w:hAnsi="Times New Roman" w:cs="Times New Roman"/>
          <w:sz w:val="24"/>
          <w:szCs w:val="24"/>
        </w:rPr>
        <w:t>’</w:t>
      </w:r>
      <w:r w:rsidR="00AD6E45" w:rsidRPr="00205ACD">
        <w:rPr>
          <w:rFonts w:ascii="Times New Roman" w:hAnsi="Times New Roman" w:cs="Times New Roman"/>
          <w:sz w:val="24"/>
          <w:szCs w:val="24"/>
        </w:rPr>
        <w:t xml:space="preserve"> </w:t>
      </w:r>
      <w:r w:rsidRPr="00205ACD">
        <w:rPr>
          <w:rFonts w:ascii="Times New Roman" w:hAnsi="Times New Roman" w:cs="Times New Roman"/>
          <w:sz w:val="24"/>
          <w:szCs w:val="24"/>
        </w:rPr>
        <w:t>has been explained in a plethora of case law</w:t>
      </w:r>
      <w:r w:rsidR="00936BEB" w:rsidRPr="00205ACD">
        <w:rPr>
          <w:rFonts w:ascii="Times New Roman" w:hAnsi="Times New Roman" w:cs="Times New Roman"/>
          <w:sz w:val="24"/>
          <w:szCs w:val="24"/>
        </w:rPr>
        <w:t xml:space="preserve">. </w:t>
      </w:r>
      <w:r w:rsidRPr="00205ACD">
        <w:rPr>
          <w:rFonts w:ascii="Times New Roman" w:hAnsi="Times New Roman" w:cs="Times New Roman"/>
          <w:sz w:val="24"/>
          <w:szCs w:val="24"/>
        </w:rPr>
        <w:t xml:space="preserve">In the case of </w:t>
      </w:r>
      <w:proofErr w:type="spellStart"/>
      <w:r w:rsidRPr="00205ACD">
        <w:rPr>
          <w:rFonts w:ascii="Times New Roman" w:hAnsi="Times New Roman" w:cs="Times New Roman"/>
          <w:i/>
          <w:iCs/>
          <w:sz w:val="24"/>
          <w:szCs w:val="24"/>
        </w:rPr>
        <w:t>Rydale</w:t>
      </w:r>
      <w:proofErr w:type="spellEnd"/>
      <w:r w:rsidRPr="00205ACD">
        <w:rPr>
          <w:rFonts w:ascii="Times New Roman" w:hAnsi="Times New Roman" w:cs="Times New Roman"/>
          <w:i/>
          <w:iCs/>
          <w:sz w:val="24"/>
          <w:szCs w:val="24"/>
        </w:rPr>
        <w:t xml:space="preserve"> Ridge Park (Pvt) Ltd</w:t>
      </w:r>
      <w:r w:rsidRPr="00205ACD">
        <w:rPr>
          <w:rFonts w:ascii="Times New Roman" w:hAnsi="Times New Roman" w:cs="Times New Roman"/>
          <w:sz w:val="24"/>
          <w:szCs w:val="24"/>
        </w:rPr>
        <w:t xml:space="preserve"> v </w:t>
      </w:r>
      <w:proofErr w:type="spellStart"/>
      <w:r w:rsidRPr="00205ACD">
        <w:rPr>
          <w:rFonts w:ascii="Times New Roman" w:hAnsi="Times New Roman" w:cs="Times New Roman"/>
          <w:i/>
          <w:iCs/>
          <w:sz w:val="24"/>
          <w:szCs w:val="24"/>
        </w:rPr>
        <w:t>Muridzo</w:t>
      </w:r>
      <w:proofErr w:type="spellEnd"/>
      <w:r w:rsidRPr="00205ACD">
        <w:rPr>
          <w:rFonts w:ascii="Times New Roman" w:hAnsi="Times New Roman" w:cs="Times New Roman"/>
          <w:i/>
          <w:iCs/>
          <w:sz w:val="24"/>
          <w:szCs w:val="24"/>
        </w:rPr>
        <w:t xml:space="preserve"> N.O</w:t>
      </w:r>
      <w:r w:rsidRPr="00205ACD">
        <w:rPr>
          <w:rFonts w:ascii="Times New Roman" w:hAnsi="Times New Roman" w:cs="Times New Roman"/>
          <w:sz w:val="24"/>
          <w:szCs w:val="24"/>
        </w:rPr>
        <w:t xml:space="preserve"> SC</w:t>
      </w:r>
      <w:r w:rsidR="00C62874" w:rsidRPr="00205ACD">
        <w:rPr>
          <w:rFonts w:ascii="Times New Roman" w:hAnsi="Times New Roman" w:cs="Times New Roman"/>
          <w:sz w:val="24"/>
          <w:szCs w:val="24"/>
        </w:rPr>
        <w:t xml:space="preserve"> </w:t>
      </w:r>
      <w:r w:rsidRPr="00205ACD">
        <w:rPr>
          <w:rFonts w:ascii="Times New Roman" w:hAnsi="Times New Roman" w:cs="Times New Roman"/>
          <w:sz w:val="24"/>
          <w:szCs w:val="24"/>
        </w:rPr>
        <w:t>17/23</w:t>
      </w:r>
      <w:r w:rsidR="00EC0A00" w:rsidRPr="00205ACD">
        <w:rPr>
          <w:rFonts w:ascii="Times New Roman" w:hAnsi="Times New Roman" w:cs="Times New Roman"/>
          <w:sz w:val="24"/>
          <w:szCs w:val="24"/>
        </w:rPr>
        <w:t xml:space="preserve"> at para 20</w:t>
      </w:r>
      <w:r w:rsidRPr="00205ACD">
        <w:rPr>
          <w:rFonts w:ascii="Times New Roman" w:hAnsi="Times New Roman" w:cs="Times New Roman"/>
          <w:sz w:val="24"/>
          <w:szCs w:val="24"/>
        </w:rPr>
        <w:t xml:space="preserve">, the Supreme Court aptly delved into the explanation of what a court must </w:t>
      </w:r>
      <w:r w:rsidR="00FE5793" w:rsidRPr="00205ACD">
        <w:rPr>
          <w:rFonts w:ascii="Times New Roman" w:hAnsi="Times New Roman" w:cs="Times New Roman"/>
          <w:sz w:val="24"/>
          <w:szCs w:val="24"/>
        </w:rPr>
        <w:t xml:space="preserve"> consider when determining</w:t>
      </w:r>
      <w:r w:rsidRPr="00205ACD">
        <w:rPr>
          <w:rFonts w:ascii="Times New Roman" w:hAnsi="Times New Roman" w:cs="Times New Roman"/>
          <w:sz w:val="24"/>
          <w:szCs w:val="24"/>
        </w:rPr>
        <w:t xml:space="preserve"> whether </w:t>
      </w:r>
      <w:r w:rsidR="00FE5793" w:rsidRPr="00205ACD">
        <w:rPr>
          <w:rFonts w:ascii="Times New Roman" w:hAnsi="Times New Roman" w:cs="Times New Roman"/>
          <w:sz w:val="24"/>
          <w:szCs w:val="24"/>
        </w:rPr>
        <w:t xml:space="preserve">or not </w:t>
      </w:r>
      <w:r w:rsidRPr="00205ACD">
        <w:rPr>
          <w:rFonts w:ascii="Times New Roman" w:hAnsi="Times New Roman" w:cs="Times New Roman"/>
          <w:sz w:val="24"/>
          <w:szCs w:val="24"/>
        </w:rPr>
        <w:t>there is a good and sufficient cause to set aside a default judgment as follows:</w:t>
      </w:r>
    </w:p>
    <w:p w14:paraId="019E7A6E" w14:textId="059CEB0D" w:rsidR="00EC0A00" w:rsidRPr="00205ACD" w:rsidRDefault="00EC0A00" w:rsidP="005D4A72">
      <w:pPr>
        <w:spacing w:after="0" w:line="360" w:lineRule="auto"/>
        <w:jc w:val="both"/>
        <w:rPr>
          <w:rFonts w:ascii="Times New Roman" w:hAnsi="Times New Roman" w:cs="Times New Roman"/>
          <w:sz w:val="24"/>
          <w:szCs w:val="24"/>
        </w:rPr>
      </w:pPr>
      <w:r w:rsidRPr="00205ACD">
        <w:rPr>
          <w:rFonts w:ascii="Times New Roman" w:hAnsi="Times New Roman" w:cs="Times New Roman"/>
          <w:sz w:val="24"/>
          <w:szCs w:val="24"/>
        </w:rPr>
        <w:t>The requirements for the setting aside of a judgment granted in default have been enunciated in numerous case authorities including </w:t>
      </w:r>
      <w:proofErr w:type="spellStart"/>
      <w:r w:rsidRPr="00205ACD">
        <w:rPr>
          <w:rFonts w:ascii="Times New Roman" w:hAnsi="Times New Roman" w:cs="Times New Roman"/>
          <w:i/>
          <w:iCs/>
          <w:sz w:val="24"/>
          <w:szCs w:val="24"/>
        </w:rPr>
        <w:t>Zinondo</w:t>
      </w:r>
      <w:proofErr w:type="spellEnd"/>
      <w:r w:rsidRPr="00205ACD">
        <w:rPr>
          <w:rFonts w:ascii="Times New Roman" w:hAnsi="Times New Roman" w:cs="Times New Roman"/>
          <w:i/>
          <w:iCs/>
          <w:sz w:val="24"/>
          <w:szCs w:val="24"/>
        </w:rPr>
        <w:t xml:space="preserve"> v CAFCA Limited</w:t>
      </w:r>
      <w:r w:rsidRPr="00205ACD">
        <w:rPr>
          <w:rFonts w:ascii="Times New Roman" w:hAnsi="Times New Roman" w:cs="Times New Roman"/>
          <w:sz w:val="24"/>
          <w:szCs w:val="24"/>
        </w:rPr>
        <w:t> SC 64/17 where at p 4 of the judgment, the Court stated:</w:t>
      </w:r>
    </w:p>
    <w:p w14:paraId="37CB81F6" w14:textId="77777777" w:rsidR="00EC0A00" w:rsidRPr="00B6057F" w:rsidRDefault="00EC0A00" w:rsidP="00B6057F">
      <w:pPr>
        <w:spacing w:after="0" w:line="240" w:lineRule="auto"/>
        <w:ind w:left="720"/>
        <w:jc w:val="both"/>
        <w:rPr>
          <w:rFonts w:ascii="Times New Roman" w:hAnsi="Times New Roman" w:cs="Times New Roman"/>
        </w:rPr>
      </w:pPr>
      <w:r w:rsidRPr="00B6057F">
        <w:rPr>
          <w:rFonts w:ascii="Times New Roman" w:hAnsi="Times New Roman" w:cs="Times New Roman"/>
        </w:rPr>
        <w:t xml:space="preserve">“In an application for rescission of a default judgment the court must be satisfied that there is good and sufficient cause to rescind the order. In </w:t>
      </w:r>
      <w:proofErr w:type="spellStart"/>
      <w:r w:rsidRPr="00B6057F">
        <w:rPr>
          <w:rFonts w:ascii="Times New Roman" w:hAnsi="Times New Roman" w:cs="Times New Roman"/>
        </w:rPr>
        <w:t>Makoni</w:t>
      </w:r>
      <w:proofErr w:type="spellEnd"/>
      <w:r w:rsidRPr="00B6057F">
        <w:rPr>
          <w:rFonts w:ascii="Times New Roman" w:hAnsi="Times New Roman" w:cs="Times New Roman"/>
        </w:rPr>
        <w:t xml:space="preserve"> v CBZ Bank Limited HH-357-16, CHITAKUNYE J quoted the case of </w:t>
      </w:r>
      <w:proofErr w:type="spellStart"/>
      <w:r w:rsidRPr="00B6057F">
        <w:rPr>
          <w:rFonts w:ascii="Times New Roman" w:hAnsi="Times New Roman" w:cs="Times New Roman"/>
          <w:i/>
        </w:rPr>
        <w:t>Stockil</w:t>
      </w:r>
      <w:proofErr w:type="spellEnd"/>
      <w:r w:rsidRPr="00B6057F">
        <w:rPr>
          <w:rFonts w:ascii="Times New Roman" w:hAnsi="Times New Roman" w:cs="Times New Roman"/>
        </w:rPr>
        <w:t xml:space="preserve"> v </w:t>
      </w:r>
      <w:r w:rsidRPr="00B6057F">
        <w:rPr>
          <w:rFonts w:ascii="Times New Roman" w:hAnsi="Times New Roman" w:cs="Times New Roman"/>
          <w:i/>
        </w:rPr>
        <w:t>Griffiths</w:t>
      </w:r>
      <w:r w:rsidRPr="00B6057F">
        <w:rPr>
          <w:rFonts w:ascii="Times New Roman" w:hAnsi="Times New Roman" w:cs="Times New Roman"/>
        </w:rPr>
        <w:t xml:space="preserve"> 1992 (1) ZLR 172 (S) at 173D-F wherein GUBBAY CJ aptly noted that: -</w:t>
      </w:r>
    </w:p>
    <w:p w14:paraId="15459675" w14:textId="1EC966DC" w:rsidR="00EC0A00" w:rsidRPr="00B6057F" w:rsidRDefault="00EC0A00" w:rsidP="00B6057F">
      <w:pPr>
        <w:spacing w:after="0" w:line="240" w:lineRule="auto"/>
        <w:ind w:left="720"/>
        <w:jc w:val="both"/>
        <w:rPr>
          <w:rFonts w:ascii="Times New Roman" w:hAnsi="Times New Roman" w:cs="Times New Roman"/>
        </w:rPr>
      </w:pPr>
      <w:r w:rsidRPr="00B6057F">
        <w:rPr>
          <w:rFonts w:ascii="Times New Roman" w:hAnsi="Times New Roman" w:cs="Times New Roman"/>
        </w:rPr>
        <w:t xml:space="preserve">‘The factors which a court will take into account in determining whether an applicant for rescission has discharged the onus of proving “good and sufficient cause”, as required to be shown by Rule 63 of the High Court of Zimbabwe Rules 1971, are well established. They have been discussed and applied in many decided cases in this country. See for instance, Barclays Bank of Zimbabwe Ltd v CC International (Pvt) Ltd S-16-86 (not reported); Roland and Another v McDonnell 1986 (2) ZLR 216(S) at 226E-H; </w:t>
      </w:r>
      <w:proofErr w:type="spellStart"/>
      <w:r w:rsidRPr="00B6057F">
        <w:rPr>
          <w:rFonts w:ascii="Times New Roman" w:hAnsi="Times New Roman" w:cs="Times New Roman"/>
        </w:rPr>
        <w:t>Songore</w:t>
      </w:r>
      <w:proofErr w:type="spellEnd"/>
      <w:r w:rsidRPr="00B6057F">
        <w:rPr>
          <w:rFonts w:ascii="Times New Roman" w:hAnsi="Times New Roman" w:cs="Times New Roman"/>
        </w:rPr>
        <w:t xml:space="preserve"> v Olivine Industries (Pvt) Ltd 1988(2) ZLR 210(S) at 211C-F. They are: (</w:t>
      </w:r>
      <w:proofErr w:type="spellStart"/>
      <w:r w:rsidRPr="00B6057F">
        <w:rPr>
          <w:rFonts w:ascii="Times New Roman" w:hAnsi="Times New Roman" w:cs="Times New Roman"/>
        </w:rPr>
        <w:t>i</w:t>
      </w:r>
      <w:proofErr w:type="spellEnd"/>
      <w:r w:rsidRPr="00B6057F">
        <w:rPr>
          <w:rFonts w:ascii="Times New Roman" w:hAnsi="Times New Roman" w:cs="Times New Roman"/>
        </w:rPr>
        <w:t>) the reasonableness of the applicant’s explanation for the default; (ii) the </w:t>
      </w:r>
      <w:r w:rsidRPr="00B6057F">
        <w:rPr>
          <w:rFonts w:ascii="Times New Roman" w:hAnsi="Times New Roman" w:cs="Times New Roman"/>
          <w:i/>
          <w:iCs/>
        </w:rPr>
        <w:t>bona fides</w:t>
      </w:r>
      <w:r w:rsidRPr="00B6057F">
        <w:rPr>
          <w:rFonts w:ascii="Times New Roman" w:hAnsi="Times New Roman" w:cs="Times New Roman"/>
        </w:rPr>
        <w:t> of the application to rescind the judgement; and (iii) the </w:t>
      </w:r>
      <w:r w:rsidRPr="00B6057F">
        <w:rPr>
          <w:rFonts w:ascii="Times New Roman" w:hAnsi="Times New Roman" w:cs="Times New Roman"/>
          <w:i/>
          <w:iCs/>
        </w:rPr>
        <w:t>bona fides</w:t>
      </w:r>
      <w:r w:rsidRPr="00B6057F">
        <w:rPr>
          <w:rFonts w:ascii="Times New Roman" w:hAnsi="Times New Roman" w:cs="Times New Roman"/>
        </w:rPr>
        <w:t> of the defence on the merits of the case which carries some prospect of success. These factors must be considered not only individually but in conjunction with one another and with the application as a whole.</w:t>
      </w:r>
      <w:r w:rsidR="00FE5793" w:rsidRPr="00B6057F">
        <w:rPr>
          <w:rFonts w:ascii="Times New Roman" w:hAnsi="Times New Roman" w:cs="Times New Roman"/>
        </w:rPr>
        <w:t>”</w:t>
      </w:r>
    </w:p>
    <w:p w14:paraId="6B11928E" w14:textId="77777777" w:rsidR="00B6057F" w:rsidRDefault="00B6057F" w:rsidP="005D4A72">
      <w:pPr>
        <w:spacing w:after="0" w:line="360" w:lineRule="auto"/>
        <w:ind w:firstLine="720"/>
        <w:jc w:val="both"/>
        <w:rPr>
          <w:rFonts w:ascii="Times New Roman" w:hAnsi="Times New Roman" w:cs="Times New Roman"/>
          <w:sz w:val="24"/>
          <w:szCs w:val="24"/>
        </w:rPr>
      </w:pPr>
    </w:p>
    <w:p w14:paraId="279AA53E" w14:textId="0B0D1F81" w:rsidR="008553EF" w:rsidRPr="00205ACD" w:rsidRDefault="00C62874" w:rsidP="005D4A72">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The requirements for an application of rescission were alluded to in </w:t>
      </w:r>
      <w:proofErr w:type="spellStart"/>
      <w:r w:rsidR="00243051" w:rsidRPr="00205ACD">
        <w:rPr>
          <w:rFonts w:ascii="Times New Roman" w:hAnsi="Times New Roman" w:cs="Times New Roman"/>
          <w:i/>
          <w:iCs/>
          <w:sz w:val="24"/>
          <w:szCs w:val="24"/>
        </w:rPr>
        <w:t>Croco</w:t>
      </w:r>
      <w:proofErr w:type="spellEnd"/>
      <w:r w:rsidR="00243051" w:rsidRPr="00205ACD">
        <w:rPr>
          <w:rFonts w:ascii="Times New Roman" w:hAnsi="Times New Roman" w:cs="Times New Roman"/>
          <w:i/>
          <w:iCs/>
          <w:sz w:val="24"/>
          <w:szCs w:val="24"/>
        </w:rPr>
        <w:t xml:space="preserve"> Properties (Pvt) Ltd</w:t>
      </w:r>
      <w:r w:rsidR="00243051" w:rsidRPr="00205ACD">
        <w:rPr>
          <w:rFonts w:ascii="Times New Roman" w:hAnsi="Times New Roman" w:cs="Times New Roman"/>
          <w:sz w:val="24"/>
          <w:szCs w:val="24"/>
        </w:rPr>
        <w:t xml:space="preserve"> v </w:t>
      </w:r>
      <w:r w:rsidR="00243051" w:rsidRPr="00205ACD">
        <w:rPr>
          <w:rFonts w:ascii="Times New Roman" w:hAnsi="Times New Roman" w:cs="Times New Roman"/>
          <w:i/>
          <w:iCs/>
          <w:sz w:val="24"/>
          <w:szCs w:val="24"/>
        </w:rPr>
        <w:t>Swift Debt Collectors (Pvt) Ltd t/a Ruby Auctions</w:t>
      </w:r>
      <w:r w:rsidR="00243051" w:rsidRPr="00205ACD">
        <w:rPr>
          <w:rFonts w:ascii="Times New Roman" w:hAnsi="Times New Roman" w:cs="Times New Roman"/>
          <w:sz w:val="24"/>
          <w:szCs w:val="24"/>
        </w:rPr>
        <w:t xml:space="preserve"> 2013 (2) ZLR 79 (H) at 83 F – G, 84 </w:t>
      </w:r>
      <w:proofErr w:type="spellStart"/>
      <w:r w:rsidR="00243051" w:rsidRPr="00691CA1">
        <w:rPr>
          <w:rFonts w:ascii="Times New Roman" w:hAnsi="Times New Roman" w:cs="Times New Roman"/>
          <w:smallCaps/>
          <w:sz w:val="24"/>
          <w:szCs w:val="24"/>
        </w:rPr>
        <w:t>Manthosi</w:t>
      </w:r>
      <w:proofErr w:type="spellEnd"/>
      <w:r w:rsidR="00243051" w:rsidRPr="00691CA1">
        <w:rPr>
          <w:rFonts w:ascii="Times New Roman" w:hAnsi="Times New Roman" w:cs="Times New Roman"/>
          <w:smallCaps/>
          <w:sz w:val="24"/>
          <w:szCs w:val="24"/>
        </w:rPr>
        <w:t xml:space="preserve"> </w:t>
      </w:r>
      <w:r w:rsidR="00243051" w:rsidRPr="00205ACD">
        <w:rPr>
          <w:rFonts w:ascii="Times New Roman" w:hAnsi="Times New Roman" w:cs="Times New Roman"/>
          <w:sz w:val="24"/>
          <w:szCs w:val="24"/>
        </w:rPr>
        <w:t>J ( as he then was) put the position as follows:</w:t>
      </w:r>
    </w:p>
    <w:p w14:paraId="433CA272" w14:textId="77777777" w:rsidR="00691CA1" w:rsidRDefault="00691CA1" w:rsidP="005D4A72">
      <w:pPr>
        <w:spacing w:after="0" w:line="240" w:lineRule="auto"/>
        <w:ind w:left="720"/>
        <w:jc w:val="both"/>
        <w:rPr>
          <w:rFonts w:ascii="Times New Roman" w:hAnsi="Times New Roman" w:cs="Times New Roman"/>
        </w:rPr>
      </w:pPr>
    </w:p>
    <w:p w14:paraId="5C309BB6" w14:textId="638078FE" w:rsidR="00F90DCE" w:rsidRPr="00205ACD" w:rsidRDefault="00243051" w:rsidP="005D4A72">
      <w:pPr>
        <w:spacing w:after="0" w:line="240" w:lineRule="auto"/>
        <w:ind w:left="720"/>
        <w:jc w:val="both"/>
        <w:rPr>
          <w:rFonts w:ascii="Times New Roman" w:hAnsi="Times New Roman" w:cs="Times New Roman"/>
          <w:sz w:val="24"/>
          <w:szCs w:val="24"/>
        </w:rPr>
      </w:pPr>
      <w:r w:rsidRPr="00691CA1">
        <w:rPr>
          <w:rFonts w:ascii="Times New Roman" w:hAnsi="Times New Roman" w:cs="Times New Roman"/>
        </w:rPr>
        <w:t xml:space="preserve">“In the exercise of its wide discretion whether to grant an indulgence to an applicant for rescission of judgment, the court has regard to essentially three factors, namely the reasonableness of the explanation for default, the bona fides of the application and the bona fides of the defence on the merits which prima facie carries some prospect of success… All these factors must be considered in conjunction with each other and with the application as a whole. An unsatisfactory explanation for one may, in fact, be strengthened by a very strong defence on the merits. </w:t>
      </w:r>
      <w:proofErr w:type="spellStart"/>
      <w:r w:rsidRPr="00691CA1">
        <w:rPr>
          <w:rFonts w:ascii="Times New Roman" w:hAnsi="Times New Roman" w:cs="Times New Roman"/>
          <w:i/>
          <w:iCs/>
        </w:rPr>
        <w:t>Ge</w:t>
      </w:r>
      <w:r w:rsidR="00585239">
        <w:rPr>
          <w:rFonts w:ascii="Times New Roman" w:hAnsi="Times New Roman" w:cs="Times New Roman"/>
          <w:i/>
          <w:iCs/>
        </w:rPr>
        <w:t>orgia</w:t>
      </w:r>
      <w:r w:rsidR="008553EF" w:rsidRPr="00691CA1">
        <w:rPr>
          <w:rFonts w:ascii="Times New Roman" w:hAnsi="Times New Roman" w:cs="Times New Roman"/>
          <w:i/>
          <w:iCs/>
        </w:rPr>
        <w:t>s</w:t>
      </w:r>
      <w:proofErr w:type="spellEnd"/>
      <w:r w:rsidRPr="00691CA1">
        <w:rPr>
          <w:rFonts w:ascii="Times New Roman" w:hAnsi="Times New Roman" w:cs="Times New Roman"/>
          <w:i/>
          <w:iCs/>
        </w:rPr>
        <w:t xml:space="preserve"> </w:t>
      </w:r>
      <w:r w:rsidRPr="00691CA1">
        <w:rPr>
          <w:rFonts w:ascii="Times New Roman" w:hAnsi="Times New Roman" w:cs="Times New Roman"/>
        </w:rPr>
        <w:t xml:space="preserve">and </w:t>
      </w:r>
      <w:r w:rsidRPr="00691CA1">
        <w:rPr>
          <w:rFonts w:ascii="Times New Roman" w:hAnsi="Times New Roman" w:cs="Times New Roman"/>
          <w:i/>
          <w:iCs/>
        </w:rPr>
        <w:t>Anothe</w:t>
      </w:r>
      <w:r w:rsidRPr="00691CA1">
        <w:rPr>
          <w:rFonts w:ascii="Times New Roman" w:hAnsi="Times New Roman" w:cs="Times New Roman"/>
        </w:rPr>
        <w:t xml:space="preserve">r v </w:t>
      </w:r>
      <w:r w:rsidRPr="00691CA1">
        <w:rPr>
          <w:rFonts w:ascii="Times New Roman" w:hAnsi="Times New Roman" w:cs="Times New Roman"/>
          <w:i/>
          <w:iCs/>
        </w:rPr>
        <w:t xml:space="preserve">Standard Chartered Finance Zimbabwe Ltd </w:t>
      </w:r>
      <w:r w:rsidRPr="00691CA1">
        <w:rPr>
          <w:rFonts w:ascii="Times New Roman" w:hAnsi="Times New Roman" w:cs="Times New Roman"/>
        </w:rPr>
        <w:t xml:space="preserve">1998 (2) ZLR 488 (S) at 493 </w:t>
      </w:r>
      <w:r w:rsidRPr="00691CA1">
        <w:rPr>
          <w:rFonts w:ascii="Times New Roman" w:hAnsi="Times New Roman" w:cs="Times New Roman"/>
          <w:i/>
          <w:iCs/>
        </w:rPr>
        <w:t xml:space="preserve">C, du </w:t>
      </w:r>
      <w:proofErr w:type="spellStart"/>
      <w:r w:rsidRPr="00691CA1">
        <w:rPr>
          <w:rFonts w:ascii="Times New Roman" w:hAnsi="Times New Roman" w:cs="Times New Roman"/>
          <w:i/>
          <w:iCs/>
        </w:rPr>
        <w:t>Preez</w:t>
      </w:r>
      <w:proofErr w:type="spellEnd"/>
      <w:r w:rsidRPr="00691CA1">
        <w:rPr>
          <w:rFonts w:ascii="Times New Roman" w:hAnsi="Times New Roman" w:cs="Times New Roman"/>
        </w:rPr>
        <w:t xml:space="preserve">, v </w:t>
      </w:r>
      <w:r w:rsidRPr="00691CA1">
        <w:rPr>
          <w:rFonts w:ascii="Times New Roman" w:hAnsi="Times New Roman" w:cs="Times New Roman"/>
          <w:i/>
          <w:iCs/>
        </w:rPr>
        <w:t>Hughes N.O</w:t>
      </w:r>
      <w:r w:rsidRPr="00691CA1">
        <w:rPr>
          <w:rFonts w:ascii="Times New Roman" w:hAnsi="Times New Roman" w:cs="Times New Roman"/>
        </w:rPr>
        <w:t xml:space="preserve"> 1957 R &amp; N 706 SR at 7</w:t>
      </w:r>
      <w:r w:rsidRPr="00205ACD">
        <w:rPr>
          <w:rFonts w:ascii="Times New Roman" w:hAnsi="Times New Roman" w:cs="Times New Roman"/>
          <w:sz w:val="24"/>
          <w:szCs w:val="24"/>
        </w:rPr>
        <w:t xml:space="preserve">09 A – F. </w:t>
      </w:r>
      <w:r w:rsidRPr="00691CA1">
        <w:rPr>
          <w:rFonts w:ascii="Times New Roman" w:hAnsi="Times New Roman" w:cs="Times New Roman"/>
        </w:rPr>
        <w:t>The applicant must show what entitles him to an indulgence</w:t>
      </w:r>
      <w:r w:rsidRPr="00205ACD">
        <w:rPr>
          <w:rFonts w:ascii="Times New Roman" w:hAnsi="Times New Roman" w:cs="Times New Roman"/>
          <w:sz w:val="24"/>
          <w:szCs w:val="24"/>
        </w:rPr>
        <w:t>.”</w:t>
      </w:r>
    </w:p>
    <w:p w14:paraId="7994242C" w14:textId="77777777" w:rsidR="00691CA1" w:rsidRDefault="00691CA1" w:rsidP="005D4A72">
      <w:pPr>
        <w:spacing w:after="0" w:line="360" w:lineRule="auto"/>
        <w:jc w:val="both"/>
        <w:rPr>
          <w:rFonts w:ascii="Times New Roman" w:hAnsi="Times New Roman" w:cs="Times New Roman"/>
          <w:sz w:val="24"/>
          <w:szCs w:val="24"/>
        </w:rPr>
      </w:pPr>
    </w:p>
    <w:p w14:paraId="72CED3B4" w14:textId="1A62CAA0" w:rsidR="00C928D6" w:rsidRPr="00205ACD" w:rsidRDefault="008553EF" w:rsidP="00B6057F">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In </w:t>
      </w:r>
      <w:proofErr w:type="spellStart"/>
      <w:r w:rsidRPr="00205ACD">
        <w:rPr>
          <w:rFonts w:ascii="Times New Roman" w:hAnsi="Times New Roman" w:cs="Times New Roman"/>
          <w:i/>
          <w:iCs/>
          <w:sz w:val="24"/>
          <w:szCs w:val="24"/>
        </w:rPr>
        <w:t>casu</w:t>
      </w:r>
      <w:proofErr w:type="spellEnd"/>
      <w:r w:rsidRPr="00205ACD">
        <w:rPr>
          <w:rFonts w:ascii="Times New Roman" w:hAnsi="Times New Roman" w:cs="Times New Roman"/>
          <w:sz w:val="24"/>
          <w:szCs w:val="24"/>
        </w:rPr>
        <w:t xml:space="preserve">, the court has to determine whether or not the applicant was in wilful default when she failed to attend the court session for the registration of the arbitral award leading to the default </w:t>
      </w:r>
      <w:proofErr w:type="spellStart"/>
      <w:r w:rsidRPr="00205ACD">
        <w:rPr>
          <w:rFonts w:ascii="Times New Roman" w:hAnsi="Times New Roman" w:cs="Times New Roman"/>
          <w:sz w:val="24"/>
          <w:szCs w:val="24"/>
        </w:rPr>
        <w:t>judgment.Wilful</w:t>
      </w:r>
      <w:proofErr w:type="spellEnd"/>
      <w:r w:rsidRPr="00205ACD">
        <w:rPr>
          <w:rFonts w:ascii="Times New Roman" w:hAnsi="Times New Roman" w:cs="Times New Roman"/>
          <w:sz w:val="24"/>
          <w:szCs w:val="24"/>
        </w:rPr>
        <w:t xml:space="preserve"> default was described in the case of </w:t>
      </w:r>
      <w:r w:rsidR="00243051" w:rsidRPr="00205ACD">
        <w:rPr>
          <w:rFonts w:ascii="Times New Roman" w:hAnsi="Times New Roman" w:cs="Times New Roman"/>
          <w:i/>
          <w:iCs/>
          <w:sz w:val="24"/>
          <w:szCs w:val="24"/>
        </w:rPr>
        <w:t>Zimbabwe Banking Corporation Ltd</w:t>
      </w:r>
      <w:r w:rsidR="00243051" w:rsidRPr="00205ACD">
        <w:rPr>
          <w:rFonts w:ascii="Times New Roman" w:hAnsi="Times New Roman" w:cs="Times New Roman"/>
          <w:sz w:val="24"/>
          <w:szCs w:val="24"/>
        </w:rPr>
        <w:t xml:space="preserve"> v </w:t>
      </w:r>
      <w:proofErr w:type="spellStart"/>
      <w:r w:rsidR="00243051" w:rsidRPr="00205ACD">
        <w:rPr>
          <w:rFonts w:ascii="Times New Roman" w:hAnsi="Times New Roman" w:cs="Times New Roman"/>
          <w:i/>
          <w:iCs/>
          <w:sz w:val="24"/>
          <w:szCs w:val="24"/>
        </w:rPr>
        <w:t>Masendeke</w:t>
      </w:r>
      <w:proofErr w:type="spellEnd"/>
      <w:r w:rsidR="00243051" w:rsidRPr="00205ACD">
        <w:rPr>
          <w:rFonts w:ascii="Times New Roman" w:hAnsi="Times New Roman" w:cs="Times New Roman"/>
          <w:sz w:val="24"/>
          <w:szCs w:val="24"/>
        </w:rPr>
        <w:t xml:space="preserve"> 1995 (2) ZLR 400 (SC)  </w:t>
      </w:r>
      <w:r w:rsidRPr="00205ACD">
        <w:rPr>
          <w:rFonts w:ascii="Times New Roman" w:hAnsi="Times New Roman" w:cs="Times New Roman"/>
          <w:sz w:val="24"/>
          <w:szCs w:val="24"/>
        </w:rPr>
        <w:t>i</w:t>
      </w:r>
      <w:r w:rsidR="00243051" w:rsidRPr="00205ACD">
        <w:rPr>
          <w:rFonts w:ascii="Times New Roman" w:hAnsi="Times New Roman" w:cs="Times New Roman"/>
          <w:sz w:val="24"/>
          <w:szCs w:val="24"/>
        </w:rPr>
        <w:t>n the following terms:</w:t>
      </w:r>
    </w:p>
    <w:p w14:paraId="50E7E4B7" w14:textId="2FFCA1F8" w:rsidR="00243051" w:rsidRPr="00B6057F" w:rsidRDefault="00243051" w:rsidP="00B6057F">
      <w:pPr>
        <w:spacing w:after="0" w:line="240" w:lineRule="auto"/>
        <w:ind w:left="720"/>
        <w:jc w:val="both"/>
        <w:rPr>
          <w:rFonts w:ascii="Times New Roman" w:hAnsi="Times New Roman" w:cs="Times New Roman"/>
        </w:rPr>
      </w:pPr>
      <w:r w:rsidRPr="00B6057F">
        <w:rPr>
          <w:rFonts w:ascii="Times New Roman" w:hAnsi="Times New Roman" w:cs="Times New Roman"/>
        </w:rPr>
        <w:t xml:space="preserve">“Wilful default occurs when a party with the </w:t>
      </w:r>
      <w:r w:rsidR="00595BFE">
        <w:rPr>
          <w:rFonts w:ascii="Times New Roman" w:hAnsi="Times New Roman" w:cs="Times New Roman"/>
        </w:rPr>
        <w:t>full knowledge of the service of</w:t>
      </w:r>
      <w:r w:rsidRPr="00B6057F">
        <w:rPr>
          <w:rFonts w:ascii="Times New Roman" w:hAnsi="Times New Roman" w:cs="Times New Roman"/>
        </w:rPr>
        <w:t xml:space="preserve"> set down of the matter, and the risk attendant upon default takes </w:t>
      </w:r>
      <w:r w:rsidR="008553EF" w:rsidRPr="00B6057F">
        <w:rPr>
          <w:rFonts w:ascii="Times New Roman" w:hAnsi="Times New Roman" w:cs="Times New Roman"/>
        </w:rPr>
        <w:t>the</w:t>
      </w:r>
      <w:r w:rsidRPr="00B6057F">
        <w:rPr>
          <w:rFonts w:ascii="Times New Roman" w:hAnsi="Times New Roman" w:cs="Times New Roman"/>
        </w:rPr>
        <w:t xml:space="preserve"> decision to refrain from appearing.”</w:t>
      </w:r>
    </w:p>
    <w:p w14:paraId="0D467360" w14:textId="77777777" w:rsidR="00B6057F" w:rsidRDefault="00B6057F" w:rsidP="00691CA1">
      <w:pPr>
        <w:spacing w:after="0" w:line="360" w:lineRule="auto"/>
        <w:ind w:firstLine="720"/>
        <w:jc w:val="both"/>
        <w:rPr>
          <w:rFonts w:ascii="Times New Roman" w:hAnsi="Times New Roman" w:cs="Times New Roman"/>
          <w:sz w:val="24"/>
          <w:szCs w:val="24"/>
        </w:rPr>
      </w:pPr>
    </w:p>
    <w:p w14:paraId="5DDB6EBB" w14:textId="3519C41F" w:rsidR="002F61BE" w:rsidRPr="00205ACD" w:rsidRDefault="00243051" w:rsidP="00691CA1">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The explanation </w:t>
      </w:r>
      <w:r w:rsidR="002F61BE" w:rsidRPr="00205ACD">
        <w:rPr>
          <w:rFonts w:ascii="Times New Roman" w:hAnsi="Times New Roman" w:cs="Times New Roman"/>
          <w:sz w:val="24"/>
          <w:szCs w:val="24"/>
        </w:rPr>
        <w:t xml:space="preserve">given by the applicant for the default judgement was that she was not served with the application for registration of the arbitral award. She avers that the application was served on the Legal </w:t>
      </w:r>
      <w:proofErr w:type="spellStart"/>
      <w:r w:rsidR="002F61BE" w:rsidRPr="00205ACD">
        <w:rPr>
          <w:rFonts w:ascii="Times New Roman" w:hAnsi="Times New Roman" w:cs="Times New Roman"/>
          <w:sz w:val="24"/>
          <w:szCs w:val="24"/>
        </w:rPr>
        <w:t>Practioner’s</w:t>
      </w:r>
      <w:proofErr w:type="spellEnd"/>
      <w:r w:rsidR="002F61BE" w:rsidRPr="00205ACD">
        <w:rPr>
          <w:rFonts w:ascii="Times New Roman" w:hAnsi="Times New Roman" w:cs="Times New Roman"/>
          <w:sz w:val="24"/>
          <w:szCs w:val="24"/>
        </w:rPr>
        <w:t xml:space="preserve"> of Milestone School which Legal </w:t>
      </w:r>
      <w:proofErr w:type="spellStart"/>
      <w:r w:rsidR="002F61BE" w:rsidRPr="00205ACD">
        <w:rPr>
          <w:rFonts w:ascii="Times New Roman" w:hAnsi="Times New Roman" w:cs="Times New Roman"/>
          <w:sz w:val="24"/>
          <w:szCs w:val="24"/>
        </w:rPr>
        <w:t>Practioners</w:t>
      </w:r>
      <w:proofErr w:type="spellEnd"/>
      <w:r w:rsidR="002F61BE" w:rsidRPr="00205ACD">
        <w:rPr>
          <w:rFonts w:ascii="Times New Roman" w:hAnsi="Times New Roman" w:cs="Times New Roman"/>
          <w:sz w:val="24"/>
          <w:szCs w:val="24"/>
        </w:rPr>
        <w:t xml:space="preserve"> do not represent </w:t>
      </w:r>
      <w:r w:rsidR="009B2F32" w:rsidRPr="00205ACD">
        <w:rPr>
          <w:rFonts w:ascii="Times New Roman" w:hAnsi="Times New Roman" w:cs="Times New Roman"/>
          <w:sz w:val="24"/>
          <w:szCs w:val="24"/>
        </w:rPr>
        <w:t>her. From</w:t>
      </w:r>
      <w:r w:rsidR="002F61BE" w:rsidRPr="00205ACD">
        <w:rPr>
          <w:rFonts w:ascii="Times New Roman" w:hAnsi="Times New Roman" w:cs="Times New Roman"/>
          <w:sz w:val="24"/>
          <w:szCs w:val="24"/>
        </w:rPr>
        <w:t xml:space="preserve"> the record during the arbitration proceedings the applicant and Milestone School were represented by </w:t>
      </w:r>
      <w:proofErr w:type="spellStart"/>
      <w:r w:rsidR="002F61BE" w:rsidRPr="00205ACD">
        <w:rPr>
          <w:rFonts w:ascii="Times New Roman" w:hAnsi="Times New Roman" w:cs="Times New Roman"/>
          <w:sz w:val="24"/>
          <w:szCs w:val="24"/>
        </w:rPr>
        <w:t>Jiti</w:t>
      </w:r>
      <w:proofErr w:type="spellEnd"/>
      <w:r w:rsidR="002F61BE" w:rsidRPr="00205ACD">
        <w:rPr>
          <w:rFonts w:ascii="Times New Roman" w:hAnsi="Times New Roman" w:cs="Times New Roman"/>
          <w:sz w:val="24"/>
          <w:szCs w:val="24"/>
        </w:rPr>
        <w:t xml:space="preserve"> Law </w:t>
      </w:r>
      <w:proofErr w:type="spellStart"/>
      <w:r w:rsidR="002F61BE" w:rsidRPr="00205ACD">
        <w:rPr>
          <w:rFonts w:ascii="Times New Roman" w:hAnsi="Times New Roman" w:cs="Times New Roman"/>
          <w:sz w:val="24"/>
          <w:szCs w:val="24"/>
        </w:rPr>
        <w:t>Chambers.It</w:t>
      </w:r>
      <w:proofErr w:type="spellEnd"/>
      <w:r w:rsidR="002F61BE" w:rsidRPr="00205ACD">
        <w:rPr>
          <w:rFonts w:ascii="Times New Roman" w:hAnsi="Times New Roman" w:cs="Times New Roman"/>
          <w:sz w:val="24"/>
          <w:szCs w:val="24"/>
        </w:rPr>
        <w:t xml:space="preserve"> is the same Legal Practitioners who were served with the application for registration of the arbitral award and did not appear on the date of </w:t>
      </w:r>
      <w:r w:rsidR="009B2F32" w:rsidRPr="00205ACD">
        <w:rPr>
          <w:rFonts w:ascii="Times New Roman" w:hAnsi="Times New Roman" w:cs="Times New Roman"/>
          <w:sz w:val="24"/>
          <w:szCs w:val="24"/>
        </w:rPr>
        <w:t>hearing. There</w:t>
      </w:r>
      <w:r w:rsidR="002F61BE" w:rsidRPr="00205ACD">
        <w:rPr>
          <w:rFonts w:ascii="Times New Roman" w:hAnsi="Times New Roman" w:cs="Times New Roman"/>
          <w:sz w:val="24"/>
          <w:szCs w:val="24"/>
        </w:rPr>
        <w:t xml:space="preserve"> was no </w:t>
      </w:r>
      <w:r w:rsidR="009B2F32" w:rsidRPr="00205ACD">
        <w:rPr>
          <w:rFonts w:ascii="Times New Roman" w:hAnsi="Times New Roman" w:cs="Times New Roman"/>
          <w:sz w:val="24"/>
          <w:szCs w:val="24"/>
        </w:rPr>
        <w:t>renunciation</w:t>
      </w:r>
      <w:r w:rsidR="002F61BE" w:rsidRPr="00205ACD">
        <w:rPr>
          <w:rFonts w:ascii="Times New Roman" w:hAnsi="Times New Roman" w:cs="Times New Roman"/>
          <w:sz w:val="24"/>
          <w:szCs w:val="24"/>
        </w:rPr>
        <w:t xml:space="preserve"> of urgency from </w:t>
      </w:r>
      <w:proofErr w:type="spellStart"/>
      <w:r w:rsidR="002F61BE" w:rsidRPr="00205ACD">
        <w:rPr>
          <w:rFonts w:ascii="Times New Roman" w:hAnsi="Times New Roman" w:cs="Times New Roman"/>
          <w:sz w:val="24"/>
          <w:szCs w:val="24"/>
        </w:rPr>
        <w:t>Jiti</w:t>
      </w:r>
      <w:proofErr w:type="spellEnd"/>
      <w:r w:rsidR="002F61BE" w:rsidRPr="00205ACD">
        <w:rPr>
          <w:rFonts w:ascii="Times New Roman" w:hAnsi="Times New Roman" w:cs="Times New Roman"/>
          <w:sz w:val="24"/>
          <w:szCs w:val="24"/>
        </w:rPr>
        <w:t xml:space="preserve"> Law Chambers to show that they were no longer representing the applicant in these proceedings, instead they accepted </w:t>
      </w:r>
      <w:r w:rsidR="009B2F32" w:rsidRPr="00205ACD">
        <w:rPr>
          <w:rFonts w:ascii="Times New Roman" w:hAnsi="Times New Roman" w:cs="Times New Roman"/>
          <w:sz w:val="24"/>
          <w:szCs w:val="24"/>
        </w:rPr>
        <w:t>service. I</w:t>
      </w:r>
      <w:r w:rsidR="00342DA9" w:rsidRPr="00205ACD">
        <w:rPr>
          <w:rFonts w:ascii="Times New Roman" w:hAnsi="Times New Roman" w:cs="Times New Roman"/>
          <w:sz w:val="24"/>
          <w:szCs w:val="24"/>
        </w:rPr>
        <w:t xml:space="preserve"> find the applicant’s explanation </w:t>
      </w:r>
      <w:r w:rsidR="009B2F32" w:rsidRPr="00205ACD">
        <w:rPr>
          <w:rFonts w:ascii="Times New Roman" w:hAnsi="Times New Roman" w:cs="Times New Roman"/>
          <w:sz w:val="24"/>
          <w:szCs w:val="24"/>
        </w:rPr>
        <w:t>unsatisfactory. It</w:t>
      </w:r>
      <w:r w:rsidR="002F61BE" w:rsidRPr="00205ACD">
        <w:rPr>
          <w:rFonts w:ascii="Times New Roman" w:hAnsi="Times New Roman" w:cs="Times New Roman"/>
          <w:sz w:val="24"/>
          <w:szCs w:val="24"/>
        </w:rPr>
        <w:t xml:space="preserve"> is for the foregoing that I find that the applicant had full knowledge of the application for registration of the arbitral award and the set down date but refrained from appearing to defend the </w:t>
      </w:r>
      <w:r w:rsidR="00251951" w:rsidRPr="00205ACD">
        <w:rPr>
          <w:rFonts w:ascii="Times New Roman" w:hAnsi="Times New Roman" w:cs="Times New Roman"/>
          <w:sz w:val="24"/>
          <w:szCs w:val="24"/>
        </w:rPr>
        <w:t>matter. With</w:t>
      </w:r>
      <w:r w:rsidR="002F61BE" w:rsidRPr="00205ACD">
        <w:rPr>
          <w:rFonts w:ascii="Times New Roman" w:hAnsi="Times New Roman" w:cs="Times New Roman"/>
          <w:sz w:val="24"/>
          <w:szCs w:val="24"/>
        </w:rPr>
        <w:t xml:space="preserve"> that, I find th</w:t>
      </w:r>
      <w:r w:rsidR="00595BFE">
        <w:rPr>
          <w:rFonts w:ascii="Times New Roman" w:hAnsi="Times New Roman" w:cs="Times New Roman"/>
          <w:sz w:val="24"/>
          <w:szCs w:val="24"/>
        </w:rPr>
        <w:t>at there was wilful default by</w:t>
      </w:r>
      <w:r w:rsidR="002F61BE" w:rsidRPr="00205ACD">
        <w:rPr>
          <w:rFonts w:ascii="Times New Roman" w:hAnsi="Times New Roman" w:cs="Times New Roman"/>
          <w:sz w:val="24"/>
          <w:szCs w:val="24"/>
        </w:rPr>
        <w:t xml:space="preserve"> the applicant.</w:t>
      </w:r>
    </w:p>
    <w:p w14:paraId="0DC842B1" w14:textId="717A6531" w:rsidR="00AB568D" w:rsidRPr="00205ACD" w:rsidRDefault="00AB568D" w:rsidP="00251951">
      <w:pPr>
        <w:spacing w:after="0" w:line="360" w:lineRule="auto"/>
        <w:ind w:firstLine="720"/>
        <w:jc w:val="both"/>
        <w:rPr>
          <w:rFonts w:ascii="Times New Roman" w:hAnsi="Times New Roman" w:cs="Times New Roman"/>
          <w:sz w:val="24"/>
          <w:szCs w:val="24"/>
        </w:rPr>
      </w:pPr>
      <w:r w:rsidRPr="00205ACD">
        <w:rPr>
          <w:rFonts w:ascii="Times New Roman" w:eastAsia="Calibri" w:hAnsi="Times New Roman" w:cs="Times New Roman"/>
          <w:sz w:val="24"/>
          <w:szCs w:val="24"/>
        </w:rPr>
        <w:t xml:space="preserve">The next issue that exercised my mind was whether the applicant has established that he has a </w:t>
      </w:r>
      <w:r w:rsidRPr="00205ACD">
        <w:rPr>
          <w:rFonts w:ascii="Times New Roman" w:eastAsia="Calibri" w:hAnsi="Times New Roman" w:cs="Times New Roman"/>
          <w:i/>
          <w:sz w:val="24"/>
          <w:szCs w:val="24"/>
        </w:rPr>
        <w:t>bona fide</w:t>
      </w:r>
      <w:r w:rsidRPr="00205ACD">
        <w:rPr>
          <w:rFonts w:ascii="Times New Roman" w:eastAsia="Calibri" w:hAnsi="Times New Roman" w:cs="Times New Roman"/>
          <w:sz w:val="24"/>
          <w:szCs w:val="24"/>
        </w:rPr>
        <w:t xml:space="preserve"> defence to the claim with prospects of success</w:t>
      </w:r>
      <w:r w:rsidRPr="00205ACD">
        <w:rPr>
          <w:rFonts w:ascii="Times New Roman" w:hAnsi="Times New Roman" w:cs="Times New Roman"/>
          <w:sz w:val="24"/>
          <w:szCs w:val="24"/>
        </w:rPr>
        <w:t xml:space="preserve"> </w:t>
      </w:r>
      <w:r w:rsidR="00342DA9" w:rsidRPr="00205ACD">
        <w:rPr>
          <w:rFonts w:ascii="Times New Roman" w:hAnsi="Times New Roman" w:cs="Times New Roman"/>
          <w:sz w:val="24"/>
          <w:szCs w:val="24"/>
        </w:rPr>
        <w:t xml:space="preserve">in the main </w:t>
      </w:r>
      <w:r w:rsidR="009B2F32" w:rsidRPr="00205ACD">
        <w:rPr>
          <w:rFonts w:ascii="Times New Roman" w:hAnsi="Times New Roman" w:cs="Times New Roman"/>
          <w:sz w:val="24"/>
          <w:szCs w:val="24"/>
        </w:rPr>
        <w:t>matter. The</w:t>
      </w:r>
      <w:r w:rsidR="00342DA9" w:rsidRPr="00205ACD">
        <w:rPr>
          <w:rFonts w:ascii="Times New Roman" w:hAnsi="Times New Roman" w:cs="Times New Roman"/>
          <w:sz w:val="24"/>
          <w:szCs w:val="24"/>
        </w:rPr>
        <w:t xml:space="preserve"> applicant seeks rescission of a default </w:t>
      </w:r>
      <w:r w:rsidR="00595BFE">
        <w:rPr>
          <w:rFonts w:ascii="Times New Roman" w:hAnsi="Times New Roman" w:cs="Times New Roman"/>
          <w:sz w:val="24"/>
          <w:szCs w:val="24"/>
        </w:rPr>
        <w:t>judg</w:t>
      </w:r>
      <w:r w:rsidR="009B2F32" w:rsidRPr="00205ACD">
        <w:rPr>
          <w:rFonts w:ascii="Times New Roman" w:hAnsi="Times New Roman" w:cs="Times New Roman"/>
          <w:sz w:val="24"/>
          <w:szCs w:val="24"/>
        </w:rPr>
        <w:t>ment (</w:t>
      </w:r>
      <w:r w:rsidR="00595BFE">
        <w:rPr>
          <w:rFonts w:ascii="Times New Roman" w:hAnsi="Times New Roman" w:cs="Times New Roman"/>
          <w:sz w:val="24"/>
          <w:szCs w:val="24"/>
        </w:rPr>
        <w:t>judg</w:t>
      </w:r>
      <w:r w:rsidR="00342DA9" w:rsidRPr="00205ACD">
        <w:rPr>
          <w:rFonts w:ascii="Times New Roman" w:hAnsi="Times New Roman" w:cs="Times New Roman"/>
          <w:sz w:val="24"/>
          <w:szCs w:val="24"/>
        </w:rPr>
        <w:t>ment for registration of an arbitral award)</w:t>
      </w:r>
      <w:r w:rsidR="008553EF" w:rsidRPr="00205ACD">
        <w:rPr>
          <w:rFonts w:ascii="Times New Roman" w:hAnsi="Times New Roman" w:cs="Times New Roman"/>
          <w:sz w:val="24"/>
          <w:szCs w:val="24"/>
        </w:rPr>
        <w:t xml:space="preserve"> w</w:t>
      </w:r>
      <w:r w:rsidR="00342DA9" w:rsidRPr="00205ACD">
        <w:rPr>
          <w:rFonts w:ascii="Times New Roman" w:hAnsi="Times New Roman" w:cs="Times New Roman"/>
          <w:sz w:val="24"/>
          <w:szCs w:val="24"/>
        </w:rPr>
        <w:t xml:space="preserve">hich if granted will allow her to </w:t>
      </w:r>
      <w:r w:rsidR="009B2F32" w:rsidRPr="00205ACD">
        <w:rPr>
          <w:rFonts w:ascii="Times New Roman" w:hAnsi="Times New Roman" w:cs="Times New Roman"/>
          <w:sz w:val="24"/>
          <w:szCs w:val="24"/>
        </w:rPr>
        <w:t>pursue</w:t>
      </w:r>
      <w:r w:rsidR="00342DA9" w:rsidRPr="00205ACD">
        <w:rPr>
          <w:rFonts w:ascii="Times New Roman" w:hAnsi="Times New Roman" w:cs="Times New Roman"/>
          <w:sz w:val="24"/>
          <w:szCs w:val="24"/>
        </w:rPr>
        <w:t xml:space="preserve"> an application for the setting aside of an arbitral </w:t>
      </w:r>
      <w:r w:rsidR="009B2F32" w:rsidRPr="00205ACD">
        <w:rPr>
          <w:rFonts w:ascii="Times New Roman" w:hAnsi="Times New Roman" w:cs="Times New Roman"/>
          <w:sz w:val="24"/>
          <w:szCs w:val="24"/>
        </w:rPr>
        <w:t>award. It</w:t>
      </w:r>
      <w:r w:rsidR="00342DA9" w:rsidRPr="00205ACD">
        <w:rPr>
          <w:rFonts w:ascii="Times New Roman" w:hAnsi="Times New Roman" w:cs="Times New Roman"/>
          <w:sz w:val="24"/>
          <w:szCs w:val="24"/>
        </w:rPr>
        <w:t xml:space="preserve"> is common cause that the arbitral award was granted by consent of all the parties and in those </w:t>
      </w:r>
      <w:r w:rsidR="009B2F32" w:rsidRPr="00205ACD">
        <w:rPr>
          <w:rFonts w:ascii="Times New Roman" w:hAnsi="Times New Roman" w:cs="Times New Roman"/>
          <w:sz w:val="24"/>
          <w:szCs w:val="24"/>
        </w:rPr>
        <w:t>proceedings, applicant</w:t>
      </w:r>
      <w:r w:rsidR="00342DA9" w:rsidRPr="00205ACD">
        <w:rPr>
          <w:rFonts w:ascii="Times New Roman" w:hAnsi="Times New Roman" w:cs="Times New Roman"/>
          <w:sz w:val="24"/>
          <w:szCs w:val="24"/>
        </w:rPr>
        <w:t xml:space="preserve"> was represented by Mr </w:t>
      </w:r>
      <w:r w:rsidR="00342DA9" w:rsidRPr="00251951">
        <w:rPr>
          <w:rFonts w:ascii="Times New Roman" w:hAnsi="Times New Roman" w:cs="Times New Roman"/>
          <w:i/>
          <w:sz w:val="24"/>
          <w:szCs w:val="24"/>
        </w:rPr>
        <w:t xml:space="preserve">L </w:t>
      </w:r>
      <w:proofErr w:type="spellStart"/>
      <w:r w:rsidR="00342DA9" w:rsidRPr="00251951">
        <w:rPr>
          <w:rFonts w:ascii="Times New Roman" w:hAnsi="Times New Roman" w:cs="Times New Roman"/>
          <w:i/>
          <w:sz w:val="24"/>
          <w:szCs w:val="24"/>
        </w:rPr>
        <w:t>Bwanya</w:t>
      </w:r>
      <w:proofErr w:type="spellEnd"/>
      <w:r w:rsidR="00342DA9" w:rsidRPr="00205ACD">
        <w:rPr>
          <w:rFonts w:ascii="Times New Roman" w:hAnsi="Times New Roman" w:cs="Times New Roman"/>
          <w:sz w:val="24"/>
          <w:szCs w:val="24"/>
        </w:rPr>
        <w:t xml:space="preserve"> of </w:t>
      </w:r>
      <w:proofErr w:type="spellStart"/>
      <w:r w:rsidR="00342DA9" w:rsidRPr="00205ACD">
        <w:rPr>
          <w:rFonts w:ascii="Times New Roman" w:hAnsi="Times New Roman" w:cs="Times New Roman"/>
          <w:sz w:val="24"/>
          <w:szCs w:val="24"/>
        </w:rPr>
        <w:t>Jiti</w:t>
      </w:r>
      <w:proofErr w:type="spellEnd"/>
      <w:r w:rsidR="00342DA9" w:rsidRPr="00205ACD">
        <w:rPr>
          <w:rFonts w:ascii="Times New Roman" w:hAnsi="Times New Roman" w:cs="Times New Roman"/>
          <w:sz w:val="24"/>
          <w:szCs w:val="24"/>
        </w:rPr>
        <w:t xml:space="preserve"> Law Chambers, this is evidence on the </w:t>
      </w:r>
      <w:r w:rsidR="009B2F32" w:rsidRPr="00205ACD">
        <w:rPr>
          <w:rFonts w:ascii="Times New Roman" w:hAnsi="Times New Roman" w:cs="Times New Roman"/>
          <w:sz w:val="24"/>
          <w:szCs w:val="24"/>
        </w:rPr>
        <w:t>record. The</w:t>
      </w:r>
      <w:r w:rsidR="00342DA9" w:rsidRPr="00205ACD">
        <w:rPr>
          <w:rFonts w:ascii="Times New Roman" w:hAnsi="Times New Roman" w:cs="Times New Roman"/>
          <w:sz w:val="24"/>
          <w:szCs w:val="24"/>
        </w:rPr>
        <w:t xml:space="preserve"> applicant consented to the claim and the award </w:t>
      </w:r>
      <w:r w:rsidR="00342DA9" w:rsidRPr="00205ACD">
        <w:rPr>
          <w:rFonts w:ascii="Times New Roman" w:hAnsi="Times New Roman" w:cs="Times New Roman"/>
          <w:sz w:val="24"/>
          <w:szCs w:val="24"/>
        </w:rPr>
        <w:lastRenderedPageBreak/>
        <w:t xml:space="preserve">which she now seeks to set </w:t>
      </w:r>
      <w:r w:rsidR="009B2F32" w:rsidRPr="00205ACD">
        <w:rPr>
          <w:rFonts w:ascii="Times New Roman" w:hAnsi="Times New Roman" w:cs="Times New Roman"/>
          <w:sz w:val="24"/>
          <w:szCs w:val="24"/>
        </w:rPr>
        <w:t>aside. Her</w:t>
      </w:r>
      <w:r w:rsidR="00342DA9" w:rsidRPr="00205ACD">
        <w:rPr>
          <w:rFonts w:ascii="Times New Roman" w:hAnsi="Times New Roman" w:cs="Times New Roman"/>
          <w:sz w:val="24"/>
          <w:szCs w:val="24"/>
        </w:rPr>
        <w:t xml:space="preserve"> main basis being that the award is unenforceable since it only relates to Milestone </w:t>
      </w:r>
      <w:r w:rsidR="009B2F32" w:rsidRPr="00205ACD">
        <w:rPr>
          <w:rFonts w:ascii="Times New Roman" w:hAnsi="Times New Roman" w:cs="Times New Roman"/>
          <w:sz w:val="24"/>
          <w:szCs w:val="24"/>
        </w:rPr>
        <w:t>School. I</w:t>
      </w:r>
      <w:r w:rsidR="00342DA9" w:rsidRPr="00205ACD">
        <w:rPr>
          <w:rFonts w:ascii="Times New Roman" w:hAnsi="Times New Roman" w:cs="Times New Roman"/>
          <w:sz w:val="24"/>
          <w:szCs w:val="24"/>
        </w:rPr>
        <w:t xml:space="preserve"> am unconvinced by a</w:t>
      </w:r>
      <w:r w:rsidR="00763A2F" w:rsidRPr="00205ACD">
        <w:rPr>
          <w:rFonts w:ascii="Times New Roman" w:hAnsi="Times New Roman" w:cs="Times New Roman"/>
          <w:sz w:val="24"/>
          <w:szCs w:val="24"/>
        </w:rPr>
        <w:t xml:space="preserve">pplicant’s submissions that the arbitral award is unenforceable against her considering that she is a </w:t>
      </w:r>
      <w:r w:rsidR="009B2F32" w:rsidRPr="00205ACD">
        <w:rPr>
          <w:rFonts w:ascii="Times New Roman" w:hAnsi="Times New Roman" w:cs="Times New Roman"/>
          <w:sz w:val="24"/>
          <w:szCs w:val="24"/>
        </w:rPr>
        <w:t>partner</w:t>
      </w:r>
      <w:r w:rsidR="00763A2F" w:rsidRPr="00205ACD">
        <w:rPr>
          <w:rFonts w:ascii="Times New Roman" w:hAnsi="Times New Roman" w:cs="Times New Roman"/>
          <w:sz w:val="24"/>
          <w:szCs w:val="24"/>
        </w:rPr>
        <w:t xml:space="preserve"> at Milestone School and the school is an alter ego(which school was </w:t>
      </w:r>
      <w:r w:rsidR="008553EF" w:rsidRPr="00205ACD">
        <w:rPr>
          <w:rFonts w:ascii="Times New Roman" w:hAnsi="Times New Roman" w:cs="Times New Roman"/>
          <w:sz w:val="24"/>
          <w:szCs w:val="24"/>
        </w:rPr>
        <w:t>deemed</w:t>
      </w:r>
      <w:r w:rsidR="00763A2F" w:rsidRPr="00205ACD">
        <w:rPr>
          <w:rFonts w:ascii="Times New Roman" w:hAnsi="Times New Roman" w:cs="Times New Roman"/>
          <w:sz w:val="24"/>
          <w:szCs w:val="24"/>
        </w:rPr>
        <w:t xml:space="preserve"> to have been wrongly cited by the Arbitrator).</w:t>
      </w:r>
      <w:r w:rsidRPr="00205ACD">
        <w:rPr>
          <w:rFonts w:ascii="Times New Roman" w:hAnsi="Times New Roman" w:cs="Times New Roman"/>
          <w:sz w:val="24"/>
          <w:szCs w:val="24"/>
        </w:rPr>
        <w:t xml:space="preserve">I share the sentiments held in </w:t>
      </w:r>
      <w:proofErr w:type="spellStart"/>
      <w:r w:rsidRPr="00205ACD">
        <w:rPr>
          <w:rFonts w:ascii="Times New Roman" w:hAnsi="Times New Roman" w:cs="Times New Roman"/>
          <w:i/>
          <w:iCs/>
          <w:sz w:val="24"/>
          <w:szCs w:val="24"/>
        </w:rPr>
        <w:t>M</w:t>
      </w:r>
      <w:r w:rsidR="008553EF" w:rsidRPr="00205ACD">
        <w:rPr>
          <w:rFonts w:ascii="Times New Roman" w:hAnsi="Times New Roman" w:cs="Times New Roman"/>
          <w:i/>
          <w:iCs/>
          <w:sz w:val="24"/>
          <w:szCs w:val="24"/>
        </w:rPr>
        <w:t>akoni</w:t>
      </w:r>
      <w:proofErr w:type="spellEnd"/>
      <w:r w:rsidR="008553EF" w:rsidRPr="00205ACD">
        <w:rPr>
          <w:rFonts w:ascii="Times New Roman" w:hAnsi="Times New Roman" w:cs="Times New Roman"/>
          <w:i/>
          <w:iCs/>
          <w:sz w:val="24"/>
          <w:szCs w:val="24"/>
        </w:rPr>
        <w:t xml:space="preserve"> </w:t>
      </w:r>
      <w:r w:rsidR="008F2DD0">
        <w:rPr>
          <w:rFonts w:ascii="Times New Roman" w:hAnsi="Times New Roman" w:cs="Times New Roman"/>
          <w:sz w:val="24"/>
          <w:szCs w:val="24"/>
        </w:rPr>
        <w:t xml:space="preserve">case (supra) </w:t>
      </w:r>
      <w:r w:rsidRPr="00205ACD">
        <w:rPr>
          <w:rFonts w:ascii="Times New Roman" w:hAnsi="Times New Roman" w:cs="Times New Roman"/>
          <w:sz w:val="24"/>
          <w:szCs w:val="24"/>
        </w:rPr>
        <w:t>at p 6 that</w:t>
      </w:r>
      <w:r w:rsidR="008553EF" w:rsidRPr="00205ACD">
        <w:rPr>
          <w:rFonts w:ascii="Times New Roman" w:hAnsi="Times New Roman" w:cs="Times New Roman"/>
          <w:sz w:val="24"/>
          <w:szCs w:val="24"/>
        </w:rPr>
        <w:t>:</w:t>
      </w:r>
    </w:p>
    <w:p w14:paraId="41E66828" w14:textId="4995929B" w:rsidR="00AB568D" w:rsidRPr="00251951" w:rsidRDefault="008553EF" w:rsidP="00251951">
      <w:pPr>
        <w:spacing w:after="0" w:line="240" w:lineRule="auto"/>
        <w:ind w:left="720"/>
        <w:jc w:val="both"/>
        <w:rPr>
          <w:rFonts w:ascii="Times New Roman" w:hAnsi="Times New Roman" w:cs="Times New Roman"/>
        </w:rPr>
      </w:pPr>
      <w:r w:rsidRPr="00251951">
        <w:rPr>
          <w:rFonts w:ascii="Times New Roman" w:eastAsia="Calibri" w:hAnsi="Times New Roman" w:cs="Times New Roman"/>
        </w:rPr>
        <w:t>“</w:t>
      </w:r>
      <w:r w:rsidR="00AB568D" w:rsidRPr="00251951">
        <w:rPr>
          <w:rFonts w:ascii="Times New Roman" w:eastAsia="Calibri" w:hAnsi="Times New Roman" w:cs="Times New Roman"/>
        </w:rPr>
        <w:t xml:space="preserve">In order for a defence to be </w:t>
      </w:r>
      <w:r w:rsidR="00AB568D" w:rsidRPr="00251951">
        <w:rPr>
          <w:rFonts w:ascii="Times New Roman" w:eastAsia="Calibri" w:hAnsi="Times New Roman" w:cs="Times New Roman"/>
          <w:i/>
        </w:rPr>
        <w:t xml:space="preserve">bona fide </w:t>
      </w:r>
      <w:r w:rsidR="00AB568D" w:rsidRPr="00251951">
        <w:rPr>
          <w:rFonts w:ascii="Times New Roman" w:eastAsia="Calibri" w:hAnsi="Times New Roman" w:cs="Times New Roman"/>
        </w:rPr>
        <w:t xml:space="preserve">and to carry some prospects of success it must be credible </w:t>
      </w:r>
      <w:r w:rsidR="00AB568D" w:rsidRPr="00251951">
        <w:rPr>
          <w:rFonts w:ascii="Times New Roman" w:eastAsia="Calibri" w:hAnsi="Times New Roman" w:cs="Times New Roman"/>
          <w:i/>
        </w:rPr>
        <w:t>ex facie</w:t>
      </w:r>
      <w:r w:rsidR="00AB568D" w:rsidRPr="00251951">
        <w:rPr>
          <w:rFonts w:ascii="Times New Roman" w:eastAsia="Calibri" w:hAnsi="Times New Roman" w:cs="Times New Roman"/>
        </w:rPr>
        <w:t>. A defence based on misrepresentation of facts may not be such a defence.</w:t>
      </w:r>
      <w:r w:rsidRPr="00251951">
        <w:rPr>
          <w:rFonts w:ascii="Times New Roman" w:eastAsia="Calibri" w:hAnsi="Times New Roman" w:cs="Times New Roman"/>
        </w:rPr>
        <w:t>”</w:t>
      </w:r>
    </w:p>
    <w:p w14:paraId="2EFF39D5" w14:textId="77777777" w:rsidR="00251951" w:rsidRDefault="00251951" w:rsidP="00251951">
      <w:pPr>
        <w:spacing w:after="0" w:line="360" w:lineRule="auto"/>
        <w:ind w:firstLine="720"/>
        <w:jc w:val="both"/>
        <w:rPr>
          <w:rFonts w:ascii="Times New Roman" w:hAnsi="Times New Roman" w:cs="Times New Roman"/>
          <w:sz w:val="24"/>
          <w:szCs w:val="24"/>
        </w:rPr>
      </w:pPr>
    </w:p>
    <w:p w14:paraId="2D37E6C1" w14:textId="474C2A7E" w:rsidR="00342DA9" w:rsidRPr="00205ACD" w:rsidRDefault="00763A2F" w:rsidP="00251951">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I</w:t>
      </w:r>
      <w:r w:rsidR="00AB568D" w:rsidRPr="00205ACD">
        <w:rPr>
          <w:rFonts w:ascii="Times New Roman" w:hAnsi="Times New Roman" w:cs="Times New Roman"/>
          <w:sz w:val="24"/>
          <w:szCs w:val="24"/>
        </w:rPr>
        <w:t xml:space="preserve">n </w:t>
      </w:r>
      <w:proofErr w:type="spellStart"/>
      <w:r w:rsidR="00AB568D" w:rsidRPr="00205ACD">
        <w:rPr>
          <w:rFonts w:ascii="Times New Roman" w:hAnsi="Times New Roman" w:cs="Times New Roman"/>
          <w:i/>
          <w:iCs/>
          <w:sz w:val="24"/>
          <w:szCs w:val="24"/>
        </w:rPr>
        <w:t>casu</w:t>
      </w:r>
      <w:proofErr w:type="spellEnd"/>
      <w:r w:rsidR="008553EF" w:rsidRPr="00205ACD">
        <w:rPr>
          <w:rFonts w:ascii="Times New Roman" w:hAnsi="Times New Roman" w:cs="Times New Roman"/>
          <w:i/>
          <w:iCs/>
          <w:sz w:val="24"/>
          <w:szCs w:val="24"/>
        </w:rPr>
        <w:t>,</w:t>
      </w:r>
      <w:r w:rsidR="00AB568D" w:rsidRPr="00205ACD">
        <w:rPr>
          <w:rFonts w:ascii="Times New Roman" w:hAnsi="Times New Roman" w:cs="Times New Roman"/>
          <w:sz w:val="24"/>
          <w:szCs w:val="24"/>
        </w:rPr>
        <w:t xml:space="preserve"> applicant seeks to set aside an arbitral award granted by </w:t>
      </w:r>
      <w:r w:rsidR="008F2DD0">
        <w:rPr>
          <w:rFonts w:ascii="Times New Roman" w:hAnsi="Times New Roman" w:cs="Times New Roman"/>
          <w:sz w:val="24"/>
          <w:szCs w:val="24"/>
        </w:rPr>
        <w:t>consent.</w:t>
      </w:r>
      <w:r w:rsidR="00CD0EDC">
        <w:rPr>
          <w:rFonts w:ascii="Times New Roman" w:hAnsi="Times New Roman" w:cs="Times New Roman"/>
          <w:sz w:val="24"/>
          <w:szCs w:val="24"/>
        </w:rPr>
        <w:t xml:space="preserve"> </w:t>
      </w:r>
      <w:r w:rsidR="00CD0EDC" w:rsidRPr="00205ACD">
        <w:rPr>
          <w:rFonts w:ascii="Times New Roman" w:hAnsi="Times New Roman" w:cs="Times New Roman"/>
          <w:sz w:val="24"/>
          <w:szCs w:val="24"/>
        </w:rPr>
        <w:t>In</w:t>
      </w:r>
      <w:r w:rsidR="00FE5793" w:rsidRPr="00205ACD">
        <w:rPr>
          <w:rFonts w:ascii="Times New Roman" w:hAnsi="Times New Roman" w:cs="Times New Roman"/>
          <w:sz w:val="24"/>
          <w:szCs w:val="24"/>
        </w:rPr>
        <w:t xml:space="preserve"> her founding</w:t>
      </w:r>
      <w:r w:rsidR="008553EF" w:rsidRPr="00205ACD">
        <w:rPr>
          <w:rFonts w:ascii="Times New Roman" w:hAnsi="Times New Roman" w:cs="Times New Roman"/>
          <w:sz w:val="24"/>
          <w:szCs w:val="24"/>
        </w:rPr>
        <w:t xml:space="preserve"> </w:t>
      </w:r>
      <w:r w:rsidR="009B2F32" w:rsidRPr="00205ACD">
        <w:rPr>
          <w:rFonts w:ascii="Times New Roman" w:hAnsi="Times New Roman" w:cs="Times New Roman"/>
          <w:sz w:val="24"/>
          <w:szCs w:val="24"/>
        </w:rPr>
        <w:t>affidavit</w:t>
      </w:r>
      <w:r w:rsidR="00FE5793" w:rsidRPr="00205ACD">
        <w:rPr>
          <w:rFonts w:ascii="Times New Roman" w:hAnsi="Times New Roman" w:cs="Times New Roman"/>
          <w:sz w:val="24"/>
          <w:szCs w:val="24"/>
        </w:rPr>
        <w:t xml:space="preserve"> on para 4 she states that she consented to a wrong claim hence she has brought the present </w:t>
      </w:r>
      <w:r w:rsidR="009B2F32" w:rsidRPr="00205ACD">
        <w:rPr>
          <w:rFonts w:ascii="Times New Roman" w:hAnsi="Times New Roman" w:cs="Times New Roman"/>
          <w:sz w:val="24"/>
          <w:szCs w:val="24"/>
        </w:rPr>
        <w:t>application. I</w:t>
      </w:r>
      <w:r w:rsidR="00FE5793" w:rsidRPr="00205ACD">
        <w:rPr>
          <w:rFonts w:ascii="Times New Roman" w:hAnsi="Times New Roman" w:cs="Times New Roman"/>
          <w:sz w:val="24"/>
          <w:szCs w:val="24"/>
        </w:rPr>
        <w:t xml:space="preserve"> am not convinced by applicant’s </w:t>
      </w:r>
      <w:r w:rsidR="009B2F32" w:rsidRPr="00205ACD">
        <w:rPr>
          <w:rFonts w:ascii="Times New Roman" w:hAnsi="Times New Roman" w:cs="Times New Roman"/>
          <w:sz w:val="24"/>
          <w:szCs w:val="24"/>
        </w:rPr>
        <w:t xml:space="preserve">submission. </w:t>
      </w:r>
      <w:r w:rsidR="00251951" w:rsidRPr="00205ACD">
        <w:rPr>
          <w:rFonts w:ascii="Times New Roman" w:hAnsi="Times New Roman" w:cs="Times New Roman"/>
          <w:sz w:val="24"/>
          <w:szCs w:val="24"/>
        </w:rPr>
        <w:t>It is</w:t>
      </w:r>
      <w:r w:rsidRPr="00205ACD">
        <w:rPr>
          <w:rFonts w:ascii="Times New Roman" w:hAnsi="Times New Roman" w:cs="Times New Roman"/>
          <w:sz w:val="24"/>
          <w:szCs w:val="24"/>
        </w:rPr>
        <w:t xml:space="preserve"> for the foregoing that I find that the applicant’s prospects of success in HCH4639/24 are dim hence limiting the chances of granting the present application.</w:t>
      </w:r>
    </w:p>
    <w:p w14:paraId="3A0534B7" w14:textId="01DD5C62" w:rsidR="008553EF" w:rsidRPr="00205ACD" w:rsidRDefault="008553EF" w:rsidP="00251951">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 xml:space="preserve">There must be finality to </w:t>
      </w:r>
      <w:r w:rsidR="009B2F32" w:rsidRPr="00205ACD">
        <w:rPr>
          <w:rFonts w:ascii="Times New Roman" w:hAnsi="Times New Roman" w:cs="Times New Roman"/>
          <w:sz w:val="24"/>
          <w:szCs w:val="24"/>
        </w:rPr>
        <w:t>litigation. The</w:t>
      </w:r>
      <w:r w:rsidRPr="00205ACD">
        <w:rPr>
          <w:rFonts w:ascii="Times New Roman" w:hAnsi="Times New Roman" w:cs="Times New Roman"/>
          <w:sz w:val="24"/>
          <w:szCs w:val="24"/>
        </w:rPr>
        <w:t xml:space="preserve"> applicant consent</w:t>
      </w:r>
      <w:r w:rsidR="00CD0EDC">
        <w:rPr>
          <w:rFonts w:ascii="Times New Roman" w:hAnsi="Times New Roman" w:cs="Times New Roman"/>
          <w:sz w:val="24"/>
          <w:szCs w:val="24"/>
        </w:rPr>
        <w:t>ed</w:t>
      </w:r>
      <w:r w:rsidRPr="00205ACD">
        <w:rPr>
          <w:rFonts w:ascii="Times New Roman" w:hAnsi="Times New Roman" w:cs="Times New Roman"/>
          <w:sz w:val="24"/>
          <w:szCs w:val="24"/>
        </w:rPr>
        <w:t xml:space="preserve"> to an arbitral </w:t>
      </w:r>
      <w:r w:rsidR="009B2F32" w:rsidRPr="00205ACD">
        <w:rPr>
          <w:rFonts w:ascii="Times New Roman" w:hAnsi="Times New Roman" w:cs="Times New Roman"/>
          <w:sz w:val="24"/>
          <w:szCs w:val="24"/>
        </w:rPr>
        <w:t>award, wilfully</w:t>
      </w:r>
      <w:r w:rsidRPr="00205ACD">
        <w:rPr>
          <w:rFonts w:ascii="Times New Roman" w:hAnsi="Times New Roman" w:cs="Times New Roman"/>
          <w:sz w:val="24"/>
          <w:szCs w:val="24"/>
        </w:rPr>
        <w:t xml:space="preserve"> default</w:t>
      </w:r>
      <w:r w:rsidR="00CD0EDC">
        <w:rPr>
          <w:rFonts w:ascii="Times New Roman" w:hAnsi="Times New Roman" w:cs="Times New Roman"/>
          <w:sz w:val="24"/>
          <w:szCs w:val="24"/>
        </w:rPr>
        <w:t>ed</w:t>
      </w:r>
      <w:r w:rsidRPr="00205ACD">
        <w:rPr>
          <w:rFonts w:ascii="Times New Roman" w:hAnsi="Times New Roman" w:cs="Times New Roman"/>
          <w:sz w:val="24"/>
          <w:szCs w:val="24"/>
        </w:rPr>
        <w:t xml:space="preserve"> attending court for registration of same</w:t>
      </w:r>
      <w:r w:rsidR="00CD0EDC">
        <w:rPr>
          <w:rFonts w:ascii="Times New Roman" w:hAnsi="Times New Roman" w:cs="Times New Roman"/>
          <w:sz w:val="24"/>
          <w:szCs w:val="24"/>
        </w:rPr>
        <w:t>.</w:t>
      </w:r>
      <w:r w:rsidRPr="00205ACD">
        <w:rPr>
          <w:rFonts w:ascii="Times New Roman" w:hAnsi="Times New Roman" w:cs="Times New Roman"/>
          <w:sz w:val="24"/>
          <w:szCs w:val="24"/>
        </w:rPr>
        <w:t xml:space="preserve"> </w:t>
      </w:r>
      <w:r w:rsidR="009B2F32" w:rsidRPr="00205ACD">
        <w:rPr>
          <w:rFonts w:ascii="Times New Roman" w:hAnsi="Times New Roman" w:cs="Times New Roman"/>
          <w:sz w:val="24"/>
          <w:szCs w:val="24"/>
        </w:rPr>
        <w:t>Resultantly, I order as follows:</w:t>
      </w:r>
    </w:p>
    <w:p w14:paraId="064AC04F" w14:textId="11148FF5" w:rsidR="009B2F32" w:rsidRPr="00205ACD" w:rsidRDefault="009B2F32" w:rsidP="00251951">
      <w:pPr>
        <w:spacing w:after="0" w:line="360" w:lineRule="auto"/>
        <w:ind w:firstLine="720"/>
        <w:jc w:val="both"/>
        <w:rPr>
          <w:rFonts w:ascii="Times New Roman" w:hAnsi="Times New Roman" w:cs="Times New Roman"/>
          <w:sz w:val="24"/>
          <w:szCs w:val="24"/>
        </w:rPr>
      </w:pPr>
      <w:r w:rsidRPr="00205ACD">
        <w:rPr>
          <w:rFonts w:ascii="Times New Roman" w:hAnsi="Times New Roman" w:cs="Times New Roman"/>
          <w:sz w:val="24"/>
          <w:szCs w:val="24"/>
        </w:rPr>
        <w:t>The application be and is hereby dismissed with costs.</w:t>
      </w:r>
    </w:p>
    <w:p w14:paraId="2DB9AF7D" w14:textId="478E28A0" w:rsidR="009B2F32" w:rsidRPr="00205ACD" w:rsidRDefault="009B2F32" w:rsidP="00205ACD">
      <w:pPr>
        <w:spacing w:after="0" w:line="360" w:lineRule="auto"/>
        <w:rPr>
          <w:rFonts w:ascii="Times New Roman" w:hAnsi="Times New Roman" w:cs="Times New Roman"/>
          <w:sz w:val="24"/>
          <w:szCs w:val="24"/>
        </w:rPr>
      </w:pPr>
    </w:p>
    <w:p w14:paraId="33B95047" w14:textId="77777777" w:rsidR="009B2F32" w:rsidRPr="00205ACD" w:rsidRDefault="009B2F32" w:rsidP="00205ACD">
      <w:pPr>
        <w:spacing w:after="0" w:line="360" w:lineRule="auto"/>
        <w:rPr>
          <w:rFonts w:ascii="Times New Roman" w:hAnsi="Times New Roman" w:cs="Times New Roman"/>
          <w:sz w:val="24"/>
          <w:szCs w:val="24"/>
        </w:rPr>
      </w:pPr>
    </w:p>
    <w:p w14:paraId="580E5E5E" w14:textId="748591F7" w:rsidR="009B2F32" w:rsidRPr="00205ACD" w:rsidRDefault="009B2F32" w:rsidP="00205ACD">
      <w:pPr>
        <w:spacing w:after="0" w:line="360" w:lineRule="auto"/>
        <w:rPr>
          <w:rFonts w:ascii="Times New Roman" w:hAnsi="Times New Roman" w:cs="Times New Roman"/>
          <w:sz w:val="24"/>
          <w:szCs w:val="24"/>
        </w:rPr>
      </w:pPr>
      <w:r w:rsidRPr="00205ACD">
        <w:rPr>
          <w:rFonts w:ascii="Times New Roman" w:hAnsi="Times New Roman" w:cs="Times New Roman"/>
          <w:sz w:val="24"/>
          <w:szCs w:val="24"/>
        </w:rPr>
        <w:t>MHURI J…</w:t>
      </w:r>
      <w:r w:rsidR="00205ACD">
        <w:rPr>
          <w:rFonts w:ascii="Times New Roman" w:hAnsi="Times New Roman" w:cs="Times New Roman"/>
          <w:sz w:val="24"/>
          <w:szCs w:val="24"/>
        </w:rPr>
        <w:t>…………………………………………..</w:t>
      </w:r>
    </w:p>
    <w:p w14:paraId="751BFE0E" w14:textId="4DEE6701" w:rsidR="00365BBB" w:rsidRPr="00205ACD" w:rsidRDefault="00365BBB" w:rsidP="00205ACD">
      <w:pPr>
        <w:spacing w:after="0" w:line="360" w:lineRule="auto"/>
        <w:rPr>
          <w:rFonts w:ascii="Times New Roman" w:hAnsi="Times New Roman" w:cs="Times New Roman"/>
          <w:sz w:val="24"/>
          <w:szCs w:val="24"/>
        </w:rPr>
      </w:pPr>
    </w:p>
    <w:p w14:paraId="066D6109" w14:textId="77777777" w:rsidR="00365BBB" w:rsidRPr="00205ACD" w:rsidRDefault="00365BBB" w:rsidP="00205ACD">
      <w:pPr>
        <w:spacing w:after="0" w:line="240" w:lineRule="auto"/>
        <w:rPr>
          <w:rFonts w:ascii="Times New Roman" w:hAnsi="Times New Roman" w:cs="Times New Roman"/>
          <w:sz w:val="24"/>
          <w:szCs w:val="24"/>
        </w:rPr>
      </w:pPr>
      <w:proofErr w:type="spellStart"/>
      <w:r w:rsidRPr="00251951">
        <w:rPr>
          <w:rFonts w:ascii="Times New Roman" w:hAnsi="Times New Roman" w:cs="Times New Roman"/>
          <w:i/>
          <w:sz w:val="24"/>
          <w:szCs w:val="24"/>
        </w:rPr>
        <w:t>Chiturumani</w:t>
      </w:r>
      <w:proofErr w:type="spellEnd"/>
      <w:r w:rsidRPr="00251951">
        <w:rPr>
          <w:rFonts w:ascii="Times New Roman" w:hAnsi="Times New Roman" w:cs="Times New Roman"/>
          <w:i/>
          <w:sz w:val="24"/>
          <w:szCs w:val="24"/>
        </w:rPr>
        <w:t xml:space="preserve"> Law Chambers</w:t>
      </w:r>
      <w:r w:rsidRPr="00205ACD">
        <w:rPr>
          <w:rFonts w:ascii="Times New Roman" w:hAnsi="Times New Roman" w:cs="Times New Roman"/>
          <w:sz w:val="24"/>
          <w:szCs w:val="24"/>
        </w:rPr>
        <w:t>, Applicant’s Legal Practitioners</w:t>
      </w:r>
    </w:p>
    <w:p w14:paraId="4DF27E62" w14:textId="135D7656" w:rsidR="00365BBB" w:rsidRPr="00205ACD" w:rsidRDefault="00365BBB" w:rsidP="00205ACD">
      <w:pPr>
        <w:spacing w:after="0" w:line="240" w:lineRule="auto"/>
        <w:rPr>
          <w:rFonts w:ascii="Times New Roman" w:hAnsi="Times New Roman" w:cs="Times New Roman"/>
          <w:sz w:val="24"/>
          <w:szCs w:val="24"/>
        </w:rPr>
      </w:pPr>
      <w:proofErr w:type="spellStart"/>
      <w:r w:rsidRPr="00251951">
        <w:rPr>
          <w:rFonts w:ascii="Times New Roman" w:hAnsi="Times New Roman" w:cs="Times New Roman"/>
          <w:i/>
          <w:sz w:val="24"/>
          <w:szCs w:val="24"/>
        </w:rPr>
        <w:t>Maunga</w:t>
      </w:r>
      <w:proofErr w:type="spellEnd"/>
      <w:r w:rsidRPr="00251951">
        <w:rPr>
          <w:rFonts w:ascii="Times New Roman" w:hAnsi="Times New Roman" w:cs="Times New Roman"/>
          <w:i/>
          <w:sz w:val="24"/>
          <w:szCs w:val="24"/>
        </w:rPr>
        <w:t xml:space="preserve"> </w:t>
      </w:r>
      <w:proofErr w:type="spellStart"/>
      <w:r w:rsidRPr="00251951">
        <w:rPr>
          <w:rFonts w:ascii="Times New Roman" w:hAnsi="Times New Roman" w:cs="Times New Roman"/>
          <w:i/>
          <w:sz w:val="24"/>
          <w:szCs w:val="24"/>
        </w:rPr>
        <w:t>Maanda</w:t>
      </w:r>
      <w:proofErr w:type="spellEnd"/>
      <w:r w:rsidRPr="00251951">
        <w:rPr>
          <w:rFonts w:ascii="Times New Roman" w:hAnsi="Times New Roman" w:cs="Times New Roman"/>
          <w:i/>
          <w:sz w:val="24"/>
          <w:szCs w:val="24"/>
        </w:rPr>
        <w:t xml:space="preserve"> &amp; Associates</w:t>
      </w:r>
      <w:r w:rsidRPr="00205ACD">
        <w:rPr>
          <w:rFonts w:ascii="Times New Roman" w:hAnsi="Times New Roman" w:cs="Times New Roman"/>
          <w:sz w:val="24"/>
          <w:szCs w:val="24"/>
        </w:rPr>
        <w:t>, Respondent’s Legal Practitioners</w:t>
      </w:r>
    </w:p>
    <w:p w14:paraId="03917253" w14:textId="7DDB8CA7" w:rsidR="00FE5793" w:rsidRPr="00205ACD" w:rsidRDefault="00FE5793" w:rsidP="00205ACD">
      <w:pPr>
        <w:spacing w:after="0" w:line="240" w:lineRule="auto"/>
        <w:rPr>
          <w:rFonts w:ascii="Times New Roman" w:hAnsi="Times New Roman" w:cs="Times New Roman"/>
          <w:sz w:val="24"/>
          <w:szCs w:val="24"/>
        </w:rPr>
      </w:pPr>
    </w:p>
    <w:p w14:paraId="62AD685D" w14:textId="77777777" w:rsidR="00365BBB" w:rsidRPr="00205ACD" w:rsidRDefault="00365BBB" w:rsidP="00205ACD">
      <w:pPr>
        <w:spacing w:after="0" w:line="240" w:lineRule="auto"/>
        <w:rPr>
          <w:rFonts w:ascii="Times New Roman" w:hAnsi="Times New Roman" w:cs="Times New Roman"/>
          <w:sz w:val="24"/>
          <w:szCs w:val="24"/>
        </w:rPr>
      </w:pPr>
    </w:p>
    <w:sectPr w:rsidR="00365BBB" w:rsidRPr="00205AC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93688" w14:textId="77777777" w:rsidR="000C1EA9" w:rsidRDefault="000C1EA9" w:rsidP="003254A8">
      <w:pPr>
        <w:spacing w:after="0" w:line="240" w:lineRule="auto"/>
      </w:pPr>
      <w:r>
        <w:separator/>
      </w:r>
    </w:p>
  </w:endnote>
  <w:endnote w:type="continuationSeparator" w:id="0">
    <w:p w14:paraId="3BE6B0F7" w14:textId="77777777" w:rsidR="000C1EA9" w:rsidRDefault="000C1EA9" w:rsidP="0032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14C31" w14:textId="77777777" w:rsidR="000C1EA9" w:rsidRDefault="000C1EA9" w:rsidP="003254A8">
      <w:pPr>
        <w:spacing w:after="0" w:line="240" w:lineRule="auto"/>
      </w:pPr>
      <w:r>
        <w:separator/>
      </w:r>
    </w:p>
  </w:footnote>
  <w:footnote w:type="continuationSeparator" w:id="0">
    <w:p w14:paraId="09C6E58D" w14:textId="77777777" w:rsidR="000C1EA9" w:rsidRDefault="000C1EA9" w:rsidP="00325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232770"/>
      <w:docPartObj>
        <w:docPartGallery w:val="Page Numbers (Top of Page)"/>
        <w:docPartUnique/>
      </w:docPartObj>
    </w:sdtPr>
    <w:sdtEndPr>
      <w:rPr>
        <w:noProof/>
      </w:rPr>
    </w:sdtEndPr>
    <w:sdtContent>
      <w:p w14:paraId="1D887ED1" w14:textId="77777777" w:rsidR="002813AE" w:rsidRDefault="003254A8">
        <w:pPr>
          <w:pStyle w:val="Header"/>
          <w:jc w:val="right"/>
          <w:rPr>
            <w:noProof/>
          </w:rPr>
        </w:pPr>
        <w:r>
          <w:fldChar w:fldCharType="begin"/>
        </w:r>
        <w:r>
          <w:instrText xml:space="preserve"> PAGE   \* MERGEFORMAT </w:instrText>
        </w:r>
        <w:r>
          <w:fldChar w:fldCharType="separate"/>
        </w:r>
        <w:r w:rsidR="005B5A7C">
          <w:rPr>
            <w:noProof/>
          </w:rPr>
          <w:t>1</w:t>
        </w:r>
        <w:r>
          <w:rPr>
            <w:noProof/>
          </w:rPr>
          <w:fldChar w:fldCharType="end"/>
        </w:r>
      </w:p>
      <w:p w14:paraId="3A3F7FAC" w14:textId="7B486FAD" w:rsidR="003254A8" w:rsidRDefault="005B5A7C">
        <w:pPr>
          <w:pStyle w:val="Header"/>
          <w:jc w:val="right"/>
        </w:pPr>
        <w:r>
          <w:rPr>
            <w:noProof/>
          </w:rPr>
          <w:t xml:space="preserve">   </w:t>
        </w:r>
        <w:r w:rsidR="002813AE">
          <w:rPr>
            <w:noProof/>
          </w:rPr>
          <w:t xml:space="preserve">HH </w:t>
        </w:r>
        <w:r w:rsidR="003F14F0">
          <w:rPr>
            <w:noProof/>
          </w:rPr>
          <w:t>179-26</w:t>
        </w:r>
      </w:p>
    </w:sdtContent>
  </w:sdt>
  <w:p w14:paraId="787DFF2D" w14:textId="7735B73E" w:rsidR="003254A8" w:rsidRDefault="003254A8">
    <w:pPr>
      <w:pStyle w:val="Header"/>
    </w:pPr>
    <w:r>
      <w:tab/>
    </w:r>
    <w:r>
      <w:tab/>
      <w:t>HCH 4808/24</w:t>
    </w:r>
  </w:p>
  <w:p w14:paraId="08DE193C" w14:textId="22B970DB" w:rsidR="00CE09FE" w:rsidRDefault="00BE113D">
    <w:pPr>
      <w:pStyle w:val="Header"/>
    </w:pPr>
    <w:r>
      <w:tab/>
    </w:r>
    <w:r>
      <w:tab/>
    </w:r>
    <w:r w:rsidR="00CE09FE">
      <w:t>REF HCH 4639/24</w:t>
    </w:r>
  </w:p>
  <w:p w14:paraId="1D224A43" w14:textId="76F38BE9" w:rsidR="00BE113D" w:rsidRDefault="00D037E5">
    <w:pPr>
      <w:pStyle w:val="Header"/>
    </w:pPr>
    <w:r>
      <w:tab/>
    </w:r>
    <w:r>
      <w:tab/>
    </w:r>
    <w:r w:rsidR="00BE113D">
      <w:t>REF HCH 39</w:t>
    </w:r>
    <w:r>
      <w:t>38/24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55A7B"/>
    <w:multiLevelType w:val="multilevel"/>
    <w:tmpl w:val="E1C6FFB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9E52C3"/>
    <w:multiLevelType w:val="hybridMultilevel"/>
    <w:tmpl w:val="A314E46A"/>
    <w:lvl w:ilvl="0" w:tplc="395AA0C2">
      <w:start w:val="1"/>
      <w:numFmt w:val="lowerRoman"/>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BBB"/>
    <w:rsid w:val="00046928"/>
    <w:rsid w:val="000C1EA9"/>
    <w:rsid w:val="00112A36"/>
    <w:rsid w:val="00164B33"/>
    <w:rsid w:val="00165242"/>
    <w:rsid w:val="001727CB"/>
    <w:rsid w:val="00205ACD"/>
    <w:rsid w:val="002423A2"/>
    <w:rsid w:val="00243051"/>
    <w:rsid w:val="00251951"/>
    <w:rsid w:val="002775A5"/>
    <w:rsid w:val="002813AE"/>
    <w:rsid w:val="002864BF"/>
    <w:rsid w:val="002B495D"/>
    <w:rsid w:val="002D0C82"/>
    <w:rsid w:val="002F61BE"/>
    <w:rsid w:val="003254A8"/>
    <w:rsid w:val="00331A2A"/>
    <w:rsid w:val="00342256"/>
    <w:rsid w:val="00342DA9"/>
    <w:rsid w:val="0035591A"/>
    <w:rsid w:val="00365BBB"/>
    <w:rsid w:val="003F14F0"/>
    <w:rsid w:val="004E29A4"/>
    <w:rsid w:val="00585239"/>
    <w:rsid w:val="00595BFE"/>
    <w:rsid w:val="005B5A7C"/>
    <w:rsid w:val="005D4A72"/>
    <w:rsid w:val="00663D02"/>
    <w:rsid w:val="00691CA1"/>
    <w:rsid w:val="00763A2F"/>
    <w:rsid w:val="00767A04"/>
    <w:rsid w:val="007E6D3D"/>
    <w:rsid w:val="008553EF"/>
    <w:rsid w:val="008F2DD0"/>
    <w:rsid w:val="00936BEB"/>
    <w:rsid w:val="0098012A"/>
    <w:rsid w:val="009B2F32"/>
    <w:rsid w:val="00AB568D"/>
    <w:rsid w:val="00AD6E45"/>
    <w:rsid w:val="00B6057F"/>
    <w:rsid w:val="00B754DC"/>
    <w:rsid w:val="00BA6C8D"/>
    <w:rsid w:val="00BE113D"/>
    <w:rsid w:val="00C62874"/>
    <w:rsid w:val="00C928D6"/>
    <w:rsid w:val="00CA3525"/>
    <w:rsid w:val="00CD0EDC"/>
    <w:rsid w:val="00CE09FE"/>
    <w:rsid w:val="00D037E5"/>
    <w:rsid w:val="00E23770"/>
    <w:rsid w:val="00E94810"/>
    <w:rsid w:val="00EA40C9"/>
    <w:rsid w:val="00EC0A00"/>
    <w:rsid w:val="00F90DCE"/>
    <w:rsid w:val="00F91C70"/>
    <w:rsid w:val="00FD5A4F"/>
    <w:rsid w:val="00FE579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A8"/>
  </w:style>
  <w:style w:type="paragraph" w:styleId="Footer">
    <w:name w:val="footer"/>
    <w:basedOn w:val="Normal"/>
    <w:link w:val="FooterChar"/>
    <w:uiPriority w:val="99"/>
    <w:unhideWhenUsed/>
    <w:rsid w:val="0032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4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A8"/>
  </w:style>
  <w:style w:type="paragraph" w:styleId="Footer">
    <w:name w:val="footer"/>
    <w:basedOn w:val="Normal"/>
    <w:link w:val="FooterChar"/>
    <w:uiPriority w:val="99"/>
    <w:unhideWhenUsed/>
    <w:rsid w:val="0032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868023">
      <w:bodyDiv w:val="1"/>
      <w:marLeft w:val="0"/>
      <w:marRight w:val="0"/>
      <w:marTop w:val="0"/>
      <w:marBottom w:val="0"/>
      <w:divBdr>
        <w:top w:val="none" w:sz="0" w:space="0" w:color="auto"/>
        <w:left w:val="none" w:sz="0" w:space="0" w:color="auto"/>
        <w:bottom w:val="none" w:sz="0" w:space="0" w:color="auto"/>
        <w:right w:val="none" w:sz="0" w:space="0" w:color="auto"/>
      </w:divBdr>
    </w:div>
    <w:div w:id="1337727889">
      <w:bodyDiv w:val="1"/>
      <w:marLeft w:val="0"/>
      <w:marRight w:val="0"/>
      <w:marTop w:val="0"/>
      <w:marBottom w:val="0"/>
      <w:divBdr>
        <w:top w:val="none" w:sz="0" w:space="0" w:color="auto"/>
        <w:left w:val="none" w:sz="0" w:space="0" w:color="auto"/>
        <w:bottom w:val="none" w:sz="0" w:space="0" w:color="auto"/>
        <w:right w:val="none" w:sz="0" w:space="0" w:color="auto"/>
      </w:divBdr>
    </w:div>
    <w:div w:id="1351877427">
      <w:bodyDiv w:val="1"/>
      <w:marLeft w:val="0"/>
      <w:marRight w:val="0"/>
      <w:marTop w:val="0"/>
      <w:marBottom w:val="0"/>
      <w:divBdr>
        <w:top w:val="none" w:sz="0" w:space="0" w:color="auto"/>
        <w:left w:val="none" w:sz="0" w:space="0" w:color="auto"/>
        <w:bottom w:val="none" w:sz="0" w:space="0" w:color="auto"/>
        <w:right w:val="none" w:sz="0" w:space="0" w:color="auto"/>
      </w:divBdr>
    </w:div>
    <w:div w:id="143289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dcterms:created xsi:type="dcterms:W3CDTF">2026-02-27T11:36:00Z</dcterms:created>
  <dcterms:modified xsi:type="dcterms:W3CDTF">2026-02-27T11:36:00Z</dcterms:modified>
</cp:coreProperties>
</file>