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CBB40" w14:textId="06901A3F" w:rsidR="00C84182" w:rsidRPr="00AC41C9" w:rsidRDefault="00C84182" w:rsidP="00C84182">
      <w:pPr>
        <w:pStyle w:val="NoSpacing"/>
        <w:jc w:val="both"/>
        <w:rPr>
          <w:b/>
          <w:szCs w:val="24"/>
        </w:rPr>
      </w:pPr>
      <w:r w:rsidRPr="00AC41C9">
        <w:rPr>
          <w:b/>
          <w:szCs w:val="24"/>
        </w:rPr>
        <w:t>THE STATE</w:t>
      </w:r>
    </w:p>
    <w:p w14:paraId="03F28E6C" w14:textId="77777777" w:rsidR="00C84182" w:rsidRPr="00AC41C9" w:rsidRDefault="00C84182" w:rsidP="006465CD">
      <w:pPr>
        <w:pStyle w:val="NoSpacing"/>
        <w:jc w:val="both"/>
        <w:rPr>
          <w:b/>
          <w:szCs w:val="24"/>
        </w:rPr>
      </w:pPr>
    </w:p>
    <w:p w14:paraId="50BB906D" w14:textId="0C423B2A" w:rsidR="006465CD" w:rsidRPr="00AC41C9" w:rsidRDefault="00C84182" w:rsidP="006465CD">
      <w:pPr>
        <w:pStyle w:val="NoSpacing"/>
        <w:jc w:val="both"/>
        <w:rPr>
          <w:b/>
          <w:szCs w:val="24"/>
        </w:rPr>
      </w:pPr>
      <w:r w:rsidRPr="00AC41C9">
        <w:rPr>
          <w:b/>
          <w:szCs w:val="24"/>
        </w:rPr>
        <w:t>V</w:t>
      </w:r>
      <w:r w:rsidR="006465CD" w:rsidRPr="00AC41C9">
        <w:rPr>
          <w:b/>
          <w:szCs w:val="24"/>
        </w:rPr>
        <w:t>ersus</w:t>
      </w:r>
    </w:p>
    <w:p w14:paraId="63E474DA" w14:textId="4E63AAAF" w:rsidR="00C84182" w:rsidRPr="00AC41C9" w:rsidRDefault="00C84182" w:rsidP="006465CD">
      <w:pPr>
        <w:pStyle w:val="NoSpacing"/>
        <w:jc w:val="both"/>
        <w:rPr>
          <w:b/>
          <w:szCs w:val="24"/>
        </w:rPr>
      </w:pPr>
    </w:p>
    <w:p w14:paraId="3AA40389" w14:textId="77777777" w:rsidR="00C84182" w:rsidRPr="00AC41C9" w:rsidRDefault="00C84182" w:rsidP="00C84182">
      <w:pPr>
        <w:pStyle w:val="NoSpacing"/>
        <w:jc w:val="both"/>
        <w:rPr>
          <w:b/>
          <w:szCs w:val="24"/>
        </w:rPr>
      </w:pPr>
      <w:r w:rsidRPr="00AC41C9">
        <w:rPr>
          <w:b/>
          <w:szCs w:val="24"/>
        </w:rPr>
        <w:t xml:space="preserve">JAPHET NCUBE </w:t>
      </w:r>
    </w:p>
    <w:p w14:paraId="6097CD18" w14:textId="77777777" w:rsidR="00C84182" w:rsidRPr="00D222F7" w:rsidRDefault="00C84182" w:rsidP="006465CD">
      <w:pPr>
        <w:pStyle w:val="NoSpacing"/>
        <w:jc w:val="both"/>
        <w:rPr>
          <w:szCs w:val="24"/>
        </w:rPr>
      </w:pPr>
    </w:p>
    <w:p w14:paraId="5A5D481A" w14:textId="77777777" w:rsidR="00C84182" w:rsidRPr="00D222F7" w:rsidRDefault="00C84182" w:rsidP="006465CD">
      <w:pPr>
        <w:pStyle w:val="NoSpacing"/>
        <w:jc w:val="both"/>
        <w:rPr>
          <w:szCs w:val="24"/>
        </w:rPr>
      </w:pPr>
    </w:p>
    <w:p w14:paraId="681BC0E5" w14:textId="77777777" w:rsidR="006465CD" w:rsidRPr="00D222F7" w:rsidRDefault="006465CD" w:rsidP="006465CD">
      <w:pPr>
        <w:pStyle w:val="NoSpacing"/>
        <w:jc w:val="both"/>
        <w:rPr>
          <w:szCs w:val="24"/>
        </w:rPr>
      </w:pPr>
      <w:r w:rsidRPr="00D222F7">
        <w:rPr>
          <w:szCs w:val="24"/>
        </w:rPr>
        <w:t>IN THE HIGH COURT OF ZIMBABWE</w:t>
      </w:r>
    </w:p>
    <w:p w14:paraId="0BC40FE6" w14:textId="77777777" w:rsidR="006465CD" w:rsidRPr="00D222F7" w:rsidRDefault="006465CD" w:rsidP="006465CD">
      <w:pPr>
        <w:pStyle w:val="NoSpacing"/>
        <w:jc w:val="both"/>
        <w:rPr>
          <w:szCs w:val="24"/>
        </w:rPr>
      </w:pPr>
      <w:r w:rsidRPr="00D222F7">
        <w:rPr>
          <w:szCs w:val="24"/>
        </w:rPr>
        <w:t>DUBE-BANDA J</w:t>
      </w:r>
    </w:p>
    <w:p w14:paraId="7BA2A3F2" w14:textId="487EA40F" w:rsidR="006465CD" w:rsidRPr="00D222F7" w:rsidRDefault="006465CD" w:rsidP="006465CD">
      <w:pPr>
        <w:pStyle w:val="NoSpacing"/>
        <w:jc w:val="both"/>
        <w:rPr>
          <w:szCs w:val="24"/>
        </w:rPr>
      </w:pPr>
      <w:r w:rsidRPr="00D222F7">
        <w:rPr>
          <w:szCs w:val="24"/>
        </w:rPr>
        <w:t>BULAWAYO</w:t>
      </w:r>
      <w:r w:rsidR="00C84182" w:rsidRPr="00D222F7">
        <w:rPr>
          <w:szCs w:val="24"/>
        </w:rPr>
        <w:t xml:space="preserve"> </w:t>
      </w:r>
      <w:r w:rsidR="00472BE0">
        <w:rPr>
          <w:szCs w:val="24"/>
        </w:rPr>
        <w:t>4 May</w:t>
      </w:r>
      <w:r w:rsidR="00983526">
        <w:rPr>
          <w:szCs w:val="24"/>
        </w:rPr>
        <w:t xml:space="preserve"> </w:t>
      </w:r>
      <w:r w:rsidR="00C84182" w:rsidRPr="00D222F7">
        <w:rPr>
          <w:szCs w:val="24"/>
        </w:rPr>
        <w:t>2023</w:t>
      </w:r>
    </w:p>
    <w:p w14:paraId="2978805D" w14:textId="77777777" w:rsidR="006465CD" w:rsidRPr="00D222F7" w:rsidRDefault="006465CD" w:rsidP="006465CD">
      <w:pPr>
        <w:pStyle w:val="NoSpacing"/>
        <w:jc w:val="both"/>
        <w:rPr>
          <w:b/>
          <w:bCs/>
          <w:szCs w:val="24"/>
        </w:rPr>
      </w:pPr>
    </w:p>
    <w:p w14:paraId="599185A7" w14:textId="0F84D628" w:rsidR="006465CD" w:rsidRPr="00D222F7" w:rsidRDefault="00C84182" w:rsidP="006465CD">
      <w:pPr>
        <w:pStyle w:val="NoSpacing"/>
        <w:jc w:val="both"/>
        <w:rPr>
          <w:b/>
          <w:bCs/>
          <w:szCs w:val="24"/>
        </w:rPr>
      </w:pPr>
      <w:r w:rsidRPr="00D222F7">
        <w:rPr>
          <w:b/>
          <w:bCs/>
          <w:szCs w:val="24"/>
        </w:rPr>
        <w:t>Review judgment</w:t>
      </w:r>
    </w:p>
    <w:p w14:paraId="3EC14BBB" w14:textId="77777777" w:rsidR="006465CD" w:rsidRPr="00D222F7" w:rsidRDefault="006465CD" w:rsidP="006465CD">
      <w:pPr>
        <w:pStyle w:val="NoSpacing"/>
        <w:jc w:val="both"/>
        <w:rPr>
          <w:szCs w:val="24"/>
        </w:rPr>
      </w:pPr>
    </w:p>
    <w:p w14:paraId="2293C29B" w14:textId="7AC37B59" w:rsidR="006465CD" w:rsidRPr="00D222F7" w:rsidRDefault="006465CD" w:rsidP="006465CD">
      <w:pPr>
        <w:spacing w:line="360" w:lineRule="auto"/>
        <w:jc w:val="both"/>
        <w:rPr>
          <w:rFonts w:ascii="Times New Roman" w:hAnsi="Times New Roman"/>
          <w:b/>
          <w:sz w:val="24"/>
          <w:szCs w:val="24"/>
          <w:lang w:val="en-US"/>
        </w:rPr>
      </w:pPr>
      <w:r w:rsidRPr="00D222F7">
        <w:rPr>
          <w:rFonts w:ascii="Times New Roman" w:hAnsi="Times New Roman"/>
          <w:b/>
          <w:sz w:val="24"/>
          <w:szCs w:val="24"/>
        </w:rPr>
        <w:t xml:space="preserve">DUBE-BANDA J: </w:t>
      </w:r>
    </w:p>
    <w:p w14:paraId="0DD6F87B" w14:textId="2B0B6418" w:rsidR="00345FDF" w:rsidRPr="00D222F7" w:rsidRDefault="002949A9" w:rsidP="00345FDF">
      <w:pPr>
        <w:spacing w:after="0" w:line="360" w:lineRule="auto"/>
        <w:jc w:val="both"/>
        <w:rPr>
          <w:rFonts w:ascii="Times New Roman" w:hAnsi="Times New Roman"/>
          <w:sz w:val="24"/>
          <w:szCs w:val="24"/>
          <w:lang w:val="en-GB"/>
        </w:rPr>
      </w:pPr>
      <w:r w:rsidRPr="00D222F7">
        <w:rPr>
          <w:rFonts w:ascii="Times New Roman" w:hAnsi="Times New Roman"/>
          <w:sz w:val="24"/>
          <w:szCs w:val="24"/>
        </w:rPr>
        <w:t xml:space="preserve">[1] </w:t>
      </w:r>
      <w:r w:rsidRPr="00D222F7">
        <w:rPr>
          <w:rFonts w:ascii="Times New Roman" w:hAnsi="Times New Roman"/>
          <w:sz w:val="24"/>
          <w:szCs w:val="24"/>
          <w:lang w:val="en-GB"/>
        </w:rPr>
        <w:t>This is a review matter that came before me in terms of s</w:t>
      </w:r>
      <w:r w:rsidR="00094741" w:rsidRPr="00D222F7">
        <w:rPr>
          <w:rFonts w:ascii="Times New Roman" w:hAnsi="Times New Roman"/>
          <w:sz w:val="24"/>
          <w:szCs w:val="24"/>
          <w:lang w:val="en-GB"/>
        </w:rPr>
        <w:t xml:space="preserve"> 57(1)</w:t>
      </w:r>
      <w:r w:rsidRPr="00D222F7">
        <w:rPr>
          <w:rFonts w:ascii="Times New Roman" w:hAnsi="Times New Roman"/>
          <w:sz w:val="24"/>
          <w:szCs w:val="24"/>
          <w:lang w:val="en-GB"/>
        </w:rPr>
        <w:t xml:space="preserve"> of the Magistrates’ Court Act [Chapter </w:t>
      </w:r>
      <w:r w:rsidR="00FD16ED">
        <w:rPr>
          <w:rFonts w:ascii="Times New Roman" w:hAnsi="Times New Roman"/>
          <w:sz w:val="24"/>
          <w:szCs w:val="24"/>
          <w:lang w:val="en-GB"/>
        </w:rPr>
        <w:t>7:10</w:t>
      </w:r>
      <w:r w:rsidRPr="00D222F7">
        <w:rPr>
          <w:rFonts w:ascii="Times New Roman" w:hAnsi="Times New Roman"/>
          <w:sz w:val="24"/>
          <w:szCs w:val="24"/>
          <w:lang w:val="en-GB"/>
        </w:rPr>
        <w:t>]</w:t>
      </w:r>
      <w:r w:rsidR="00EE7DAA">
        <w:rPr>
          <w:rFonts w:ascii="Times New Roman" w:hAnsi="Times New Roman"/>
          <w:sz w:val="24"/>
          <w:szCs w:val="24"/>
          <w:lang w:val="en-GB"/>
        </w:rPr>
        <w:t>.</w:t>
      </w:r>
      <w:r w:rsidRPr="00D222F7">
        <w:rPr>
          <w:rFonts w:ascii="Times New Roman" w:hAnsi="Times New Roman"/>
          <w:sz w:val="24"/>
          <w:szCs w:val="24"/>
          <w:lang w:val="en-GB"/>
        </w:rPr>
        <w:t xml:space="preserve"> The accused was charged with the crime of rape as defined in section 65(1)(a) of the Criminal Law (Codification and Reform) Act [Chapter 9:23]</w:t>
      </w:r>
      <w:r w:rsidR="00EE7DAA">
        <w:rPr>
          <w:rFonts w:ascii="Times New Roman" w:hAnsi="Times New Roman"/>
          <w:sz w:val="24"/>
          <w:szCs w:val="24"/>
          <w:lang w:val="en-GB"/>
        </w:rPr>
        <w:t>.</w:t>
      </w:r>
      <w:r w:rsidRPr="00D222F7">
        <w:rPr>
          <w:rFonts w:ascii="Times New Roman" w:hAnsi="Times New Roman"/>
          <w:sz w:val="24"/>
          <w:szCs w:val="24"/>
          <w:lang w:val="en-GB"/>
        </w:rPr>
        <w:t xml:space="preserve"> He was convicted and sentenced to twenty (20) years imprisonment of which two (2) years were suspended for five (5) on condition</w:t>
      </w:r>
      <w:r w:rsidR="00EE7DAA">
        <w:rPr>
          <w:rFonts w:ascii="Times New Roman" w:hAnsi="Times New Roman"/>
          <w:sz w:val="24"/>
          <w:szCs w:val="24"/>
          <w:lang w:val="en-GB"/>
        </w:rPr>
        <w:t xml:space="preserve"> of good behaviour</w:t>
      </w:r>
      <w:r w:rsidRPr="00D222F7">
        <w:rPr>
          <w:rFonts w:ascii="Times New Roman" w:hAnsi="Times New Roman"/>
          <w:sz w:val="24"/>
          <w:szCs w:val="24"/>
          <w:lang w:val="en-GB"/>
        </w:rPr>
        <w:t xml:space="preserve">. </w:t>
      </w:r>
    </w:p>
    <w:p w14:paraId="42051731" w14:textId="690B0B61" w:rsidR="00345FDF" w:rsidRPr="00D222F7" w:rsidRDefault="0023505B" w:rsidP="00345FDF">
      <w:pPr>
        <w:spacing w:after="0" w:line="360" w:lineRule="auto"/>
        <w:jc w:val="both"/>
        <w:rPr>
          <w:rFonts w:ascii="Times New Roman" w:hAnsi="Times New Roman"/>
          <w:sz w:val="24"/>
          <w:szCs w:val="24"/>
        </w:rPr>
      </w:pPr>
      <w:r w:rsidRPr="00D222F7">
        <w:rPr>
          <w:rFonts w:ascii="Times New Roman" w:hAnsi="Times New Roman"/>
          <w:sz w:val="24"/>
          <w:szCs w:val="24"/>
          <w:lang w:val="en-GB"/>
        </w:rPr>
        <w:t>[</w:t>
      </w:r>
      <w:r w:rsidR="003B2822">
        <w:rPr>
          <w:rFonts w:ascii="Times New Roman" w:hAnsi="Times New Roman"/>
          <w:sz w:val="24"/>
          <w:szCs w:val="24"/>
          <w:lang w:val="en-GB"/>
        </w:rPr>
        <w:t>2</w:t>
      </w:r>
      <w:r w:rsidRPr="00D222F7">
        <w:rPr>
          <w:rFonts w:ascii="Times New Roman" w:hAnsi="Times New Roman"/>
          <w:sz w:val="24"/>
          <w:szCs w:val="24"/>
          <w:lang w:val="en-GB"/>
        </w:rPr>
        <w:t xml:space="preserve">] At the commencement of the trial the accused pleaded guilty to the charge. The trial court </w:t>
      </w:r>
      <w:r w:rsidR="00B91133">
        <w:rPr>
          <w:rFonts w:ascii="Times New Roman" w:hAnsi="Times New Roman"/>
          <w:sz w:val="24"/>
          <w:szCs w:val="24"/>
          <w:lang w:val="en-GB"/>
        </w:rPr>
        <w:t xml:space="preserve">then </w:t>
      </w:r>
      <w:r w:rsidRPr="00D222F7">
        <w:rPr>
          <w:rFonts w:ascii="Times New Roman" w:hAnsi="Times New Roman"/>
          <w:sz w:val="24"/>
          <w:szCs w:val="24"/>
          <w:lang w:val="en-GB"/>
        </w:rPr>
        <w:t xml:space="preserve">proceeded to </w:t>
      </w:r>
      <w:r w:rsidR="00B91133">
        <w:rPr>
          <w:rFonts w:ascii="Times New Roman" w:hAnsi="Times New Roman"/>
          <w:sz w:val="24"/>
          <w:szCs w:val="24"/>
          <w:lang w:val="en-GB"/>
        </w:rPr>
        <w:t>canvas with him</w:t>
      </w:r>
      <w:r w:rsidR="0014163A" w:rsidRPr="00D222F7">
        <w:rPr>
          <w:rFonts w:ascii="Times New Roman" w:hAnsi="Times New Roman"/>
          <w:sz w:val="24"/>
          <w:szCs w:val="24"/>
        </w:rPr>
        <w:t xml:space="preserve"> the essential elements of the </w:t>
      </w:r>
      <w:r w:rsidRPr="00D222F7">
        <w:rPr>
          <w:rFonts w:ascii="Times New Roman" w:hAnsi="Times New Roman"/>
          <w:sz w:val="24"/>
          <w:szCs w:val="24"/>
        </w:rPr>
        <w:t>charge</w:t>
      </w:r>
      <w:r w:rsidR="00B91133">
        <w:rPr>
          <w:rFonts w:ascii="Times New Roman" w:hAnsi="Times New Roman"/>
          <w:sz w:val="24"/>
          <w:szCs w:val="24"/>
        </w:rPr>
        <w:t xml:space="preserve">. </w:t>
      </w:r>
      <w:r w:rsidR="0014163A" w:rsidRPr="00D222F7">
        <w:rPr>
          <w:rFonts w:ascii="Times New Roman" w:hAnsi="Times New Roman"/>
          <w:sz w:val="24"/>
          <w:szCs w:val="24"/>
        </w:rPr>
        <w:t xml:space="preserve"> His answers were not categoric. He prevaricated and the trial court</w:t>
      </w:r>
      <w:r w:rsidRPr="00D222F7">
        <w:rPr>
          <w:rFonts w:ascii="Times New Roman" w:hAnsi="Times New Roman"/>
          <w:sz w:val="24"/>
          <w:szCs w:val="24"/>
        </w:rPr>
        <w:t xml:space="preserve"> was not satisfied that his plea was an unequivocal admission of guilt</w:t>
      </w:r>
      <w:r w:rsidR="005E6B8A" w:rsidRPr="00D222F7">
        <w:rPr>
          <w:rFonts w:ascii="Times New Roman" w:hAnsi="Times New Roman"/>
          <w:sz w:val="24"/>
          <w:szCs w:val="24"/>
        </w:rPr>
        <w:t xml:space="preserve"> and</w:t>
      </w:r>
      <w:r w:rsidR="0014163A" w:rsidRPr="00D222F7">
        <w:rPr>
          <w:rFonts w:ascii="Times New Roman" w:hAnsi="Times New Roman"/>
          <w:sz w:val="24"/>
          <w:szCs w:val="24"/>
        </w:rPr>
        <w:t xml:space="preserve"> proceeded to alter his plea to one of not guilty</w:t>
      </w:r>
      <w:r w:rsidR="005E6B8A" w:rsidRPr="00D222F7">
        <w:rPr>
          <w:rFonts w:ascii="Times New Roman" w:hAnsi="Times New Roman"/>
          <w:sz w:val="24"/>
          <w:szCs w:val="24"/>
        </w:rPr>
        <w:t xml:space="preserve">. </w:t>
      </w:r>
      <w:r w:rsidR="0014163A" w:rsidRPr="00D222F7">
        <w:rPr>
          <w:rFonts w:ascii="Times New Roman" w:hAnsi="Times New Roman"/>
          <w:sz w:val="24"/>
          <w:szCs w:val="24"/>
        </w:rPr>
        <w:t xml:space="preserve"> </w:t>
      </w:r>
    </w:p>
    <w:p w14:paraId="63A15102" w14:textId="1DADC587" w:rsidR="005E6B8A" w:rsidRPr="00D222F7" w:rsidRDefault="005E6B8A" w:rsidP="005E6B8A">
      <w:pPr>
        <w:spacing w:after="0" w:line="360" w:lineRule="auto"/>
        <w:jc w:val="both"/>
        <w:rPr>
          <w:rFonts w:ascii="Times New Roman" w:hAnsi="Times New Roman"/>
          <w:sz w:val="24"/>
          <w:szCs w:val="24"/>
        </w:rPr>
      </w:pPr>
      <w:r w:rsidRPr="00D222F7">
        <w:rPr>
          <w:rFonts w:ascii="Times New Roman" w:hAnsi="Times New Roman"/>
          <w:sz w:val="24"/>
          <w:szCs w:val="24"/>
        </w:rPr>
        <w:t>[</w:t>
      </w:r>
      <w:r w:rsidR="003B2822">
        <w:rPr>
          <w:rFonts w:ascii="Times New Roman" w:hAnsi="Times New Roman"/>
          <w:sz w:val="24"/>
          <w:szCs w:val="24"/>
        </w:rPr>
        <w:t>3</w:t>
      </w:r>
      <w:r w:rsidRPr="00D222F7">
        <w:rPr>
          <w:rFonts w:ascii="Times New Roman" w:hAnsi="Times New Roman"/>
          <w:sz w:val="24"/>
          <w:szCs w:val="24"/>
        </w:rPr>
        <w:t xml:space="preserve">] </w:t>
      </w:r>
      <w:r w:rsidR="00B91133">
        <w:rPr>
          <w:rFonts w:ascii="Times New Roman" w:hAnsi="Times New Roman"/>
          <w:sz w:val="24"/>
          <w:szCs w:val="24"/>
        </w:rPr>
        <w:t>The trial ensued and, in his defence</w:t>
      </w:r>
      <w:r w:rsidRPr="00D222F7">
        <w:rPr>
          <w:rFonts w:ascii="Times New Roman" w:hAnsi="Times New Roman"/>
          <w:sz w:val="24"/>
          <w:szCs w:val="24"/>
        </w:rPr>
        <w:t xml:space="preserve"> outline </w:t>
      </w:r>
      <w:r w:rsidR="00B91133">
        <w:rPr>
          <w:rFonts w:ascii="Times New Roman" w:hAnsi="Times New Roman"/>
          <w:sz w:val="24"/>
          <w:szCs w:val="24"/>
        </w:rPr>
        <w:t>he</w:t>
      </w:r>
      <w:r w:rsidRPr="00D222F7">
        <w:rPr>
          <w:rFonts w:ascii="Times New Roman" w:hAnsi="Times New Roman"/>
          <w:sz w:val="24"/>
          <w:szCs w:val="24"/>
        </w:rPr>
        <w:t xml:space="preserve"> said: </w:t>
      </w:r>
    </w:p>
    <w:p w14:paraId="28DF9258" w14:textId="7AB2BD84" w:rsidR="005E6B8A" w:rsidRDefault="005E6B8A" w:rsidP="00A12274">
      <w:pPr>
        <w:spacing w:after="0"/>
        <w:ind w:left="720"/>
        <w:jc w:val="both"/>
        <w:rPr>
          <w:rFonts w:ascii="Times New Roman" w:hAnsi="Times New Roman"/>
          <w:sz w:val="24"/>
          <w:szCs w:val="24"/>
        </w:rPr>
      </w:pPr>
      <w:r w:rsidRPr="00D222F7">
        <w:rPr>
          <w:rFonts w:ascii="Times New Roman" w:hAnsi="Times New Roman"/>
          <w:sz w:val="24"/>
          <w:szCs w:val="24"/>
        </w:rPr>
        <w:t>“On the day in question, I proceeded to complainant’s homestead. I told her that the child was ill. We then went to my homestead. We arrived thereto. We (</w:t>
      </w:r>
      <w:r w:rsidRPr="00D222F7">
        <w:rPr>
          <w:rFonts w:ascii="Times New Roman" w:hAnsi="Times New Roman"/>
          <w:i/>
          <w:iCs/>
          <w:sz w:val="24"/>
          <w:szCs w:val="24"/>
        </w:rPr>
        <w:t>sic)</w:t>
      </w:r>
      <w:r w:rsidRPr="00D222F7">
        <w:rPr>
          <w:rFonts w:ascii="Times New Roman" w:hAnsi="Times New Roman"/>
          <w:sz w:val="24"/>
          <w:szCs w:val="24"/>
        </w:rPr>
        <w:t xml:space="preserve"> had sex with the complainant without her consent. That is all.” </w:t>
      </w:r>
    </w:p>
    <w:p w14:paraId="246DC78E" w14:textId="77777777" w:rsidR="00A12274" w:rsidRPr="00D222F7" w:rsidRDefault="00A12274" w:rsidP="00A12274">
      <w:pPr>
        <w:spacing w:after="0"/>
        <w:ind w:left="720"/>
        <w:jc w:val="both"/>
        <w:rPr>
          <w:rFonts w:ascii="Times New Roman" w:hAnsi="Times New Roman"/>
          <w:sz w:val="24"/>
          <w:szCs w:val="24"/>
        </w:rPr>
      </w:pPr>
    </w:p>
    <w:p w14:paraId="55431B3C" w14:textId="3A915AEE" w:rsidR="0004354A" w:rsidRPr="0004354A" w:rsidRDefault="002F5837" w:rsidP="002F5837">
      <w:pPr>
        <w:spacing w:after="0" w:line="360" w:lineRule="auto"/>
        <w:jc w:val="both"/>
        <w:rPr>
          <w:rFonts w:ascii="Times New Roman" w:hAnsi="Times New Roman"/>
          <w:color w:val="212529"/>
          <w:sz w:val="24"/>
          <w:szCs w:val="24"/>
          <w:shd w:val="clear" w:color="auto" w:fill="FFFFFF"/>
        </w:rPr>
      </w:pPr>
      <w:r w:rsidRPr="00D222F7">
        <w:rPr>
          <w:rFonts w:ascii="Times New Roman" w:hAnsi="Times New Roman"/>
          <w:sz w:val="24"/>
          <w:szCs w:val="24"/>
        </w:rPr>
        <w:t>[</w:t>
      </w:r>
      <w:r w:rsidR="003B2822">
        <w:rPr>
          <w:rFonts w:ascii="Times New Roman" w:hAnsi="Times New Roman"/>
          <w:sz w:val="24"/>
          <w:szCs w:val="24"/>
        </w:rPr>
        <w:t>4</w:t>
      </w:r>
      <w:r w:rsidRPr="00D222F7">
        <w:rPr>
          <w:rFonts w:ascii="Times New Roman" w:hAnsi="Times New Roman"/>
          <w:sz w:val="24"/>
          <w:szCs w:val="24"/>
        </w:rPr>
        <w:t xml:space="preserve">] </w:t>
      </w:r>
      <w:r w:rsidR="003A2AD9">
        <w:rPr>
          <w:rFonts w:ascii="Times New Roman" w:hAnsi="Times New Roman"/>
          <w:sz w:val="24"/>
          <w:szCs w:val="24"/>
        </w:rPr>
        <w:t xml:space="preserve">The prosecutor opened the State case by tendering a copy of the medical report, which was received as an exhibit. </w:t>
      </w:r>
      <w:r w:rsidR="0014163A" w:rsidRPr="00D222F7">
        <w:rPr>
          <w:rFonts w:ascii="Times New Roman" w:hAnsi="Times New Roman"/>
          <w:sz w:val="24"/>
          <w:szCs w:val="24"/>
        </w:rPr>
        <w:t xml:space="preserve">The prosecutor </w:t>
      </w:r>
      <w:r w:rsidR="003A2AD9">
        <w:rPr>
          <w:rFonts w:ascii="Times New Roman" w:hAnsi="Times New Roman"/>
          <w:sz w:val="24"/>
          <w:szCs w:val="24"/>
        </w:rPr>
        <w:t xml:space="preserve">then </w:t>
      </w:r>
      <w:r w:rsidR="00AE07F4">
        <w:rPr>
          <w:rFonts w:ascii="Times New Roman" w:hAnsi="Times New Roman"/>
          <w:sz w:val="24"/>
          <w:szCs w:val="24"/>
        </w:rPr>
        <w:t>sought</w:t>
      </w:r>
      <w:r w:rsidR="00345FDF" w:rsidRPr="00D222F7">
        <w:rPr>
          <w:rFonts w:ascii="Times New Roman" w:hAnsi="Times New Roman"/>
          <w:sz w:val="24"/>
          <w:szCs w:val="24"/>
        </w:rPr>
        <w:t xml:space="preserve"> </w:t>
      </w:r>
      <w:r w:rsidR="0014163A" w:rsidRPr="00D222F7">
        <w:rPr>
          <w:rFonts w:ascii="Times New Roman" w:hAnsi="Times New Roman"/>
          <w:sz w:val="24"/>
          <w:szCs w:val="24"/>
        </w:rPr>
        <w:t xml:space="preserve">admissions </w:t>
      </w:r>
      <w:r w:rsidR="00B91133">
        <w:rPr>
          <w:rFonts w:ascii="Times New Roman" w:hAnsi="Times New Roman"/>
          <w:sz w:val="24"/>
          <w:szCs w:val="24"/>
        </w:rPr>
        <w:t xml:space="preserve">from the accused </w:t>
      </w:r>
      <w:r w:rsidR="0014163A" w:rsidRPr="00D222F7">
        <w:rPr>
          <w:rFonts w:ascii="Times New Roman" w:hAnsi="Times New Roman"/>
          <w:sz w:val="24"/>
          <w:szCs w:val="24"/>
        </w:rPr>
        <w:t>in terms of section 314 of the Criminal Procedure and Evidence Act, [Chapter 9:07]</w:t>
      </w:r>
      <w:r w:rsidR="00E94A81" w:rsidRPr="00D222F7">
        <w:rPr>
          <w:rFonts w:ascii="Times New Roman" w:hAnsi="Times New Roman"/>
          <w:sz w:val="24"/>
          <w:szCs w:val="24"/>
        </w:rPr>
        <w:t xml:space="preserve"> (CP&amp;E Act)</w:t>
      </w:r>
      <w:r w:rsidR="0014163A" w:rsidRPr="00D222F7">
        <w:rPr>
          <w:rFonts w:ascii="Times New Roman" w:hAnsi="Times New Roman"/>
          <w:sz w:val="24"/>
          <w:szCs w:val="24"/>
        </w:rPr>
        <w:t>.</w:t>
      </w:r>
      <w:r w:rsidR="0004354A" w:rsidRPr="00DA26C8">
        <w:rPr>
          <w:rFonts w:ascii="Times New Roman" w:hAnsi="Times New Roman"/>
          <w:color w:val="212529"/>
          <w:sz w:val="24"/>
          <w:szCs w:val="24"/>
          <w:shd w:val="clear" w:color="auto" w:fill="FFFFFF"/>
        </w:rPr>
        <w:t> </w:t>
      </w:r>
      <w:r w:rsidR="00DA26C8" w:rsidRPr="00DA26C8">
        <w:rPr>
          <w:rFonts w:ascii="Times New Roman" w:hAnsi="Times New Roman"/>
          <w:color w:val="212529"/>
          <w:sz w:val="24"/>
          <w:szCs w:val="24"/>
          <w:shd w:val="clear" w:color="auto" w:fill="FFFFFF"/>
        </w:rPr>
        <w:t xml:space="preserve">The record of proceedings reflects as follows: </w:t>
      </w:r>
    </w:p>
    <w:p w14:paraId="7FF9D710" w14:textId="0B9F7E04" w:rsidR="0004354A" w:rsidRDefault="0004354A" w:rsidP="0004354A">
      <w:pPr>
        <w:spacing w:after="0" w:line="360" w:lineRule="auto"/>
        <w:ind w:left="720"/>
        <w:jc w:val="both"/>
        <w:rPr>
          <w:rFonts w:ascii="Times New Roman" w:hAnsi="Times New Roman"/>
          <w:color w:val="212529"/>
          <w:sz w:val="24"/>
          <w:szCs w:val="24"/>
          <w:shd w:val="clear" w:color="auto" w:fill="FFFFFF"/>
        </w:rPr>
      </w:pPr>
      <w:r w:rsidRPr="0004354A">
        <w:rPr>
          <w:rFonts w:ascii="Times New Roman" w:hAnsi="Times New Roman"/>
          <w:color w:val="212529"/>
          <w:sz w:val="24"/>
          <w:szCs w:val="24"/>
          <w:shd w:val="clear" w:color="auto" w:fill="FFFFFF"/>
        </w:rPr>
        <w:t xml:space="preserve">Public prosecutor: </w:t>
      </w:r>
      <w:r>
        <w:rPr>
          <w:rFonts w:ascii="Times New Roman" w:hAnsi="Times New Roman"/>
          <w:color w:val="212529"/>
          <w:sz w:val="24"/>
          <w:szCs w:val="24"/>
          <w:shd w:val="clear" w:color="auto" w:fill="FFFFFF"/>
        </w:rPr>
        <w:t xml:space="preserve">State applies to admit evidence in terms of s 314 of the CP &amp; E Act, that is; </w:t>
      </w:r>
    </w:p>
    <w:p w14:paraId="4A1CF98E" w14:textId="4656D545" w:rsidR="0004354A" w:rsidRDefault="0004354A" w:rsidP="0004354A">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Paragraph 13 line 2</w:t>
      </w:r>
      <w:r w:rsidR="00AE07F4">
        <w:rPr>
          <w:rFonts w:ascii="Times New Roman" w:hAnsi="Times New Roman"/>
          <w:color w:val="212529"/>
          <w:sz w:val="24"/>
          <w:szCs w:val="24"/>
          <w:shd w:val="clear" w:color="auto" w:fill="FFFFFF"/>
        </w:rPr>
        <w:t>:</w:t>
      </w:r>
      <w:r>
        <w:rPr>
          <w:rFonts w:ascii="Times New Roman" w:hAnsi="Times New Roman"/>
          <w:color w:val="212529"/>
          <w:sz w:val="24"/>
          <w:szCs w:val="24"/>
          <w:shd w:val="clear" w:color="auto" w:fill="FFFFFF"/>
        </w:rPr>
        <w:t xml:space="preserve"> “…. inserted his erect penis into the complainant’s vagina and had sexual intercourse with her consent without protection</w:t>
      </w:r>
      <w:r w:rsidR="0079450F">
        <w:rPr>
          <w:rFonts w:ascii="Times New Roman" w:hAnsi="Times New Roman"/>
          <w:color w:val="212529"/>
          <w:sz w:val="24"/>
          <w:szCs w:val="24"/>
          <w:shd w:val="clear" w:color="auto" w:fill="FFFFFF"/>
        </w:rPr>
        <w:t>.</w:t>
      </w:r>
    </w:p>
    <w:p w14:paraId="7FD6E425" w14:textId="0C409056" w:rsidR="0004354A" w:rsidRDefault="0004354A" w:rsidP="0079450F">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lastRenderedPageBreak/>
        <w:t>Paragraph 14</w:t>
      </w:r>
      <w:r w:rsidR="00AE07F4">
        <w:rPr>
          <w:rFonts w:ascii="Times New Roman" w:hAnsi="Times New Roman"/>
          <w:color w:val="212529"/>
          <w:sz w:val="24"/>
          <w:szCs w:val="24"/>
          <w:shd w:val="clear" w:color="auto" w:fill="FFFFFF"/>
        </w:rPr>
        <w:t>:</w:t>
      </w:r>
      <w:r>
        <w:rPr>
          <w:rFonts w:ascii="Times New Roman" w:hAnsi="Times New Roman"/>
          <w:color w:val="212529"/>
          <w:sz w:val="24"/>
          <w:szCs w:val="24"/>
          <w:shd w:val="clear" w:color="auto" w:fill="FFFFFF"/>
        </w:rPr>
        <w:t xml:space="preserve"> After the act the complainant went to report the matter to the kraal head Danger Ngwenya, who alerted his brother </w:t>
      </w:r>
      <w:proofErr w:type="spellStart"/>
      <w:r>
        <w:rPr>
          <w:rFonts w:ascii="Times New Roman" w:hAnsi="Times New Roman"/>
          <w:color w:val="212529"/>
          <w:sz w:val="24"/>
          <w:szCs w:val="24"/>
          <w:shd w:val="clear" w:color="auto" w:fill="FFFFFF"/>
        </w:rPr>
        <w:t>Bhekimpilo</w:t>
      </w:r>
      <w:proofErr w:type="spellEnd"/>
      <w:r>
        <w:rPr>
          <w:rFonts w:ascii="Times New Roman" w:hAnsi="Times New Roman"/>
          <w:color w:val="212529"/>
          <w:sz w:val="24"/>
          <w:szCs w:val="24"/>
          <w:shd w:val="clear" w:color="auto" w:fill="FFFFFF"/>
        </w:rPr>
        <w:t xml:space="preserve"> Ngwenya.</w:t>
      </w:r>
    </w:p>
    <w:p w14:paraId="225E34AD" w14:textId="26FB164A" w:rsidR="0079450F" w:rsidRDefault="0079450F" w:rsidP="0079450F">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 xml:space="preserve">Paragraph 15: The two escorted the complainant to file a report at ZRP </w:t>
      </w:r>
      <w:proofErr w:type="spellStart"/>
      <w:r>
        <w:rPr>
          <w:rFonts w:ascii="Times New Roman" w:hAnsi="Times New Roman"/>
          <w:color w:val="212529"/>
          <w:sz w:val="24"/>
          <w:szCs w:val="24"/>
          <w:shd w:val="clear" w:color="auto" w:fill="FFFFFF"/>
        </w:rPr>
        <w:t>Tshefunye</w:t>
      </w:r>
      <w:proofErr w:type="spellEnd"/>
      <w:r>
        <w:rPr>
          <w:rFonts w:ascii="Times New Roman" w:hAnsi="Times New Roman"/>
          <w:color w:val="212529"/>
          <w:sz w:val="24"/>
          <w:szCs w:val="24"/>
          <w:shd w:val="clear" w:color="auto" w:fill="FFFFFF"/>
        </w:rPr>
        <w:t xml:space="preserve"> base Tsholotsho and complainant was referred to Tsholotsho District Hospital for medical attention. </w:t>
      </w:r>
    </w:p>
    <w:p w14:paraId="64392840" w14:textId="017F7F92" w:rsidR="0079450F" w:rsidRDefault="0079450F" w:rsidP="0079450F">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 xml:space="preserve">Court: Any objection to the State’s application on admission paragraph 13,14 and 15 of the State </w:t>
      </w:r>
      <w:proofErr w:type="gramStart"/>
      <w:r>
        <w:rPr>
          <w:rFonts w:ascii="Times New Roman" w:hAnsi="Times New Roman"/>
          <w:color w:val="212529"/>
          <w:sz w:val="24"/>
          <w:szCs w:val="24"/>
          <w:shd w:val="clear" w:color="auto" w:fill="FFFFFF"/>
        </w:rPr>
        <w:t>outline</w:t>
      </w:r>
      <w:proofErr w:type="gramEnd"/>
      <w:r>
        <w:rPr>
          <w:rFonts w:ascii="Times New Roman" w:hAnsi="Times New Roman"/>
          <w:color w:val="212529"/>
          <w:sz w:val="24"/>
          <w:szCs w:val="24"/>
          <w:shd w:val="clear" w:color="auto" w:fill="FFFFFF"/>
        </w:rPr>
        <w:t>.</w:t>
      </w:r>
    </w:p>
    <w:p w14:paraId="27A2D356" w14:textId="43F69B68" w:rsidR="0079450F" w:rsidRDefault="0079450F" w:rsidP="0079450F">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 xml:space="preserve">Accused: No objection. </w:t>
      </w:r>
    </w:p>
    <w:p w14:paraId="3D2D2084" w14:textId="57C86E8D" w:rsidR="0079450F" w:rsidRDefault="0079450F" w:rsidP="0079450F">
      <w:pPr>
        <w:spacing w:after="0" w:line="360" w:lineRule="auto"/>
        <w:ind w:left="720"/>
        <w:jc w:val="both"/>
        <w:rPr>
          <w:rFonts w:ascii="Times New Roman" w:hAnsi="Times New Roman"/>
          <w:color w:val="212529"/>
          <w:sz w:val="24"/>
          <w:szCs w:val="24"/>
          <w:shd w:val="clear" w:color="auto" w:fill="FFFFFF"/>
        </w:rPr>
      </w:pPr>
      <w:r>
        <w:rPr>
          <w:rFonts w:ascii="Times New Roman" w:hAnsi="Times New Roman"/>
          <w:color w:val="212529"/>
          <w:sz w:val="24"/>
          <w:szCs w:val="24"/>
          <w:shd w:val="clear" w:color="auto" w:fill="FFFFFF"/>
        </w:rPr>
        <w:t xml:space="preserve">Court: State outline Annexture </w:t>
      </w:r>
      <w:r w:rsidR="00AE07F4">
        <w:rPr>
          <w:rFonts w:ascii="Times New Roman" w:hAnsi="Times New Roman"/>
          <w:color w:val="212529"/>
          <w:sz w:val="24"/>
          <w:szCs w:val="24"/>
          <w:shd w:val="clear" w:color="auto" w:fill="FFFFFF"/>
        </w:rPr>
        <w:t>“</w:t>
      </w:r>
      <w:r>
        <w:rPr>
          <w:rFonts w:ascii="Times New Roman" w:hAnsi="Times New Roman"/>
          <w:color w:val="212529"/>
          <w:sz w:val="24"/>
          <w:szCs w:val="24"/>
          <w:shd w:val="clear" w:color="auto" w:fill="FFFFFF"/>
        </w:rPr>
        <w:t>A</w:t>
      </w:r>
      <w:r w:rsidR="00AE07F4">
        <w:rPr>
          <w:rFonts w:ascii="Times New Roman" w:hAnsi="Times New Roman"/>
          <w:color w:val="212529"/>
          <w:sz w:val="24"/>
          <w:szCs w:val="24"/>
          <w:shd w:val="clear" w:color="auto" w:fill="FFFFFF"/>
        </w:rPr>
        <w:t>”</w:t>
      </w:r>
      <w:r>
        <w:rPr>
          <w:rFonts w:ascii="Times New Roman" w:hAnsi="Times New Roman"/>
          <w:color w:val="212529"/>
          <w:sz w:val="24"/>
          <w:szCs w:val="24"/>
          <w:shd w:val="clear" w:color="auto" w:fill="FFFFFF"/>
        </w:rPr>
        <w:t xml:space="preserve"> paragraphs 13, 14 and 15 admitted by consent in court – as evidence in terms of s 314 of the CP &amp; E Act. </w:t>
      </w:r>
    </w:p>
    <w:p w14:paraId="26B62A29" w14:textId="014B864B" w:rsidR="0014163A" w:rsidRDefault="0014163A" w:rsidP="002F5837">
      <w:pPr>
        <w:spacing w:after="0" w:line="360" w:lineRule="auto"/>
        <w:jc w:val="both"/>
        <w:rPr>
          <w:rFonts w:ascii="Times New Roman" w:hAnsi="Times New Roman"/>
          <w:sz w:val="24"/>
          <w:szCs w:val="24"/>
          <w:lang w:val="en-GB"/>
        </w:rPr>
      </w:pPr>
    </w:p>
    <w:p w14:paraId="736B3B86" w14:textId="15F174E9" w:rsidR="00962BC3" w:rsidRDefault="00F56A2C" w:rsidP="002F5837">
      <w:pPr>
        <w:spacing w:after="0" w:line="360" w:lineRule="auto"/>
        <w:jc w:val="both"/>
        <w:rPr>
          <w:rFonts w:ascii="Times New Roman" w:hAnsi="Times New Roman"/>
          <w:sz w:val="24"/>
          <w:szCs w:val="24"/>
          <w:lang w:val="en-GB"/>
        </w:rPr>
      </w:pPr>
      <w:r>
        <w:rPr>
          <w:rFonts w:ascii="Times New Roman" w:hAnsi="Times New Roman"/>
          <w:sz w:val="24"/>
          <w:szCs w:val="24"/>
          <w:lang w:val="en-GB"/>
        </w:rPr>
        <w:t>[5]</w:t>
      </w:r>
      <w:r w:rsidR="00962BC3" w:rsidRPr="00962BC3">
        <w:rPr>
          <w:rFonts w:ascii="Times New Roman" w:hAnsi="Times New Roman"/>
          <w:sz w:val="24"/>
          <w:szCs w:val="24"/>
          <w:lang w:val="en-GB"/>
        </w:rPr>
        <w:t xml:space="preserve"> </w:t>
      </w:r>
      <w:r w:rsidR="00962BC3" w:rsidRPr="00D222F7">
        <w:rPr>
          <w:rFonts w:ascii="Times New Roman" w:hAnsi="Times New Roman"/>
          <w:sz w:val="24"/>
          <w:szCs w:val="24"/>
          <w:lang w:val="en-GB"/>
        </w:rPr>
        <w:t>The court enquired from the accused whether he had any objection to the admission</w:t>
      </w:r>
      <w:r w:rsidR="00962BC3">
        <w:rPr>
          <w:rFonts w:ascii="Times New Roman" w:hAnsi="Times New Roman"/>
          <w:sz w:val="24"/>
          <w:szCs w:val="24"/>
          <w:lang w:val="en-GB"/>
        </w:rPr>
        <w:t>s</w:t>
      </w:r>
      <w:r w:rsidR="00962BC3" w:rsidRPr="00D222F7">
        <w:rPr>
          <w:rFonts w:ascii="Times New Roman" w:hAnsi="Times New Roman"/>
          <w:sz w:val="24"/>
          <w:szCs w:val="24"/>
          <w:lang w:val="en-GB"/>
        </w:rPr>
        <w:t xml:space="preserve"> sought by the prosecutor. </w:t>
      </w:r>
      <w:r w:rsidR="00004F09">
        <w:rPr>
          <w:rFonts w:ascii="Times New Roman" w:hAnsi="Times New Roman"/>
          <w:sz w:val="24"/>
          <w:szCs w:val="24"/>
          <w:lang w:val="en-GB"/>
        </w:rPr>
        <w:t xml:space="preserve">He </w:t>
      </w:r>
      <w:r w:rsidR="00A44B4E">
        <w:rPr>
          <w:rFonts w:ascii="Times New Roman" w:hAnsi="Times New Roman"/>
          <w:sz w:val="24"/>
          <w:szCs w:val="24"/>
          <w:lang w:val="en-GB"/>
        </w:rPr>
        <w:t>replied that</w:t>
      </w:r>
      <w:r w:rsidR="00962BC3" w:rsidRPr="00D222F7">
        <w:rPr>
          <w:rFonts w:ascii="Times New Roman" w:hAnsi="Times New Roman"/>
          <w:sz w:val="24"/>
          <w:szCs w:val="24"/>
          <w:lang w:val="en-GB"/>
        </w:rPr>
        <w:t xml:space="preserve"> he had no objection.</w:t>
      </w:r>
    </w:p>
    <w:p w14:paraId="7FBBB259" w14:textId="4DF61F0B" w:rsidR="003A2AD9" w:rsidRDefault="00F56A2C" w:rsidP="002F5837">
      <w:pPr>
        <w:spacing w:after="0" w:line="360" w:lineRule="auto"/>
        <w:jc w:val="both"/>
        <w:rPr>
          <w:rFonts w:ascii="Times New Roman" w:hAnsi="Times New Roman"/>
          <w:sz w:val="24"/>
          <w:szCs w:val="24"/>
          <w:lang w:val="en-GB"/>
        </w:rPr>
      </w:pPr>
      <w:r>
        <w:rPr>
          <w:rFonts w:ascii="Times New Roman" w:hAnsi="Times New Roman"/>
          <w:sz w:val="24"/>
          <w:szCs w:val="24"/>
        </w:rPr>
        <w:t xml:space="preserve"> </w:t>
      </w:r>
      <w:r w:rsidR="00962BC3">
        <w:rPr>
          <w:rFonts w:ascii="Times New Roman" w:hAnsi="Times New Roman"/>
          <w:sz w:val="24"/>
          <w:szCs w:val="24"/>
        </w:rPr>
        <w:t xml:space="preserve">[6] </w:t>
      </w:r>
      <w:r w:rsidRPr="00D222F7">
        <w:rPr>
          <w:rFonts w:ascii="Times New Roman" w:hAnsi="Times New Roman"/>
          <w:sz w:val="24"/>
          <w:szCs w:val="24"/>
        </w:rPr>
        <w:t xml:space="preserve">No witness was called and </w:t>
      </w:r>
      <w:r w:rsidRPr="00D222F7">
        <w:rPr>
          <w:rFonts w:ascii="Times New Roman" w:hAnsi="Times New Roman"/>
          <w:sz w:val="24"/>
          <w:szCs w:val="24"/>
          <w:lang w:val="en-GB"/>
        </w:rPr>
        <w:t xml:space="preserve">the State closed its case. </w:t>
      </w:r>
      <w:r w:rsidRPr="00D222F7">
        <w:rPr>
          <w:rFonts w:ascii="Times New Roman" w:hAnsi="Times New Roman"/>
          <w:sz w:val="24"/>
          <w:szCs w:val="24"/>
        </w:rPr>
        <w:t>The accused was then put on his defence.</w:t>
      </w:r>
      <w:r w:rsidRPr="00D222F7">
        <w:rPr>
          <w:rFonts w:ascii="Arial" w:hAnsi="Arial" w:cs="Arial"/>
          <w:sz w:val="24"/>
          <w:szCs w:val="24"/>
          <w:lang w:val="en-GB"/>
        </w:rPr>
        <w:t xml:space="preserve"> </w:t>
      </w:r>
      <w:r w:rsidRPr="00D222F7">
        <w:rPr>
          <w:rFonts w:ascii="Times New Roman" w:hAnsi="Times New Roman"/>
          <w:sz w:val="24"/>
          <w:szCs w:val="24"/>
          <w:lang w:val="en-GB"/>
        </w:rPr>
        <w:t xml:space="preserve">The court convicted the accused on the basis of </w:t>
      </w:r>
      <w:r>
        <w:rPr>
          <w:rFonts w:ascii="Times New Roman" w:hAnsi="Times New Roman"/>
          <w:sz w:val="24"/>
          <w:szCs w:val="24"/>
          <w:lang w:val="en-GB"/>
        </w:rPr>
        <w:t>his</w:t>
      </w:r>
      <w:r w:rsidRPr="00D222F7">
        <w:rPr>
          <w:rFonts w:ascii="Times New Roman" w:hAnsi="Times New Roman"/>
          <w:sz w:val="24"/>
          <w:szCs w:val="24"/>
          <w:lang w:val="en-GB"/>
        </w:rPr>
        <w:t xml:space="preserve"> admissions</w:t>
      </w:r>
      <w:r>
        <w:rPr>
          <w:rFonts w:ascii="Times New Roman" w:hAnsi="Times New Roman"/>
          <w:sz w:val="24"/>
          <w:szCs w:val="24"/>
          <w:lang w:val="en-GB"/>
        </w:rPr>
        <w:t xml:space="preserve"> and </w:t>
      </w:r>
      <w:r w:rsidR="00B81746">
        <w:rPr>
          <w:rFonts w:ascii="Times New Roman" w:hAnsi="Times New Roman"/>
          <w:sz w:val="24"/>
          <w:szCs w:val="24"/>
          <w:lang w:val="en-GB"/>
        </w:rPr>
        <w:t xml:space="preserve">the incriminating evidence </w:t>
      </w:r>
      <w:r w:rsidR="00A44B4E">
        <w:rPr>
          <w:rFonts w:ascii="Times New Roman" w:hAnsi="Times New Roman"/>
          <w:sz w:val="24"/>
          <w:szCs w:val="24"/>
          <w:lang w:val="en-GB"/>
        </w:rPr>
        <w:t>adduced</w:t>
      </w:r>
      <w:r w:rsidR="00B81746">
        <w:rPr>
          <w:rFonts w:ascii="Times New Roman" w:hAnsi="Times New Roman"/>
          <w:sz w:val="24"/>
          <w:szCs w:val="24"/>
          <w:lang w:val="en-GB"/>
        </w:rPr>
        <w:t xml:space="preserve"> in the </w:t>
      </w:r>
      <w:r w:rsidR="00962BC3">
        <w:rPr>
          <w:rFonts w:ascii="Times New Roman" w:hAnsi="Times New Roman"/>
          <w:sz w:val="24"/>
          <w:szCs w:val="24"/>
          <w:lang w:val="en-GB"/>
        </w:rPr>
        <w:t xml:space="preserve">defence case. </w:t>
      </w:r>
      <w:r w:rsidR="00004F09">
        <w:rPr>
          <w:rFonts w:ascii="Times New Roman" w:hAnsi="Times New Roman"/>
          <w:sz w:val="24"/>
          <w:szCs w:val="24"/>
          <w:lang w:val="en-GB"/>
        </w:rPr>
        <w:t xml:space="preserve">In cross examination he admitted that he had sexual intercourse with the complainant without her consent.  He was then </w:t>
      </w:r>
      <w:r>
        <w:rPr>
          <w:rFonts w:ascii="Times New Roman" w:hAnsi="Times New Roman"/>
          <w:sz w:val="24"/>
          <w:szCs w:val="24"/>
          <w:lang w:val="en-GB"/>
        </w:rPr>
        <w:t>sentenced as outlined above.</w:t>
      </w:r>
    </w:p>
    <w:p w14:paraId="239D0FB5" w14:textId="15DF4A7D" w:rsidR="00A44B4E" w:rsidRPr="00A44B4E" w:rsidRDefault="00A44B4E" w:rsidP="002F5837">
      <w:pPr>
        <w:spacing w:after="0" w:line="360" w:lineRule="auto"/>
        <w:jc w:val="both"/>
        <w:rPr>
          <w:rFonts w:ascii="Times New Roman" w:hAnsi="Times New Roman"/>
          <w:sz w:val="24"/>
          <w:szCs w:val="24"/>
          <w:lang w:val="en-GB"/>
        </w:rPr>
      </w:pPr>
      <w:r>
        <w:t xml:space="preserve">[7] </w:t>
      </w:r>
      <w:r w:rsidRPr="00A44B4E">
        <w:rPr>
          <w:rFonts w:ascii="Times New Roman" w:hAnsi="Times New Roman"/>
          <w:sz w:val="24"/>
          <w:szCs w:val="24"/>
        </w:rPr>
        <w:t>Unfortunately, in so proceeding, the learned magistrate made two errors, the one perhaps not important, the other however being fundamental</w:t>
      </w:r>
      <w:r>
        <w:rPr>
          <w:rFonts w:ascii="Times New Roman" w:hAnsi="Times New Roman"/>
          <w:sz w:val="24"/>
          <w:szCs w:val="24"/>
        </w:rPr>
        <w:t xml:space="preserve">. </w:t>
      </w:r>
      <w:r w:rsidR="00BD78A7">
        <w:rPr>
          <w:rFonts w:ascii="Times New Roman" w:hAnsi="Times New Roman"/>
          <w:sz w:val="24"/>
          <w:szCs w:val="24"/>
        </w:rPr>
        <w:t xml:space="preserve">The fundamental error was the failure to comply with the s 314 of the CP &amp; E Act. </w:t>
      </w:r>
    </w:p>
    <w:p w14:paraId="5828F9C7" w14:textId="25F916FA" w:rsidR="002E5801" w:rsidRDefault="00DA2AF8" w:rsidP="002F5837">
      <w:pPr>
        <w:spacing w:after="0" w:line="360" w:lineRule="auto"/>
        <w:jc w:val="both"/>
        <w:rPr>
          <w:rFonts w:ascii="Times New Roman" w:hAnsi="Times New Roman"/>
          <w:sz w:val="24"/>
          <w:szCs w:val="24"/>
          <w:lang w:val="en-GB"/>
        </w:rPr>
      </w:pPr>
      <w:r w:rsidRPr="00D222F7">
        <w:rPr>
          <w:rFonts w:ascii="Times New Roman" w:hAnsi="Times New Roman"/>
          <w:sz w:val="24"/>
          <w:szCs w:val="24"/>
          <w:lang w:val="en-GB"/>
        </w:rPr>
        <w:t>[</w:t>
      </w:r>
      <w:r w:rsidR="00A44B4E">
        <w:rPr>
          <w:rFonts w:ascii="Times New Roman" w:hAnsi="Times New Roman"/>
          <w:sz w:val="24"/>
          <w:szCs w:val="24"/>
          <w:lang w:val="en-GB"/>
        </w:rPr>
        <w:t>8</w:t>
      </w:r>
      <w:r w:rsidRPr="00D222F7">
        <w:rPr>
          <w:rFonts w:ascii="Times New Roman" w:hAnsi="Times New Roman"/>
          <w:sz w:val="24"/>
          <w:szCs w:val="24"/>
          <w:lang w:val="en-GB"/>
        </w:rPr>
        <w:t xml:space="preserve">] </w:t>
      </w:r>
      <w:r w:rsidR="004D2A97">
        <w:rPr>
          <w:rFonts w:ascii="Times New Roman" w:hAnsi="Times New Roman"/>
          <w:sz w:val="24"/>
          <w:szCs w:val="24"/>
          <w:lang w:val="en-GB"/>
        </w:rPr>
        <w:t>The legislative framework is provided in s</w:t>
      </w:r>
      <w:r w:rsidR="002E5801">
        <w:rPr>
          <w:rFonts w:ascii="Times New Roman" w:hAnsi="Times New Roman"/>
          <w:sz w:val="24"/>
          <w:szCs w:val="24"/>
          <w:lang w:val="en-GB"/>
        </w:rPr>
        <w:t xml:space="preserve"> 314 of the CP &amp; P Act </w:t>
      </w:r>
      <w:r w:rsidR="004D2A97">
        <w:rPr>
          <w:rFonts w:ascii="Times New Roman" w:hAnsi="Times New Roman"/>
          <w:sz w:val="24"/>
          <w:szCs w:val="24"/>
          <w:lang w:val="en-GB"/>
        </w:rPr>
        <w:t>which</w:t>
      </w:r>
      <w:r w:rsidR="002E5801">
        <w:rPr>
          <w:rFonts w:ascii="Times New Roman" w:hAnsi="Times New Roman"/>
          <w:sz w:val="24"/>
          <w:szCs w:val="24"/>
          <w:lang w:val="en-GB"/>
        </w:rPr>
        <w:t xml:space="preserve"> </w:t>
      </w:r>
      <w:r w:rsidR="00E010DC">
        <w:rPr>
          <w:rFonts w:ascii="Times New Roman" w:hAnsi="Times New Roman"/>
          <w:sz w:val="24"/>
          <w:szCs w:val="24"/>
          <w:lang w:val="en-GB"/>
        </w:rPr>
        <w:t xml:space="preserve">states that: </w:t>
      </w:r>
      <w:r w:rsidR="002E5801">
        <w:rPr>
          <w:rFonts w:ascii="Times New Roman" w:hAnsi="Times New Roman"/>
          <w:sz w:val="24"/>
          <w:szCs w:val="24"/>
          <w:lang w:val="en-GB"/>
        </w:rPr>
        <w:t xml:space="preserve"> </w:t>
      </w:r>
    </w:p>
    <w:p w14:paraId="1D1D3792" w14:textId="13C8590D" w:rsidR="002E5801" w:rsidRPr="002E5801" w:rsidRDefault="00880FB1" w:rsidP="00880FB1">
      <w:pPr>
        <w:pStyle w:val="LG-para3"/>
        <w:ind w:left="513" w:firstLine="0"/>
        <w:rPr>
          <w:rFonts w:ascii="Times New Roman" w:eastAsia="Times New Roman" w:hAnsi="Times New Roman" w:cs="Times New Roman"/>
        </w:rPr>
      </w:pPr>
      <w:r>
        <w:rPr>
          <w:rFonts w:ascii="Times New Roman" w:hAnsi="Times New Roman" w:cs="Times New Roman"/>
        </w:rPr>
        <w:tab/>
      </w:r>
      <w:r w:rsidR="002E5801" w:rsidRPr="002E5801">
        <w:rPr>
          <w:rFonts w:ascii="Times New Roman" w:hAnsi="Times New Roman" w:cs="Times New Roman"/>
        </w:rPr>
        <w:t>(1)  In any criminal proceedings the accused or his legal representative or the prosecutor may admit any fact relevant to the issue and any such admission shall be sufficient evidence of that fact.</w:t>
      </w:r>
    </w:p>
    <w:p w14:paraId="04E9A7B8" w14:textId="11D31574" w:rsidR="002E5801" w:rsidRPr="002E5801" w:rsidRDefault="00880FB1" w:rsidP="00880FB1">
      <w:pPr>
        <w:pStyle w:val="LG-para3"/>
        <w:ind w:left="513" w:firstLine="0"/>
        <w:rPr>
          <w:rFonts w:ascii="Times New Roman" w:hAnsi="Times New Roman" w:cs="Times New Roman"/>
        </w:rPr>
      </w:pPr>
      <w:r>
        <w:rPr>
          <w:rFonts w:ascii="Times New Roman" w:hAnsi="Times New Roman" w:cs="Times New Roman"/>
        </w:rPr>
        <w:tab/>
      </w:r>
      <w:r w:rsidR="002E5801" w:rsidRPr="002E5801">
        <w:rPr>
          <w:rFonts w:ascii="Times New Roman" w:hAnsi="Times New Roman" w:cs="Times New Roman"/>
        </w:rPr>
        <w:t>(2)  If he considers it desirable for the purpose of clarifying the facts in issue or for obviating the a</w:t>
      </w:r>
      <w:r w:rsidR="00E010DC">
        <w:rPr>
          <w:rFonts w:ascii="Times New Roman" w:hAnsi="Times New Roman" w:cs="Times New Roman"/>
        </w:rPr>
        <w:t>d</w:t>
      </w:r>
      <w:r w:rsidR="002E5801" w:rsidRPr="002E5801">
        <w:rPr>
          <w:rFonts w:ascii="Times New Roman" w:hAnsi="Times New Roman" w:cs="Times New Roman"/>
        </w:rPr>
        <w:t>duction of evidence on facts which do not appear to be in dispute, the judge or magistrate may, during the course of a trial and on application by the prosecutor, the accused or his legal representative ask the accused or his legal representative or the prosecutor, as the case may be, whether any fact relevant to the issue is admitted in terms of this section.</w:t>
      </w:r>
    </w:p>
    <w:p w14:paraId="12D402DB" w14:textId="77777777" w:rsidR="002E5801" w:rsidRPr="002E5801" w:rsidRDefault="002E5801" w:rsidP="00880FB1">
      <w:pPr>
        <w:pStyle w:val="LG-annotation"/>
        <w:ind w:firstLine="513"/>
        <w:jc w:val="both"/>
      </w:pPr>
      <w:r w:rsidRPr="002E5801">
        <w:t>[Subsection as amended by s. 28 of Act No. 9 of 2006]</w:t>
      </w:r>
    </w:p>
    <w:p w14:paraId="6A7E4A32" w14:textId="1A400189" w:rsidR="002E5801" w:rsidRPr="002E5801" w:rsidRDefault="00880FB1" w:rsidP="00880FB1">
      <w:pPr>
        <w:pStyle w:val="LG-para3"/>
        <w:ind w:left="513" w:firstLine="0"/>
        <w:rPr>
          <w:rFonts w:ascii="Times New Roman" w:hAnsi="Times New Roman" w:cs="Times New Roman"/>
        </w:rPr>
      </w:pPr>
      <w:r>
        <w:rPr>
          <w:rFonts w:ascii="Times New Roman" w:hAnsi="Times New Roman" w:cs="Times New Roman"/>
        </w:rPr>
        <w:tab/>
      </w:r>
      <w:r w:rsidR="002E5801" w:rsidRPr="002E5801">
        <w:rPr>
          <w:rFonts w:ascii="Times New Roman" w:hAnsi="Times New Roman" w:cs="Times New Roman"/>
        </w:rPr>
        <w:t>(3) </w:t>
      </w:r>
      <w:r w:rsidR="002E5801" w:rsidRPr="002E5801">
        <w:rPr>
          <w:rFonts w:ascii="Times New Roman" w:hAnsi="Times New Roman" w:cs="Times New Roman"/>
          <w:u w:val="single"/>
        </w:rPr>
        <w:t> Subject to this Act, an accused who is not represented by a legal practitioner shall be warned that he is not obliged to make any admission.</w:t>
      </w:r>
      <w:r w:rsidR="002E5801" w:rsidRPr="002E5801">
        <w:rPr>
          <w:rFonts w:ascii="Times New Roman" w:hAnsi="Times New Roman" w:cs="Times New Roman"/>
        </w:rPr>
        <w:t xml:space="preserve"> (My emphasis).</w:t>
      </w:r>
      <w:r w:rsidR="002E5801">
        <w:rPr>
          <w:rFonts w:ascii="Times New Roman" w:hAnsi="Times New Roman" w:cs="Times New Roman"/>
          <w:u w:val="single"/>
        </w:rPr>
        <w:t xml:space="preserve"> </w:t>
      </w:r>
    </w:p>
    <w:p w14:paraId="0B1D0533" w14:textId="77777777" w:rsidR="002E5801" w:rsidRDefault="002E5801" w:rsidP="002F5837">
      <w:pPr>
        <w:spacing w:after="0" w:line="360" w:lineRule="auto"/>
        <w:jc w:val="both"/>
        <w:rPr>
          <w:rFonts w:ascii="Times New Roman" w:hAnsi="Times New Roman"/>
          <w:sz w:val="24"/>
          <w:szCs w:val="24"/>
          <w:lang w:val="en-GB"/>
        </w:rPr>
      </w:pPr>
    </w:p>
    <w:p w14:paraId="28AD1FBB" w14:textId="158BDB8F" w:rsidR="00BD3E8D" w:rsidRPr="00A44B4E" w:rsidRDefault="002E5801" w:rsidP="002F5837">
      <w:pPr>
        <w:spacing w:after="0" w:line="360" w:lineRule="auto"/>
        <w:jc w:val="both"/>
        <w:rPr>
          <w:rFonts w:ascii="Times New Roman" w:hAnsi="Times New Roman"/>
          <w:sz w:val="24"/>
          <w:szCs w:val="24"/>
        </w:rPr>
      </w:pPr>
      <w:r>
        <w:rPr>
          <w:rFonts w:ascii="Times New Roman" w:hAnsi="Times New Roman"/>
          <w:sz w:val="24"/>
          <w:szCs w:val="24"/>
          <w:lang w:val="en-GB"/>
        </w:rPr>
        <w:t xml:space="preserve">[8] </w:t>
      </w:r>
      <w:r>
        <w:rPr>
          <w:rFonts w:ascii="Times New Roman" w:hAnsi="Times New Roman"/>
          <w:sz w:val="24"/>
          <w:szCs w:val="24"/>
        </w:rPr>
        <w:t xml:space="preserve">Section 314 (3) is clear and in peremptory language say that </w:t>
      </w:r>
      <w:r w:rsidRPr="002E5801">
        <w:rPr>
          <w:rFonts w:ascii="Times New Roman" w:hAnsi="Times New Roman"/>
          <w:sz w:val="24"/>
          <w:szCs w:val="24"/>
        </w:rPr>
        <w:t>an accused who is not represented by a legal practitioner shall be warned that he is not obliged to make any admission.</w:t>
      </w:r>
      <w:r w:rsidR="00A44B4E">
        <w:rPr>
          <w:rFonts w:ascii="Times New Roman" w:hAnsi="Times New Roman"/>
          <w:sz w:val="24"/>
          <w:szCs w:val="24"/>
        </w:rPr>
        <w:t xml:space="preserve"> See: </w:t>
      </w:r>
      <w:proofErr w:type="spellStart"/>
      <w:r w:rsidR="00A44B4E" w:rsidRPr="00A44B4E">
        <w:rPr>
          <w:rFonts w:ascii="Times New Roman" w:hAnsi="Times New Roman"/>
          <w:i/>
          <w:iCs/>
          <w:sz w:val="24"/>
          <w:szCs w:val="24"/>
        </w:rPr>
        <w:t>Mundingi</w:t>
      </w:r>
      <w:proofErr w:type="spellEnd"/>
      <w:r w:rsidR="00A44B4E" w:rsidRPr="00A44B4E">
        <w:rPr>
          <w:rFonts w:ascii="Times New Roman" w:hAnsi="Times New Roman"/>
          <w:i/>
          <w:iCs/>
          <w:sz w:val="24"/>
          <w:szCs w:val="24"/>
        </w:rPr>
        <w:t xml:space="preserve"> V </w:t>
      </w:r>
      <w:proofErr w:type="gramStart"/>
      <w:r w:rsidR="00A44B4E" w:rsidRPr="00A44B4E">
        <w:rPr>
          <w:rFonts w:ascii="Times New Roman" w:hAnsi="Times New Roman"/>
          <w:i/>
          <w:iCs/>
          <w:sz w:val="24"/>
          <w:szCs w:val="24"/>
        </w:rPr>
        <w:t>The</w:t>
      </w:r>
      <w:proofErr w:type="gramEnd"/>
      <w:r w:rsidR="00A44B4E" w:rsidRPr="00A44B4E">
        <w:rPr>
          <w:rFonts w:ascii="Times New Roman" w:hAnsi="Times New Roman"/>
          <w:i/>
          <w:iCs/>
          <w:sz w:val="24"/>
          <w:szCs w:val="24"/>
        </w:rPr>
        <w:t xml:space="preserve"> State </w:t>
      </w:r>
      <w:r w:rsidR="00A44B4E">
        <w:rPr>
          <w:rFonts w:ascii="Times New Roman" w:hAnsi="Times New Roman"/>
          <w:sz w:val="24"/>
          <w:szCs w:val="24"/>
        </w:rPr>
        <w:t xml:space="preserve">SC 1 /87. </w:t>
      </w:r>
      <w:r>
        <w:rPr>
          <w:rFonts w:ascii="Times New Roman" w:hAnsi="Times New Roman"/>
          <w:sz w:val="24"/>
          <w:szCs w:val="24"/>
          <w:lang w:val="en-GB"/>
        </w:rPr>
        <w:t xml:space="preserve"> </w:t>
      </w:r>
      <w:r w:rsidR="00F56A2C">
        <w:rPr>
          <w:rFonts w:ascii="Times New Roman" w:hAnsi="Times New Roman"/>
          <w:sz w:val="24"/>
          <w:szCs w:val="24"/>
          <w:lang w:val="en-GB"/>
        </w:rPr>
        <w:t>S</w:t>
      </w:r>
      <w:r w:rsidR="00DA2AF8" w:rsidRPr="00D222F7">
        <w:rPr>
          <w:rFonts w:ascii="Times New Roman" w:hAnsi="Times New Roman"/>
          <w:sz w:val="24"/>
          <w:szCs w:val="24"/>
          <w:lang w:val="en-GB"/>
        </w:rPr>
        <w:t>ection</w:t>
      </w:r>
      <w:r w:rsidR="00F56A2C">
        <w:rPr>
          <w:rFonts w:ascii="Times New Roman" w:hAnsi="Times New Roman"/>
          <w:sz w:val="24"/>
          <w:szCs w:val="24"/>
          <w:lang w:val="en-GB"/>
        </w:rPr>
        <w:t xml:space="preserve"> 314 of the CP &amp; E Act</w:t>
      </w:r>
      <w:r w:rsidR="00DA2AF8" w:rsidRPr="00D222F7">
        <w:rPr>
          <w:rFonts w:ascii="Times New Roman" w:hAnsi="Times New Roman"/>
          <w:sz w:val="24"/>
          <w:szCs w:val="24"/>
          <w:lang w:val="en-GB"/>
        </w:rPr>
        <w:t xml:space="preserve"> is intended to relieve the </w:t>
      </w:r>
      <w:r w:rsidR="00DA2AF8" w:rsidRPr="00D222F7">
        <w:rPr>
          <w:rFonts w:ascii="Times New Roman" w:hAnsi="Times New Roman"/>
          <w:sz w:val="24"/>
          <w:szCs w:val="24"/>
          <w:lang w:val="en-GB"/>
        </w:rPr>
        <w:lastRenderedPageBreak/>
        <w:t xml:space="preserve">State of the necessity of proving allegations admitted by the accused. </w:t>
      </w:r>
      <w:bookmarkStart w:id="0" w:name="_Hlk132292221"/>
      <w:r w:rsidR="00DA2AF8" w:rsidRPr="00D222F7">
        <w:rPr>
          <w:rFonts w:ascii="Times New Roman" w:hAnsi="Times New Roman"/>
          <w:sz w:val="24"/>
          <w:szCs w:val="24"/>
          <w:lang w:val="en-GB"/>
        </w:rPr>
        <w:t xml:space="preserve">The effect of formal admissions is drastic in that </w:t>
      </w:r>
      <w:r w:rsidR="00F56A2C">
        <w:rPr>
          <w:rFonts w:ascii="Times New Roman" w:hAnsi="Times New Roman"/>
          <w:sz w:val="24"/>
          <w:szCs w:val="24"/>
          <w:lang w:val="en-GB"/>
        </w:rPr>
        <w:t xml:space="preserve">it </w:t>
      </w:r>
      <w:r w:rsidR="00F56A2C" w:rsidRPr="00D222F7">
        <w:rPr>
          <w:rFonts w:ascii="Times New Roman" w:hAnsi="Times New Roman"/>
          <w:sz w:val="24"/>
          <w:szCs w:val="24"/>
          <w:lang w:val="en-GB"/>
        </w:rPr>
        <w:t>dis</w:t>
      </w:r>
      <w:r w:rsidR="00E010DC">
        <w:rPr>
          <w:rFonts w:ascii="Times New Roman" w:hAnsi="Times New Roman"/>
          <w:sz w:val="24"/>
          <w:szCs w:val="24"/>
          <w:lang w:val="en-GB"/>
        </w:rPr>
        <w:t>penses</w:t>
      </w:r>
      <w:r w:rsidR="00DA2AF8" w:rsidRPr="00D222F7">
        <w:rPr>
          <w:rFonts w:ascii="Times New Roman" w:hAnsi="Times New Roman"/>
          <w:sz w:val="24"/>
          <w:szCs w:val="24"/>
          <w:lang w:val="en-GB"/>
        </w:rPr>
        <w:t xml:space="preserve"> with the need for proof and</w:t>
      </w:r>
      <w:r w:rsidR="00F56A2C">
        <w:rPr>
          <w:rFonts w:ascii="Times New Roman" w:hAnsi="Times New Roman"/>
          <w:sz w:val="24"/>
          <w:szCs w:val="24"/>
          <w:lang w:val="en-GB"/>
        </w:rPr>
        <w:t xml:space="preserve"> </w:t>
      </w:r>
      <w:r w:rsidR="00DA2AF8" w:rsidRPr="00D222F7">
        <w:rPr>
          <w:rFonts w:ascii="Times New Roman" w:hAnsi="Times New Roman"/>
          <w:sz w:val="24"/>
          <w:szCs w:val="24"/>
          <w:lang w:val="en-GB"/>
        </w:rPr>
        <w:t>result</w:t>
      </w:r>
      <w:r w:rsidR="00F56A2C">
        <w:rPr>
          <w:rFonts w:ascii="Times New Roman" w:hAnsi="Times New Roman"/>
          <w:sz w:val="24"/>
          <w:szCs w:val="24"/>
          <w:lang w:val="en-GB"/>
        </w:rPr>
        <w:t>s</w:t>
      </w:r>
      <w:r w:rsidR="00DA2AF8" w:rsidRPr="00D222F7">
        <w:rPr>
          <w:rFonts w:ascii="Times New Roman" w:hAnsi="Times New Roman"/>
          <w:sz w:val="24"/>
          <w:szCs w:val="24"/>
          <w:lang w:val="en-GB"/>
        </w:rPr>
        <w:t xml:space="preserve"> in the shortening of the criminal trial. Because of the drastic effect of this section, the courts have been at pains to insist on various measures to protect </w:t>
      </w:r>
      <w:r w:rsidR="00FD16ED">
        <w:rPr>
          <w:rFonts w:ascii="Times New Roman" w:hAnsi="Times New Roman"/>
          <w:sz w:val="24"/>
          <w:szCs w:val="24"/>
          <w:lang w:val="en-GB"/>
        </w:rPr>
        <w:t xml:space="preserve">an unrepresented </w:t>
      </w:r>
      <w:r w:rsidR="00DA2AF8" w:rsidRPr="00D222F7">
        <w:rPr>
          <w:rFonts w:ascii="Times New Roman" w:hAnsi="Times New Roman"/>
          <w:sz w:val="24"/>
          <w:szCs w:val="24"/>
          <w:lang w:val="en-GB"/>
        </w:rPr>
        <w:t xml:space="preserve">accused. </w:t>
      </w:r>
      <w:bookmarkEnd w:id="0"/>
      <w:r w:rsidR="00FD16ED" w:rsidRPr="00D222F7">
        <w:rPr>
          <w:rFonts w:ascii="Times New Roman" w:hAnsi="Times New Roman"/>
          <w:sz w:val="24"/>
          <w:szCs w:val="24"/>
          <w:lang w:val="en-GB"/>
        </w:rPr>
        <w:t>See: Du Toit</w:t>
      </w:r>
      <w:r w:rsidR="00FD16ED" w:rsidRPr="00D222F7">
        <w:rPr>
          <w:rFonts w:ascii="Times New Roman" w:hAnsi="Times New Roman"/>
          <w:i/>
          <w:iCs/>
          <w:sz w:val="24"/>
          <w:szCs w:val="24"/>
          <w:lang w:val="en-GB"/>
        </w:rPr>
        <w:t xml:space="preserve"> at al</w:t>
      </w:r>
      <w:r w:rsidR="00FD16ED" w:rsidRPr="00D222F7">
        <w:rPr>
          <w:rFonts w:ascii="Times New Roman" w:hAnsi="Times New Roman"/>
          <w:sz w:val="24"/>
          <w:szCs w:val="24"/>
          <w:lang w:val="en-GB"/>
        </w:rPr>
        <w:t xml:space="preserve"> </w:t>
      </w:r>
      <w:r w:rsidR="00FD16ED" w:rsidRPr="00D222F7">
        <w:rPr>
          <w:rFonts w:ascii="Times New Roman" w:hAnsi="Times New Roman"/>
          <w:i/>
          <w:iCs/>
          <w:sz w:val="24"/>
          <w:szCs w:val="24"/>
          <w:lang w:val="en-GB"/>
        </w:rPr>
        <w:t>Commentary on the Criminal Procedure Act</w:t>
      </w:r>
      <w:r w:rsidR="00FD16ED" w:rsidRPr="00D222F7">
        <w:rPr>
          <w:rFonts w:ascii="Times New Roman" w:hAnsi="Times New Roman"/>
          <w:sz w:val="24"/>
          <w:szCs w:val="24"/>
          <w:lang w:val="en-GB"/>
        </w:rPr>
        <w:t xml:space="preserve"> p. 24-</w:t>
      </w:r>
      <w:r w:rsidR="00FD16ED">
        <w:rPr>
          <w:rFonts w:ascii="Times New Roman" w:hAnsi="Times New Roman"/>
          <w:sz w:val="24"/>
          <w:szCs w:val="24"/>
          <w:lang w:val="en-GB"/>
        </w:rPr>
        <w:t>79</w:t>
      </w:r>
      <w:r w:rsidR="00FD16ED" w:rsidRPr="00D222F7">
        <w:rPr>
          <w:rFonts w:ascii="Times New Roman" w:hAnsi="Times New Roman"/>
          <w:sz w:val="24"/>
          <w:szCs w:val="24"/>
          <w:lang w:val="en-GB"/>
        </w:rPr>
        <w:t xml:space="preserve"> to 24-82.</w:t>
      </w:r>
    </w:p>
    <w:p w14:paraId="4A6C42E5" w14:textId="1111CD89" w:rsidR="00992E8F" w:rsidRPr="002E5801" w:rsidRDefault="00E94A81" w:rsidP="009A05E5">
      <w:pPr>
        <w:spacing w:after="0" w:line="360" w:lineRule="auto"/>
        <w:jc w:val="both"/>
        <w:rPr>
          <w:rFonts w:ascii="Times New Roman" w:hAnsi="Times New Roman"/>
          <w:sz w:val="24"/>
          <w:szCs w:val="24"/>
        </w:rPr>
      </w:pPr>
      <w:r w:rsidRPr="00D222F7">
        <w:rPr>
          <w:rFonts w:ascii="Times New Roman" w:hAnsi="Times New Roman"/>
          <w:sz w:val="24"/>
          <w:szCs w:val="24"/>
        </w:rPr>
        <w:t>[</w:t>
      </w:r>
      <w:r w:rsidR="00A44B4E">
        <w:rPr>
          <w:rFonts w:ascii="Times New Roman" w:hAnsi="Times New Roman"/>
          <w:sz w:val="24"/>
          <w:szCs w:val="24"/>
        </w:rPr>
        <w:t>9</w:t>
      </w:r>
      <w:r w:rsidR="002E5801">
        <w:rPr>
          <w:rFonts w:ascii="Times New Roman" w:hAnsi="Times New Roman"/>
          <w:sz w:val="24"/>
          <w:szCs w:val="24"/>
        </w:rPr>
        <w:t xml:space="preserve">] </w:t>
      </w:r>
      <w:r w:rsidR="0014163A" w:rsidRPr="00D222F7">
        <w:rPr>
          <w:rFonts w:ascii="Times New Roman" w:hAnsi="Times New Roman"/>
          <w:sz w:val="24"/>
          <w:szCs w:val="24"/>
          <w:lang w:val="en-GB"/>
        </w:rPr>
        <w:t xml:space="preserve">In </w:t>
      </w:r>
      <w:r w:rsidR="0014163A" w:rsidRPr="00D222F7">
        <w:rPr>
          <w:rFonts w:ascii="Times New Roman" w:hAnsi="Times New Roman"/>
          <w:i/>
          <w:sz w:val="24"/>
          <w:szCs w:val="24"/>
          <w:lang w:val="en-GB"/>
        </w:rPr>
        <w:t>S v Mavundla</w:t>
      </w:r>
      <w:r w:rsidR="0014163A" w:rsidRPr="00D222F7">
        <w:rPr>
          <w:rFonts w:ascii="Times New Roman" w:hAnsi="Times New Roman"/>
          <w:sz w:val="24"/>
          <w:szCs w:val="24"/>
          <w:lang w:val="en-GB"/>
        </w:rPr>
        <w:t xml:space="preserve"> 1976 (4) SA 713 (N</w:t>
      </w:r>
      <w:r w:rsidR="005B2DB9" w:rsidRPr="00D222F7">
        <w:rPr>
          <w:rFonts w:ascii="Times New Roman" w:hAnsi="Times New Roman"/>
          <w:sz w:val="24"/>
          <w:szCs w:val="24"/>
          <w:lang w:val="en-GB"/>
        </w:rPr>
        <w:t>) at 732E-F</w:t>
      </w:r>
      <w:r w:rsidR="0014163A" w:rsidRPr="00D222F7">
        <w:rPr>
          <w:rFonts w:ascii="Times New Roman" w:hAnsi="Times New Roman"/>
          <w:sz w:val="24"/>
          <w:szCs w:val="24"/>
          <w:lang w:val="en-GB"/>
        </w:rPr>
        <w:t xml:space="preserve"> </w:t>
      </w:r>
      <w:r w:rsidR="005B2DB9" w:rsidRPr="00D222F7">
        <w:rPr>
          <w:rFonts w:ascii="Times New Roman" w:hAnsi="Times New Roman"/>
          <w:sz w:val="24"/>
          <w:szCs w:val="24"/>
          <w:lang w:val="en-GB"/>
        </w:rPr>
        <w:t xml:space="preserve">the court in respect of a similar provision in the South African legislation, set out the duty of </w:t>
      </w:r>
      <w:r w:rsidR="00F56A2C">
        <w:rPr>
          <w:rFonts w:ascii="Times New Roman" w:hAnsi="Times New Roman"/>
          <w:sz w:val="24"/>
          <w:szCs w:val="24"/>
          <w:lang w:val="en-GB"/>
        </w:rPr>
        <w:t xml:space="preserve">a </w:t>
      </w:r>
      <w:r w:rsidR="005B2DB9" w:rsidRPr="00D222F7">
        <w:rPr>
          <w:rFonts w:ascii="Times New Roman" w:hAnsi="Times New Roman"/>
          <w:sz w:val="24"/>
          <w:szCs w:val="24"/>
          <w:lang w:val="en-GB"/>
        </w:rPr>
        <w:t>judicial officer in respect of an unrepresented accused as follows:</w:t>
      </w:r>
      <w:r w:rsidR="0014163A" w:rsidRPr="00D222F7">
        <w:rPr>
          <w:rFonts w:ascii="Times New Roman" w:hAnsi="Times New Roman"/>
          <w:sz w:val="24"/>
          <w:szCs w:val="24"/>
          <w:lang w:val="en-GB"/>
        </w:rPr>
        <w:t xml:space="preserve"> must satisfy himself before accepting the admission in evidence, that the accused’s decision to make it has been taken with full understanding of its meaning and effect, and </w:t>
      </w:r>
      <w:r w:rsidR="005B2DB9" w:rsidRPr="00D222F7">
        <w:rPr>
          <w:rFonts w:ascii="Times New Roman" w:hAnsi="Times New Roman"/>
          <w:sz w:val="24"/>
          <w:szCs w:val="24"/>
          <w:lang w:val="en-GB"/>
        </w:rPr>
        <w:t xml:space="preserve">that he is </w:t>
      </w:r>
      <w:r w:rsidR="0014163A" w:rsidRPr="00D222F7">
        <w:rPr>
          <w:rFonts w:ascii="Times New Roman" w:hAnsi="Times New Roman"/>
          <w:sz w:val="24"/>
          <w:szCs w:val="24"/>
          <w:lang w:val="en-GB"/>
        </w:rPr>
        <w:t xml:space="preserve">under no misapprehension that he is obliged or expected to supply the </w:t>
      </w:r>
      <w:r w:rsidR="005B2DB9" w:rsidRPr="00D222F7">
        <w:rPr>
          <w:rFonts w:ascii="Times New Roman" w:hAnsi="Times New Roman"/>
          <w:sz w:val="24"/>
          <w:szCs w:val="24"/>
          <w:lang w:val="en-GB"/>
        </w:rPr>
        <w:t>S</w:t>
      </w:r>
      <w:r w:rsidR="0014163A" w:rsidRPr="00D222F7">
        <w:rPr>
          <w:rFonts w:ascii="Times New Roman" w:hAnsi="Times New Roman"/>
          <w:sz w:val="24"/>
          <w:szCs w:val="24"/>
          <w:lang w:val="en-GB"/>
        </w:rPr>
        <w:t>tate or the court with it. It must also appear to be truly voluntary in all other respects.</w:t>
      </w:r>
      <w:r w:rsidR="005B2DB9" w:rsidRPr="00D222F7">
        <w:rPr>
          <w:rFonts w:ascii="Times New Roman" w:hAnsi="Times New Roman"/>
          <w:sz w:val="24"/>
          <w:szCs w:val="24"/>
          <w:lang w:val="en-GB"/>
        </w:rPr>
        <w:t xml:space="preserve"> See: Du Toit</w:t>
      </w:r>
      <w:r w:rsidR="005B2DB9" w:rsidRPr="00D222F7">
        <w:rPr>
          <w:rFonts w:ascii="Times New Roman" w:hAnsi="Times New Roman"/>
          <w:i/>
          <w:iCs/>
          <w:sz w:val="24"/>
          <w:szCs w:val="24"/>
          <w:lang w:val="en-GB"/>
        </w:rPr>
        <w:t xml:space="preserve"> at al</w:t>
      </w:r>
      <w:r w:rsidR="005B2DB9" w:rsidRPr="00D222F7">
        <w:rPr>
          <w:rFonts w:ascii="Times New Roman" w:hAnsi="Times New Roman"/>
          <w:sz w:val="24"/>
          <w:szCs w:val="24"/>
          <w:lang w:val="en-GB"/>
        </w:rPr>
        <w:t xml:space="preserve"> </w:t>
      </w:r>
      <w:r w:rsidR="00B42BED" w:rsidRPr="00D222F7">
        <w:rPr>
          <w:rFonts w:ascii="Times New Roman" w:hAnsi="Times New Roman"/>
          <w:i/>
          <w:iCs/>
          <w:sz w:val="24"/>
          <w:szCs w:val="24"/>
          <w:lang w:val="en-GB"/>
        </w:rPr>
        <w:t>Commentary on the Criminal Procedure Act</w:t>
      </w:r>
      <w:r w:rsidR="00B42BED" w:rsidRPr="00D222F7">
        <w:rPr>
          <w:rFonts w:ascii="Times New Roman" w:hAnsi="Times New Roman"/>
          <w:sz w:val="24"/>
          <w:szCs w:val="24"/>
          <w:lang w:val="en-GB"/>
        </w:rPr>
        <w:t xml:space="preserve"> p. 24-81 to 24-82. </w:t>
      </w:r>
    </w:p>
    <w:p w14:paraId="36DE632F" w14:textId="63D7E237" w:rsidR="00CB31F3" w:rsidRDefault="009A05E5" w:rsidP="00FA7E50">
      <w:pPr>
        <w:spacing w:after="0" w:line="360" w:lineRule="auto"/>
        <w:jc w:val="both"/>
        <w:rPr>
          <w:rFonts w:ascii="Times New Roman" w:hAnsi="Times New Roman"/>
          <w:sz w:val="24"/>
          <w:szCs w:val="24"/>
          <w:lang w:val="en-GB"/>
        </w:rPr>
      </w:pPr>
      <w:r w:rsidRPr="00D222F7">
        <w:rPr>
          <w:rFonts w:ascii="Times New Roman" w:hAnsi="Times New Roman"/>
          <w:sz w:val="24"/>
          <w:szCs w:val="24"/>
          <w:lang w:val="en-GB"/>
        </w:rPr>
        <w:t>[</w:t>
      </w:r>
      <w:r w:rsidR="00D53401">
        <w:rPr>
          <w:rFonts w:ascii="Times New Roman" w:hAnsi="Times New Roman"/>
          <w:sz w:val="24"/>
          <w:szCs w:val="24"/>
          <w:lang w:val="en-GB"/>
        </w:rPr>
        <w:t>9</w:t>
      </w:r>
      <w:r w:rsidRPr="00D222F7">
        <w:rPr>
          <w:rFonts w:ascii="Times New Roman" w:hAnsi="Times New Roman"/>
          <w:sz w:val="24"/>
          <w:szCs w:val="24"/>
          <w:lang w:val="en-GB"/>
        </w:rPr>
        <w:t xml:space="preserve">] </w:t>
      </w:r>
      <w:r w:rsidR="0014163A" w:rsidRPr="00D222F7">
        <w:rPr>
          <w:rFonts w:ascii="Times New Roman" w:hAnsi="Times New Roman"/>
          <w:sz w:val="24"/>
          <w:szCs w:val="24"/>
          <w:lang w:val="en-GB"/>
        </w:rPr>
        <w:t xml:space="preserve">Applying the above principles to the present matter, </w:t>
      </w:r>
      <w:r w:rsidRPr="00D222F7">
        <w:rPr>
          <w:rFonts w:ascii="Times New Roman" w:hAnsi="Times New Roman"/>
          <w:sz w:val="24"/>
          <w:szCs w:val="24"/>
          <w:lang w:val="en-GB"/>
        </w:rPr>
        <w:t xml:space="preserve">my view is that </w:t>
      </w:r>
      <w:r w:rsidR="0014163A" w:rsidRPr="00D222F7">
        <w:rPr>
          <w:rFonts w:ascii="Times New Roman" w:hAnsi="Times New Roman"/>
          <w:sz w:val="24"/>
          <w:szCs w:val="24"/>
          <w:lang w:val="en-GB"/>
        </w:rPr>
        <w:t xml:space="preserve">the </w:t>
      </w:r>
      <w:r w:rsidR="00B42BED" w:rsidRPr="00D222F7">
        <w:rPr>
          <w:rFonts w:ascii="Times New Roman" w:hAnsi="Times New Roman"/>
          <w:sz w:val="24"/>
          <w:szCs w:val="24"/>
          <w:lang w:val="en-GB"/>
        </w:rPr>
        <w:t>trial court failed in its duty</w:t>
      </w:r>
      <w:r w:rsidR="0014163A" w:rsidRPr="00D222F7">
        <w:rPr>
          <w:rFonts w:ascii="Times New Roman" w:hAnsi="Times New Roman"/>
          <w:sz w:val="24"/>
          <w:szCs w:val="24"/>
          <w:lang w:val="en-GB"/>
        </w:rPr>
        <w:t xml:space="preserve"> </w:t>
      </w:r>
      <w:r w:rsidR="008736CA">
        <w:rPr>
          <w:rFonts w:ascii="Times New Roman" w:hAnsi="Times New Roman"/>
          <w:sz w:val="24"/>
          <w:szCs w:val="24"/>
          <w:lang w:val="en-GB"/>
        </w:rPr>
        <w:t xml:space="preserve">to </w:t>
      </w:r>
      <w:r w:rsidR="0014163A" w:rsidRPr="00D222F7">
        <w:rPr>
          <w:rFonts w:ascii="Times New Roman" w:hAnsi="Times New Roman"/>
          <w:sz w:val="24"/>
          <w:szCs w:val="24"/>
          <w:lang w:val="en-GB"/>
        </w:rPr>
        <w:t>explain to the accused t</w:t>
      </w:r>
      <w:r w:rsidR="00B42BED" w:rsidRPr="00D222F7">
        <w:rPr>
          <w:rFonts w:ascii="Times New Roman" w:hAnsi="Times New Roman"/>
          <w:sz w:val="24"/>
          <w:szCs w:val="24"/>
          <w:lang w:val="en-GB"/>
        </w:rPr>
        <w:t>he</w:t>
      </w:r>
      <w:r w:rsidR="0014163A" w:rsidRPr="00D222F7">
        <w:rPr>
          <w:rFonts w:ascii="Times New Roman" w:hAnsi="Times New Roman"/>
          <w:sz w:val="24"/>
          <w:szCs w:val="24"/>
          <w:lang w:val="en-GB"/>
        </w:rPr>
        <w:t xml:space="preserve"> effect of making formal admission</w:t>
      </w:r>
      <w:r w:rsidR="00F56A2C">
        <w:rPr>
          <w:rFonts w:ascii="Times New Roman" w:hAnsi="Times New Roman"/>
          <w:sz w:val="24"/>
          <w:szCs w:val="24"/>
          <w:lang w:val="en-GB"/>
        </w:rPr>
        <w:t>s</w:t>
      </w:r>
      <w:r w:rsidR="00B42BED" w:rsidRPr="00D222F7">
        <w:rPr>
          <w:rFonts w:ascii="Times New Roman" w:hAnsi="Times New Roman"/>
          <w:sz w:val="24"/>
          <w:szCs w:val="24"/>
          <w:lang w:val="en-GB"/>
        </w:rPr>
        <w:t>;</w:t>
      </w:r>
      <w:r w:rsidR="0014163A" w:rsidRPr="00D222F7">
        <w:rPr>
          <w:rFonts w:ascii="Times New Roman" w:hAnsi="Times New Roman"/>
          <w:sz w:val="24"/>
          <w:szCs w:val="24"/>
          <w:lang w:val="en-GB"/>
        </w:rPr>
        <w:t xml:space="preserve"> and that</w:t>
      </w:r>
      <w:r w:rsidR="00B42BED" w:rsidRPr="00D222F7">
        <w:rPr>
          <w:rFonts w:ascii="Times New Roman" w:hAnsi="Times New Roman"/>
          <w:sz w:val="24"/>
          <w:szCs w:val="24"/>
          <w:lang w:val="en-GB"/>
        </w:rPr>
        <w:t xml:space="preserve"> he was </w:t>
      </w:r>
      <w:r w:rsidR="0014163A" w:rsidRPr="00D222F7">
        <w:rPr>
          <w:rFonts w:ascii="Times New Roman" w:hAnsi="Times New Roman"/>
          <w:sz w:val="24"/>
          <w:szCs w:val="24"/>
          <w:lang w:val="en-GB"/>
        </w:rPr>
        <w:t xml:space="preserve">not compelled to assist the prosecution in proving its case. </w:t>
      </w:r>
      <w:r w:rsidR="008736CA">
        <w:rPr>
          <w:rFonts w:ascii="Times New Roman" w:hAnsi="Times New Roman"/>
          <w:sz w:val="24"/>
          <w:szCs w:val="24"/>
        </w:rPr>
        <w:t xml:space="preserve">The accused </w:t>
      </w:r>
      <w:r w:rsidR="00FA7E50" w:rsidRPr="00D222F7">
        <w:rPr>
          <w:rFonts w:ascii="Times New Roman" w:hAnsi="Times New Roman"/>
          <w:sz w:val="24"/>
          <w:szCs w:val="24"/>
        </w:rPr>
        <w:t>must be properly informed, and his answers recorded.</w:t>
      </w:r>
      <w:r w:rsidR="00FA7E50" w:rsidRPr="00D222F7">
        <w:rPr>
          <w:sz w:val="24"/>
          <w:szCs w:val="24"/>
        </w:rPr>
        <w:t xml:space="preserve"> </w:t>
      </w:r>
      <w:r w:rsidR="0014163A" w:rsidRPr="00D222F7">
        <w:rPr>
          <w:rFonts w:ascii="Times New Roman" w:hAnsi="Times New Roman"/>
          <w:sz w:val="24"/>
          <w:szCs w:val="24"/>
          <w:lang w:val="en-GB"/>
        </w:rPr>
        <w:t xml:space="preserve">However, this did not happen in this case. Instead, after the learned </w:t>
      </w:r>
      <w:r w:rsidR="008736CA">
        <w:rPr>
          <w:rFonts w:ascii="Times New Roman" w:hAnsi="Times New Roman"/>
          <w:sz w:val="24"/>
          <w:szCs w:val="24"/>
          <w:lang w:val="en-GB"/>
        </w:rPr>
        <w:t>Regional M</w:t>
      </w:r>
      <w:r w:rsidR="0014163A" w:rsidRPr="00D222F7">
        <w:rPr>
          <w:rFonts w:ascii="Times New Roman" w:hAnsi="Times New Roman"/>
          <w:sz w:val="24"/>
          <w:szCs w:val="24"/>
          <w:lang w:val="en-GB"/>
        </w:rPr>
        <w:t xml:space="preserve">agistrate was informed that the </w:t>
      </w:r>
      <w:r w:rsidR="009052B8" w:rsidRPr="00D222F7">
        <w:rPr>
          <w:rFonts w:ascii="Times New Roman" w:hAnsi="Times New Roman"/>
          <w:sz w:val="24"/>
          <w:szCs w:val="24"/>
          <w:lang w:val="en-GB"/>
        </w:rPr>
        <w:t xml:space="preserve">prosecution was </w:t>
      </w:r>
      <w:r w:rsidRPr="00D222F7">
        <w:rPr>
          <w:rFonts w:ascii="Times New Roman" w:hAnsi="Times New Roman"/>
          <w:sz w:val="24"/>
          <w:szCs w:val="24"/>
          <w:lang w:val="en-GB"/>
        </w:rPr>
        <w:t>seeking</w:t>
      </w:r>
      <w:r w:rsidR="0014163A" w:rsidRPr="00D222F7">
        <w:rPr>
          <w:rFonts w:ascii="Times New Roman" w:hAnsi="Times New Roman"/>
          <w:sz w:val="24"/>
          <w:szCs w:val="24"/>
          <w:lang w:val="en-GB"/>
        </w:rPr>
        <w:t xml:space="preserve"> </w:t>
      </w:r>
      <w:r w:rsidR="00F56A2C">
        <w:rPr>
          <w:rFonts w:ascii="Times New Roman" w:hAnsi="Times New Roman"/>
          <w:sz w:val="24"/>
          <w:szCs w:val="24"/>
          <w:lang w:val="en-GB"/>
        </w:rPr>
        <w:t xml:space="preserve">certain </w:t>
      </w:r>
      <w:r w:rsidR="0014163A" w:rsidRPr="00D222F7">
        <w:rPr>
          <w:rFonts w:ascii="Times New Roman" w:hAnsi="Times New Roman"/>
          <w:sz w:val="24"/>
          <w:szCs w:val="24"/>
          <w:lang w:val="en-GB"/>
        </w:rPr>
        <w:t>formal admission</w:t>
      </w:r>
      <w:r w:rsidRPr="00D222F7">
        <w:rPr>
          <w:rFonts w:ascii="Times New Roman" w:hAnsi="Times New Roman"/>
          <w:sz w:val="24"/>
          <w:szCs w:val="24"/>
          <w:lang w:val="en-GB"/>
        </w:rPr>
        <w:t xml:space="preserve">s from the </w:t>
      </w:r>
      <w:r w:rsidR="009052B8" w:rsidRPr="00D222F7">
        <w:rPr>
          <w:rFonts w:ascii="Times New Roman" w:hAnsi="Times New Roman"/>
          <w:sz w:val="24"/>
          <w:szCs w:val="24"/>
          <w:lang w:val="en-GB"/>
        </w:rPr>
        <w:t>accused</w:t>
      </w:r>
      <w:r w:rsidR="00F56A2C">
        <w:rPr>
          <w:rFonts w:ascii="Times New Roman" w:hAnsi="Times New Roman"/>
          <w:sz w:val="24"/>
          <w:szCs w:val="24"/>
          <w:lang w:val="en-GB"/>
        </w:rPr>
        <w:t>,</w:t>
      </w:r>
      <w:r w:rsidR="009052B8" w:rsidRPr="00D222F7">
        <w:rPr>
          <w:rFonts w:ascii="Times New Roman" w:hAnsi="Times New Roman"/>
          <w:sz w:val="24"/>
          <w:szCs w:val="24"/>
          <w:lang w:val="en-GB"/>
        </w:rPr>
        <w:t xml:space="preserve"> the trial </w:t>
      </w:r>
      <w:r w:rsidRPr="00D222F7">
        <w:rPr>
          <w:rFonts w:ascii="Times New Roman" w:hAnsi="Times New Roman"/>
          <w:sz w:val="24"/>
          <w:szCs w:val="24"/>
          <w:lang w:val="en-GB"/>
        </w:rPr>
        <w:t>court</w:t>
      </w:r>
      <w:r w:rsidR="00B42BED" w:rsidRPr="00D222F7">
        <w:rPr>
          <w:rFonts w:ascii="Times New Roman" w:hAnsi="Times New Roman"/>
          <w:sz w:val="24"/>
          <w:szCs w:val="24"/>
          <w:lang w:val="en-GB"/>
        </w:rPr>
        <w:t xml:space="preserve"> asked whether he had any objection</w:t>
      </w:r>
      <w:r w:rsidR="00F56A2C">
        <w:rPr>
          <w:rFonts w:ascii="Times New Roman" w:hAnsi="Times New Roman"/>
          <w:sz w:val="24"/>
          <w:szCs w:val="24"/>
          <w:lang w:val="en-GB"/>
        </w:rPr>
        <w:t xml:space="preserve">, and he said he had no objection. </w:t>
      </w:r>
      <w:r w:rsidR="00004F09">
        <w:rPr>
          <w:rFonts w:ascii="Times New Roman" w:hAnsi="Times New Roman"/>
          <w:sz w:val="24"/>
          <w:szCs w:val="24"/>
          <w:lang w:val="en-GB"/>
        </w:rPr>
        <w:t xml:space="preserve">The admissions were then received. </w:t>
      </w:r>
    </w:p>
    <w:p w14:paraId="6BD31A1B" w14:textId="2487A6A3" w:rsidR="008A15CE" w:rsidRDefault="00CB31F3" w:rsidP="00FA7E50">
      <w:pPr>
        <w:spacing w:after="0" w:line="360" w:lineRule="auto"/>
        <w:jc w:val="both"/>
        <w:rPr>
          <w:rFonts w:ascii="Times New Roman" w:hAnsi="Times New Roman"/>
          <w:sz w:val="24"/>
          <w:szCs w:val="24"/>
          <w:lang w:val="en-GB"/>
        </w:rPr>
      </w:pPr>
      <w:r>
        <w:rPr>
          <w:rFonts w:ascii="Times New Roman" w:hAnsi="Times New Roman"/>
          <w:sz w:val="24"/>
          <w:szCs w:val="24"/>
          <w:lang w:val="en-GB"/>
        </w:rPr>
        <w:t>[</w:t>
      </w:r>
      <w:r w:rsidR="00D53401">
        <w:rPr>
          <w:rFonts w:ascii="Times New Roman" w:hAnsi="Times New Roman"/>
          <w:sz w:val="24"/>
          <w:szCs w:val="24"/>
          <w:lang w:val="en-GB"/>
        </w:rPr>
        <w:t>10</w:t>
      </w:r>
      <w:r>
        <w:rPr>
          <w:rFonts w:ascii="Times New Roman" w:hAnsi="Times New Roman"/>
          <w:sz w:val="24"/>
          <w:szCs w:val="24"/>
          <w:lang w:val="en-GB"/>
        </w:rPr>
        <w:t xml:space="preserve">] </w:t>
      </w:r>
      <w:r w:rsidR="00B70E56">
        <w:rPr>
          <w:rFonts w:ascii="Times New Roman" w:hAnsi="Times New Roman"/>
          <w:sz w:val="24"/>
          <w:szCs w:val="24"/>
          <w:lang w:val="en-GB"/>
        </w:rPr>
        <w:t>The accused</w:t>
      </w:r>
      <w:r w:rsidRPr="0034184C">
        <w:rPr>
          <w:rFonts w:ascii="Times New Roman" w:hAnsi="Times New Roman"/>
          <w:sz w:val="24"/>
          <w:szCs w:val="24"/>
        </w:rPr>
        <w:t xml:space="preserve"> was </w:t>
      </w:r>
      <w:r w:rsidR="009908F5" w:rsidRPr="0034184C">
        <w:rPr>
          <w:rFonts w:ascii="Times New Roman" w:hAnsi="Times New Roman"/>
          <w:sz w:val="24"/>
          <w:szCs w:val="24"/>
        </w:rPr>
        <w:t>unrepresented</w:t>
      </w:r>
      <w:r w:rsidRPr="0034184C">
        <w:rPr>
          <w:rFonts w:ascii="Times New Roman" w:hAnsi="Times New Roman"/>
          <w:sz w:val="24"/>
          <w:szCs w:val="24"/>
        </w:rPr>
        <w:t xml:space="preserve"> </w:t>
      </w:r>
      <w:r w:rsidR="00B70E56">
        <w:rPr>
          <w:rFonts w:ascii="Times New Roman" w:hAnsi="Times New Roman"/>
          <w:sz w:val="24"/>
          <w:szCs w:val="24"/>
        </w:rPr>
        <w:t>and t</w:t>
      </w:r>
      <w:r w:rsidR="0034184C" w:rsidRPr="0034184C">
        <w:rPr>
          <w:rFonts w:ascii="Times New Roman" w:hAnsi="Times New Roman"/>
          <w:sz w:val="24"/>
          <w:szCs w:val="24"/>
          <w:lang w:val="en-GB"/>
        </w:rPr>
        <w:t xml:space="preserve">he trial court </w:t>
      </w:r>
      <w:r w:rsidR="002E5801">
        <w:rPr>
          <w:rFonts w:ascii="Times New Roman" w:hAnsi="Times New Roman"/>
          <w:sz w:val="24"/>
          <w:szCs w:val="24"/>
          <w:lang w:val="en-GB"/>
        </w:rPr>
        <w:t>in non-compliance with s 314 (3)</w:t>
      </w:r>
      <w:r w:rsidR="00384EB7">
        <w:rPr>
          <w:rFonts w:ascii="Times New Roman" w:hAnsi="Times New Roman"/>
          <w:sz w:val="24"/>
          <w:szCs w:val="24"/>
          <w:lang w:val="en-GB"/>
        </w:rPr>
        <w:t xml:space="preserve"> of the CP &amp; E Act</w:t>
      </w:r>
      <w:r w:rsidR="002E5801">
        <w:rPr>
          <w:rFonts w:ascii="Times New Roman" w:hAnsi="Times New Roman"/>
          <w:sz w:val="24"/>
          <w:szCs w:val="24"/>
          <w:lang w:val="en-GB"/>
        </w:rPr>
        <w:t xml:space="preserve"> </w:t>
      </w:r>
      <w:r w:rsidR="0034184C" w:rsidRPr="0034184C">
        <w:rPr>
          <w:rFonts w:ascii="Times New Roman" w:hAnsi="Times New Roman"/>
          <w:sz w:val="24"/>
          <w:szCs w:val="24"/>
          <w:lang w:val="en-GB"/>
        </w:rPr>
        <w:t xml:space="preserve">did not </w:t>
      </w:r>
      <w:r w:rsidR="002E5801" w:rsidRPr="002E5801">
        <w:rPr>
          <w:rFonts w:ascii="Times New Roman" w:hAnsi="Times New Roman"/>
          <w:sz w:val="24"/>
          <w:szCs w:val="24"/>
        </w:rPr>
        <w:t>warn him that he was not obliged to make any admission.</w:t>
      </w:r>
      <w:r w:rsidR="001A5D62">
        <w:rPr>
          <w:rFonts w:ascii="Times New Roman" w:hAnsi="Times New Roman"/>
          <w:sz w:val="24"/>
          <w:szCs w:val="24"/>
        </w:rPr>
        <w:t xml:space="preserve"> And did not </w:t>
      </w:r>
      <w:r w:rsidR="0034184C" w:rsidRPr="0034184C">
        <w:rPr>
          <w:rFonts w:ascii="Times New Roman" w:hAnsi="Times New Roman"/>
          <w:sz w:val="24"/>
          <w:szCs w:val="24"/>
          <w:lang w:val="en-GB"/>
        </w:rPr>
        <w:t>explain t</w:t>
      </w:r>
      <w:r w:rsidR="0034184C" w:rsidRPr="0034184C">
        <w:rPr>
          <w:rFonts w:ascii="Times New Roman" w:hAnsi="Times New Roman"/>
          <w:sz w:val="24"/>
          <w:szCs w:val="24"/>
        </w:rPr>
        <w:t xml:space="preserve">hat he was not compelled to assist the State with the burden of proving its case against him; and that the effect of making formal admissions </w:t>
      </w:r>
      <w:r w:rsidR="00B70E56">
        <w:rPr>
          <w:rFonts w:ascii="Times New Roman" w:hAnsi="Times New Roman"/>
          <w:sz w:val="24"/>
          <w:szCs w:val="24"/>
        </w:rPr>
        <w:t>was</w:t>
      </w:r>
      <w:r w:rsidR="0034184C" w:rsidRPr="0034184C">
        <w:rPr>
          <w:rFonts w:ascii="Times New Roman" w:hAnsi="Times New Roman"/>
          <w:sz w:val="24"/>
          <w:szCs w:val="24"/>
        </w:rPr>
        <w:t xml:space="preserve"> to relieve the state of the burden of proving the admitted facts.</w:t>
      </w:r>
      <w:r w:rsidR="0034184C">
        <w:rPr>
          <w:rFonts w:ascii="Times New Roman" w:hAnsi="Times New Roman"/>
          <w:sz w:val="24"/>
          <w:szCs w:val="24"/>
          <w:lang w:val="en-GB"/>
        </w:rPr>
        <w:t xml:space="preserve"> Again, trial court</w:t>
      </w:r>
      <w:r>
        <w:rPr>
          <w:rFonts w:ascii="Times New Roman" w:hAnsi="Times New Roman"/>
          <w:sz w:val="24"/>
          <w:szCs w:val="24"/>
          <w:lang w:val="en-GB"/>
        </w:rPr>
        <w:t xml:space="preserve"> </w:t>
      </w:r>
      <w:r w:rsidR="00B70E56">
        <w:rPr>
          <w:rFonts w:ascii="Times New Roman" w:hAnsi="Times New Roman"/>
          <w:sz w:val="24"/>
          <w:szCs w:val="24"/>
          <w:lang w:val="en-GB"/>
        </w:rPr>
        <w:t>did not record that it was</w:t>
      </w:r>
      <w:r>
        <w:rPr>
          <w:rFonts w:ascii="Times New Roman" w:hAnsi="Times New Roman"/>
          <w:sz w:val="24"/>
          <w:szCs w:val="24"/>
          <w:lang w:val="en-GB"/>
        </w:rPr>
        <w:t xml:space="preserve"> satisfied that the admissions were</w:t>
      </w:r>
      <w:r w:rsidRPr="00D222F7">
        <w:rPr>
          <w:rFonts w:ascii="Times New Roman" w:hAnsi="Times New Roman"/>
          <w:sz w:val="24"/>
          <w:szCs w:val="24"/>
          <w:lang w:val="en-GB"/>
        </w:rPr>
        <w:t xml:space="preserve"> truly </w:t>
      </w:r>
      <w:r>
        <w:rPr>
          <w:rFonts w:ascii="Times New Roman" w:hAnsi="Times New Roman"/>
          <w:sz w:val="24"/>
          <w:szCs w:val="24"/>
          <w:lang w:val="en-GB"/>
        </w:rPr>
        <w:t>and v</w:t>
      </w:r>
      <w:r w:rsidRPr="00D222F7">
        <w:rPr>
          <w:rFonts w:ascii="Times New Roman" w:hAnsi="Times New Roman"/>
          <w:sz w:val="24"/>
          <w:szCs w:val="24"/>
          <w:lang w:val="en-GB"/>
        </w:rPr>
        <w:t>oluntary in all other respects</w:t>
      </w:r>
      <w:r>
        <w:rPr>
          <w:rFonts w:ascii="Times New Roman" w:hAnsi="Times New Roman"/>
          <w:sz w:val="24"/>
          <w:szCs w:val="24"/>
          <w:lang w:val="en-GB"/>
        </w:rPr>
        <w:t xml:space="preserve">. </w:t>
      </w:r>
      <w:r w:rsidR="00004F09">
        <w:rPr>
          <w:rFonts w:ascii="Times New Roman" w:hAnsi="Times New Roman"/>
          <w:sz w:val="24"/>
          <w:szCs w:val="24"/>
          <w:lang w:val="en-GB"/>
        </w:rPr>
        <w:t>It was important in this case for the trial court to be satisfied that the admissions were</w:t>
      </w:r>
      <w:r w:rsidR="00004F09" w:rsidRPr="00D222F7">
        <w:rPr>
          <w:rFonts w:ascii="Times New Roman" w:hAnsi="Times New Roman"/>
          <w:sz w:val="24"/>
          <w:szCs w:val="24"/>
          <w:lang w:val="en-GB"/>
        </w:rPr>
        <w:t xml:space="preserve"> truly </w:t>
      </w:r>
      <w:r w:rsidR="00004F09">
        <w:rPr>
          <w:rFonts w:ascii="Times New Roman" w:hAnsi="Times New Roman"/>
          <w:sz w:val="24"/>
          <w:szCs w:val="24"/>
          <w:lang w:val="en-GB"/>
        </w:rPr>
        <w:t>and v</w:t>
      </w:r>
      <w:r w:rsidR="00004F09" w:rsidRPr="00D222F7">
        <w:rPr>
          <w:rFonts w:ascii="Times New Roman" w:hAnsi="Times New Roman"/>
          <w:sz w:val="24"/>
          <w:szCs w:val="24"/>
          <w:lang w:val="en-GB"/>
        </w:rPr>
        <w:t>oluntary in all other respects</w:t>
      </w:r>
      <w:r w:rsidR="00004F09">
        <w:rPr>
          <w:rFonts w:ascii="Times New Roman" w:hAnsi="Times New Roman"/>
          <w:sz w:val="24"/>
          <w:szCs w:val="24"/>
          <w:lang w:val="en-GB"/>
        </w:rPr>
        <w:t>.</w:t>
      </w:r>
      <w:r w:rsidR="00B66789">
        <w:rPr>
          <w:rFonts w:ascii="Times New Roman" w:hAnsi="Times New Roman"/>
          <w:sz w:val="24"/>
          <w:szCs w:val="24"/>
          <w:lang w:val="en-GB"/>
        </w:rPr>
        <w:t xml:space="preserve"> </w:t>
      </w:r>
      <w:r w:rsidR="00004F09">
        <w:rPr>
          <w:rFonts w:ascii="Times New Roman" w:hAnsi="Times New Roman"/>
          <w:sz w:val="24"/>
          <w:szCs w:val="24"/>
          <w:lang w:val="en-GB"/>
        </w:rPr>
        <w:t xml:space="preserve"> I say so because </w:t>
      </w:r>
      <w:r w:rsidR="00C728ED">
        <w:rPr>
          <w:rFonts w:ascii="Times New Roman" w:hAnsi="Times New Roman"/>
          <w:sz w:val="24"/>
          <w:szCs w:val="24"/>
          <w:lang w:val="en-GB"/>
        </w:rPr>
        <w:t xml:space="preserve">the accused informed the court that he was severely assaulted by the police. </w:t>
      </w:r>
      <w:r w:rsidR="00D53401">
        <w:rPr>
          <w:rFonts w:ascii="Times New Roman" w:hAnsi="Times New Roman"/>
          <w:sz w:val="24"/>
          <w:szCs w:val="24"/>
          <w:lang w:val="en-GB"/>
        </w:rPr>
        <w:t>And f</w:t>
      </w:r>
      <w:r w:rsidR="00B66789">
        <w:rPr>
          <w:rFonts w:ascii="Times New Roman" w:hAnsi="Times New Roman"/>
          <w:sz w:val="24"/>
          <w:szCs w:val="24"/>
          <w:lang w:val="en-GB"/>
        </w:rPr>
        <w:t>or t</w:t>
      </w:r>
      <w:r w:rsidR="00C728ED">
        <w:rPr>
          <w:rFonts w:ascii="Times New Roman" w:hAnsi="Times New Roman"/>
          <w:sz w:val="24"/>
          <w:szCs w:val="24"/>
          <w:lang w:val="en-GB"/>
        </w:rPr>
        <w:t>he whole day he was neither given food nor water to drink. These serious allegations where not disputed, and</w:t>
      </w:r>
      <w:r w:rsidR="008A15CE" w:rsidRPr="0012740F">
        <w:rPr>
          <w:rFonts w:ascii="Times New Roman" w:hAnsi="Times New Roman"/>
          <w:sz w:val="24"/>
          <w:szCs w:val="24"/>
        </w:rPr>
        <w:t xml:space="preserve"> are taken as if they have been admitted</w:t>
      </w:r>
      <w:r w:rsidR="008A15CE">
        <w:rPr>
          <w:rFonts w:ascii="Times New Roman" w:hAnsi="Times New Roman"/>
          <w:sz w:val="24"/>
          <w:szCs w:val="24"/>
        </w:rPr>
        <w:t xml:space="preserve">. </w:t>
      </w:r>
      <w:r w:rsidR="00B66789">
        <w:rPr>
          <w:rFonts w:ascii="Times New Roman" w:hAnsi="Times New Roman"/>
          <w:sz w:val="24"/>
          <w:szCs w:val="24"/>
        </w:rPr>
        <w:t xml:space="preserve">In light of these serious allegations there is nothing on record that shows that the trial court satisfied itself that the </w:t>
      </w:r>
      <w:r w:rsidR="00B66789">
        <w:rPr>
          <w:rFonts w:ascii="Times New Roman" w:hAnsi="Times New Roman"/>
          <w:sz w:val="24"/>
          <w:szCs w:val="24"/>
          <w:lang w:val="en-GB"/>
        </w:rPr>
        <w:t>admissions were</w:t>
      </w:r>
      <w:r w:rsidR="00B66789" w:rsidRPr="00D222F7">
        <w:rPr>
          <w:rFonts w:ascii="Times New Roman" w:hAnsi="Times New Roman"/>
          <w:sz w:val="24"/>
          <w:szCs w:val="24"/>
          <w:lang w:val="en-GB"/>
        </w:rPr>
        <w:t xml:space="preserve"> truly </w:t>
      </w:r>
      <w:r w:rsidR="00B66789">
        <w:rPr>
          <w:rFonts w:ascii="Times New Roman" w:hAnsi="Times New Roman"/>
          <w:sz w:val="24"/>
          <w:szCs w:val="24"/>
          <w:lang w:val="en-GB"/>
        </w:rPr>
        <w:t>and v</w:t>
      </w:r>
      <w:r w:rsidR="00B66789" w:rsidRPr="00D222F7">
        <w:rPr>
          <w:rFonts w:ascii="Times New Roman" w:hAnsi="Times New Roman"/>
          <w:sz w:val="24"/>
          <w:szCs w:val="24"/>
          <w:lang w:val="en-GB"/>
        </w:rPr>
        <w:t>oluntary in all other respects</w:t>
      </w:r>
      <w:r w:rsidR="00B66789">
        <w:rPr>
          <w:rFonts w:ascii="Times New Roman" w:hAnsi="Times New Roman"/>
          <w:sz w:val="24"/>
          <w:szCs w:val="24"/>
          <w:lang w:val="en-GB"/>
        </w:rPr>
        <w:t>.</w:t>
      </w:r>
    </w:p>
    <w:p w14:paraId="4E06698A" w14:textId="0DA4862F" w:rsidR="00D53401" w:rsidRDefault="00B70E56" w:rsidP="008D63F7">
      <w:pPr>
        <w:spacing w:after="0" w:line="360" w:lineRule="auto"/>
        <w:jc w:val="both"/>
        <w:rPr>
          <w:rFonts w:ascii="Times New Roman" w:hAnsi="Times New Roman"/>
          <w:sz w:val="24"/>
          <w:szCs w:val="24"/>
          <w:lang w:val="en-GB"/>
        </w:rPr>
      </w:pPr>
      <w:r>
        <w:rPr>
          <w:rFonts w:ascii="Times New Roman" w:hAnsi="Times New Roman"/>
          <w:sz w:val="24"/>
          <w:szCs w:val="24"/>
          <w:lang w:val="en-GB"/>
        </w:rPr>
        <w:t>[1</w:t>
      </w:r>
      <w:r w:rsidR="00D53401">
        <w:rPr>
          <w:rFonts w:ascii="Times New Roman" w:hAnsi="Times New Roman"/>
          <w:sz w:val="24"/>
          <w:szCs w:val="24"/>
          <w:lang w:val="en-GB"/>
        </w:rPr>
        <w:t>1</w:t>
      </w:r>
      <w:r>
        <w:rPr>
          <w:rFonts w:ascii="Times New Roman" w:hAnsi="Times New Roman"/>
          <w:sz w:val="24"/>
          <w:szCs w:val="24"/>
          <w:lang w:val="en-GB"/>
        </w:rPr>
        <w:t>] Because th</w:t>
      </w:r>
      <w:r w:rsidRPr="00D222F7">
        <w:rPr>
          <w:rFonts w:ascii="Times New Roman" w:hAnsi="Times New Roman"/>
          <w:sz w:val="24"/>
          <w:szCs w:val="24"/>
          <w:lang w:val="en-GB"/>
        </w:rPr>
        <w:t xml:space="preserve">e effect of formal admissions is drastic in that </w:t>
      </w:r>
      <w:r>
        <w:rPr>
          <w:rFonts w:ascii="Times New Roman" w:hAnsi="Times New Roman"/>
          <w:sz w:val="24"/>
          <w:szCs w:val="24"/>
          <w:lang w:val="en-GB"/>
        </w:rPr>
        <w:t xml:space="preserve">it </w:t>
      </w:r>
      <w:r w:rsidRPr="00D222F7">
        <w:rPr>
          <w:rFonts w:ascii="Times New Roman" w:hAnsi="Times New Roman"/>
          <w:sz w:val="24"/>
          <w:szCs w:val="24"/>
          <w:lang w:val="en-GB"/>
        </w:rPr>
        <w:t>dispe</w:t>
      </w:r>
      <w:r w:rsidR="00E010DC">
        <w:rPr>
          <w:rFonts w:ascii="Times New Roman" w:hAnsi="Times New Roman"/>
          <w:sz w:val="24"/>
          <w:szCs w:val="24"/>
          <w:lang w:val="en-GB"/>
        </w:rPr>
        <w:t>n</w:t>
      </w:r>
      <w:r w:rsidRPr="00D222F7">
        <w:rPr>
          <w:rFonts w:ascii="Times New Roman" w:hAnsi="Times New Roman"/>
          <w:sz w:val="24"/>
          <w:szCs w:val="24"/>
          <w:lang w:val="en-GB"/>
        </w:rPr>
        <w:t>ses with the need for proof and</w:t>
      </w:r>
      <w:r>
        <w:rPr>
          <w:rFonts w:ascii="Times New Roman" w:hAnsi="Times New Roman"/>
          <w:sz w:val="24"/>
          <w:szCs w:val="24"/>
          <w:lang w:val="en-GB"/>
        </w:rPr>
        <w:t xml:space="preserve"> </w:t>
      </w:r>
      <w:r w:rsidRPr="00D222F7">
        <w:rPr>
          <w:rFonts w:ascii="Times New Roman" w:hAnsi="Times New Roman"/>
          <w:sz w:val="24"/>
          <w:szCs w:val="24"/>
          <w:lang w:val="en-GB"/>
        </w:rPr>
        <w:t>result</w:t>
      </w:r>
      <w:r>
        <w:rPr>
          <w:rFonts w:ascii="Times New Roman" w:hAnsi="Times New Roman"/>
          <w:sz w:val="24"/>
          <w:szCs w:val="24"/>
          <w:lang w:val="en-GB"/>
        </w:rPr>
        <w:t>s</w:t>
      </w:r>
      <w:r w:rsidRPr="00D222F7">
        <w:rPr>
          <w:rFonts w:ascii="Times New Roman" w:hAnsi="Times New Roman"/>
          <w:sz w:val="24"/>
          <w:szCs w:val="24"/>
          <w:lang w:val="en-GB"/>
        </w:rPr>
        <w:t xml:space="preserve"> in the shortening of the criminal trial</w:t>
      </w:r>
      <w:r w:rsidR="00E010DC">
        <w:rPr>
          <w:rFonts w:ascii="Times New Roman" w:hAnsi="Times New Roman"/>
          <w:sz w:val="24"/>
          <w:szCs w:val="24"/>
          <w:lang w:val="en-GB"/>
        </w:rPr>
        <w:t>, t</w:t>
      </w:r>
      <w:r>
        <w:rPr>
          <w:rFonts w:ascii="Times New Roman" w:hAnsi="Times New Roman"/>
          <w:sz w:val="24"/>
          <w:szCs w:val="24"/>
          <w:lang w:val="en-GB"/>
        </w:rPr>
        <w:t xml:space="preserve">he trial court must ensure an </w:t>
      </w:r>
      <w:r>
        <w:rPr>
          <w:rFonts w:ascii="Times New Roman" w:hAnsi="Times New Roman"/>
          <w:sz w:val="24"/>
          <w:szCs w:val="24"/>
          <w:lang w:val="en-GB"/>
        </w:rPr>
        <w:lastRenderedPageBreak/>
        <w:t xml:space="preserve">unrepresented accused understands the effect of making admissions. </w:t>
      </w:r>
      <w:r w:rsidR="00B66789">
        <w:rPr>
          <w:rFonts w:ascii="Times New Roman" w:hAnsi="Times New Roman"/>
          <w:sz w:val="24"/>
          <w:szCs w:val="24"/>
          <w:lang w:val="en-GB"/>
        </w:rPr>
        <w:t>Without an explanation t</w:t>
      </w:r>
      <w:r>
        <w:rPr>
          <w:rFonts w:ascii="Times New Roman" w:hAnsi="Times New Roman"/>
          <w:sz w:val="24"/>
          <w:szCs w:val="24"/>
          <w:lang w:val="en-GB"/>
        </w:rPr>
        <w:t xml:space="preserve">o </w:t>
      </w:r>
      <w:r w:rsidR="00B66789">
        <w:rPr>
          <w:rFonts w:ascii="Times New Roman" w:hAnsi="Times New Roman"/>
          <w:sz w:val="24"/>
          <w:szCs w:val="24"/>
          <w:lang w:val="en-GB"/>
        </w:rPr>
        <w:t xml:space="preserve">and an inquiry whether the admissions were truly and voluntarily in other respects, to </w:t>
      </w:r>
      <w:r>
        <w:rPr>
          <w:rFonts w:ascii="Times New Roman" w:hAnsi="Times New Roman"/>
          <w:sz w:val="24"/>
          <w:szCs w:val="24"/>
          <w:lang w:val="en-GB"/>
        </w:rPr>
        <w:t xml:space="preserve">only ask </w:t>
      </w:r>
      <w:r w:rsidR="00D53401">
        <w:rPr>
          <w:rFonts w:ascii="Times New Roman" w:hAnsi="Times New Roman"/>
          <w:sz w:val="24"/>
          <w:szCs w:val="24"/>
          <w:lang w:val="en-GB"/>
        </w:rPr>
        <w:t>an unrepresented accused</w:t>
      </w:r>
      <w:r>
        <w:rPr>
          <w:rFonts w:ascii="Times New Roman" w:hAnsi="Times New Roman"/>
          <w:sz w:val="24"/>
          <w:szCs w:val="24"/>
          <w:lang w:val="en-GB"/>
        </w:rPr>
        <w:t xml:space="preserve"> whether he has objections or not serves no useful purpose. It is of no consequence.</w:t>
      </w:r>
    </w:p>
    <w:p w14:paraId="298A67E8" w14:textId="0C8BF8E6" w:rsidR="00626857" w:rsidRDefault="00626857" w:rsidP="008D63F7">
      <w:p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[12] </w:t>
      </w:r>
      <w:r w:rsidR="00BD78A7">
        <w:rPr>
          <w:rFonts w:ascii="Times New Roman" w:hAnsi="Times New Roman"/>
          <w:sz w:val="24"/>
          <w:szCs w:val="24"/>
          <w:lang w:val="en-GB"/>
        </w:rPr>
        <w:t>The other error was the failure to warn an unrepresented accused that he had a right to apply for a discharge at the close of the State case. A</w:t>
      </w:r>
      <w:r>
        <w:rPr>
          <w:rFonts w:ascii="Times New Roman" w:hAnsi="Times New Roman"/>
          <w:sz w:val="24"/>
          <w:szCs w:val="24"/>
          <w:lang w:val="en-GB"/>
        </w:rPr>
        <w:t>t the close of the case for the prosecution</w:t>
      </w:r>
      <w:r w:rsidR="00880FB1">
        <w:rPr>
          <w:rFonts w:ascii="Times New Roman" w:hAnsi="Times New Roman"/>
          <w:sz w:val="24"/>
          <w:szCs w:val="24"/>
          <w:lang w:val="en-GB"/>
        </w:rPr>
        <w:t xml:space="preserve"> it appears to me that</w:t>
      </w:r>
      <w:r>
        <w:rPr>
          <w:rFonts w:ascii="Times New Roman" w:hAnsi="Times New Roman"/>
          <w:sz w:val="24"/>
          <w:szCs w:val="24"/>
          <w:lang w:val="en-GB"/>
        </w:rPr>
        <w:t xml:space="preserve"> there was </w:t>
      </w:r>
      <w:r w:rsidRPr="00C5484C">
        <w:rPr>
          <w:rFonts w:ascii="Times New Roman" w:hAnsi="Times New Roman"/>
          <w:sz w:val="24"/>
          <w:szCs w:val="24"/>
          <w:u w:val="single"/>
          <w:lang w:val="en-GB"/>
        </w:rPr>
        <w:t>no evidence</w:t>
      </w:r>
      <w:r>
        <w:rPr>
          <w:rFonts w:ascii="Times New Roman" w:hAnsi="Times New Roman"/>
          <w:sz w:val="24"/>
          <w:szCs w:val="24"/>
          <w:lang w:val="en-GB"/>
        </w:rPr>
        <w:t xml:space="preserve"> that the accused had sexual intercourse with the complainant with</w:t>
      </w:r>
      <w:r w:rsidR="0028415E">
        <w:rPr>
          <w:rFonts w:ascii="Times New Roman" w:hAnsi="Times New Roman"/>
          <w:sz w:val="24"/>
          <w:szCs w:val="24"/>
          <w:lang w:val="en-GB"/>
        </w:rPr>
        <w:t>out</w:t>
      </w:r>
      <w:r>
        <w:rPr>
          <w:rFonts w:ascii="Times New Roman" w:hAnsi="Times New Roman"/>
          <w:sz w:val="24"/>
          <w:szCs w:val="24"/>
          <w:lang w:val="en-GB"/>
        </w:rPr>
        <w:t xml:space="preserve"> her consent. </w:t>
      </w:r>
      <w:r w:rsidR="00880FB1">
        <w:rPr>
          <w:rFonts w:ascii="Times New Roman" w:hAnsi="Times New Roman"/>
          <w:sz w:val="24"/>
          <w:szCs w:val="24"/>
          <w:lang w:val="en-GB"/>
        </w:rPr>
        <w:t xml:space="preserve">Therefore, there was no case to answer. </w:t>
      </w:r>
      <w:r>
        <w:rPr>
          <w:rFonts w:ascii="Times New Roman" w:hAnsi="Times New Roman"/>
          <w:sz w:val="24"/>
          <w:szCs w:val="24"/>
          <w:lang w:val="en-GB"/>
        </w:rPr>
        <w:t xml:space="preserve">The admitted paragraphs of the State outline read thus: </w:t>
      </w:r>
    </w:p>
    <w:p w14:paraId="786FFCF9" w14:textId="622704AF" w:rsidR="00626857" w:rsidRDefault="00626857" w:rsidP="00626857">
      <w:pPr>
        <w:pStyle w:val="ListParagraph"/>
        <w:numPr>
          <w:ilvl w:val="0"/>
          <w:numId w:val="1"/>
        </w:num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(13) The accused pinned her down on the ground and covered her mouth </w:t>
      </w:r>
      <w:r w:rsidR="0028415E">
        <w:rPr>
          <w:rFonts w:ascii="Times New Roman" w:hAnsi="Times New Roman"/>
          <w:sz w:val="24"/>
          <w:szCs w:val="24"/>
          <w:lang w:val="en-GB"/>
        </w:rPr>
        <w:t>with his hand and inserted his erect penis into the complainant’s vagina and had sexual intercourse with her once without protection.</w:t>
      </w:r>
    </w:p>
    <w:p w14:paraId="0DEBAA8F" w14:textId="54585D49" w:rsidR="0028415E" w:rsidRDefault="0028415E" w:rsidP="00626857">
      <w:pPr>
        <w:pStyle w:val="ListParagraph"/>
        <w:numPr>
          <w:ilvl w:val="0"/>
          <w:numId w:val="1"/>
        </w:num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(14) After the act the complainant went to report the matter to the kraal head Danger Ngwenya who alerted his young brother </w:t>
      </w:r>
      <w:proofErr w:type="spellStart"/>
      <w:r>
        <w:rPr>
          <w:rFonts w:ascii="Times New Roman" w:hAnsi="Times New Roman"/>
          <w:sz w:val="24"/>
          <w:szCs w:val="24"/>
          <w:lang w:val="en-GB"/>
        </w:rPr>
        <w:t>Bhekimpilo</w:t>
      </w:r>
      <w:proofErr w:type="spellEnd"/>
      <w:r>
        <w:rPr>
          <w:rFonts w:ascii="Times New Roman" w:hAnsi="Times New Roman"/>
          <w:sz w:val="24"/>
          <w:szCs w:val="24"/>
          <w:lang w:val="en-GB"/>
        </w:rPr>
        <w:t xml:space="preserve"> Ngwenya.</w:t>
      </w:r>
    </w:p>
    <w:p w14:paraId="5CFFA2DE" w14:textId="090C9852" w:rsidR="0028415E" w:rsidRPr="00626857" w:rsidRDefault="0028415E" w:rsidP="00626857">
      <w:pPr>
        <w:pStyle w:val="ListParagraph"/>
        <w:numPr>
          <w:ilvl w:val="0"/>
          <w:numId w:val="1"/>
        </w:numPr>
        <w:spacing w:after="0" w:line="360" w:lineRule="auto"/>
        <w:jc w:val="both"/>
        <w:rPr>
          <w:rFonts w:ascii="Times New Roman" w:hAnsi="Times New Roman"/>
          <w:sz w:val="24"/>
          <w:szCs w:val="24"/>
          <w:lang w:val="en-GB"/>
        </w:rPr>
      </w:pPr>
      <w:r>
        <w:rPr>
          <w:rFonts w:ascii="Times New Roman" w:hAnsi="Times New Roman"/>
          <w:sz w:val="24"/>
          <w:szCs w:val="24"/>
          <w:lang w:val="en-GB"/>
        </w:rPr>
        <w:t xml:space="preserve">(15) The two escorted the complainant to file a report at ZRP </w:t>
      </w:r>
      <w:proofErr w:type="spellStart"/>
      <w:r>
        <w:rPr>
          <w:rFonts w:ascii="Times New Roman" w:hAnsi="Times New Roman"/>
          <w:sz w:val="24"/>
          <w:szCs w:val="24"/>
          <w:lang w:val="en-GB"/>
        </w:rPr>
        <w:t>Tshefunye</w:t>
      </w:r>
      <w:proofErr w:type="spellEnd"/>
      <w:r>
        <w:rPr>
          <w:rFonts w:ascii="Times New Roman" w:hAnsi="Times New Roman"/>
          <w:sz w:val="24"/>
          <w:szCs w:val="24"/>
          <w:lang w:val="en-GB"/>
        </w:rPr>
        <w:t xml:space="preserve"> base, Tsholotsho and the complainant was referred to Tsholotsho District Hospital for medical examination. </w:t>
      </w:r>
    </w:p>
    <w:p w14:paraId="1E0A0FB0" w14:textId="0D4BDDCC" w:rsidR="007F7792" w:rsidRPr="00472BE0" w:rsidRDefault="00D53401" w:rsidP="004D3310">
      <w:pPr>
        <w:spacing w:after="0" w:line="360" w:lineRule="auto"/>
        <w:jc w:val="both"/>
        <w:rPr>
          <w:rFonts w:ascii="Times New Roman" w:hAnsi="Times New Roman"/>
          <w:sz w:val="24"/>
          <w:szCs w:val="24"/>
          <w:lang w:val="en-GB"/>
        </w:rPr>
      </w:pPr>
      <w:r>
        <w:rPr>
          <w:rFonts w:ascii="Times New Roman" w:hAnsi="Times New Roman"/>
          <w:sz w:val="24"/>
          <w:szCs w:val="24"/>
          <w:lang w:val="en-GB"/>
        </w:rPr>
        <w:t>[12]</w:t>
      </w:r>
      <w:r w:rsidR="00472BE0">
        <w:rPr>
          <w:rFonts w:ascii="Open Sans" w:hAnsi="Open Sans" w:cs="Open Sans"/>
          <w:color w:val="202020"/>
          <w:sz w:val="26"/>
          <w:szCs w:val="26"/>
          <w:shd w:val="clear" w:color="auto" w:fill="FFFFFF"/>
        </w:rPr>
        <w:t> </w:t>
      </w:r>
      <w:r w:rsidR="00472BE0" w:rsidRPr="00472BE0">
        <w:rPr>
          <w:rFonts w:ascii="Times New Roman" w:hAnsi="Times New Roman"/>
          <w:color w:val="202020"/>
          <w:sz w:val="24"/>
          <w:szCs w:val="24"/>
          <w:shd w:val="clear" w:color="auto" w:fill="FFFFFF"/>
        </w:rPr>
        <w:t>There is no statutory provision requiring the court to inform the accused of his right to ask for a discharge.  On the other hand, a judicial officer has a duty to ensure that an unrepresented accused understands his rights and the options open to him at all stages of the trial, so in appropriate cases a judicial officer should invite an unrepresented accused to apply for his discharge.</w:t>
      </w:r>
      <w:r w:rsidR="00472BE0">
        <w:rPr>
          <w:rFonts w:ascii="Times New Roman" w:hAnsi="Times New Roman"/>
          <w:sz w:val="24"/>
          <w:szCs w:val="24"/>
          <w:lang w:val="en-GB"/>
        </w:rPr>
        <w:t xml:space="preserve"> </w:t>
      </w:r>
      <w:r w:rsidR="007F7792">
        <w:rPr>
          <w:rFonts w:ascii="Times New Roman" w:eastAsia="Times New Roman" w:hAnsi="Times New Roman"/>
          <w:color w:val="202020"/>
          <w:sz w:val="24"/>
          <w:szCs w:val="24"/>
          <w:lang w:eastAsia="en-ZW"/>
        </w:rPr>
        <w:t xml:space="preserve">(s 198(3) CP &amp; E Act). Without the evidence of the complainant and the admitted paragraphs of the State outline not speaking to sexual intercourse without consent, it </w:t>
      </w:r>
      <w:r w:rsidR="00472BE0">
        <w:rPr>
          <w:rFonts w:ascii="Times New Roman" w:eastAsia="Times New Roman" w:hAnsi="Times New Roman"/>
          <w:color w:val="202020"/>
          <w:sz w:val="24"/>
          <w:szCs w:val="24"/>
          <w:lang w:eastAsia="en-ZW"/>
        </w:rPr>
        <w:t>seems to me that</w:t>
      </w:r>
      <w:r w:rsidR="007F7792">
        <w:rPr>
          <w:rFonts w:ascii="Times New Roman" w:eastAsia="Times New Roman" w:hAnsi="Times New Roman"/>
          <w:color w:val="202020"/>
          <w:sz w:val="24"/>
          <w:szCs w:val="24"/>
          <w:lang w:eastAsia="en-ZW"/>
        </w:rPr>
        <w:t xml:space="preserve"> at the close of the case for the prosecution the accused had no case to answer. The trial court failed in its duty to examine whether at the close of the case for the prosecution there was a </w:t>
      </w:r>
      <w:r w:rsidR="007F7792" w:rsidRPr="007F7792">
        <w:rPr>
          <w:rFonts w:ascii="Times New Roman" w:eastAsia="Times New Roman" w:hAnsi="Times New Roman"/>
          <w:i/>
          <w:iCs/>
          <w:color w:val="202020"/>
          <w:sz w:val="24"/>
          <w:szCs w:val="24"/>
          <w:lang w:eastAsia="en-ZW"/>
        </w:rPr>
        <w:t>prima facie</w:t>
      </w:r>
      <w:r w:rsidR="007F7792">
        <w:rPr>
          <w:rFonts w:ascii="Times New Roman" w:eastAsia="Times New Roman" w:hAnsi="Times New Roman"/>
          <w:color w:val="202020"/>
          <w:sz w:val="24"/>
          <w:szCs w:val="24"/>
          <w:lang w:eastAsia="en-ZW"/>
        </w:rPr>
        <w:t xml:space="preserve"> case against the accused, and did not inform </w:t>
      </w:r>
      <w:r w:rsidR="00ED0EE7">
        <w:rPr>
          <w:rFonts w:ascii="Times New Roman" w:eastAsia="Times New Roman" w:hAnsi="Times New Roman"/>
          <w:color w:val="202020"/>
          <w:sz w:val="24"/>
          <w:szCs w:val="24"/>
          <w:lang w:eastAsia="en-ZW"/>
        </w:rPr>
        <w:t xml:space="preserve">him </w:t>
      </w:r>
      <w:r w:rsidR="007F7792">
        <w:rPr>
          <w:rFonts w:ascii="Times New Roman" w:eastAsia="Times New Roman" w:hAnsi="Times New Roman"/>
          <w:color w:val="202020"/>
          <w:sz w:val="24"/>
          <w:szCs w:val="24"/>
          <w:lang w:eastAsia="en-ZW"/>
        </w:rPr>
        <w:t xml:space="preserve">of his right to apply for a discharge. </w:t>
      </w:r>
      <w:r w:rsidR="00752C2E">
        <w:rPr>
          <w:rFonts w:ascii="Times New Roman" w:eastAsia="Times New Roman" w:hAnsi="Times New Roman"/>
          <w:color w:val="202020"/>
          <w:sz w:val="24"/>
          <w:szCs w:val="24"/>
          <w:lang w:eastAsia="en-ZW"/>
        </w:rPr>
        <w:t xml:space="preserve">However, nothing </w:t>
      </w:r>
      <w:r w:rsidR="002C7121">
        <w:rPr>
          <w:rFonts w:ascii="Times New Roman" w:eastAsia="Times New Roman" w:hAnsi="Times New Roman"/>
          <w:color w:val="202020"/>
          <w:sz w:val="24"/>
          <w:szCs w:val="24"/>
          <w:lang w:eastAsia="en-ZW"/>
        </w:rPr>
        <w:t xml:space="preserve">much </w:t>
      </w:r>
      <w:r w:rsidR="00752C2E">
        <w:rPr>
          <w:rFonts w:ascii="Times New Roman" w:eastAsia="Times New Roman" w:hAnsi="Times New Roman"/>
          <w:color w:val="202020"/>
          <w:sz w:val="24"/>
          <w:szCs w:val="24"/>
          <w:lang w:eastAsia="en-ZW"/>
        </w:rPr>
        <w:t xml:space="preserve">turns on this </w:t>
      </w:r>
      <w:r w:rsidR="002D428A">
        <w:rPr>
          <w:rFonts w:ascii="Times New Roman" w:eastAsia="Times New Roman" w:hAnsi="Times New Roman"/>
          <w:color w:val="202020"/>
          <w:sz w:val="24"/>
          <w:szCs w:val="24"/>
          <w:lang w:eastAsia="en-ZW"/>
        </w:rPr>
        <w:t>error</w:t>
      </w:r>
      <w:r w:rsidR="00752C2E">
        <w:rPr>
          <w:rFonts w:ascii="Times New Roman" w:eastAsia="Times New Roman" w:hAnsi="Times New Roman"/>
          <w:color w:val="202020"/>
          <w:sz w:val="24"/>
          <w:szCs w:val="24"/>
          <w:lang w:eastAsia="en-ZW"/>
        </w:rPr>
        <w:t xml:space="preserve">. </w:t>
      </w:r>
      <w:r w:rsidR="00472BE0">
        <w:rPr>
          <w:rFonts w:ascii="Times New Roman" w:eastAsia="Times New Roman" w:hAnsi="Times New Roman"/>
          <w:color w:val="202020"/>
          <w:sz w:val="24"/>
          <w:szCs w:val="24"/>
          <w:lang w:eastAsia="en-ZW"/>
        </w:rPr>
        <w:t xml:space="preserve">I say so because </w:t>
      </w:r>
      <w:r w:rsidR="002D428A">
        <w:rPr>
          <w:rFonts w:ascii="Times New Roman" w:eastAsia="Times New Roman" w:hAnsi="Times New Roman"/>
          <w:color w:val="202020"/>
          <w:sz w:val="24"/>
          <w:szCs w:val="24"/>
          <w:lang w:eastAsia="en-ZW"/>
        </w:rPr>
        <w:t xml:space="preserve">in the defence case the accused gave incriminating evidence. See: </w:t>
      </w:r>
      <w:r w:rsidR="002D428A" w:rsidRPr="002D428A">
        <w:rPr>
          <w:rFonts w:ascii="Times New Roman" w:eastAsia="Times New Roman" w:hAnsi="Times New Roman"/>
          <w:color w:val="202020"/>
          <w:sz w:val="24"/>
          <w:szCs w:val="24"/>
          <w:lang w:eastAsia="en-ZW"/>
        </w:rPr>
        <w:t xml:space="preserve">S v </w:t>
      </w:r>
      <w:r w:rsidR="002D428A" w:rsidRPr="002D428A">
        <w:rPr>
          <w:rStyle w:val="Emphasis"/>
          <w:rFonts w:ascii="Times New Roman" w:hAnsi="Times New Roman"/>
          <w:color w:val="202020"/>
          <w:sz w:val="24"/>
          <w:szCs w:val="24"/>
          <w:shd w:val="clear" w:color="auto" w:fill="FFFFFF"/>
        </w:rPr>
        <w:t xml:space="preserve">S v </w:t>
      </w:r>
      <w:proofErr w:type="spellStart"/>
      <w:r w:rsidR="002D428A" w:rsidRPr="002D428A">
        <w:rPr>
          <w:rStyle w:val="Emphasis"/>
          <w:rFonts w:ascii="Times New Roman" w:hAnsi="Times New Roman"/>
          <w:color w:val="202020"/>
          <w:sz w:val="24"/>
          <w:szCs w:val="24"/>
          <w:shd w:val="clear" w:color="auto" w:fill="FFFFFF"/>
        </w:rPr>
        <w:t>Kachipare</w:t>
      </w:r>
      <w:proofErr w:type="spellEnd"/>
      <w:r w:rsidR="002D428A" w:rsidRPr="002D428A">
        <w:rPr>
          <w:rFonts w:ascii="Times New Roman" w:hAnsi="Times New Roman"/>
          <w:color w:val="202020"/>
          <w:sz w:val="24"/>
          <w:szCs w:val="24"/>
          <w:shd w:val="clear" w:color="auto" w:fill="FFFFFF"/>
        </w:rPr>
        <w:t> 1998 (2) ZLR 271 (S)</w:t>
      </w:r>
      <w:r w:rsidR="002D428A">
        <w:rPr>
          <w:rFonts w:ascii="Open Sans" w:hAnsi="Open Sans" w:cs="Open Sans"/>
          <w:color w:val="202020"/>
          <w:sz w:val="26"/>
          <w:szCs w:val="26"/>
          <w:shd w:val="clear" w:color="auto" w:fill="FFFFFF"/>
        </w:rPr>
        <w:t xml:space="preserve">. </w:t>
      </w:r>
    </w:p>
    <w:p w14:paraId="711336A7" w14:textId="658BB14D" w:rsidR="00F45DE0" w:rsidRPr="00F45DE0" w:rsidRDefault="00F45DE0" w:rsidP="004D3310">
      <w:pPr>
        <w:spacing w:after="0" w:line="360" w:lineRule="auto"/>
        <w:jc w:val="both"/>
        <w:rPr>
          <w:rFonts w:ascii="Times New Roman" w:hAnsi="Times New Roman"/>
          <w:sz w:val="24"/>
          <w:szCs w:val="24"/>
        </w:rPr>
      </w:pPr>
      <w:r>
        <w:rPr>
          <w:rFonts w:ascii="Times New Roman" w:eastAsia="Times New Roman" w:hAnsi="Times New Roman"/>
          <w:color w:val="202020"/>
          <w:sz w:val="24"/>
          <w:szCs w:val="24"/>
          <w:lang w:eastAsia="en-ZW"/>
        </w:rPr>
        <w:t xml:space="preserve">[13] </w:t>
      </w:r>
      <w:r w:rsidRPr="001A5D62">
        <w:rPr>
          <w:rFonts w:ascii="Times New Roman" w:hAnsi="Times New Roman"/>
          <w:sz w:val="24"/>
          <w:szCs w:val="24"/>
          <w:lang w:val="en-GB"/>
        </w:rPr>
        <w:t>Due to the fact that the procedure in taking formal admissions was riddled with irregularities the conviction and sentence cannot be allowed to stand.</w:t>
      </w:r>
      <w:r>
        <w:rPr>
          <w:rFonts w:ascii="Times New Roman" w:hAnsi="Times New Roman"/>
          <w:sz w:val="24"/>
          <w:szCs w:val="24"/>
          <w:lang w:val="en-GB"/>
        </w:rPr>
        <w:t xml:space="preserve"> See: </w:t>
      </w:r>
      <w:r w:rsidRPr="004D3310">
        <w:rPr>
          <w:rFonts w:ascii="Times New Roman" w:hAnsi="Times New Roman"/>
          <w:i/>
          <w:sz w:val="24"/>
          <w:szCs w:val="24"/>
        </w:rPr>
        <w:t xml:space="preserve">S v Tsei-Tseib </w:t>
      </w:r>
      <w:r w:rsidRPr="004D3310">
        <w:rPr>
          <w:rFonts w:ascii="Times New Roman" w:hAnsi="Times New Roman"/>
          <w:sz w:val="24"/>
          <w:szCs w:val="24"/>
        </w:rPr>
        <w:t>(CR 29 /2022 [2022] NAHCMD 183 (11 April 2022)</w:t>
      </w:r>
      <w:r>
        <w:rPr>
          <w:rFonts w:ascii="Times New Roman" w:hAnsi="Times New Roman"/>
          <w:sz w:val="24"/>
          <w:szCs w:val="24"/>
        </w:rPr>
        <w:t>.</w:t>
      </w:r>
      <w:r w:rsidR="00AE6E09" w:rsidRPr="00AE6E09">
        <w:rPr>
          <w:rFonts w:ascii="Times New Roman" w:hAnsi="Times New Roman"/>
          <w:sz w:val="24"/>
          <w:szCs w:val="24"/>
        </w:rPr>
        <w:t xml:space="preserve"> </w:t>
      </w:r>
      <w:r w:rsidR="00AE6E09">
        <w:rPr>
          <w:rFonts w:ascii="Times New Roman" w:hAnsi="Times New Roman"/>
          <w:sz w:val="24"/>
          <w:szCs w:val="24"/>
        </w:rPr>
        <w:t>I take the view that the</w:t>
      </w:r>
      <w:r w:rsidR="00AE6E09" w:rsidRPr="00C82194">
        <w:rPr>
          <w:rFonts w:ascii="Times New Roman" w:hAnsi="Times New Roman"/>
          <w:sz w:val="24"/>
          <w:szCs w:val="24"/>
        </w:rPr>
        <w:t xml:space="preserve"> proceedings </w:t>
      </w:r>
      <w:r w:rsidR="00AE6E09">
        <w:rPr>
          <w:rFonts w:ascii="Times New Roman" w:hAnsi="Times New Roman"/>
          <w:sz w:val="24"/>
          <w:szCs w:val="24"/>
        </w:rPr>
        <w:t xml:space="preserve">at the </w:t>
      </w:r>
      <w:r w:rsidR="00AE6E09">
        <w:rPr>
          <w:rFonts w:ascii="Times New Roman" w:hAnsi="Times New Roman"/>
          <w:sz w:val="24"/>
          <w:szCs w:val="24"/>
        </w:rPr>
        <w:lastRenderedPageBreak/>
        <w:t>magistrates’</w:t>
      </w:r>
      <w:r w:rsidR="00AE6E09" w:rsidRPr="00C82194">
        <w:rPr>
          <w:rFonts w:ascii="Times New Roman" w:hAnsi="Times New Roman"/>
          <w:sz w:val="24"/>
          <w:szCs w:val="24"/>
        </w:rPr>
        <w:t xml:space="preserve"> court were not in accordance with real and substantial justice, as a result, a substantial miscarriage of justice has actually occurred.</w:t>
      </w:r>
    </w:p>
    <w:p w14:paraId="50D6A7BD" w14:textId="34C6DEAB" w:rsidR="00EA2B66" w:rsidRDefault="00626857" w:rsidP="00161DD3">
      <w:pPr>
        <w:spacing w:after="0" w:line="360" w:lineRule="auto"/>
        <w:jc w:val="both"/>
        <w:rPr>
          <w:rFonts w:ascii="Times New Roman" w:hAnsi="Times New Roman"/>
          <w:sz w:val="24"/>
          <w:szCs w:val="24"/>
        </w:rPr>
      </w:pPr>
      <w:r w:rsidRPr="00681729">
        <w:rPr>
          <w:rFonts w:ascii="Times New Roman" w:hAnsi="Times New Roman"/>
          <w:color w:val="202124"/>
          <w:sz w:val="24"/>
          <w:szCs w:val="24"/>
          <w:shd w:val="clear" w:color="auto" w:fill="FFFFFF"/>
        </w:rPr>
        <w:t xml:space="preserve"> </w:t>
      </w:r>
      <w:r w:rsidR="007F7792">
        <w:rPr>
          <w:rFonts w:ascii="Times New Roman" w:hAnsi="Times New Roman"/>
          <w:color w:val="202124"/>
          <w:sz w:val="24"/>
          <w:szCs w:val="24"/>
          <w:shd w:val="clear" w:color="auto" w:fill="FFFFFF"/>
        </w:rPr>
        <w:t>[1</w:t>
      </w:r>
      <w:r w:rsidR="00AE6E09">
        <w:rPr>
          <w:rFonts w:ascii="Times New Roman" w:hAnsi="Times New Roman"/>
          <w:color w:val="202124"/>
          <w:sz w:val="24"/>
          <w:szCs w:val="24"/>
          <w:shd w:val="clear" w:color="auto" w:fill="FFFFFF"/>
        </w:rPr>
        <w:t>4</w:t>
      </w:r>
      <w:r w:rsidR="007F7792">
        <w:rPr>
          <w:rFonts w:ascii="Times New Roman" w:hAnsi="Times New Roman"/>
          <w:color w:val="202124"/>
          <w:sz w:val="24"/>
          <w:szCs w:val="24"/>
          <w:shd w:val="clear" w:color="auto" w:fill="FFFFFF"/>
        </w:rPr>
        <w:t xml:space="preserve">] </w:t>
      </w:r>
      <w:r w:rsidRPr="00681729">
        <w:rPr>
          <w:rFonts w:ascii="Times New Roman" w:hAnsi="Times New Roman"/>
          <w:color w:val="202124"/>
          <w:sz w:val="24"/>
          <w:szCs w:val="24"/>
          <w:shd w:val="clear" w:color="auto" w:fill="FFFFFF"/>
        </w:rPr>
        <w:t>It is a fundamental principle of our law that an accused person is entitled to a fair trial.</w:t>
      </w:r>
      <w:r>
        <w:rPr>
          <w:rFonts w:ascii="Times New Roman" w:hAnsi="Times New Roman"/>
          <w:color w:val="202124"/>
          <w:sz w:val="24"/>
          <w:szCs w:val="24"/>
          <w:shd w:val="clear" w:color="auto" w:fill="FFFFFF"/>
        </w:rPr>
        <w:t xml:space="preserve"> </w:t>
      </w:r>
      <w:r w:rsidRPr="00681729">
        <w:rPr>
          <w:rFonts w:ascii="Times New Roman" w:hAnsi="Times New Roman"/>
          <w:color w:val="202124"/>
          <w:sz w:val="24"/>
          <w:szCs w:val="24"/>
          <w:shd w:val="clear" w:color="auto" w:fill="FFFFFF"/>
        </w:rPr>
        <w:t>The trial should be fair in substance as well as form.</w:t>
      </w:r>
      <w:r>
        <w:rPr>
          <w:rFonts w:ascii="Times New Roman" w:hAnsi="Times New Roman"/>
          <w:sz w:val="24"/>
          <w:szCs w:val="24"/>
          <w:lang w:val="en-GB"/>
        </w:rPr>
        <w:t xml:space="preserve"> </w:t>
      </w:r>
      <w:r w:rsidR="00161DD3">
        <w:rPr>
          <w:rFonts w:ascii="Times New Roman" w:hAnsi="Times New Roman"/>
          <w:sz w:val="24"/>
          <w:szCs w:val="24"/>
          <w:lang w:val="en-GB"/>
        </w:rPr>
        <w:t>However, t</w:t>
      </w:r>
      <w:r w:rsidR="00AE6E09">
        <w:rPr>
          <w:rFonts w:ascii="Times New Roman" w:hAnsi="Times New Roman"/>
          <w:sz w:val="24"/>
          <w:szCs w:val="24"/>
          <w:lang w:val="en-GB"/>
        </w:rPr>
        <w:t>rial fairness is not only confined to the position of the accused, but extends to society as a whole, precisely because society has a real interest in the outcome of a criminal case. The</w:t>
      </w:r>
      <w:r w:rsidR="00EA2B66">
        <w:rPr>
          <w:rFonts w:ascii="Times New Roman" w:hAnsi="Times New Roman"/>
          <w:sz w:val="24"/>
          <w:szCs w:val="24"/>
          <w:lang w:val="en-GB"/>
        </w:rPr>
        <w:t xml:space="preserve"> principle of a fair trial presents the court with </w:t>
      </w:r>
      <w:r w:rsidR="00AA5F61">
        <w:rPr>
          <w:rFonts w:ascii="Times New Roman" w:hAnsi="Times New Roman"/>
          <w:sz w:val="24"/>
          <w:szCs w:val="24"/>
          <w:lang w:val="en-GB"/>
        </w:rPr>
        <w:t xml:space="preserve">two competing </w:t>
      </w:r>
      <w:r w:rsidR="00161DD3">
        <w:rPr>
          <w:rFonts w:ascii="Times New Roman" w:hAnsi="Times New Roman"/>
          <w:sz w:val="24"/>
          <w:szCs w:val="24"/>
          <w:lang w:val="en-GB"/>
        </w:rPr>
        <w:t>interests</w:t>
      </w:r>
      <w:r w:rsidR="00AA5F61">
        <w:rPr>
          <w:rFonts w:ascii="Times New Roman" w:hAnsi="Times New Roman"/>
          <w:sz w:val="24"/>
          <w:szCs w:val="24"/>
          <w:lang w:val="en-GB"/>
        </w:rPr>
        <w:t xml:space="preserve"> that a court </w:t>
      </w:r>
      <w:r w:rsidR="00AE6E09">
        <w:rPr>
          <w:rFonts w:ascii="Times New Roman" w:hAnsi="Times New Roman"/>
          <w:sz w:val="24"/>
          <w:szCs w:val="24"/>
          <w:lang w:val="en-GB"/>
        </w:rPr>
        <w:t>has</w:t>
      </w:r>
      <w:r w:rsidR="00AA5F61">
        <w:rPr>
          <w:rFonts w:ascii="Times New Roman" w:hAnsi="Times New Roman"/>
          <w:sz w:val="24"/>
          <w:szCs w:val="24"/>
          <w:lang w:val="en-GB"/>
        </w:rPr>
        <w:t xml:space="preserve"> to </w:t>
      </w:r>
      <w:r w:rsidR="00EB0221">
        <w:rPr>
          <w:rFonts w:ascii="Times New Roman" w:hAnsi="Times New Roman"/>
          <w:sz w:val="24"/>
          <w:szCs w:val="24"/>
          <w:lang w:val="en-GB"/>
        </w:rPr>
        <w:t>balance</w:t>
      </w:r>
      <w:r w:rsidR="00AA5F61">
        <w:rPr>
          <w:rFonts w:ascii="Times New Roman" w:hAnsi="Times New Roman"/>
          <w:sz w:val="24"/>
          <w:szCs w:val="24"/>
          <w:lang w:val="en-GB"/>
        </w:rPr>
        <w:t xml:space="preserve">. </w:t>
      </w:r>
      <w:r w:rsidR="00C5484C" w:rsidRPr="00C5484C">
        <w:rPr>
          <w:rFonts w:ascii="Times New Roman" w:hAnsi="Times New Roman"/>
          <w:color w:val="212529"/>
          <w:sz w:val="23"/>
          <w:szCs w:val="23"/>
          <w:shd w:val="clear" w:color="auto" w:fill="FFFFFF"/>
          <w:lang w:val="en-GB"/>
        </w:rPr>
        <w:t>The</w:t>
      </w:r>
      <w:r w:rsidR="00C5484C" w:rsidRPr="00C5484C">
        <w:rPr>
          <w:rFonts w:ascii="Times New Roman" w:hAnsi="Times New Roman"/>
          <w:color w:val="212529"/>
          <w:sz w:val="23"/>
          <w:szCs w:val="23"/>
          <w:shd w:val="clear" w:color="auto" w:fill="FFFFFF"/>
        </w:rPr>
        <w:t xml:space="preserve"> court engages in a balancing exercise. </w:t>
      </w:r>
      <w:r w:rsidR="00C5484C">
        <w:rPr>
          <w:rFonts w:ascii="Times New Roman" w:eastAsia="Times New Roman" w:hAnsi="Times New Roman"/>
          <w:color w:val="333333"/>
          <w:sz w:val="24"/>
          <w:szCs w:val="24"/>
          <w:lang w:val="en-GB" w:eastAsia="en-ZW"/>
        </w:rPr>
        <w:t xml:space="preserve">On one hand an </w:t>
      </w:r>
      <w:r w:rsidR="001328F9" w:rsidRPr="00F45DE0">
        <w:rPr>
          <w:rFonts w:ascii="Times New Roman" w:eastAsia="Times New Roman" w:hAnsi="Times New Roman"/>
          <w:color w:val="333333"/>
          <w:sz w:val="24"/>
          <w:szCs w:val="24"/>
          <w:lang w:eastAsia="en-ZW"/>
        </w:rPr>
        <w:t xml:space="preserve">accused person who </w:t>
      </w:r>
      <w:r w:rsidR="00F45DE0">
        <w:rPr>
          <w:rFonts w:ascii="Times New Roman" w:eastAsia="Times New Roman" w:hAnsi="Times New Roman"/>
          <w:color w:val="333333"/>
          <w:sz w:val="24"/>
          <w:szCs w:val="24"/>
          <w:lang w:eastAsia="en-ZW"/>
        </w:rPr>
        <w:t xml:space="preserve">is </w:t>
      </w:r>
      <w:r w:rsidR="001328F9" w:rsidRPr="00F45DE0">
        <w:rPr>
          <w:rFonts w:ascii="Times New Roman" w:eastAsia="Times New Roman" w:hAnsi="Times New Roman"/>
          <w:color w:val="333333"/>
          <w:sz w:val="24"/>
          <w:szCs w:val="24"/>
          <w:lang w:eastAsia="en-ZW"/>
        </w:rPr>
        <w:t>manifestly and demonstrably guilty should not be allowed to escape punishment simply because some irregularity was committed in the course of the</w:t>
      </w:r>
      <w:r w:rsidR="00F45DE0" w:rsidRPr="00F45DE0">
        <w:rPr>
          <w:rFonts w:ascii="Times New Roman" w:eastAsia="Times New Roman" w:hAnsi="Times New Roman"/>
          <w:color w:val="333333"/>
          <w:sz w:val="24"/>
          <w:szCs w:val="24"/>
          <w:lang w:eastAsia="en-ZW"/>
        </w:rPr>
        <w:t xml:space="preserve"> proceedings but in circumstances which showed clearly that the conviction of the accused would inevitably have followed even if the irregularity would not have been committed.</w:t>
      </w:r>
      <w:r w:rsidR="00F45DE0">
        <w:rPr>
          <w:rFonts w:ascii="Times New Roman" w:eastAsia="Times New Roman" w:hAnsi="Times New Roman"/>
          <w:color w:val="333333"/>
          <w:sz w:val="24"/>
          <w:szCs w:val="24"/>
          <w:lang w:eastAsia="en-ZW"/>
        </w:rPr>
        <w:t xml:space="preserve"> </w:t>
      </w:r>
      <w:r w:rsidR="00D30D1A">
        <w:rPr>
          <w:rFonts w:ascii="Times New Roman" w:eastAsia="Times New Roman" w:hAnsi="Times New Roman"/>
          <w:color w:val="333333"/>
          <w:sz w:val="24"/>
          <w:szCs w:val="24"/>
          <w:lang w:eastAsia="en-ZW"/>
        </w:rPr>
        <w:t xml:space="preserve">On the other </w:t>
      </w:r>
      <w:r w:rsidR="00996DE8">
        <w:rPr>
          <w:rFonts w:ascii="Times New Roman" w:eastAsia="Times New Roman" w:hAnsi="Times New Roman"/>
          <w:color w:val="333333"/>
          <w:sz w:val="24"/>
          <w:szCs w:val="24"/>
          <w:lang w:eastAsia="en-ZW"/>
        </w:rPr>
        <w:t>hand,</w:t>
      </w:r>
      <w:r w:rsidR="00D30D1A">
        <w:rPr>
          <w:rFonts w:ascii="Times New Roman" w:eastAsia="Times New Roman" w:hAnsi="Times New Roman"/>
          <w:color w:val="333333"/>
          <w:sz w:val="24"/>
          <w:szCs w:val="24"/>
          <w:lang w:eastAsia="en-ZW"/>
        </w:rPr>
        <w:t xml:space="preserve"> this is</w:t>
      </w:r>
      <w:r w:rsidR="00F45DE0" w:rsidRPr="004B3629">
        <w:rPr>
          <w:rFonts w:ascii="Times New Roman" w:eastAsia="Times New Roman" w:hAnsi="Times New Roman"/>
          <w:sz w:val="24"/>
          <w:szCs w:val="24"/>
          <w:lang w:eastAsia="en-ZW"/>
        </w:rPr>
        <w:t xml:space="preserve"> juxtaposed with the</w:t>
      </w:r>
      <w:r w:rsidR="004B3629" w:rsidRPr="004B3629">
        <w:rPr>
          <w:rFonts w:ascii="Times New Roman" w:eastAsia="Times New Roman" w:hAnsi="Times New Roman"/>
          <w:sz w:val="24"/>
          <w:szCs w:val="24"/>
          <w:lang w:eastAsia="en-ZW"/>
        </w:rPr>
        <w:t xml:space="preserve"> equally important</w:t>
      </w:r>
      <w:r w:rsidR="004B3629">
        <w:rPr>
          <w:rFonts w:ascii="Times New Roman" w:eastAsia="Times New Roman" w:hAnsi="Times New Roman"/>
          <w:sz w:val="24"/>
          <w:szCs w:val="24"/>
          <w:lang w:eastAsia="en-ZW"/>
        </w:rPr>
        <w:t xml:space="preserve"> </w:t>
      </w:r>
      <w:r w:rsidR="00161DD3">
        <w:rPr>
          <w:rFonts w:ascii="Times New Roman" w:eastAsia="Times New Roman" w:hAnsi="Times New Roman"/>
          <w:sz w:val="24"/>
          <w:szCs w:val="24"/>
          <w:lang w:eastAsia="en-ZW"/>
        </w:rPr>
        <w:t>interests</w:t>
      </w:r>
      <w:r w:rsidR="00F45DE0" w:rsidRPr="004B3629">
        <w:rPr>
          <w:rFonts w:ascii="Times New Roman" w:eastAsia="Times New Roman" w:hAnsi="Times New Roman"/>
          <w:sz w:val="24"/>
          <w:szCs w:val="24"/>
          <w:lang w:eastAsia="en-ZW"/>
        </w:rPr>
        <w:t xml:space="preserve"> that</w:t>
      </w:r>
      <w:r w:rsidR="004B3629" w:rsidRPr="004B3629">
        <w:rPr>
          <w:rFonts w:ascii="Times New Roman" w:eastAsia="Times New Roman" w:hAnsi="Times New Roman"/>
          <w:sz w:val="24"/>
          <w:szCs w:val="24"/>
          <w:lang w:eastAsia="en-ZW"/>
        </w:rPr>
        <w:t xml:space="preserve"> a </w:t>
      </w:r>
      <w:r w:rsidR="00F45DE0" w:rsidRPr="004B3629">
        <w:rPr>
          <w:rFonts w:ascii="Times New Roman" w:eastAsia="Times New Roman" w:hAnsi="Times New Roman"/>
          <w:sz w:val="24"/>
          <w:szCs w:val="24"/>
          <w:lang w:eastAsia="en-ZW"/>
        </w:rPr>
        <w:t>fair trial</w:t>
      </w:r>
      <w:r w:rsidR="00996DE8">
        <w:rPr>
          <w:rFonts w:ascii="Times New Roman" w:eastAsia="Times New Roman" w:hAnsi="Times New Roman"/>
          <w:sz w:val="24"/>
          <w:szCs w:val="24"/>
          <w:lang w:eastAsia="en-ZW"/>
        </w:rPr>
        <w:t xml:space="preserve"> </w:t>
      </w:r>
      <w:r w:rsidR="00F45DE0" w:rsidRPr="004B3629">
        <w:rPr>
          <w:rFonts w:ascii="Times New Roman" w:eastAsia="Times New Roman" w:hAnsi="Times New Roman"/>
          <w:sz w:val="24"/>
          <w:szCs w:val="24"/>
          <w:lang w:eastAsia="en-ZW"/>
        </w:rPr>
        <w:t>is not confined to the</w:t>
      </w:r>
      <w:r w:rsidR="00F45DE0" w:rsidRPr="004B3629">
        <w:rPr>
          <w:rFonts w:ascii="Times New Roman" w:eastAsia="Times New Roman" w:hAnsi="Times New Roman"/>
          <w:sz w:val="24"/>
          <w:szCs w:val="24"/>
          <w:lang w:eastAsia="en-ZW"/>
        </w:rPr>
        <w:br/>
        <w:t>punishment of guilty persons, it extends to the importance of insisting that the procedures adopted</w:t>
      </w:r>
      <w:r w:rsidR="004B3629">
        <w:rPr>
          <w:rFonts w:ascii="Times New Roman" w:eastAsia="Times New Roman" w:hAnsi="Times New Roman"/>
          <w:sz w:val="24"/>
          <w:szCs w:val="24"/>
          <w:lang w:eastAsia="en-ZW"/>
        </w:rPr>
        <w:t xml:space="preserve"> </w:t>
      </w:r>
      <w:r w:rsidR="00F45DE0" w:rsidRPr="004B3629">
        <w:rPr>
          <w:rFonts w:ascii="Times New Roman" w:eastAsia="Times New Roman" w:hAnsi="Times New Roman"/>
          <w:sz w:val="24"/>
          <w:szCs w:val="24"/>
          <w:lang w:eastAsia="en-ZW"/>
        </w:rPr>
        <w:t>in securing such punishments are fair and lawf</w:t>
      </w:r>
      <w:r w:rsidR="004B3629" w:rsidRPr="004B3629">
        <w:rPr>
          <w:rFonts w:ascii="Times New Roman" w:eastAsia="Times New Roman" w:hAnsi="Times New Roman"/>
          <w:sz w:val="24"/>
          <w:szCs w:val="24"/>
          <w:lang w:eastAsia="en-ZW"/>
        </w:rPr>
        <w:t xml:space="preserve">ul. </w:t>
      </w:r>
      <w:r w:rsidR="00EB0221">
        <w:rPr>
          <w:rFonts w:ascii="Times New Roman" w:eastAsia="Times New Roman" w:hAnsi="Times New Roman"/>
          <w:sz w:val="24"/>
          <w:szCs w:val="24"/>
          <w:lang w:eastAsia="en-ZW"/>
        </w:rPr>
        <w:t xml:space="preserve">One interest does not override another, each survives and is given its due. In </w:t>
      </w:r>
      <w:r w:rsidR="00EB0221" w:rsidRPr="00EB0221">
        <w:rPr>
          <w:rFonts w:ascii="Times New Roman" w:eastAsia="Times New Roman" w:hAnsi="Times New Roman"/>
          <w:i/>
          <w:iCs/>
          <w:sz w:val="24"/>
          <w:szCs w:val="24"/>
          <w:lang w:eastAsia="en-ZW"/>
        </w:rPr>
        <w:t>casu</w:t>
      </w:r>
      <w:r w:rsidR="00EB0221">
        <w:rPr>
          <w:rFonts w:ascii="Times New Roman" w:eastAsia="Times New Roman" w:hAnsi="Times New Roman"/>
          <w:sz w:val="24"/>
          <w:szCs w:val="24"/>
          <w:lang w:eastAsia="en-ZW"/>
        </w:rPr>
        <w:t xml:space="preserve"> the</w:t>
      </w:r>
      <w:r w:rsidR="00A019BC">
        <w:rPr>
          <w:rFonts w:ascii="Times New Roman" w:eastAsia="Times New Roman" w:hAnsi="Times New Roman"/>
          <w:sz w:val="24"/>
          <w:szCs w:val="24"/>
          <w:lang w:eastAsia="en-ZW"/>
        </w:rPr>
        <w:t xml:space="preserve"> striking </w:t>
      </w:r>
      <w:r w:rsidR="00ED0EE7">
        <w:rPr>
          <w:rFonts w:ascii="Times New Roman" w:eastAsia="Times New Roman" w:hAnsi="Times New Roman"/>
          <w:sz w:val="24"/>
          <w:szCs w:val="24"/>
          <w:lang w:eastAsia="en-ZW"/>
        </w:rPr>
        <w:t xml:space="preserve">of </w:t>
      </w:r>
      <w:r w:rsidR="00A019BC">
        <w:rPr>
          <w:rFonts w:ascii="Times New Roman" w:eastAsia="Times New Roman" w:hAnsi="Times New Roman"/>
          <w:sz w:val="24"/>
          <w:szCs w:val="24"/>
          <w:lang w:eastAsia="en-ZW"/>
        </w:rPr>
        <w:t xml:space="preserve">a balance between these two competing interests </w:t>
      </w:r>
      <w:r w:rsidR="00EB0221">
        <w:rPr>
          <w:rFonts w:ascii="Times New Roman" w:eastAsia="Times New Roman" w:hAnsi="Times New Roman"/>
          <w:sz w:val="24"/>
          <w:szCs w:val="24"/>
          <w:lang w:eastAsia="en-ZW"/>
        </w:rPr>
        <w:t xml:space="preserve">entails </w:t>
      </w:r>
      <w:r w:rsidR="00EA2B66">
        <w:rPr>
          <w:rFonts w:ascii="Times New Roman" w:eastAsia="Times New Roman" w:hAnsi="Times New Roman"/>
          <w:sz w:val="24"/>
          <w:szCs w:val="24"/>
          <w:lang w:eastAsia="en-ZW"/>
        </w:rPr>
        <w:t xml:space="preserve">that </w:t>
      </w:r>
      <w:r w:rsidR="00A019BC">
        <w:rPr>
          <w:rFonts w:ascii="Times New Roman" w:eastAsia="Times New Roman" w:hAnsi="Times New Roman"/>
          <w:sz w:val="24"/>
          <w:szCs w:val="24"/>
          <w:lang w:eastAsia="en-ZW"/>
        </w:rPr>
        <w:t xml:space="preserve">the proceedings be set aside and the matter remitted to the trial court for trial </w:t>
      </w:r>
      <w:r w:rsidR="00A019BC" w:rsidRPr="00A019BC">
        <w:rPr>
          <w:rFonts w:ascii="Times New Roman" w:eastAsia="Times New Roman" w:hAnsi="Times New Roman"/>
          <w:i/>
          <w:iCs/>
          <w:sz w:val="24"/>
          <w:szCs w:val="24"/>
          <w:lang w:eastAsia="en-ZW"/>
        </w:rPr>
        <w:t>de novo</w:t>
      </w:r>
      <w:r w:rsidR="00A019BC">
        <w:rPr>
          <w:rFonts w:ascii="Times New Roman" w:eastAsia="Times New Roman" w:hAnsi="Times New Roman"/>
          <w:sz w:val="24"/>
          <w:szCs w:val="24"/>
          <w:lang w:eastAsia="en-ZW"/>
        </w:rPr>
        <w:t xml:space="preserve">. </w:t>
      </w:r>
      <w:r>
        <w:rPr>
          <w:rFonts w:ascii="Times New Roman" w:hAnsi="Times New Roman"/>
          <w:sz w:val="24"/>
          <w:szCs w:val="24"/>
        </w:rPr>
        <w:t xml:space="preserve"> </w:t>
      </w:r>
    </w:p>
    <w:p w14:paraId="3E7AB299" w14:textId="30C2BD61" w:rsidR="00186CA5" w:rsidRPr="00BD78A7" w:rsidRDefault="00186CA5" w:rsidP="00161DD3">
      <w:pPr>
        <w:spacing w:after="0" w:line="360" w:lineRule="auto"/>
        <w:jc w:val="both"/>
        <w:rPr>
          <w:rFonts w:ascii="Times New Roman" w:hAnsi="Times New Roman"/>
          <w:sz w:val="24"/>
          <w:szCs w:val="24"/>
        </w:rPr>
      </w:pPr>
      <w:r w:rsidRPr="00186CA5">
        <w:rPr>
          <w:rFonts w:ascii="Times New Roman" w:hAnsi="Times New Roman"/>
          <w:sz w:val="24"/>
          <w:szCs w:val="24"/>
        </w:rPr>
        <w:t>[15] I have considered whether it would be appropriate to further order that in the event of the a</w:t>
      </w:r>
      <w:r w:rsidR="00ED0EE7">
        <w:rPr>
          <w:rFonts w:ascii="Times New Roman" w:hAnsi="Times New Roman"/>
          <w:sz w:val="24"/>
          <w:szCs w:val="24"/>
        </w:rPr>
        <w:t>ccused</w:t>
      </w:r>
      <w:r w:rsidRPr="00186CA5">
        <w:rPr>
          <w:rFonts w:ascii="Times New Roman" w:hAnsi="Times New Roman"/>
          <w:sz w:val="24"/>
          <w:szCs w:val="24"/>
        </w:rPr>
        <w:t xml:space="preserve"> being convicted he was not to be visited with a sentence in excess of that originally imposed upon him. I do not consider it advisable to so fetter the discretion of the subsequent trial court; for the degree of the a</w:t>
      </w:r>
      <w:r w:rsidR="00ED0EE7">
        <w:rPr>
          <w:rFonts w:ascii="Times New Roman" w:hAnsi="Times New Roman"/>
          <w:sz w:val="24"/>
          <w:szCs w:val="24"/>
        </w:rPr>
        <w:t>ccused</w:t>
      </w:r>
      <w:r w:rsidRPr="00186CA5">
        <w:rPr>
          <w:rFonts w:ascii="Times New Roman" w:hAnsi="Times New Roman"/>
          <w:sz w:val="24"/>
          <w:szCs w:val="24"/>
        </w:rPr>
        <w:t>’s moral blameworthiness may conceivably be shown, on the evidence adduced before that court, to be greater than that which emerged at his first trial.</w:t>
      </w:r>
      <w:r w:rsidR="00772DF7" w:rsidRPr="00772DF7">
        <w:rPr>
          <w:rFonts w:ascii="Times New Roman" w:hAnsi="Times New Roman"/>
          <w:sz w:val="24"/>
          <w:szCs w:val="24"/>
        </w:rPr>
        <w:t xml:space="preserve"> </w:t>
      </w:r>
      <w:r w:rsidR="00772DF7" w:rsidRPr="00772DF7">
        <w:rPr>
          <w:rFonts w:ascii="Times New Roman" w:hAnsi="Times New Roman"/>
        </w:rPr>
        <w:t xml:space="preserve">See: </w:t>
      </w:r>
      <w:r w:rsidR="00772DF7" w:rsidRPr="00BD78A7">
        <w:rPr>
          <w:rFonts w:ascii="Times New Roman" w:hAnsi="Times New Roman"/>
          <w:i/>
          <w:iCs/>
          <w:sz w:val="24"/>
          <w:szCs w:val="24"/>
        </w:rPr>
        <w:t xml:space="preserve">Lambat v The State </w:t>
      </w:r>
      <w:r w:rsidR="00772DF7" w:rsidRPr="00BD78A7">
        <w:rPr>
          <w:rFonts w:ascii="Times New Roman" w:hAnsi="Times New Roman"/>
          <w:sz w:val="24"/>
          <w:szCs w:val="24"/>
        </w:rPr>
        <w:t>SC 102/83.</w:t>
      </w:r>
    </w:p>
    <w:p w14:paraId="097FCCFD" w14:textId="62244EFF" w:rsidR="00626857" w:rsidRPr="00161DD3" w:rsidRDefault="00EA2B66" w:rsidP="00161DD3">
      <w:pPr>
        <w:spacing w:after="0" w:line="360" w:lineRule="auto"/>
        <w:jc w:val="both"/>
        <w:rPr>
          <w:rFonts w:ascii="Times New Roman" w:eastAsia="Times New Roman" w:hAnsi="Times New Roman"/>
          <w:sz w:val="24"/>
          <w:szCs w:val="24"/>
          <w:lang w:eastAsia="en-ZW"/>
        </w:rPr>
      </w:pPr>
      <w:r>
        <w:rPr>
          <w:rFonts w:ascii="Times New Roman" w:hAnsi="Times New Roman"/>
          <w:sz w:val="24"/>
          <w:szCs w:val="24"/>
        </w:rPr>
        <w:t>[1</w:t>
      </w:r>
      <w:r w:rsidR="00772DF7">
        <w:rPr>
          <w:rFonts w:ascii="Times New Roman" w:hAnsi="Times New Roman"/>
          <w:sz w:val="24"/>
          <w:szCs w:val="24"/>
        </w:rPr>
        <w:t>6</w:t>
      </w:r>
      <w:r>
        <w:rPr>
          <w:rFonts w:ascii="Times New Roman" w:hAnsi="Times New Roman"/>
          <w:sz w:val="24"/>
          <w:szCs w:val="24"/>
        </w:rPr>
        <w:t xml:space="preserve">] </w:t>
      </w:r>
      <w:r w:rsidR="00161DD3">
        <w:rPr>
          <w:rFonts w:ascii="Times New Roman" w:hAnsi="Times New Roman"/>
          <w:sz w:val="24"/>
          <w:szCs w:val="24"/>
        </w:rPr>
        <w:t>In the circumstances t</w:t>
      </w:r>
      <w:r w:rsidR="00626857">
        <w:rPr>
          <w:rFonts w:ascii="Times New Roman" w:hAnsi="Times New Roman"/>
          <w:sz w:val="24"/>
          <w:szCs w:val="24"/>
          <w:lang w:val="en-US"/>
        </w:rPr>
        <w:t>he conviction must be quashed and the sentence set aside</w:t>
      </w:r>
      <w:r>
        <w:rPr>
          <w:rFonts w:ascii="Times New Roman" w:hAnsi="Times New Roman"/>
          <w:sz w:val="24"/>
          <w:szCs w:val="24"/>
          <w:lang w:val="en-US"/>
        </w:rPr>
        <w:t xml:space="preserve">, and the matter remitted to the trial court for trial </w:t>
      </w:r>
      <w:r w:rsidRPr="00EA2B66">
        <w:rPr>
          <w:rFonts w:ascii="Times New Roman" w:hAnsi="Times New Roman"/>
          <w:i/>
          <w:iCs/>
          <w:sz w:val="24"/>
          <w:szCs w:val="24"/>
          <w:lang w:val="en-US"/>
        </w:rPr>
        <w:t>de novo</w:t>
      </w:r>
      <w:r>
        <w:rPr>
          <w:rFonts w:ascii="Times New Roman" w:hAnsi="Times New Roman"/>
          <w:sz w:val="24"/>
          <w:szCs w:val="24"/>
          <w:lang w:val="en-US"/>
        </w:rPr>
        <w:t xml:space="preserve"> before a different magistrate. </w:t>
      </w:r>
    </w:p>
    <w:p w14:paraId="1E152E65" w14:textId="06E7BAE3" w:rsidR="00626857" w:rsidRPr="00626857" w:rsidRDefault="00626857" w:rsidP="004D3310">
      <w:pPr>
        <w:spacing w:after="0" w:line="360" w:lineRule="auto"/>
        <w:jc w:val="both"/>
        <w:rPr>
          <w:rFonts w:ascii="Times New Roman" w:hAnsi="Times New Roman"/>
          <w:sz w:val="24"/>
          <w:szCs w:val="24"/>
        </w:rPr>
      </w:pPr>
    </w:p>
    <w:p w14:paraId="5B3E8753" w14:textId="77777777" w:rsidR="007F7792" w:rsidRPr="00C82194" w:rsidRDefault="007F7792" w:rsidP="007F7792">
      <w:pPr>
        <w:spacing w:line="360" w:lineRule="auto"/>
        <w:jc w:val="both"/>
        <w:rPr>
          <w:rFonts w:ascii="Times New Roman" w:hAnsi="Times New Roman"/>
          <w:sz w:val="24"/>
          <w:szCs w:val="24"/>
        </w:rPr>
      </w:pPr>
      <w:r w:rsidRPr="00C82194">
        <w:rPr>
          <w:rFonts w:ascii="Times New Roman" w:hAnsi="Times New Roman"/>
          <w:sz w:val="24"/>
          <w:szCs w:val="24"/>
        </w:rPr>
        <w:t xml:space="preserve">In the result, I make the following order: </w:t>
      </w:r>
    </w:p>
    <w:p w14:paraId="08DA6DF2" w14:textId="77777777" w:rsidR="007F7792" w:rsidRPr="00370D14" w:rsidRDefault="007F7792" w:rsidP="007F7792">
      <w:pPr>
        <w:pStyle w:val="ListParagraph"/>
        <w:numPr>
          <w:ilvl w:val="0"/>
          <w:numId w:val="2"/>
        </w:numPr>
        <w:spacing w:after="160" w:line="360" w:lineRule="auto"/>
        <w:jc w:val="both"/>
        <w:rPr>
          <w:rFonts w:ascii="Times New Roman" w:hAnsi="Times New Roman"/>
          <w:sz w:val="24"/>
          <w:szCs w:val="24"/>
          <w:lang w:val="en-US"/>
        </w:rPr>
      </w:pPr>
      <w:r w:rsidRPr="00C82194">
        <w:rPr>
          <w:rFonts w:ascii="Times New Roman" w:hAnsi="Times New Roman"/>
          <w:sz w:val="24"/>
          <w:szCs w:val="24"/>
        </w:rPr>
        <w:t>The conviction is quashed and the sentence is set aside.</w:t>
      </w:r>
    </w:p>
    <w:p w14:paraId="3EB89AE1" w14:textId="77777777" w:rsidR="007F7792" w:rsidRPr="00C82194" w:rsidRDefault="007F7792" w:rsidP="007F7792">
      <w:pPr>
        <w:pStyle w:val="ListParagraph"/>
        <w:spacing w:line="360" w:lineRule="auto"/>
        <w:ind w:left="1080"/>
        <w:jc w:val="both"/>
        <w:rPr>
          <w:rFonts w:ascii="Times New Roman" w:hAnsi="Times New Roman"/>
          <w:sz w:val="24"/>
          <w:szCs w:val="24"/>
          <w:lang w:val="en-US"/>
        </w:rPr>
      </w:pPr>
    </w:p>
    <w:p w14:paraId="0745F82E" w14:textId="36D25F9A" w:rsidR="002650B9" w:rsidRPr="00406507" w:rsidRDefault="00406507" w:rsidP="00406507">
      <w:pPr>
        <w:pStyle w:val="ListParagraph"/>
        <w:numPr>
          <w:ilvl w:val="0"/>
          <w:numId w:val="2"/>
        </w:numPr>
        <w:spacing w:after="160" w:line="360" w:lineRule="auto"/>
        <w:jc w:val="both"/>
        <w:rPr>
          <w:rFonts w:ascii="Times New Roman" w:hAnsi="Times New Roman"/>
          <w:sz w:val="24"/>
          <w:szCs w:val="24"/>
          <w:lang w:val="en-US"/>
        </w:rPr>
      </w:pPr>
      <w:r>
        <w:rPr>
          <w:rFonts w:ascii="Times New Roman" w:hAnsi="Times New Roman"/>
          <w:sz w:val="24"/>
          <w:szCs w:val="24"/>
          <w:lang w:val="en-US"/>
        </w:rPr>
        <w:t xml:space="preserve">The matter is remitted to the trial court for trial </w:t>
      </w:r>
      <w:r w:rsidRPr="001328F9">
        <w:rPr>
          <w:rFonts w:ascii="Times New Roman" w:hAnsi="Times New Roman"/>
          <w:i/>
          <w:iCs/>
          <w:sz w:val="24"/>
          <w:szCs w:val="24"/>
          <w:lang w:val="en-US"/>
        </w:rPr>
        <w:t>de novo</w:t>
      </w:r>
      <w:r>
        <w:rPr>
          <w:rFonts w:ascii="Times New Roman" w:hAnsi="Times New Roman"/>
          <w:sz w:val="24"/>
          <w:szCs w:val="24"/>
          <w:lang w:val="en-US"/>
        </w:rPr>
        <w:t xml:space="preserve"> before a </w:t>
      </w:r>
      <w:r w:rsidR="007F7792" w:rsidRPr="00406507">
        <w:rPr>
          <w:rFonts w:ascii="Times New Roman" w:hAnsi="Times New Roman"/>
          <w:sz w:val="24"/>
          <w:szCs w:val="24"/>
        </w:rPr>
        <w:t xml:space="preserve">different magistrate, provided however that should the accused be convicted, the period of sentence </w:t>
      </w:r>
      <w:r w:rsidR="007F7792" w:rsidRPr="00406507">
        <w:rPr>
          <w:rFonts w:ascii="Times New Roman" w:hAnsi="Times New Roman"/>
          <w:sz w:val="24"/>
          <w:szCs w:val="24"/>
        </w:rPr>
        <w:lastRenderedPageBreak/>
        <w:t>already served must be taken into account as a portion of any new sentence which may be imposed.</w:t>
      </w:r>
    </w:p>
    <w:p w14:paraId="118CF015" w14:textId="77777777" w:rsidR="00090020" w:rsidRDefault="00090020" w:rsidP="002E2567">
      <w:pPr>
        <w:spacing w:line="360" w:lineRule="auto"/>
        <w:jc w:val="both"/>
        <w:rPr>
          <w:rFonts w:ascii="Times New Roman" w:hAnsi="Times New Roman"/>
          <w:sz w:val="24"/>
          <w:szCs w:val="24"/>
          <w:lang w:val="en-GB"/>
        </w:rPr>
      </w:pPr>
    </w:p>
    <w:p w14:paraId="1FA321A7" w14:textId="77777777" w:rsidR="00582372" w:rsidRDefault="00582372" w:rsidP="00ED7F9A">
      <w:pPr>
        <w:spacing w:line="360" w:lineRule="auto"/>
        <w:jc w:val="center"/>
        <w:rPr>
          <w:rFonts w:ascii="Times New Roman" w:hAnsi="Times New Roman"/>
          <w:sz w:val="24"/>
          <w:szCs w:val="24"/>
          <w:lang w:val="en-GB"/>
        </w:rPr>
      </w:pPr>
    </w:p>
    <w:p w14:paraId="42F05D4C" w14:textId="5661A985" w:rsidR="00BE7473" w:rsidRPr="00582372" w:rsidRDefault="00BE7473" w:rsidP="008736CA">
      <w:pPr>
        <w:spacing w:line="360" w:lineRule="auto"/>
        <w:rPr>
          <w:rFonts w:ascii="Times New Roman" w:hAnsi="Times New Roman"/>
          <w:sz w:val="24"/>
          <w:szCs w:val="24"/>
          <w:lang w:val="fr-CA"/>
        </w:rPr>
      </w:pPr>
      <w:r w:rsidRPr="00582372">
        <w:rPr>
          <w:rFonts w:ascii="Times New Roman" w:hAnsi="Times New Roman"/>
          <w:sz w:val="24"/>
          <w:szCs w:val="24"/>
          <w:lang w:val="fr-CA"/>
        </w:rPr>
        <w:t>DUBE-BANDA J:</w:t>
      </w:r>
    </w:p>
    <w:p w14:paraId="7BB139BD" w14:textId="5901137A" w:rsidR="00880FB1" w:rsidRPr="00582372" w:rsidRDefault="00880FB1" w:rsidP="008736CA">
      <w:pPr>
        <w:spacing w:line="360" w:lineRule="auto"/>
        <w:rPr>
          <w:rFonts w:ascii="Times New Roman" w:hAnsi="Times New Roman"/>
          <w:sz w:val="24"/>
          <w:szCs w:val="24"/>
          <w:lang w:val="fr-CA"/>
        </w:rPr>
      </w:pPr>
    </w:p>
    <w:p w14:paraId="19550710" w14:textId="0F899508" w:rsidR="00880FB1" w:rsidRPr="00582372" w:rsidRDefault="00880FB1" w:rsidP="008736CA">
      <w:pPr>
        <w:spacing w:line="360" w:lineRule="auto"/>
        <w:rPr>
          <w:rFonts w:ascii="Times New Roman" w:hAnsi="Times New Roman"/>
          <w:sz w:val="24"/>
          <w:szCs w:val="24"/>
          <w:lang w:val="fr-CA"/>
        </w:rPr>
      </w:pPr>
      <w:r w:rsidRPr="00582372">
        <w:rPr>
          <w:rFonts w:ascii="Times New Roman" w:hAnsi="Times New Roman"/>
          <w:sz w:val="24"/>
          <w:szCs w:val="24"/>
          <w:lang w:val="fr-CA"/>
        </w:rPr>
        <w:t>KABAS</w:t>
      </w:r>
      <w:r w:rsidR="00AC41C9">
        <w:rPr>
          <w:rFonts w:ascii="Times New Roman" w:hAnsi="Times New Roman"/>
          <w:sz w:val="24"/>
          <w:szCs w:val="24"/>
          <w:lang w:val="fr-CA"/>
        </w:rPr>
        <w:t>A J: ………………………………………</w:t>
      </w:r>
      <w:r w:rsidR="00701501">
        <w:rPr>
          <w:rFonts w:ascii="Times New Roman" w:hAnsi="Times New Roman"/>
          <w:sz w:val="24"/>
          <w:szCs w:val="24"/>
          <w:lang w:val="fr-CA"/>
        </w:rPr>
        <w:t xml:space="preserve">                                                     AGREES </w:t>
      </w:r>
    </w:p>
    <w:sectPr w:rsidR="00880FB1" w:rsidRPr="005823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56EB" w14:textId="77777777" w:rsidR="0040506C" w:rsidRDefault="0040506C" w:rsidP="0040506C">
      <w:pPr>
        <w:spacing w:after="0" w:line="240" w:lineRule="auto"/>
      </w:pPr>
      <w:r>
        <w:separator/>
      </w:r>
    </w:p>
  </w:endnote>
  <w:endnote w:type="continuationSeparator" w:id="0">
    <w:p w14:paraId="5C0DB880" w14:textId="77777777" w:rsidR="0040506C" w:rsidRDefault="0040506C" w:rsidP="00405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A494" w14:textId="77777777" w:rsidR="0040506C" w:rsidRDefault="0040506C" w:rsidP="0040506C">
      <w:pPr>
        <w:spacing w:after="0" w:line="240" w:lineRule="auto"/>
      </w:pPr>
      <w:r>
        <w:separator/>
      </w:r>
    </w:p>
  </w:footnote>
  <w:footnote w:type="continuationSeparator" w:id="0">
    <w:p w14:paraId="322C7CC9" w14:textId="77777777" w:rsidR="0040506C" w:rsidRDefault="0040506C" w:rsidP="00405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29372"/>
      <w:docPartObj>
        <w:docPartGallery w:val="Page Numbers (Top of Page)"/>
        <w:docPartUnique/>
      </w:docPartObj>
    </w:sdtPr>
    <w:sdtEndPr>
      <w:rPr>
        <w:rFonts w:ascii="Times New Roman" w:hAnsi="Times New Roman"/>
        <w:noProof/>
        <w:sz w:val="24"/>
        <w:szCs w:val="24"/>
      </w:rPr>
    </w:sdtEndPr>
    <w:sdtContent>
      <w:p w14:paraId="12B50991" w14:textId="77777777" w:rsidR="0040506C" w:rsidRPr="0040506C" w:rsidRDefault="0040506C">
        <w:pPr>
          <w:pStyle w:val="Header"/>
          <w:jc w:val="right"/>
          <w:rPr>
            <w:rFonts w:ascii="Times New Roman" w:hAnsi="Times New Roman"/>
            <w:noProof/>
            <w:sz w:val="24"/>
            <w:szCs w:val="24"/>
          </w:rPr>
        </w:pPr>
        <w:r w:rsidRPr="0040506C">
          <w:rPr>
            <w:rFonts w:ascii="Times New Roman" w:hAnsi="Times New Roman"/>
            <w:sz w:val="24"/>
            <w:szCs w:val="24"/>
          </w:rPr>
          <w:fldChar w:fldCharType="begin"/>
        </w:r>
        <w:r w:rsidRPr="0040506C">
          <w:rPr>
            <w:rFonts w:ascii="Times New Roman" w:hAnsi="Times New Roman"/>
            <w:sz w:val="24"/>
            <w:szCs w:val="24"/>
          </w:rPr>
          <w:instrText xml:space="preserve"> PAGE   \* MERGEFORMAT </w:instrText>
        </w:r>
        <w:r w:rsidRPr="0040506C">
          <w:rPr>
            <w:rFonts w:ascii="Times New Roman" w:hAnsi="Times New Roman"/>
            <w:sz w:val="24"/>
            <w:szCs w:val="24"/>
          </w:rPr>
          <w:fldChar w:fldCharType="separate"/>
        </w:r>
        <w:r w:rsidR="00AC41C9">
          <w:rPr>
            <w:rFonts w:ascii="Times New Roman" w:hAnsi="Times New Roman"/>
            <w:noProof/>
            <w:sz w:val="24"/>
            <w:szCs w:val="24"/>
          </w:rPr>
          <w:t>6</w:t>
        </w:r>
        <w:r w:rsidRPr="0040506C">
          <w:rPr>
            <w:rFonts w:ascii="Times New Roman" w:hAnsi="Times New Roman"/>
            <w:noProof/>
            <w:sz w:val="24"/>
            <w:szCs w:val="24"/>
          </w:rPr>
          <w:fldChar w:fldCharType="end"/>
        </w:r>
      </w:p>
      <w:p w14:paraId="7503380D" w14:textId="5EBB7B2E" w:rsidR="0040506C" w:rsidRPr="0040506C" w:rsidRDefault="0040506C">
        <w:pPr>
          <w:pStyle w:val="Header"/>
          <w:jc w:val="right"/>
          <w:rPr>
            <w:rFonts w:ascii="Times New Roman" w:hAnsi="Times New Roman"/>
            <w:noProof/>
            <w:sz w:val="24"/>
            <w:szCs w:val="24"/>
          </w:rPr>
        </w:pPr>
        <w:r w:rsidRPr="0040506C">
          <w:rPr>
            <w:rFonts w:ascii="Times New Roman" w:hAnsi="Times New Roman"/>
            <w:noProof/>
            <w:sz w:val="24"/>
            <w:szCs w:val="24"/>
          </w:rPr>
          <w:t>HB</w:t>
        </w:r>
        <w:r w:rsidR="00AC41C9">
          <w:rPr>
            <w:rFonts w:ascii="Times New Roman" w:hAnsi="Times New Roman"/>
            <w:noProof/>
            <w:sz w:val="24"/>
            <w:szCs w:val="24"/>
          </w:rPr>
          <w:t xml:space="preserve"> 75/23</w:t>
        </w:r>
      </w:p>
      <w:p w14:paraId="7525A15B" w14:textId="2B6CC5AF" w:rsidR="0040506C" w:rsidRPr="0040506C" w:rsidRDefault="0040506C">
        <w:pPr>
          <w:pStyle w:val="Header"/>
          <w:jc w:val="right"/>
          <w:rPr>
            <w:rFonts w:ascii="Times New Roman" w:hAnsi="Times New Roman"/>
            <w:sz w:val="24"/>
            <w:szCs w:val="24"/>
          </w:rPr>
        </w:pPr>
        <w:r w:rsidRPr="0040506C">
          <w:rPr>
            <w:rFonts w:ascii="Times New Roman" w:hAnsi="Times New Roman"/>
            <w:noProof/>
            <w:sz w:val="24"/>
            <w:szCs w:val="24"/>
          </w:rPr>
          <w:t>HCAR 3633/22</w:t>
        </w:r>
      </w:p>
    </w:sdtContent>
  </w:sdt>
  <w:p w14:paraId="111C64DD" w14:textId="77777777" w:rsidR="0040506C" w:rsidRPr="0040506C" w:rsidRDefault="0040506C">
    <w:pPr>
      <w:pStyle w:val="Head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63072"/>
    <w:multiLevelType w:val="hybridMultilevel"/>
    <w:tmpl w:val="80F6D042"/>
    <w:lvl w:ilvl="0" w:tplc="3009001B">
      <w:start w:val="1"/>
      <w:numFmt w:val="lowerRoman"/>
      <w:lvlText w:val="%1."/>
      <w:lvlJc w:val="righ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6AF457CD"/>
    <w:multiLevelType w:val="hybridMultilevel"/>
    <w:tmpl w:val="39A85656"/>
    <w:lvl w:ilvl="0" w:tplc="3326AF3C">
      <w:start w:val="1"/>
      <w:numFmt w:val="lowerRoman"/>
      <w:lvlText w:val="%1."/>
      <w:lvlJc w:val="left"/>
      <w:pPr>
        <w:ind w:left="1080" w:hanging="720"/>
      </w:pPr>
      <w:rPr>
        <w:rFonts w:asciiTheme="minorHAnsi" w:hAnsiTheme="minorHAnsi" w:cstheme="minorBidi" w:hint="default"/>
        <w:sz w:val="22"/>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68255399">
    <w:abstractNumId w:val="0"/>
  </w:num>
  <w:num w:numId="2" w16cid:durableId="393620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3A"/>
    <w:rsid w:val="00004F09"/>
    <w:rsid w:val="0004354A"/>
    <w:rsid w:val="00090020"/>
    <w:rsid w:val="00091DF8"/>
    <w:rsid w:val="00094741"/>
    <w:rsid w:val="001328F9"/>
    <w:rsid w:val="0014163A"/>
    <w:rsid w:val="00144EAB"/>
    <w:rsid w:val="00161DD3"/>
    <w:rsid w:val="001730D1"/>
    <w:rsid w:val="00186CA5"/>
    <w:rsid w:val="001A5D62"/>
    <w:rsid w:val="001C45EF"/>
    <w:rsid w:val="0023505B"/>
    <w:rsid w:val="002650B9"/>
    <w:rsid w:val="002828ED"/>
    <w:rsid w:val="0028415E"/>
    <w:rsid w:val="002949A9"/>
    <w:rsid w:val="002C7121"/>
    <w:rsid w:val="002D428A"/>
    <w:rsid w:val="002E2567"/>
    <w:rsid w:val="002E5801"/>
    <w:rsid w:val="002F5837"/>
    <w:rsid w:val="0034184C"/>
    <w:rsid w:val="00345FDF"/>
    <w:rsid w:val="003666CF"/>
    <w:rsid w:val="00384EB7"/>
    <w:rsid w:val="003A2AD9"/>
    <w:rsid w:val="003B2822"/>
    <w:rsid w:val="0040506C"/>
    <w:rsid w:val="00406507"/>
    <w:rsid w:val="00472BE0"/>
    <w:rsid w:val="004B3629"/>
    <w:rsid w:val="004D2A97"/>
    <w:rsid w:val="004D3310"/>
    <w:rsid w:val="00582372"/>
    <w:rsid w:val="0059086B"/>
    <w:rsid w:val="005B2DB9"/>
    <w:rsid w:val="005E6B8A"/>
    <w:rsid w:val="00626857"/>
    <w:rsid w:val="00645F66"/>
    <w:rsid w:val="006465CD"/>
    <w:rsid w:val="00701501"/>
    <w:rsid w:val="00707BE2"/>
    <w:rsid w:val="00752C2E"/>
    <w:rsid w:val="00772DF7"/>
    <w:rsid w:val="0079450F"/>
    <w:rsid w:val="007F7792"/>
    <w:rsid w:val="008736CA"/>
    <w:rsid w:val="00880FB1"/>
    <w:rsid w:val="00891937"/>
    <w:rsid w:val="008A15CE"/>
    <w:rsid w:val="008D63F7"/>
    <w:rsid w:val="008F2B76"/>
    <w:rsid w:val="009052B8"/>
    <w:rsid w:val="00962BC3"/>
    <w:rsid w:val="00983526"/>
    <w:rsid w:val="009908F5"/>
    <w:rsid w:val="00992E8F"/>
    <w:rsid w:val="00996DE8"/>
    <w:rsid w:val="009A05E5"/>
    <w:rsid w:val="00A019BC"/>
    <w:rsid w:val="00A12274"/>
    <w:rsid w:val="00A44B4E"/>
    <w:rsid w:val="00AA5F61"/>
    <w:rsid w:val="00AC41C9"/>
    <w:rsid w:val="00AE07F4"/>
    <w:rsid w:val="00AE6E09"/>
    <w:rsid w:val="00B146A1"/>
    <w:rsid w:val="00B42BED"/>
    <w:rsid w:val="00B601B3"/>
    <w:rsid w:val="00B66789"/>
    <w:rsid w:val="00B70E56"/>
    <w:rsid w:val="00B81746"/>
    <w:rsid w:val="00B91133"/>
    <w:rsid w:val="00BD3E8D"/>
    <w:rsid w:val="00BD78A7"/>
    <w:rsid w:val="00BE7473"/>
    <w:rsid w:val="00C5484C"/>
    <w:rsid w:val="00C728ED"/>
    <w:rsid w:val="00C84182"/>
    <w:rsid w:val="00C96D92"/>
    <w:rsid w:val="00CB31F3"/>
    <w:rsid w:val="00D222F7"/>
    <w:rsid w:val="00D30D1A"/>
    <w:rsid w:val="00D53401"/>
    <w:rsid w:val="00D679F9"/>
    <w:rsid w:val="00DA26C8"/>
    <w:rsid w:val="00DA2AF8"/>
    <w:rsid w:val="00E010DC"/>
    <w:rsid w:val="00E94A81"/>
    <w:rsid w:val="00EA2B66"/>
    <w:rsid w:val="00EB0221"/>
    <w:rsid w:val="00ED0EE7"/>
    <w:rsid w:val="00ED7F9A"/>
    <w:rsid w:val="00EE7DAA"/>
    <w:rsid w:val="00F26557"/>
    <w:rsid w:val="00F45DE0"/>
    <w:rsid w:val="00F56A2C"/>
    <w:rsid w:val="00FA7E50"/>
    <w:rsid w:val="00FD16E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FDFE1"/>
  <w15:chartTrackingRefBased/>
  <w15:docId w15:val="{64D6ABD8-0093-4DEF-AB18-8400D5DBA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63A"/>
    <w:pPr>
      <w:spacing w:after="200" w:line="276" w:lineRule="auto"/>
    </w:pPr>
    <w:rPr>
      <w:rFonts w:ascii="Calibri" w:eastAsia="Calibri" w:hAnsi="Calibri" w:cs="Times New Roman"/>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65CD"/>
    <w:pPr>
      <w:keepLines/>
      <w:spacing w:before="100" w:beforeAutospacing="1" w:after="100" w:afterAutospacing="1" w:line="240" w:lineRule="auto"/>
      <w:contextualSpacing/>
    </w:pPr>
    <w:rPr>
      <w:rFonts w:ascii="Times New Roman" w:hAnsi="Times New Roman"/>
      <w:sz w:val="24"/>
      <w:lang w:val="en-US"/>
    </w:rPr>
  </w:style>
  <w:style w:type="paragraph" w:styleId="Header">
    <w:name w:val="header"/>
    <w:basedOn w:val="Normal"/>
    <w:link w:val="HeaderChar"/>
    <w:uiPriority w:val="99"/>
    <w:unhideWhenUsed/>
    <w:rsid w:val="004050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06C"/>
    <w:rPr>
      <w:rFonts w:ascii="Calibri" w:eastAsia="Calibri" w:hAnsi="Calibri" w:cs="Times New Roman"/>
      <w:lang w:val="en-ZA"/>
    </w:rPr>
  </w:style>
  <w:style w:type="paragraph" w:styleId="Footer">
    <w:name w:val="footer"/>
    <w:basedOn w:val="Normal"/>
    <w:link w:val="FooterChar"/>
    <w:uiPriority w:val="99"/>
    <w:unhideWhenUsed/>
    <w:rsid w:val="004050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06C"/>
    <w:rPr>
      <w:rFonts w:ascii="Calibri" w:eastAsia="Calibri" w:hAnsi="Calibri" w:cs="Times New Roman"/>
      <w:lang w:val="en-ZA"/>
    </w:rPr>
  </w:style>
  <w:style w:type="paragraph" w:customStyle="1" w:styleId="western">
    <w:name w:val="western"/>
    <w:basedOn w:val="Normal"/>
    <w:rsid w:val="0034184C"/>
    <w:pPr>
      <w:spacing w:before="100" w:beforeAutospacing="1" w:after="100" w:afterAutospacing="1" w:line="240" w:lineRule="auto"/>
    </w:pPr>
    <w:rPr>
      <w:rFonts w:ascii="Times New Roman" w:eastAsia="Times New Roman" w:hAnsi="Times New Roman"/>
      <w:sz w:val="24"/>
      <w:szCs w:val="24"/>
      <w:lang w:val="en-ZW" w:eastAsia="en-ZW"/>
    </w:rPr>
  </w:style>
  <w:style w:type="paragraph" w:customStyle="1" w:styleId="LG-annotation">
    <w:name w:val="LG-annotation"/>
    <w:basedOn w:val="Normal"/>
    <w:rsid w:val="002E5801"/>
    <w:pPr>
      <w:overflowPunct w:val="0"/>
      <w:autoSpaceDE w:val="0"/>
      <w:autoSpaceDN w:val="0"/>
      <w:adjustRightInd w:val="0"/>
      <w:spacing w:after="40" w:line="240" w:lineRule="auto"/>
      <w:jc w:val="center"/>
    </w:pPr>
    <w:rPr>
      <w:rFonts w:ascii="Times New Roman" w:eastAsia="Times New Roman" w:hAnsi="Times New Roman"/>
      <w:sz w:val="16"/>
      <w:szCs w:val="16"/>
      <w:lang w:val="en-GB"/>
    </w:rPr>
  </w:style>
  <w:style w:type="character" w:customStyle="1" w:styleId="LG-para3Char">
    <w:name w:val="LG-para3 Char"/>
    <w:link w:val="LG-para3"/>
    <w:locked/>
    <w:rsid w:val="002E5801"/>
    <w:rPr>
      <w:lang w:val="en-ZA"/>
    </w:rPr>
  </w:style>
  <w:style w:type="paragraph" w:customStyle="1" w:styleId="LG-para3">
    <w:name w:val="LG-para3"/>
    <w:basedOn w:val="Normal"/>
    <w:link w:val="LG-para3Char"/>
    <w:rsid w:val="002E5801"/>
    <w:pPr>
      <w:tabs>
        <w:tab w:val="left" w:pos="513"/>
      </w:tabs>
      <w:overflowPunct w:val="0"/>
      <w:autoSpaceDE w:val="0"/>
      <w:autoSpaceDN w:val="0"/>
      <w:adjustRightInd w:val="0"/>
      <w:spacing w:before="40" w:after="0" w:line="240" w:lineRule="auto"/>
      <w:ind w:firstLine="170"/>
      <w:jc w:val="both"/>
    </w:pPr>
    <w:rPr>
      <w:rFonts w:asciiTheme="minorHAnsi" w:eastAsiaTheme="minorHAnsi" w:hAnsiTheme="minorHAnsi" w:cstheme="minorBidi"/>
    </w:rPr>
  </w:style>
  <w:style w:type="paragraph" w:styleId="ListParagraph">
    <w:name w:val="List Paragraph"/>
    <w:basedOn w:val="Normal"/>
    <w:uiPriority w:val="34"/>
    <w:qFormat/>
    <w:rsid w:val="00626857"/>
    <w:pPr>
      <w:ind w:left="720"/>
      <w:contextualSpacing/>
    </w:pPr>
  </w:style>
  <w:style w:type="character" w:styleId="Emphasis">
    <w:name w:val="Emphasis"/>
    <w:basedOn w:val="DefaultParagraphFont"/>
    <w:uiPriority w:val="20"/>
    <w:qFormat/>
    <w:rsid w:val="002D428A"/>
    <w:rPr>
      <w:i/>
      <w:iCs/>
    </w:rPr>
  </w:style>
  <w:style w:type="paragraph" w:styleId="BalloonText">
    <w:name w:val="Balloon Text"/>
    <w:basedOn w:val="Normal"/>
    <w:link w:val="BalloonTextChar"/>
    <w:uiPriority w:val="99"/>
    <w:semiHidden/>
    <w:unhideWhenUsed/>
    <w:rsid w:val="00AC41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1C9"/>
    <w:rPr>
      <w:rFonts w:ascii="Segoe UI" w:eastAsia="Calibri" w:hAnsi="Segoe UI" w:cs="Segoe UI"/>
      <w:sz w:val="18"/>
      <w:szCs w:val="1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941349">
      <w:bodyDiv w:val="1"/>
      <w:marLeft w:val="0"/>
      <w:marRight w:val="0"/>
      <w:marTop w:val="0"/>
      <w:marBottom w:val="0"/>
      <w:divBdr>
        <w:top w:val="none" w:sz="0" w:space="0" w:color="auto"/>
        <w:left w:val="none" w:sz="0" w:space="0" w:color="auto"/>
        <w:bottom w:val="none" w:sz="0" w:space="0" w:color="auto"/>
        <w:right w:val="none" w:sz="0" w:space="0" w:color="auto"/>
      </w:divBdr>
    </w:div>
    <w:div w:id="1969050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936</TotalTime>
  <Pages>6</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dc:description/>
  <cp:lastModifiedBy>Christopher Dube-Banda</cp:lastModifiedBy>
  <cp:revision>65</cp:revision>
  <cp:lastPrinted>2023-05-02T15:23:00Z</cp:lastPrinted>
  <dcterms:created xsi:type="dcterms:W3CDTF">2023-04-05T06:10:00Z</dcterms:created>
  <dcterms:modified xsi:type="dcterms:W3CDTF">2023-05-02T15:25:00Z</dcterms:modified>
</cp:coreProperties>
</file>