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5F9" w:rsidRDefault="00DB261C" w:rsidP="00823FFC">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HELLO PROJECTS DEVELOPERS</w:t>
      </w:r>
    </w:p>
    <w:p w:rsidR="00DB261C" w:rsidRDefault="00823FFC" w:rsidP="00823F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DB261C" w:rsidRDefault="00DB261C" w:rsidP="00823F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TELEMEMO INVESTMENTS</w:t>
      </w:r>
    </w:p>
    <w:p w:rsidR="00823FFC" w:rsidRDefault="00823FFC" w:rsidP="00DB261C">
      <w:pPr>
        <w:spacing w:after="0" w:line="360" w:lineRule="auto"/>
        <w:jc w:val="both"/>
        <w:rPr>
          <w:rFonts w:ascii="Times New Roman" w:hAnsi="Times New Roman" w:cs="Times New Roman"/>
          <w:sz w:val="24"/>
          <w:szCs w:val="24"/>
        </w:rPr>
      </w:pPr>
    </w:p>
    <w:p w:rsidR="00823FFC" w:rsidRDefault="00823FFC" w:rsidP="00DB261C">
      <w:pPr>
        <w:spacing w:after="0" w:line="360" w:lineRule="auto"/>
        <w:jc w:val="both"/>
        <w:rPr>
          <w:rFonts w:ascii="Times New Roman" w:hAnsi="Times New Roman" w:cs="Times New Roman"/>
          <w:sz w:val="24"/>
          <w:szCs w:val="24"/>
        </w:rPr>
      </w:pPr>
    </w:p>
    <w:p w:rsidR="00823FFC" w:rsidRDefault="00823FFC" w:rsidP="00823F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823FFC" w:rsidRDefault="00823FFC" w:rsidP="00823F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MUZOFA J</w:t>
      </w:r>
    </w:p>
    <w:p w:rsidR="00823FFC" w:rsidRDefault="00823FFC" w:rsidP="00823FF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867D89">
        <w:rPr>
          <w:rFonts w:ascii="Times New Roman" w:hAnsi="Times New Roman" w:cs="Times New Roman"/>
          <w:sz w:val="24"/>
          <w:szCs w:val="24"/>
        </w:rPr>
        <w:t xml:space="preserve"> </w:t>
      </w:r>
      <w:r w:rsidR="00114BE6">
        <w:rPr>
          <w:rFonts w:ascii="Times New Roman" w:hAnsi="Times New Roman" w:cs="Times New Roman"/>
          <w:sz w:val="24"/>
          <w:szCs w:val="24"/>
        </w:rPr>
        <w:t>27July &amp; 10 October 2018</w:t>
      </w:r>
    </w:p>
    <w:p w:rsidR="00823FFC" w:rsidRDefault="00823FFC" w:rsidP="00DB261C">
      <w:pPr>
        <w:spacing w:after="0" w:line="360" w:lineRule="auto"/>
        <w:jc w:val="both"/>
        <w:rPr>
          <w:rFonts w:ascii="Times New Roman" w:hAnsi="Times New Roman" w:cs="Times New Roman"/>
          <w:sz w:val="24"/>
          <w:szCs w:val="24"/>
        </w:rPr>
      </w:pPr>
    </w:p>
    <w:p w:rsidR="00823FFC" w:rsidRDefault="00823FFC" w:rsidP="00DB261C">
      <w:pPr>
        <w:spacing w:after="0" w:line="360" w:lineRule="auto"/>
        <w:jc w:val="both"/>
        <w:rPr>
          <w:rFonts w:ascii="Times New Roman" w:hAnsi="Times New Roman" w:cs="Times New Roman"/>
          <w:sz w:val="24"/>
          <w:szCs w:val="24"/>
        </w:rPr>
      </w:pPr>
    </w:p>
    <w:p w:rsidR="00823FFC" w:rsidRDefault="00AD4462" w:rsidP="00DB261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Urgent Chamber Application</w:t>
      </w:r>
    </w:p>
    <w:p w:rsidR="00823FFC" w:rsidRDefault="00823FFC" w:rsidP="00DB261C">
      <w:pPr>
        <w:spacing w:after="0" w:line="360" w:lineRule="auto"/>
        <w:jc w:val="both"/>
        <w:rPr>
          <w:rFonts w:ascii="Times New Roman" w:hAnsi="Times New Roman" w:cs="Times New Roman"/>
          <w:sz w:val="24"/>
          <w:szCs w:val="24"/>
        </w:rPr>
      </w:pPr>
    </w:p>
    <w:p w:rsidR="00823FFC" w:rsidRDefault="00CB6EFD" w:rsidP="00823FFC">
      <w:pPr>
        <w:spacing w:after="0" w:line="240" w:lineRule="auto"/>
        <w:jc w:val="both"/>
        <w:rPr>
          <w:rFonts w:ascii="Times New Roman" w:hAnsi="Times New Roman" w:cs="Times New Roman"/>
          <w:sz w:val="24"/>
          <w:szCs w:val="24"/>
        </w:rPr>
      </w:pPr>
      <w:r w:rsidRPr="00AD4462">
        <w:rPr>
          <w:rFonts w:ascii="Times New Roman" w:hAnsi="Times New Roman" w:cs="Times New Roman"/>
          <w:i/>
          <w:sz w:val="24"/>
          <w:szCs w:val="24"/>
        </w:rPr>
        <w:t>G. Sithole</w:t>
      </w:r>
      <w:r w:rsidR="00823FFC">
        <w:rPr>
          <w:rFonts w:ascii="Times New Roman" w:hAnsi="Times New Roman" w:cs="Times New Roman"/>
          <w:sz w:val="24"/>
          <w:szCs w:val="24"/>
        </w:rPr>
        <w:t>,</w:t>
      </w:r>
      <w:r w:rsidR="00867D89">
        <w:rPr>
          <w:rFonts w:ascii="Times New Roman" w:hAnsi="Times New Roman" w:cs="Times New Roman"/>
          <w:sz w:val="24"/>
          <w:szCs w:val="24"/>
        </w:rPr>
        <w:t xml:space="preserve"> </w:t>
      </w:r>
      <w:r w:rsidR="00823FFC">
        <w:rPr>
          <w:rFonts w:ascii="Times New Roman" w:hAnsi="Times New Roman" w:cs="Times New Roman"/>
          <w:sz w:val="24"/>
          <w:szCs w:val="24"/>
        </w:rPr>
        <w:t>for the applicant</w:t>
      </w:r>
    </w:p>
    <w:p w:rsidR="00823FFC" w:rsidRDefault="00CB6EFD" w:rsidP="00823FFC">
      <w:pPr>
        <w:spacing w:after="0" w:line="240" w:lineRule="auto"/>
        <w:jc w:val="both"/>
        <w:rPr>
          <w:rFonts w:ascii="Times New Roman" w:hAnsi="Times New Roman" w:cs="Times New Roman"/>
          <w:sz w:val="24"/>
          <w:szCs w:val="24"/>
        </w:rPr>
      </w:pPr>
      <w:r w:rsidRPr="00AD4462">
        <w:rPr>
          <w:rFonts w:ascii="Times New Roman" w:hAnsi="Times New Roman" w:cs="Times New Roman"/>
          <w:i/>
          <w:sz w:val="24"/>
          <w:szCs w:val="24"/>
        </w:rPr>
        <w:t>R. Mabwe</w:t>
      </w:r>
      <w:r w:rsidR="00823FFC">
        <w:rPr>
          <w:rFonts w:ascii="Times New Roman" w:hAnsi="Times New Roman" w:cs="Times New Roman"/>
          <w:sz w:val="24"/>
          <w:szCs w:val="24"/>
        </w:rPr>
        <w:t>, for the respondent</w:t>
      </w:r>
    </w:p>
    <w:p w:rsidR="00823FFC" w:rsidRDefault="00823FFC" w:rsidP="00DB261C">
      <w:pPr>
        <w:spacing w:after="0" w:line="360" w:lineRule="auto"/>
        <w:jc w:val="both"/>
        <w:rPr>
          <w:rFonts w:ascii="Times New Roman" w:hAnsi="Times New Roman" w:cs="Times New Roman"/>
          <w:sz w:val="24"/>
          <w:szCs w:val="24"/>
        </w:rPr>
      </w:pPr>
    </w:p>
    <w:p w:rsidR="0068663A" w:rsidRDefault="00823FFC" w:rsidP="00DB261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867D89">
        <w:rPr>
          <w:rFonts w:ascii="Times New Roman" w:hAnsi="Times New Roman" w:cs="Times New Roman"/>
          <w:sz w:val="24"/>
          <w:szCs w:val="24"/>
        </w:rPr>
        <w:t>MUZOFA J</w:t>
      </w:r>
      <w:r>
        <w:rPr>
          <w:rFonts w:ascii="Times New Roman" w:hAnsi="Times New Roman" w:cs="Times New Roman"/>
          <w:sz w:val="24"/>
          <w:szCs w:val="24"/>
        </w:rPr>
        <w:t>:</w:t>
      </w:r>
      <w:r w:rsidR="0068663A">
        <w:rPr>
          <w:rFonts w:ascii="Times New Roman" w:hAnsi="Times New Roman" w:cs="Times New Roman"/>
          <w:sz w:val="24"/>
          <w:szCs w:val="24"/>
        </w:rPr>
        <w:t xml:space="preserve"> This urgent application for an interim interdict was referred to me on 26 July 2018 and I heard it on 27 July 2018. I dismissed the </w:t>
      </w:r>
      <w:r w:rsidR="00CB6EFD">
        <w:rPr>
          <w:rFonts w:ascii="Times New Roman" w:hAnsi="Times New Roman" w:cs="Times New Roman"/>
          <w:sz w:val="24"/>
          <w:szCs w:val="24"/>
        </w:rPr>
        <w:t>application. On</w:t>
      </w:r>
      <w:r w:rsidR="0068663A">
        <w:rPr>
          <w:rFonts w:ascii="Times New Roman" w:hAnsi="Times New Roman" w:cs="Times New Roman"/>
          <w:sz w:val="24"/>
          <w:szCs w:val="24"/>
        </w:rPr>
        <w:t xml:space="preserve"> 17 </w:t>
      </w:r>
      <w:r w:rsidR="00B807BC">
        <w:rPr>
          <w:rFonts w:ascii="Times New Roman" w:hAnsi="Times New Roman" w:cs="Times New Roman"/>
          <w:sz w:val="24"/>
          <w:szCs w:val="24"/>
        </w:rPr>
        <w:t>September</w:t>
      </w:r>
      <w:r w:rsidR="0068663A">
        <w:rPr>
          <w:rFonts w:ascii="Times New Roman" w:hAnsi="Times New Roman" w:cs="Times New Roman"/>
          <w:sz w:val="24"/>
          <w:szCs w:val="24"/>
        </w:rPr>
        <w:t xml:space="preserve"> 2018, a request was made by the applicant’s legal practitioners for the reasons, these are they.</w:t>
      </w:r>
    </w:p>
    <w:p w:rsidR="0068663A" w:rsidRDefault="0068663A" w:rsidP="00DB261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facts of this matter are straight forward. The applicant and the respondent </w:t>
      </w:r>
      <w:r w:rsidR="007F6D30">
        <w:rPr>
          <w:rFonts w:ascii="Times New Roman" w:hAnsi="Times New Roman" w:cs="Times New Roman"/>
          <w:sz w:val="24"/>
          <w:szCs w:val="24"/>
        </w:rPr>
        <w:t>entered</w:t>
      </w:r>
      <w:r>
        <w:rPr>
          <w:rFonts w:ascii="Times New Roman" w:hAnsi="Times New Roman" w:cs="Times New Roman"/>
          <w:sz w:val="24"/>
          <w:szCs w:val="24"/>
        </w:rPr>
        <w:t xml:space="preserve"> into a joint venture agreement “the agreement”. In terms of the agreement the applicant was to provide land development services to the respondent a landowner of stand 1 and 2 Haydon Township of Haydon. It was a material term of the contract that the applicant shall</w:t>
      </w:r>
      <w:r w:rsidR="000A0569">
        <w:rPr>
          <w:rFonts w:ascii="Times New Roman" w:hAnsi="Times New Roman" w:cs="Times New Roman"/>
          <w:sz w:val="24"/>
          <w:szCs w:val="24"/>
        </w:rPr>
        <w:t xml:space="preserve"> be</w:t>
      </w:r>
      <w:r>
        <w:rPr>
          <w:rFonts w:ascii="Times New Roman" w:hAnsi="Times New Roman" w:cs="Times New Roman"/>
          <w:sz w:val="24"/>
          <w:szCs w:val="24"/>
        </w:rPr>
        <w:t xml:space="preserve"> </w:t>
      </w:r>
      <w:r w:rsidR="007F6D30">
        <w:rPr>
          <w:rFonts w:ascii="Times New Roman" w:hAnsi="Times New Roman" w:cs="Times New Roman"/>
          <w:sz w:val="24"/>
          <w:szCs w:val="24"/>
        </w:rPr>
        <w:t xml:space="preserve">given </w:t>
      </w:r>
      <w:r>
        <w:rPr>
          <w:rFonts w:ascii="Times New Roman" w:hAnsi="Times New Roman" w:cs="Times New Roman"/>
          <w:sz w:val="24"/>
          <w:szCs w:val="24"/>
        </w:rPr>
        <w:t>the</w:t>
      </w:r>
      <w:r w:rsidR="007F6D30">
        <w:rPr>
          <w:rFonts w:ascii="Times New Roman" w:hAnsi="Times New Roman" w:cs="Times New Roman"/>
          <w:sz w:val="24"/>
          <w:szCs w:val="24"/>
        </w:rPr>
        <w:t xml:space="preserve"> sole and exclusive mandate to develop the</w:t>
      </w:r>
      <w:r>
        <w:rPr>
          <w:rFonts w:ascii="Times New Roman" w:hAnsi="Times New Roman" w:cs="Times New Roman"/>
          <w:sz w:val="24"/>
          <w:szCs w:val="24"/>
        </w:rPr>
        <w:t xml:space="preserve"> land</w:t>
      </w:r>
      <w:r w:rsidR="007F6D30">
        <w:rPr>
          <w:rFonts w:ascii="Times New Roman" w:hAnsi="Times New Roman" w:cs="Times New Roman"/>
          <w:sz w:val="24"/>
          <w:szCs w:val="24"/>
        </w:rPr>
        <w:t>. The total work was valued at $300 000 which was to be liquidated</w:t>
      </w:r>
      <w:r w:rsidR="00C564FC">
        <w:rPr>
          <w:rFonts w:ascii="Times New Roman" w:hAnsi="Times New Roman" w:cs="Times New Roman"/>
          <w:sz w:val="24"/>
          <w:szCs w:val="24"/>
        </w:rPr>
        <w:t xml:space="preserve"> </w:t>
      </w:r>
      <w:r w:rsidR="007F6D30">
        <w:rPr>
          <w:rFonts w:ascii="Times New Roman" w:hAnsi="Times New Roman" w:cs="Times New Roman"/>
          <w:sz w:val="24"/>
          <w:szCs w:val="24"/>
        </w:rPr>
        <w:t xml:space="preserve">by release of </w:t>
      </w:r>
      <w:r w:rsidR="00C564FC">
        <w:rPr>
          <w:rFonts w:ascii="Times New Roman" w:hAnsi="Times New Roman" w:cs="Times New Roman"/>
          <w:sz w:val="24"/>
          <w:szCs w:val="24"/>
        </w:rPr>
        <w:t>28 stands measuring about 1000m</w:t>
      </w:r>
      <w:r w:rsidR="00C564FC" w:rsidRPr="00C564FC">
        <w:rPr>
          <w:rFonts w:ascii="Times New Roman" w:hAnsi="Times New Roman" w:cs="Times New Roman"/>
          <w:sz w:val="24"/>
          <w:szCs w:val="24"/>
          <w:vertAlign w:val="superscript"/>
        </w:rPr>
        <w:t>2</w:t>
      </w:r>
      <w:r w:rsidR="007F6D30" w:rsidRPr="00C564FC">
        <w:rPr>
          <w:rFonts w:ascii="Times New Roman" w:hAnsi="Times New Roman" w:cs="Times New Roman"/>
          <w:sz w:val="24"/>
          <w:szCs w:val="24"/>
          <w:vertAlign w:val="superscript"/>
        </w:rPr>
        <w:t xml:space="preserve"> </w:t>
      </w:r>
      <w:r w:rsidR="00C564FC">
        <w:rPr>
          <w:rFonts w:ascii="Times New Roman" w:hAnsi="Times New Roman" w:cs="Times New Roman"/>
          <w:sz w:val="24"/>
          <w:szCs w:val="24"/>
        </w:rPr>
        <w:t>each</w:t>
      </w:r>
      <w:r w:rsidR="007F6D30">
        <w:rPr>
          <w:rFonts w:ascii="Times New Roman" w:hAnsi="Times New Roman" w:cs="Times New Roman"/>
          <w:sz w:val="24"/>
          <w:szCs w:val="24"/>
        </w:rPr>
        <w:t>. According to the applicant, after the commencement of work another developer began working on the same project despite the exclusivity clause. The applicant inquired from the respondent on these developments and was advised that the contract between the parties had been can</w:t>
      </w:r>
      <w:r w:rsidR="00CB6EFD">
        <w:rPr>
          <w:rFonts w:ascii="Times New Roman" w:hAnsi="Times New Roman" w:cs="Times New Roman"/>
          <w:sz w:val="24"/>
          <w:szCs w:val="24"/>
        </w:rPr>
        <w:t>celled by the respondent which letter was</w:t>
      </w:r>
      <w:r w:rsidR="007F6D30">
        <w:rPr>
          <w:rFonts w:ascii="Times New Roman" w:hAnsi="Times New Roman" w:cs="Times New Roman"/>
          <w:sz w:val="24"/>
          <w:szCs w:val="24"/>
        </w:rPr>
        <w:t xml:space="preserve"> written on the day the applicant inquired about the second developer but deliberately backdated. The applicant demanded specific performance in terms of the agreement and payment for the work done. Parties engaged but they could not agree. The matter was referred to arbitration on 5 July 2018. The applicant seeks that the respondent</w:t>
      </w:r>
      <w:r w:rsidR="00CB6EFD">
        <w:rPr>
          <w:rFonts w:ascii="Times New Roman" w:hAnsi="Times New Roman" w:cs="Times New Roman"/>
          <w:sz w:val="24"/>
          <w:szCs w:val="24"/>
        </w:rPr>
        <w:t xml:space="preserve"> be interdicted from proceeding</w:t>
      </w:r>
      <w:r w:rsidR="007F6D30">
        <w:rPr>
          <w:rFonts w:ascii="Times New Roman" w:hAnsi="Times New Roman" w:cs="Times New Roman"/>
          <w:sz w:val="24"/>
          <w:szCs w:val="24"/>
        </w:rPr>
        <w:t xml:space="preserve"> with any development pending the determination of the arbitration dispute in the following terms.</w:t>
      </w:r>
    </w:p>
    <w:p w:rsidR="00C564FC" w:rsidRPr="002A15F9" w:rsidRDefault="00110E94" w:rsidP="00110E9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2A15F9">
        <w:rPr>
          <w:rFonts w:ascii="Times New Roman" w:hAnsi="Times New Roman" w:cs="Times New Roman"/>
          <w:b/>
          <w:sz w:val="24"/>
          <w:szCs w:val="24"/>
        </w:rPr>
        <w:t>‘</w:t>
      </w:r>
      <w:r w:rsidR="00CB6EFD" w:rsidRPr="002A15F9">
        <w:rPr>
          <w:rFonts w:ascii="Times New Roman" w:hAnsi="Times New Roman" w:cs="Times New Roman"/>
          <w:b/>
          <w:sz w:val="24"/>
          <w:szCs w:val="24"/>
        </w:rPr>
        <w:t>TERMS OF THE FINAL ORDER SOUGHT</w:t>
      </w:r>
    </w:p>
    <w:p w:rsidR="00CB6EFD" w:rsidRDefault="00CB6EFD" w:rsidP="00110E94">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respondent be and are hereby barred and or interdicted from carrying out any developmental works as defined in </w:t>
      </w:r>
      <w:r w:rsidR="002A15F9">
        <w:rPr>
          <w:rFonts w:ascii="Times New Roman" w:hAnsi="Times New Roman" w:cs="Times New Roman"/>
          <w:sz w:val="24"/>
          <w:szCs w:val="24"/>
        </w:rPr>
        <w:t>clause</w:t>
      </w:r>
      <w:r>
        <w:rPr>
          <w:rFonts w:ascii="Times New Roman" w:hAnsi="Times New Roman" w:cs="Times New Roman"/>
          <w:sz w:val="24"/>
          <w:szCs w:val="24"/>
        </w:rPr>
        <w:t xml:space="preserve"> 3 of the Joint Venture Agreement between </w:t>
      </w:r>
      <w:r>
        <w:rPr>
          <w:rFonts w:ascii="Times New Roman" w:hAnsi="Times New Roman" w:cs="Times New Roman"/>
          <w:sz w:val="24"/>
          <w:szCs w:val="24"/>
        </w:rPr>
        <w:lastRenderedPageBreak/>
        <w:t>Applicant and the Respondent in respect of stand number 1 Haydon Township , Haydon, measuring 75.1 hectares , pending finalisation of the arbitration proceedings between Applicant and Respondent which are currently taking place before the Honourable Arbitrator Mr Lloyd</w:t>
      </w:r>
      <w:r w:rsidR="002A15F9">
        <w:rPr>
          <w:rFonts w:ascii="Times New Roman" w:hAnsi="Times New Roman" w:cs="Times New Roman"/>
          <w:sz w:val="24"/>
          <w:szCs w:val="24"/>
        </w:rPr>
        <w:t xml:space="preserve"> Mativenga</w:t>
      </w:r>
      <w:r>
        <w:rPr>
          <w:rFonts w:ascii="Times New Roman" w:hAnsi="Times New Roman" w:cs="Times New Roman"/>
          <w:sz w:val="24"/>
          <w:szCs w:val="24"/>
        </w:rPr>
        <w:t xml:space="preserve"> Mhishi</w:t>
      </w:r>
      <w:r w:rsidR="002A15F9">
        <w:rPr>
          <w:rFonts w:ascii="Times New Roman" w:hAnsi="Times New Roman" w:cs="Times New Roman"/>
          <w:sz w:val="24"/>
          <w:szCs w:val="24"/>
        </w:rPr>
        <w:t>.</w:t>
      </w:r>
    </w:p>
    <w:p w:rsidR="002A15F9" w:rsidRDefault="002A15F9" w:rsidP="00110E94">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That Respondents pay costs on the scale of legal practitioner and client.</w:t>
      </w:r>
    </w:p>
    <w:p w:rsidR="002A15F9" w:rsidRPr="00CB6EFD" w:rsidRDefault="002A15F9" w:rsidP="00110E94">
      <w:pPr>
        <w:pStyle w:val="ListParagraph"/>
        <w:spacing w:after="0" w:line="240" w:lineRule="auto"/>
        <w:jc w:val="both"/>
        <w:rPr>
          <w:rFonts w:ascii="Times New Roman" w:hAnsi="Times New Roman" w:cs="Times New Roman"/>
          <w:sz w:val="24"/>
          <w:szCs w:val="24"/>
        </w:rPr>
      </w:pPr>
    </w:p>
    <w:p w:rsidR="00C564FC" w:rsidRDefault="00110E94" w:rsidP="00110E9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2A15F9" w:rsidRPr="002A15F9">
        <w:rPr>
          <w:rFonts w:ascii="Times New Roman" w:hAnsi="Times New Roman" w:cs="Times New Roman"/>
          <w:b/>
          <w:sz w:val="24"/>
          <w:szCs w:val="24"/>
        </w:rPr>
        <w:t>INTERIM RELIEF GRANTED</w:t>
      </w:r>
    </w:p>
    <w:p w:rsidR="002A15F9" w:rsidRPr="002A15F9" w:rsidRDefault="002A15F9" w:rsidP="00110E94">
      <w:pPr>
        <w:pStyle w:val="ListParagraph"/>
        <w:numPr>
          <w:ilvl w:val="0"/>
          <w:numId w:val="1"/>
        </w:numPr>
        <w:spacing w:after="0" w:line="240" w:lineRule="auto"/>
        <w:jc w:val="both"/>
        <w:rPr>
          <w:rFonts w:ascii="Times New Roman" w:hAnsi="Times New Roman" w:cs="Times New Roman"/>
          <w:sz w:val="24"/>
          <w:szCs w:val="24"/>
        </w:rPr>
      </w:pPr>
      <w:r w:rsidRPr="002A15F9">
        <w:rPr>
          <w:rFonts w:ascii="Times New Roman" w:hAnsi="Times New Roman" w:cs="Times New Roman"/>
          <w:sz w:val="24"/>
          <w:szCs w:val="24"/>
        </w:rPr>
        <w:t>That pe</w:t>
      </w:r>
      <w:r>
        <w:rPr>
          <w:rFonts w:ascii="Times New Roman" w:hAnsi="Times New Roman" w:cs="Times New Roman"/>
          <w:sz w:val="24"/>
          <w:szCs w:val="24"/>
        </w:rPr>
        <w:t>nding (sic) of this matter on the return date ,1</w:t>
      </w:r>
      <w:r w:rsidRPr="002A15F9">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2A15F9">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and all those acting through them be and are hereby interdicted from accessing ,continuing ,commencing and proceeding with the developmental works of stand number 1 and 2  Haydon Township of Haydon ,measuring 75.1 hectares.’</w:t>
      </w:r>
    </w:p>
    <w:p w:rsidR="00C564FC" w:rsidRDefault="00C564FC" w:rsidP="00110E94">
      <w:pPr>
        <w:spacing w:after="0" w:line="240" w:lineRule="auto"/>
        <w:jc w:val="both"/>
        <w:rPr>
          <w:rFonts w:ascii="Times New Roman" w:hAnsi="Times New Roman" w:cs="Times New Roman"/>
          <w:sz w:val="24"/>
          <w:szCs w:val="24"/>
        </w:rPr>
      </w:pPr>
    </w:p>
    <w:p w:rsidR="00C564FC" w:rsidRDefault="00C564FC" w:rsidP="00DB261C">
      <w:pPr>
        <w:spacing w:after="0" w:line="360" w:lineRule="auto"/>
        <w:jc w:val="both"/>
        <w:rPr>
          <w:rFonts w:ascii="Times New Roman" w:hAnsi="Times New Roman" w:cs="Times New Roman"/>
          <w:sz w:val="24"/>
          <w:szCs w:val="24"/>
        </w:rPr>
      </w:pPr>
    </w:p>
    <w:p w:rsidR="00C564FC" w:rsidRDefault="00110E94" w:rsidP="00DB261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564FC">
        <w:rPr>
          <w:rFonts w:ascii="Times New Roman" w:hAnsi="Times New Roman" w:cs="Times New Roman"/>
          <w:sz w:val="24"/>
          <w:szCs w:val="24"/>
        </w:rPr>
        <w:t xml:space="preserve">In passing I note that in the provisional order applicant referred to the first and second respondents yet only one respondent is cited in this </w:t>
      </w:r>
      <w:r w:rsidR="002A15F9">
        <w:rPr>
          <w:rFonts w:ascii="Times New Roman" w:hAnsi="Times New Roman" w:cs="Times New Roman"/>
          <w:sz w:val="24"/>
          <w:szCs w:val="24"/>
        </w:rPr>
        <w:t xml:space="preserve">matter. The founding affidavit and the interim order refers to stand number 1and 2 of Haydon Township yet the final order refers to stand 1 of Haydon Township. </w:t>
      </w:r>
    </w:p>
    <w:p w:rsidR="003250D1" w:rsidRDefault="00C564FC"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According to the founding affidavit the respondent has to</w:t>
      </w:r>
      <w:r w:rsidR="002A15F9">
        <w:rPr>
          <w:rFonts w:ascii="Times New Roman" w:hAnsi="Times New Roman" w:cs="Times New Roman"/>
          <w:sz w:val="24"/>
          <w:szCs w:val="24"/>
        </w:rPr>
        <w:t xml:space="preserve"> be interdicted from proceeding</w:t>
      </w:r>
      <w:r>
        <w:rPr>
          <w:rFonts w:ascii="Times New Roman" w:hAnsi="Times New Roman" w:cs="Times New Roman"/>
          <w:sz w:val="24"/>
          <w:szCs w:val="24"/>
        </w:rPr>
        <w:t xml:space="preserve"> with development work</w:t>
      </w:r>
      <w:r w:rsidR="003250D1">
        <w:rPr>
          <w:rFonts w:ascii="Times New Roman" w:hAnsi="Times New Roman" w:cs="Times New Roman"/>
          <w:sz w:val="24"/>
          <w:szCs w:val="24"/>
        </w:rPr>
        <w:t xml:space="preserve"> because the applicant stands to lose out on</w:t>
      </w:r>
      <w:r w:rsidR="002A15F9">
        <w:rPr>
          <w:rFonts w:ascii="Times New Roman" w:hAnsi="Times New Roman" w:cs="Times New Roman"/>
          <w:sz w:val="24"/>
          <w:szCs w:val="24"/>
        </w:rPr>
        <w:t xml:space="preserve"> the 28 residential stands that the respondent committed to pay </w:t>
      </w:r>
      <w:r w:rsidR="003250D1">
        <w:rPr>
          <w:rFonts w:ascii="Times New Roman" w:hAnsi="Times New Roman" w:cs="Times New Roman"/>
          <w:sz w:val="24"/>
          <w:szCs w:val="24"/>
        </w:rPr>
        <w:t xml:space="preserve">for the work done. The applicant has a </w:t>
      </w:r>
      <w:r w:rsidR="003250D1" w:rsidRPr="00971348">
        <w:rPr>
          <w:rFonts w:ascii="Times New Roman" w:hAnsi="Times New Roman" w:cs="Times New Roman"/>
          <w:i/>
          <w:sz w:val="24"/>
          <w:szCs w:val="24"/>
        </w:rPr>
        <w:t>prima facie</w:t>
      </w:r>
      <w:r w:rsidR="003250D1">
        <w:rPr>
          <w:rFonts w:ascii="Times New Roman" w:hAnsi="Times New Roman" w:cs="Times New Roman"/>
          <w:sz w:val="24"/>
          <w:szCs w:val="24"/>
        </w:rPr>
        <w:t xml:space="preserve"> right based on the agreement.</w:t>
      </w:r>
    </w:p>
    <w:p w:rsidR="003250D1" w:rsidRDefault="003250D1"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application was opposed. Two points </w:t>
      </w:r>
      <w:r w:rsidR="00AD4462">
        <w:rPr>
          <w:rFonts w:ascii="Times New Roman" w:hAnsi="Times New Roman" w:cs="Times New Roman"/>
          <w:sz w:val="24"/>
          <w:szCs w:val="24"/>
        </w:rPr>
        <w:t xml:space="preserve"> </w:t>
      </w:r>
      <w:r w:rsidR="00AD4462" w:rsidRPr="00AD4462">
        <w:rPr>
          <w:rFonts w:ascii="Times New Roman" w:hAnsi="Times New Roman" w:cs="Times New Roman"/>
          <w:i/>
          <w:sz w:val="24"/>
          <w:szCs w:val="24"/>
        </w:rPr>
        <w:t>in limine</w:t>
      </w:r>
      <w:r w:rsidR="00AD4462">
        <w:rPr>
          <w:rFonts w:ascii="Times New Roman" w:hAnsi="Times New Roman" w:cs="Times New Roman"/>
          <w:sz w:val="24"/>
          <w:szCs w:val="24"/>
        </w:rPr>
        <w:t xml:space="preserve"> </w:t>
      </w:r>
      <w:r>
        <w:rPr>
          <w:rFonts w:ascii="Times New Roman" w:hAnsi="Times New Roman" w:cs="Times New Roman"/>
          <w:sz w:val="24"/>
          <w:szCs w:val="24"/>
        </w:rPr>
        <w:t>were taken at the outset that the application was improperly bef</w:t>
      </w:r>
      <w:r w:rsidR="00884475">
        <w:rPr>
          <w:rFonts w:ascii="Times New Roman" w:hAnsi="Times New Roman" w:cs="Times New Roman"/>
          <w:sz w:val="24"/>
          <w:szCs w:val="24"/>
        </w:rPr>
        <w:t>ore the court as it was not on F</w:t>
      </w:r>
      <w:r>
        <w:rPr>
          <w:rFonts w:ascii="Times New Roman" w:hAnsi="Times New Roman" w:cs="Times New Roman"/>
          <w:sz w:val="24"/>
          <w:szCs w:val="24"/>
        </w:rPr>
        <w:t xml:space="preserve">orm </w:t>
      </w:r>
      <w:r w:rsidR="00884475">
        <w:rPr>
          <w:rFonts w:ascii="Times New Roman" w:hAnsi="Times New Roman" w:cs="Times New Roman"/>
          <w:sz w:val="24"/>
          <w:szCs w:val="24"/>
        </w:rPr>
        <w:t xml:space="preserve">29 as </w:t>
      </w:r>
      <w:r>
        <w:rPr>
          <w:rFonts w:ascii="Times New Roman" w:hAnsi="Times New Roman" w:cs="Times New Roman"/>
          <w:sz w:val="24"/>
          <w:szCs w:val="24"/>
        </w:rPr>
        <w:t xml:space="preserve">set out in </w:t>
      </w:r>
      <w:r w:rsidR="00884475">
        <w:rPr>
          <w:rFonts w:ascii="Times New Roman" w:hAnsi="Times New Roman" w:cs="Times New Roman"/>
          <w:sz w:val="24"/>
          <w:szCs w:val="24"/>
        </w:rPr>
        <w:t>rule</w:t>
      </w:r>
      <w:r>
        <w:rPr>
          <w:rFonts w:ascii="Times New Roman" w:hAnsi="Times New Roman" w:cs="Times New Roman"/>
          <w:sz w:val="24"/>
          <w:szCs w:val="24"/>
        </w:rPr>
        <w:t xml:space="preserve"> 241 (1) of the rules. Secondly</w:t>
      </w:r>
      <w:r w:rsidR="00884475">
        <w:rPr>
          <w:rFonts w:ascii="Times New Roman" w:hAnsi="Times New Roman" w:cs="Times New Roman"/>
          <w:sz w:val="24"/>
          <w:szCs w:val="24"/>
        </w:rPr>
        <w:t>,</w:t>
      </w:r>
      <w:r>
        <w:rPr>
          <w:rFonts w:ascii="Times New Roman" w:hAnsi="Times New Roman" w:cs="Times New Roman"/>
          <w:sz w:val="24"/>
          <w:szCs w:val="24"/>
        </w:rPr>
        <w:t xml:space="preserve"> that the matter was not urgent. I dismissed both points </w:t>
      </w:r>
      <w:r w:rsidRPr="00971348">
        <w:rPr>
          <w:rFonts w:ascii="Times New Roman" w:hAnsi="Times New Roman" w:cs="Times New Roman"/>
          <w:i/>
          <w:sz w:val="24"/>
          <w:szCs w:val="24"/>
        </w:rPr>
        <w:t>in limine</w:t>
      </w:r>
      <w:r>
        <w:rPr>
          <w:rFonts w:ascii="Times New Roman" w:hAnsi="Times New Roman" w:cs="Times New Roman"/>
          <w:sz w:val="24"/>
          <w:szCs w:val="24"/>
        </w:rPr>
        <w:t>. The respondent did not show how the application was materially different from Form 29 especially considering that the rules allow for appropriate modifications of Form 29. I was satisfied on urgency.</w:t>
      </w:r>
    </w:p>
    <w:p w:rsidR="003250D1" w:rsidRDefault="003250D1"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main</w:t>
      </w:r>
      <w:r w:rsidR="00884475">
        <w:rPr>
          <w:rFonts w:ascii="Times New Roman" w:hAnsi="Times New Roman" w:cs="Times New Roman"/>
          <w:sz w:val="24"/>
          <w:szCs w:val="24"/>
        </w:rPr>
        <w:t>, respondent</w:t>
      </w:r>
      <w:r>
        <w:rPr>
          <w:rFonts w:ascii="Times New Roman" w:hAnsi="Times New Roman" w:cs="Times New Roman"/>
          <w:sz w:val="24"/>
          <w:szCs w:val="24"/>
        </w:rPr>
        <w:t xml:space="preserve"> submitted that the applicant has no prima facie right stemming from the agreement since the agreement was cancelled. There is no irreparable harm that would be occasioned on the applicant, because the applicant demanded payment of the alternative remedy in damages. Besides the respondent as a landowner still holds stands that can be used to pay off the applicant. To that extent the applicant will not suffer irreparable harm. </w:t>
      </w:r>
    </w:p>
    <w:p w:rsidR="003250D1" w:rsidRDefault="003250D1"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requirements of an interim interdict were lucidly stated in the case of </w:t>
      </w:r>
      <w:r w:rsidRPr="00096E8E">
        <w:rPr>
          <w:rFonts w:ascii="Times New Roman" w:hAnsi="Times New Roman" w:cs="Times New Roman"/>
          <w:i/>
          <w:sz w:val="24"/>
          <w:szCs w:val="24"/>
        </w:rPr>
        <w:t>E</w:t>
      </w:r>
      <w:r w:rsidRPr="00D27353">
        <w:rPr>
          <w:rFonts w:ascii="Times New Roman" w:hAnsi="Times New Roman" w:cs="Times New Roman"/>
          <w:i/>
          <w:sz w:val="24"/>
          <w:szCs w:val="24"/>
        </w:rPr>
        <w:t>riksen Motors (Intelkon) Ltd</w:t>
      </w:r>
      <w:r>
        <w:rPr>
          <w:rFonts w:ascii="Times New Roman" w:hAnsi="Times New Roman" w:cs="Times New Roman"/>
          <w:sz w:val="24"/>
          <w:szCs w:val="24"/>
        </w:rPr>
        <w:t xml:space="preserve"> v </w:t>
      </w:r>
      <w:r>
        <w:rPr>
          <w:rFonts w:ascii="Times New Roman" w:hAnsi="Times New Roman" w:cs="Times New Roman"/>
          <w:i/>
          <w:sz w:val="24"/>
          <w:szCs w:val="24"/>
        </w:rPr>
        <w:t xml:space="preserve">Protea Motors and Anor </w:t>
      </w:r>
      <w:r>
        <w:rPr>
          <w:rFonts w:ascii="Times New Roman" w:hAnsi="Times New Roman" w:cs="Times New Roman"/>
          <w:sz w:val="24"/>
          <w:szCs w:val="24"/>
        </w:rPr>
        <w:t>1973 (3) SA 685 A @ 6911 as follows:</w:t>
      </w:r>
    </w:p>
    <w:p w:rsidR="003250D1" w:rsidRDefault="003250D1"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w:t>
      </w:r>
      <w:r>
        <w:rPr>
          <w:rFonts w:ascii="Times New Roman" w:hAnsi="Times New Roman" w:cs="Times New Roman"/>
          <w:sz w:val="24"/>
          <w:szCs w:val="24"/>
        </w:rPr>
        <w:tab/>
        <w:t xml:space="preserve">A </w:t>
      </w:r>
      <w:r w:rsidRPr="00D27353">
        <w:rPr>
          <w:rFonts w:ascii="Times New Roman" w:hAnsi="Times New Roman" w:cs="Times New Roman"/>
          <w:i/>
          <w:sz w:val="24"/>
          <w:szCs w:val="24"/>
        </w:rPr>
        <w:t>prima facie</w:t>
      </w:r>
      <w:r>
        <w:rPr>
          <w:rFonts w:ascii="Times New Roman" w:hAnsi="Times New Roman" w:cs="Times New Roman"/>
          <w:sz w:val="24"/>
          <w:szCs w:val="24"/>
        </w:rPr>
        <w:t xml:space="preserve"> right</w:t>
      </w:r>
    </w:p>
    <w:p w:rsidR="003250D1" w:rsidRDefault="003250D1" w:rsidP="003250D1">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2.</w:t>
      </w:r>
      <w:r>
        <w:rPr>
          <w:rFonts w:ascii="Times New Roman" w:hAnsi="Times New Roman" w:cs="Times New Roman"/>
          <w:sz w:val="24"/>
          <w:szCs w:val="24"/>
        </w:rPr>
        <w:tab/>
        <w:t>A well-grounded ap</w:t>
      </w:r>
      <w:r w:rsidR="00884475">
        <w:rPr>
          <w:rFonts w:ascii="Times New Roman" w:hAnsi="Times New Roman" w:cs="Times New Roman"/>
          <w:sz w:val="24"/>
          <w:szCs w:val="24"/>
        </w:rPr>
        <w:t>prehension of irreparable harm i</w:t>
      </w:r>
      <w:r>
        <w:rPr>
          <w:rFonts w:ascii="Times New Roman" w:hAnsi="Times New Roman" w:cs="Times New Roman"/>
          <w:sz w:val="24"/>
          <w:szCs w:val="24"/>
        </w:rPr>
        <w:t xml:space="preserve">f the relief sought is not </w:t>
      </w:r>
    </w:p>
    <w:p w:rsidR="003250D1" w:rsidRDefault="003250D1" w:rsidP="003250D1">
      <w:pPr>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granted. </w:t>
      </w:r>
    </w:p>
    <w:p w:rsidR="003250D1" w:rsidRDefault="003250D1"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3.</w:t>
      </w:r>
      <w:r>
        <w:rPr>
          <w:rFonts w:ascii="Times New Roman" w:hAnsi="Times New Roman" w:cs="Times New Roman"/>
          <w:sz w:val="24"/>
          <w:szCs w:val="24"/>
        </w:rPr>
        <w:tab/>
        <w:t>The balance of convenience favours the granting of an interim interdict.</w:t>
      </w:r>
    </w:p>
    <w:p w:rsidR="003250D1" w:rsidRDefault="003250D1"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4.</w:t>
      </w:r>
      <w:r>
        <w:rPr>
          <w:rFonts w:ascii="Times New Roman" w:hAnsi="Times New Roman" w:cs="Times New Roman"/>
          <w:sz w:val="24"/>
          <w:szCs w:val="24"/>
        </w:rPr>
        <w:tab/>
        <w:t>The applicant has no other remedy.</w:t>
      </w:r>
    </w:p>
    <w:p w:rsidR="003250D1" w:rsidRDefault="003250D1"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See also </w:t>
      </w:r>
      <w:r>
        <w:rPr>
          <w:rFonts w:ascii="Times New Roman" w:hAnsi="Times New Roman" w:cs="Times New Roman"/>
          <w:i/>
          <w:sz w:val="24"/>
          <w:szCs w:val="24"/>
        </w:rPr>
        <w:t xml:space="preserve">Econet (Pvt) Ltd </w:t>
      </w:r>
      <w:r>
        <w:rPr>
          <w:rFonts w:ascii="Times New Roman" w:hAnsi="Times New Roman" w:cs="Times New Roman"/>
          <w:sz w:val="24"/>
          <w:szCs w:val="24"/>
        </w:rPr>
        <w:t xml:space="preserve">v </w:t>
      </w:r>
      <w:r>
        <w:rPr>
          <w:rFonts w:ascii="Times New Roman" w:hAnsi="Times New Roman" w:cs="Times New Roman"/>
          <w:i/>
          <w:sz w:val="24"/>
          <w:szCs w:val="24"/>
        </w:rPr>
        <w:t xml:space="preserve">Minister of Information, Posts and Telecommunications </w:t>
      </w:r>
      <w:r>
        <w:rPr>
          <w:rFonts w:ascii="Times New Roman" w:hAnsi="Times New Roman" w:cs="Times New Roman"/>
          <w:sz w:val="24"/>
          <w:szCs w:val="24"/>
        </w:rPr>
        <w:t>1997 (1) ZLR 342 (H).</w:t>
      </w:r>
    </w:p>
    <w:p w:rsidR="001C3C5F" w:rsidRDefault="001C3C5F"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onus is on the applicant to satisfy the court on the existence of all the requirements of an interim interdict.</w:t>
      </w:r>
    </w:p>
    <w:p w:rsidR="003250D1" w:rsidRPr="00971348" w:rsidRDefault="003250D1" w:rsidP="003250D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has to demonstrate the </w:t>
      </w:r>
      <w:r w:rsidRPr="00092AFC">
        <w:rPr>
          <w:rFonts w:ascii="Times New Roman" w:hAnsi="Times New Roman" w:cs="Times New Roman"/>
          <w:i/>
          <w:sz w:val="24"/>
          <w:szCs w:val="24"/>
        </w:rPr>
        <w:t>prima facie</w:t>
      </w:r>
      <w:r>
        <w:rPr>
          <w:rFonts w:ascii="Times New Roman" w:hAnsi="Times New Roman" w:cs="Times New Roman"/>
          <w:sz w:val="24"/>
          <w:szCs w:val="24"/>
        </w:rPr>
        <w:t xml:space="preserve"> right on a ba</w:t>
      </w:r>
      <w:r w:rsidR="00884475">
        <w:rPr>
          <w:rFonts w:ascii="Times New Roman" w:hAnsi="Times New Roman" w:cs="Times New Roman"/>
          <w:sz w:val="24"/>
          <w:szCs w:val="24"/>
        </w:rPr>
        <w:t>lance</w:t>
      </w:r>
      <w:r>
        <w:rPr>
          <w:rFonts w:ascii="Times New Roman" w:hAnsi="Times New Roman" w:cs="Times New Roman"/>
          <w:sz w:val="24"/>
          <w:szCs w:val="24"/>
        </w:rPr>
        <w:t xml:space="preserve"> of probabilities see </w:t>
      </w:r>
      <w:r w:rsidRPr="007D6A5C">
        <w:rPr>
          <w:rFonts w:ascii="Times New Roman" w:hAnsi="Times New Roman" w:cs="Times New Roman"/>
          <w:i/>
          <w:sz w:val="24"/>
          <w:szCs w:val="24"/>
        </w:rPr>
        <w:t>Econet (Pvt) Ltd</w:t>
      </w:r>
      <w:r>
        <w:rPr>
          <w:rFonts w:ascii="Times New Roman" w:hAnsi="Times New Roman" w:cs="Times New Roman"/>
          <w:sz w:val="24"/>
          <w:szCs w:val="24"/>
        </w:rPr>
        <w:t xml:space="preserve"> case (</w:t>
      </w:r>
      <w:r>
        <w:rPr>
          <w:rFonts w:ascii="Times New Roman" w:hAnsi="Times New Roman" w:cs="Times New Roman"/>
          <w:i/>
          <w:sz w:val="24"/>
          <w:szCs w:val="24"/>
        </w:rPr>
        <w:t>supra</w:t>
      </w:r>
      <w:r>
        <w:rPr>
          <w:rFonts w:ascii="Times New Roman" w:hAnsi="Times New Roman" w:cs="Times New Roman"/>
          <w:sz w:val="24"/>
          <w:szCs w:val="24"/>
        </w:rPr>
        <w:t>). In this case the applicant relied on the agreement entered into between the parties. The respondent did not dispute that the agreement has an exclusivity clause which de</w:t>
      </w:r>
      <w:r w:rsidR="00884475">
        <w:rPr>
          <w:rFonts w:ascii="Times New Roman" w:hAnsi="Times New Roman" w:cs="Times New Roman"/>
          <w:sz w:val="24"/>
          <w:szCs w:val="24"/>
        </w:rPr>
        <w:t>barred</w:t>
      </w:r>
      <w:r>
        <w:rPr>
          <w:rFonts w:ascii="Times New Roman" w:hAnsi="Times New Roman" w:cs="Times New Roman"/>
          <w:sz w:val="24"/>
          <w:szCs w:val="24"/>
        </w:rPr>
        <w:t xml:space="preserve"> the respondent from contracting another land developer to develop the land which was subject to the agreement. The respondent did not deny that it engaged another land developer to develop the land subject of the agreement </w:t>
      </w:r>
      <w:r w:rsidR="00884475">
        <w:rPr>
          <w:rFonts w:ascii="Times New Roman" w:hAnsi="Times New Roman" w:cs="Times New Roman"/>
          <w:sz w:val="24"/>
          <w:szCs w:val="24"/>
        </w:rPr>
        <w:t>t</w:t>
      </w:r>
      <w:r>
        <w:rPr>
          <w:rFonts w:ascii="Times New Roman" w:hAnsi="Times New Roman" w:cs="Times New Roman"/>
          <w:sz w:val="24"/>
          <w:szCs w:val="24"/>
        </w:rPr>
        <w:t>hat parties entered into.</w:t>
      </w:r>
      <w:r>
        <w:rPr>
          <w:rFonts w:ascii="Times New Roman" w:hAnsi="Times New Roman" w:cs="Times New Roman"/>
          <w:i/>
          <w:sz w:val="24"/>
          <w:szCs w:val="24"/>
        </w:rPr>
        <w:t xml:space="preserve"> </w:t>
      </w:r>
      <w:r>
        <w:rPr>
          <w:rFonts w:ascii="Times New Roman" w:hAnsi="Times New Roman" w:cs="Times New Roman"/>
          <w:sz w:val="24"/>
          <w:szCs w:val="24"/>
        </w:rPr>
        <w:t xml:space="preserve">   </w:t>
      </w:r>
    </w:p>
    <w:p w:rsidR="000E03BC" w:rsidRDefault="000E03BC" w:rsidP="000E03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5117A8">
        <w:rPr>
          <w:rFonts w:ascii="Times New Roman" w:hAnsi="Times New Roman" w:cs="Times New Roman"/>
          <w:sz w:val="24"/>
          <w:szCs w:val="24"/>
        </w:rPr>
        <w:t xml:space="preserve">Respondent </w:t>
      </w:r>
      <w:r w:rsidR="00AD4462">
        <w:rPr>
          <w:rFonts w:ascii="Times New Roman" w:hAnsi="Times New Roman" w:cs="Times New Roman"/>
          <w:sz w:val="24"/>
          <w:szCs w:val="24"/>
        </w:rPr>
        <w:t>proffered</w:t>
      </w:r>
      <w:r w:rsidRPr="005117A8">
        <w:rPr>
          <w:rFonts w:ascii="Times New Roman" w:hAnsi="Times New Roman" w:cs="Times New Roman"/>
          <w:sz w:val="24"/>
          <w:szCs w:val="24"/>
        </w:rPr>
        <w:t xml:space="preserve"> what it considered justifiable reasons and I am not persuaded by the respondent’s submission that the applicant ceased to be a holder of any right because the a</w:t>
      </w:r>
      <w:r>
        <w:rPr>
          <w:rFonts w:ascii="Times New Roman" w:hAnsi="Times New Roman" w:cs="Times New Roman"/>
          <w:sz w:val="24"/>
          <w:szCs w:val="24"/>
        </w:rPr>
        <w:t>g</w:t>
      </w:r>
      <w:r w:rsidRPr="005117A8">
        <w:rPr>
          <w:rFonts w:ascii="Times New Roman" w:hAnsi="Times New Roman" w:cs="Times New Roman"/>
          <w:sz w:val="24"/>
          <w:szCs w:val="24"/>
        </w:rPr>
        <w:t xml:space="preserve">reement between the parties was </w:t>
      </w:r>
      <w:r w:rsidR="00AD4462" w:rsidRPr="005117A8">
        <w:rPr>
          <w:rFonts w:ascii="Times New Roman" w:hAnsi="Times New Roman" w:cs="Times New Roman"/>
          <w:sz w:val="24"/>
          <w:szCs w:val="24"/>
        </w:rPr>
        <w:t>cancelled.</w:t>
      </w:r>
      <w:r w:rsidR="00AD4462">
        <w:rPr>
          <w:rFonts w:ascii="Times New Roman" w:hAnsi="Times New Roman" w:cs="Times New Roman"/>
          <w:sz w:val="24"/>
          <w:szCs w:val="24"/>
        </w:rPr>
        <w:t xml:space="preserve"> A </w:t>
      </w:r>
      <w:r w:rsidR="00AD4462" w:rsidRPr="00AD4462">
        <w:rPr>
          <w:rFonts w:ascii="Times New Roman" w:hAnsi="Times New Roman" w:cs="Times New Roman"/>
          <w:i/>
          <w:sz w:val="24"/>
          <w:szCs w:val="24"/>
        </w:rPr>
        <w:t>prima facie</w:t>
      </w:r>
      <w:r w:rsidR="00AD4462">
        <w:rPr>
          <w:rFonts w:ascii="Times New Roman" w:hAnsi="Times New Roman" w:cs="Times New Roman"/>
          <w:sz w:val="24"/>
          <w:szCs w:val="24"/>
        </w:rPr>
        <w:t xml:space="preserve"> ‘right may arise out of contract or a delict, it may be founded in the common law or some statute, it may be a real right or a personal right’ see C. B. Prest, </w:t>
      </w:r>
      <w:r w:rsidR="00AD4462" w:rsidRPr="00AD4462">
        <w:rPr>
          <w:rFonts w:ascii="Times New Roman" w:hAnsi="Times New Roman" w:cs="Times New Roman"/>
          <w:i/>
          <w:sz w:val="24"/>
          <w:szCs w:val="24"/>
        </w:rPr>
        <w:t>The Law and Practice of Interdicts</w:t>
      </w:r>
      <w:r w:rsidR="00110E94">
        <w:rPr>
          <w:rFonts w:ascii="Times New Roman" w:hAnsi="Times New Roman" w:cs="Times New Roman"/>
          <w:sz w:val="24"/>
          <w:szCs w:val="24"/>
        </w:rPr>
        <w:t>, Juta Law 1993 at p 52.</w:t>
      </w:r>
      <w:r w:rsidR="00AD4462">
        <w:rPr>
          <w:rFonts w:ascii="Times New Roman" w:hAnsi="Times New Roman" w:cs="Times New Roman"/>
          <w:sz w:val="24"/>
          <w:szCs w:val="24"/>
        </w:rPr>
        <w:t xml:space="preserve"> </w:t>
      </w:r>
      <w:r w:rsidRPr="005117A8">
        <w:rPr>
          <w:rFonts w:ascii="Times New Roman" w:hAnsi="Times New Roman" w:cs="Times New Roman"/>
          <w:sz w:val="24"/>
          <w:szCs w:val="24"/>
        </w:rPr>
        <w:t xml:space="preserve"> In terms of clause 5 of the a</w:t>
      </w:r>
      <w:r>
        <w:rPr>
          <w:rFonts w:ascii="Times New Roman" w:hAnsi="Times New Roman" w:cs="Times New Roman"/>
          <w:sz w:val="24"/>
          <w:szCs w:val="24"/>
        </w:rPr>
        <w:t>g</w:t>
      </w:r>
      <w:r w:rsidRPr="005117A8">
        <w:rPr>
          <w:rFonts w:ascii="Times New Roman" w:hAnsi="Times New Roman" w:cs="Times New Roman"/>
          <w:sz w:val="24"/>
          <w:szCs w:val="24"/>
        </w:rPr>
        <w:t>reement the respondent was supposed to give</w:t>
      </w:r>
      <w:r w:rsidR="00AD4462">
        <w:rPr>
          <w:rFonts w:ascii="Times New Roman" w:hAnsi="Times New Roman" w:cs="Times New Roman"/>
          <w:sz w:val="24"/>
          <w:szCs w:val="24"/>
        </w:rPr>
        <w:t xml:space="preserve"> a</w:t>
      </w:r>
      <w:r w:rsidRPr="005117A8">
        <w:rPr>
          <w:rFonts w:ascii="Times New Roman" w:hAnsi="Times New Roman" w:cs="Times New Roman"/>
          <w:sz w:val="24"/>
          <w:szCs w:val="24"/>
        </w:rPr>
        <w:t xml:space="preserve"> sixty days</w:t>
      </w:r>
      <w:r w:rsidR="00AD4462">
        <w:rPr>
          <w:rFonts w:ascii="Times New Roman" w:hAnsi="Times New Roman" w:cs="Times New Roman"/>
          <w:sz w:val="24"/>
          <w:szCs w:val="24"/>
        </w:rPr>
        <w:t xml:space="preserve"> notice </w:t>
      </w:r>
      <w:r w:rsidRPr="005117A8">
        <w:rPr>
          <w:rFonts w:ascii="Times New Roman" w:hAnsi="Times New Roman" w:cs="Times New Roman"/>
          <w:sz w:val="24"/>
          <w:szCs w:val="24"/>
        </w:rPr>
        <w:t xml:space="preserve"> to the applicant to remedy breach.  It </w:t>
      </w:r>
      <w:r w:rsidR="00884475">
        <w:rPr>
          <w:rFonts w:ascii="Times New Roman" w:hAnsi="Times New Roman" w:cs="Times New Roman"/>
          <w:sz w:val="24"/>
          <w:szCs w:val="24"/>
        </w:rPr>
        <w:t>was</w:t>
      </w:r>
      <w:r w:rsidRPr="005117A8">
        <w:rPr>
          <w:rFonts w:ascii="Times New Roman" w:hAnsi="Times New Roman" w:cs="Times New Roman"/>
          <w:sz w:val="24"/>
          <w:szCs w:val="24"/>
        </w:rPr>
        <w:t xml:space="preserve"> only after the sixty days ha</w:t>
      </w:r>
      <w:r w:rsidR="00884475">
        <w:rPr>
          <w:rFonts w:ascii="Times New Roman" w:hAnsi="Times New Roman" w:cs="Times New Roman"/>
          <w:sz w:val="24"/>
          <w:szCs w:val="24"/>
        </w:rPr>
        <w:t>d</w:t>
      </w:r>
      <w:r w:rsidRPr="005117A8">
        <w:rPr>
          <w:rFonts w:ascii="Times New Roman" w:hAnsi="Times New Roman" w:cs="Times New Roman"/>
          <w:sz w:val="24"/>
          <w:szCs w:val="24"/>
        </w:rPr>
        <w:t xml:space="preserve"> lapsed and t</w:t>
      </w:r>
      <w:r w:rsidR="00884475">
        <w:rPr>
          <w:rFonts w:ascii="Times New Roman" w:hAnsi="Times New Roman" w:cs="Times New Roman"/>
          <w:sz w:val="24"/>
          <w:szCs w:val="24"/>
        </w:rPr>
        <w:t>he breach had</w:t>
      </w:r>
      <w:r w:rsidRPr="005117A8">
        <w:rPr>
          <w:rFonts w:ascii="Times New Roman" w:hAnsi="Times New Roman" w:cs="Times New Roman"/>
          <w:sz w:val="24"/>
          <w:szCs w:val="24"/>
        </w:rPr>
        <w:t xml:space="preserve"> not been cured that the agreement </w:t>
      </w:r>
      <w:r w:rsidR="00884475">
        <w:rPr>
          <w:rFonts w:ascii="Times New Roman" w:hAnsi="Times New Roman" w:cs="Times New Roman"/>
          <w:sz w:val="24"/>
          <w:szCs w:val="24"/>
        </w:rPr>
        <w:t>could be</w:t>
      </w:r>
      <w:r w:rsidRPr="005117A8">
        <w:rPr>
          <w:rFonts w:ascii="Times New Roman" w:hAnsi="Times New Roman" w:cs="Times New Roman"/>
          <w:sz w:val="24"/>
          <w:szCs w:val="24"/>
        </w:rPr>
        <w:t xml:space="preserve"> terminated.  I did not hear respondent relate to this clause.  The letter dated 7 June 2015 terminated the agreement with immediate </w:t>
      </w:r>
      <w:r w:rsidR="00884475" w:rsidRPr="005117A8">
        <w:rPr>
          <w:rFonts w:ascii="Times New Roman" w:hAnsi="Times New Roman" w:cs="Times New Roman"/>
          <w:sz w:val="24"/>
          <w:szCs w:val="24"/>
        </w:rPr>
        <w:t>effect. The</w:t>
      </w:r>
      <w:r w:rsidRPr="005117A8">
        <w:rPr>
          <w:rFonts w:ascii="Times New Roman" w:hAnsi="Times New Roman" w:cs="Times New Roman"/>
          <w:sz w:val="24"/>
          <w:szCs w:val="24"/>
        </w:rPr>
        <w:t xml:space="preserve"> facts are clear, the agreement was not properly terminated therefore</w:t>
      </w:r>
      <w:r w:rsidR="00884475">
        <w:rPr>
          <w:rFonts w:ascii="Times New Roman" w:hAnsi="Times New Roman" w:cs="Times New Roman"/>
          <w:sz w:val="24"/>
          <w:szCs w:val="24"/>
        </w:rPr>
        <w:t xml:space="preserve"> the agreement</w:t>
      </w:r>
      <w:r w:rsidRPr="005117A8">
        <w:rPr>
          <w:rFonts w:ascii="Times New Roman" w:hAnsi="Times New Roman" w:cs="Times New Roman"/>
          <w:sz w:val="24"/>
          <w:szCs w:val="24"/>
        </w:rPr>
        <w:t xml:space="preserve"> remained binding between the parties.  It t</w:t>
      </w:r>
      <w:r>
        <w:rPr>
          <w:rFonts w:ascii="Times New Roman" w:hAnsi="Times New Roman" w:cs="Times New Roman"/>
          <w:sz w:val="24"/>
          <w:szCs w:val="24"/>
        </w:rPr>
        <w:t>h</w:t>
      </w:r>
      <w:r w:rsidRPr="005117A8">
        <w:rPr>
          <w:rFonts w:ascii="Times New Roman" w:hAnsi="Times New Roman" w:cs="Times New Roman"/>
          <w:sz w:val="24"/>
          <w:szCs w:val="24"/>
        </w:rPr>
        <w:t>en is a natural consequenc</w:t>
      </w:r>
      <w:r>
        <w:rPr>
          <w:rFonts w:ascii="Times New Roman" w:hAnsi="Times New Roman" w:cs="Times New Roman"/>
          <w:sz w:val="24"/>
          <w:szCs w:val="24"/>
        </w:rPr>
        <w:t>e</w:t>
      </w:r>
      <w:r w:rsidRPr="005117A8">
        <w:rPr>
          <w:rFonts w:ascii="Times New Roman" w:hAnsi="Times New Roman" w:cs="Times New Roman"/>
          <w:sz w:val="24"/>
          <w:szCs w:val="24"/>
        </w:rPr>
        <w:t xml:space="preserve"> that applicant has a </w:t>
      </w:r>
      <w:r w:rsidRPr="0066253D">
        <w:rPr>
          <w:rFonts w:ascii="Times New Roman" w:hAnsi="Times New Roman" w:cs="Times New Roman"/>
          <w:i/>
          <w:sz w:val="24"/>
          <w:szCs w:val="24"/>
        </w:rPr>
        <w:t>prima facie</w:t>
      </w:r>
      <w:r w:rsidRPr="005117A8">
        <w:rPr>
          <w:rFonts w:ascii="Times New Roman" w:hAnsi="Times New Roman" w:cs="Times New Roman"/>
          <w:sz w:val="24"/>
          <w:szCs w:val="24"/>
        </w:rPr>
        <w:t xml:space="preserve"> </w:t>
      </w:r>
      <w:r w:rsidR="00884475" w:rsidRPr="005117A8">
        <w:rPr>
          <w:rFonts w:ascii="Times New Roman" w:hAnsi="Times New Roman" w:cs="Times New Roman"/>
          <w:sz w:val="24"/>
          <w:szCs w:val="24"/>
        </w:rPr>
        <w:t>right</w:t>
      </w:r>
      <w:r w:rsidR="00884475">
        <w:rPr>
          <w:rFonts w:ascii="Times New Roman" w:hAnsi="Times New Roman" w:cs="Times New Roman"/>
          <w:sz w:val="24"/>
          <w:szCs w:val="24"/>
        </w:rPr>
        <w:t xml:space="preserve"> based on the agreement.</w:t>
      </w:r>
      <w:r w:rsidR="00884475" w:rsidRPr="005117A8">
        <w:rPr>
          <w:rFonts w:ascii="Times New Roman" w:hAnsi="Times New Roman" w:cs="Times New Roman"/>
          <w:sz w:val="24"/>
          <w:szCs w:val="24"/>
        </w:rPr>
        <w:t xml:space="preserve"> </w:t>
      </w:r>
    </w:p>
    <w:p w:rsidR="000E03BC" w:rsidRDefault="000E03BC" w:rsidP="00884475">
      <w:pPr>
        <w:spacing w:after="0" w:line="360" w:lineRule="auto"/>
        <w:ind w:firstLine="720"/>
        <w:jc w:val="both"/>
        <w:rPr>
          <w:rFonts w:ascii="Times New Roman" w:hAnsi="Times New Roman" w:cs="Times New Roman"/>
          <w:sz w:val="24"/>
          <w:szCs w:val="24"/>
        </w:rPr>
      </w:pPr>
      <w:r w:rsidRPr="005117A8">
        <w:rPr>
          <w:rFonts w:ascii="Times New Roman" w:hAnsi="Times New Roman" w:cs="Times New Roman"/>
          <w:sz w:val="24"/>
          <w:szCs w:val="24"/>
        </w:rPr>
        <w:t xml:space="preserve">The next inquiry is whether the applicant has shown that the respondent’s conduct has caused it actual loss or that they have a well grounded apprehension of irreparable harm.  In respect of irreparable harm, applicant submitted that it stands to lose the 28 stands that the parties agreed as payment for developing the respondent’s </w:t>
      </w:r>
      <w:r w:rsidR="00884475">
        <w:rPr>
          <w:rFonts w:ascii="Times New Roman" w:hAnsi="Times New Roman" w:cs="Times New Roman"/>
          <w:sz w:val="24"/>
          <w:szCs w:val="24"/>
        </w:rPr>
        <w:t>land in terms of the agreement if</w:t>
      </w:r>
      <w:r w:rsidRPr="005117A8">
        <w:rPr>
          <w:rFonts w:ascii="Times New Roman" w:hAnsi="Times New Roman" w:cs="Times New Roman"/>
          <w:sz w:val="24"/>
          <w:szCs w:val="24"/>
        </w:rPr>
        <w:t xml:space="preserve"> the contracted land developer continues doing the work on the </w:t>
      </w:r>
      <w:r w:rsidR="00884475" w:rsidRPr="005117A8">
        <w:rPr>
          <w:rFonts w:ascii="Times New Roman" w:hAnsi="Times New Roman" w:cs="Times New Roman"/>
          <w:sz w:val="24"/>
          <w:szCs w:val="24"/>
        </w:rPr>
        <w:t>land.</w:t>
      </w:r>
      <w:r w:rsidR="00884475">
        <w:rPr>
          <w:rFonts w:ascii="Times New Roman" w:hAnsi="Times New Roman" w:cs="Times New Roman"/>
          <w:sz w:val="24"/>
          <w:szCs w:val="24"/>
        </w:rPr>
        <w:t xml:space="preserve"> The</w:t>
      </w:r>
      <w:r>
        <w:rPr>
          <w:rFonts w:ascii="Times New Roman" w:hAnsi="Times New Roman" w:cs="Times New Roman"/>
          <w:sz w:val="24"/>
          <w:szCs w:val="24"/>
        </w:rPr>
        <w:t xml:space="preserve"> documents filed </w:t>
      </w:r>
      <w:r w:rsidR="00884475">
        <w:rPr>
          <w:rFonts w:ascii="Times New Roman" w:hAnsi="Times New Roman" w:cs="Times New Roman"/>
          <w:sz w:val="24"/>
          <w:szCs w:val="24"/>
        </w:rPr>
        <w:t xml:space="preserve">of record </w:t>
      </w:r>
      <w:r w:rsidRPr="005117A8">
        <w:rPr>
          <w:rFonts w:ascii="Times New Roman" w:hAnsi="Times New Roman" w:cs="Times New Roman"/>
          <w:sz w:val="24"/>
          <w:szCs w:val="24"/>
        </w:rPr>
        <w:t xml:space="preserve">do not demonstrate irreparable harm.  Annexure 2 is a letter dated 15 June 2018 written by the applicant after the respondent engaged a second developer.  The letter in part </w:t>
      </w:r>
      <w:r w:rsidR="00884475">
        <w:rPr>
          <w:rFonts w:ascii="Times New Roman" w:hAnsi="Times New Roman" w:cs="Times New Roman"/>
          <w:sz w:val="24"/>
          <w:szCs w:val="24"/>
        </w:rPr>
        <w:t>reads;</w:t>
      </w:r>
      <w:r w:rsidRPr="005117A8">
        <w:rPr>
          <w:rFonts w:ascii="Times New Roman" w:hAnsi="Times New Roman" w:cs="Times New Roman"/>
          <w:sz w:val="24"/>
          <w:szCs w:val="24"/>
        </w:rPr>
        <w:t xml:space="preserve"> </w:t>
      </w:r>
    </w:p>
    <w:p w:rsidR="000E03BC" w:rsidRPr="001C3C5F" w:rsidRDefault="000E03BC" w:rsidP="000E03BC">
      <w:pPr>
        <w:spacing w:after="0" w:line="240" w:lineRule="auto"/>
        <w:ind w:firstLine="720"/>
        <w:jc w:val="both"/>
        <w:rPr>
          <w:rFonts w:ascii="Times New Roman" w:hAnsi="Times New Roman" w:cs="Times New Roman"/>
          <w:u w:val="single"/>
        </w:rPr>
      </w:pPr>
      <w:r w:rsidRPr="001C3C5F">
        <w:rPr>
          <w:rFonts w:ascii="Times New Roman" w:hAnsi="Times New Roman" w:cs="Times New Roman"/>
          <w:u w:val="single"/>
        </w:rPr>
        <w:lastRenderedPageBreak/>
        <w:t>“Re: Demand for specific performance</w:t>
      </w:r>
    </w:p>
    <w:p w:rsidR="000E03BC" w:rsidRPr="00010A02" w:rsidRDefault="000E03BC" w:rsidP="000E03BC">
      <w:pPr>
        <w:spacing w:after="0" w:line="240" w:lineRule="auto"/>
        <w:ind w:left="720"/>
        <w:jc w:val="both"/>
        <w:rPr>
          <w:rFonts w:ascii="Times New Roman" w:hAnsi="Times New Roman" w:cs="Times New Roman"/>
        </w:rPr>
      </w:pPr>
      <w:r w:rsidRPr="00010A02">
        <w:rPr>
          <w:rFonts w:ascii="Times New Roman" w:hAnsi="Times New Roman" w:cs="Times New Roman"/>
        </w:rPr>
        <w:t>7.  We are therefore instructed as we hereby do to demand that you st</w:t>
      </w:r>
      <w:r>
        <w:rPr>
          <w:rFonts w:ascii="Times New Roman" w:hAnsi="Times New Roman" w:cs="Times New Roman"/>
        </w:rPr>
        <w:t>o</w:t>
      </w:r>
      <w:r w:rsidRPr="00010A02">
        <w:rPr>
          <w:rFonts w:ascii="Times New Roman" w:hAnsi="Times New Roman" w:cs="Times New Roman"/>
        </w:rPr>
        <w:t>p the other developers who are working on our client’s project with immediate effect, failure of which it is our client’s intention to proceed and (sic) its rights in t</w:t>
      </w:r>
      <w:r>
        <w:rPr>
          <w:rFonts w:ascii="Times New Roman" w:hAnsi="Times New Roman" w:cs="Times New Roman"/>
        </w:rPr>
        <w:t>e</w:t>
      </w:r>
      <w:r w:rsidRPr="00010A02">
        <w:rPr>
          <w:rFonts w:ascii="Times New Roman" w:hAnsi="Times New Roman" w:cs="Times New Roman"/>
        </w:rPr>
        <w:t>rms of the agreement.</w:t>
      </w:r>
    </w:p>
    <w:p w:rsidR="000E03BC" w:rsidRDefault="000E03BC" w:rsidP="000E03BC">
      <w:pPr>
        <w:spacing w:after="0" w:line="240" w:lineRule="auto"/>
        <w:ind w:left="720"/>
        <w:jc w:val="both"/>
        <w:rPr>
          <w:rFonts w:ascii="Times New Roman" w:hAnsi="Times New Roman" w:cs="Times New Roman"/>
        </w:rPr>
      </w:pPr>
      <w:r>
        <w:rPr>
          <w:rFonts w:ascii="Times New Roman" w:hAnsi="Times New Roman" w:cs="Times New Roman"/>
        </w:rPr>
        <w:t xml:space="preserve">8. </w:t>
      </w:r>
      <w:r w:rsidRPr="00010A02">
        <w:rPr>
          <w:rFonts w:ascii="Times New Roman" w:hAnsi="Times New Roman" w:cs="Times New Roman"/>
        </w:rPr>
        <w:t>If we do not receive a positive response by Monday the 18</w:t>
      </w:r>
      <w:r w:rsidRPr="00010A02">
        <w:rPr>
          <w:rFonts w:ascii="Times New Roman" w:hAnsi="Times New Roman" w:cs="Times New Roman"/>
          <w:vertAlign w:val="superscript"/>
        </w:rPr>
        <w:t>th</w:t>
      </w:r>
      <w:r>
        <w:rPr>
          <w:rFonts w:ascii="Times New Roman" w:hAnsi="Times New Roman" w:cs="Times New Roman"/>
        </w:rPr>
        <w:t xml:space="preserve"> </w:t>
      </w:r>
      <w:r w:rsidRPr="00010A02">
        <w:rPr>
          <w:rFonts w:ascii="Times New Roman" w:hAnsi="Times New Roman" w:cs="Times New Roman"/>
        </w:rPr>
        <w:t>of June 2018, we will proceed and approach the relevant authorities to enforce our client’s rights, with subsequent costs being borne by yourselves in full”</w:t>
      </w:r>
    </w:p>
    <w:p w:rsidR="00884475" w:rsidRPr="00010A02" w:rsidRDefault="00884475" w:rsidP="000E03BC">
      <w:pPr>
        <w:spacing w:after="0" w:line="240" w:lineRule="auto"/>
        <w:ind w:left="720"/>
        <w:jc w:val="both"/>
        <w:rPr>
          <w:rFonts w:ascii="Times New Roman" w:hAnsi="Times New Roman" w:cs="Times New Roman"/>
        </w:rPr>
      </w:pPr>
    </w:p>
    <w:p w:rsidR="000E03BC" w:rsidRPr="005117A8" w:rsidRDefault="000E03BC" w:rsidP="000E03BC">
      <w:pPr>
        <w:spacing w:after="0" w:line="360" w:lineRule="auto"/>
        <w:jc w:val="both"/>
        <w:rPr>
          <w:rFonts w:ascii="Times New Roman" w:hAnsi="Times New Roman" w:cs="Times New Roman"/>
          <w:sz w:val="24"/>
          <w:szCs w:val="24"/>
        </w:rPr>
      </w:pPr>
      <w:r w:rsidRPr="005117A8">
        <w:rPr>
          <w:rFonts w:ascii="Times New Roman" w:hAnsi="Times New Roman" w:cs="Times New Roman"/>
          <w:sz w:val="24"/>
          <w:szCs w:val="24"/>
        </w:rPr>
        <w:tab/>
        <w:t xml:space="preserve">On 20 June after the lapse of the </w:t>
      </w:r>
      <w:r w:rsidR="00884475">
        <w:rPr>
          <w:rFonts w:ascii="Times New Roman" w:hAnsi="Times New Roman" w:cs="Times New Roman"/>
          <w:sz w:val="24"/>
          <w:szCs w:val="24"/>
        </w:rPr>
        <w:t>dead</w:t>
      </w:r>
      <w:r w:rsidR="001C3C5F">
        <w:rPr>
          <w:rFonts w:ascii="Times New Roman" w:hAnsi="Times New Roman" w:cs="Times New Roman"/>
          <w:sz w:val="24"/>
          <w:szCs w:val="24"/>
        </w:rPr>
        <w:t>line</w:t>
      </w:r>
      <w:r w:rsidRPr="005117A8">
        <w:rPr>
          <w:rFonts w:ascii="Times New Roman" w:hAnsi="Times New Roman" w:cs="Times New Roman"/>
          <w:sz w:val="24"/>
          <w:szCs w:val="24"/>
        </w:rPr>
        <w:t xml:space="preserve"> set by the applicant, the applicant wrote to the respondent the following letter:</w:t>
      </w:r>
    </w:p>
    <w:p w:rsidR="000E03BC" w:rsidRPr="008469B5" w:rsidRDefault="000E03BC" w:rsidP="00E417BC">
      <w:pPr>
        <w:spacing w:after="0" w:line="240" w:lineRule="auto"/>
        <w:jc w:val="both"/>
        <w:rPr>
          <w:rFonts w:ascii="Times New Roman" w:hAnsi="Times New Roman" w:cs="Times New Roman"/>
          <w:u w:val="single"/>
        </w:rPr>
      </w:pPr>
      <w:r w:rsidRPr="005117A8">
        <w:rPr>
          <w:rFonts w:ascii="Times New Roman" w:hAnsi="Times New Roman" w:cs="Times New Roman"/>
          <w:sz w:val="24"/>
          <w:szCs w:val="24"/>
        </w:rPr>
        <w:tab/>
      </w:r>
      <w:r w:rsidRPr="008469B5">
        <w:rPr>
          <w:rFonts w:ascii="Times New Roman" w:hAnsi="Times New Roman" w:cs="Times New Roman"/>
        </w:rPr>
        <w:t>“</w:t>
      </w:r>
      <w:r w:rsidRPr="008469B5">
        <w:rPr>
          <w:rFonts w:ascii="Times New Roman" w:hAnsi="Times New Roman" w:cs="Times New Roman"/>
          <w:u w:val="single"/>
        </w:rPr>
        <w:t>Re: Demand for payment for work done together with damages for breach of contract</w:t>
      </w:r>
    </w:p>
    <w:p w:rsidR="00E417BC" w:rsidRPr="008469B5" w:rsidRDefault="00E417BC" w:rsidP="00E417BC">
      <w:pPr>
        <w:spacing w:after="0" w:line="240" w:lineRule="auto"/>
        <w:jc w:val="both"/>
        <w:rPr>
          <w:rFonts w:ascii="Times New Roman" w:hAnsi="Times New Roman" w:cs="Times New Roman"/>
          <w:u w:val="single"/>
        </w:rPr>
      </w:pPr>
    </w:p>
    <w:p w:rsidR="00B8475D" w:rsidRPr="008469B5" w:rsidRDefault="000E03BC" w:rsidP="00E417BC">
      <w:pPr>
        <w:spacing w:after="0" w:line="240" w:lineRule="auto"/>
        <w:ind w:left="720"/>
        <w:jc w:val="both"/>
        <w:rPr>
          <w:rFonts w:ascii="Times New Roman" w:hAnsi="Times New Roman" w:cs="Times New Roman"/>
        </w:rPr>
      </w:pPr>
      <w:r w:rsidRPr="008469B5">
        <w:rPr>
          <w:rFonts w:ascii="Times New Roman" w:hAnsi="Times New Roman" w:cs="Times New Roman"/>
        </w:rPr>
        <w:t xml:space="preserve">2.  We note with concern that you committed an act of breach of contract when you engaged another developer on a </w:t>
      </w:r>
      <w:r w:rsidR="00B8475D" w:rsidRPr="008469B5">
        <w:rPr>
          <w:rFonts w:ascii="Times New Roman" w:hAnsi="Times New Roman" w:cs="Times New Roman"/>
        </w:rPr>
        <w:t>project that was exclusively our client’s in terms of the agreement, which you signed-</w:t>
      </w:r>
    </w:p>
    <w:p w:rsidR="00B8475D" w:rsidRPr="008469B5" w:rsidRDefault="00B8475D" w:rsidP="00E417BC">
      <w:pPr>
        <w:spacing w:after="0" w:line="240" w:lineRule="auto"/>
        <w:ind w:left="1440" w:hanging="720"/>
        <w:jc w:val="both"/>
        <w:rPr>
          <w:rFonts w:ascii="Times New Roman" w:hAnsi="Times New Roman" w:cs="Times New Roman"/>
        </w:rPr>
      </w:pPr>
      <w:r w:rsidRPr="008469B5">
        <w:rPr>
          <w:rFonts w:ascii="Times New Roman" w:hAnsi="Times New Roman" w:cs="Times New Roman"/>
        </w:rPr>
        <w:t>11.</w:t>
      </w:r>
      <w:r w:rsidRPr="008469B5">
        <w:rPr>
          <w:rFonts w:ascii="Times New Roman" w:hAnsi="Times New Roman" w:cs="Times New Roman"/>
        </w:rPr>
        <w:tab/>
        <w:t>We are therefore instructed to demand as we hereby do, delivery of the 28 stands measuring approximately 100 square metres to our client within seven days of your receipt of this letter, covering the work done to date, damages for premature breach of contract and future profits that our client would have realized had it been that the agreement was not prematurely terminated.</w:t>
      </w:r>
    </w:p>
    <w:p w:rsidR="00B8475D" w:rsidRPr="008469B5" w:rsidRDefault="00B8475D" w:rsidP="00E417BC">
      <w:pPr>
        <w:spacing w:after="0" w:line="240" w:lineRule="auto"/>
        <w:ind w:left="1440" w:hanging="720"/>
        <w:jc w:val="both"/>
        <w:rPr>
          <w:rFonts w:ascii="Times New Roman" w:hAnsi="Times New Roman" w:cs="Times New Roman"/>
        </w:rPr>
      </w:pPr>
      <w:r w:rsidRPr="008469B5">
        <w:rPr>
          <w:rFonts w:ascii="Times New Roman" w:hAnsi="Times New Roman" w:cs="Times New Roman"/>
        </w:rPr>
        <w:t>12.</w:t>
      </w:r>
      <w:r w:rsidRPr="008469B5">
        <w:rPr>
          <w:rFonts w:ascii="Times New Roman" w:hAnsi="Times New Roman" w:cs="Times New Roman"/>
        </w:rPr>
        <w:tab/>
        <w:t>On top of this, you were also tasked with the processing of town planning, subdivision permit, development p</w:t>
      </w:r>
      <w:r w:rsidR="001C3C5F" w:rsidRPr="008469B5">
        <w:rPr>
          <w:rFonts w:ascii="Times New Roman" w:hAnsi="Times New Roman" w:cs="Times New Roman"/>
        </w:rPr>
        <w:t>ermits, cadastral survey but our</w:t>
      </w:r>
      <w:r w:rsidRPr="008469B5">
        <w:rPr>
          <w:rFonts w:ascii="Times New Roman" w:hAnsi="Times New Roman" w:cs="Times New Roman"/>
        </w:rPr>
        <w:t xml:space="preserve"> client ended up taking it upon itself to obtain same as you were unnecessarily delaying the project. Our client must therefore be compensated as it suffered loss in ensuring that your project is successful.</w:t>
      </w:r>
    </w:p>
    <w:p w:rsidR="00B8475D" w:rsidRPr="008469B5" w:rsidRDefault="00B8475D" w:rsidP="00E417BC">
      <w:pPr>
        <w:spacing w:after="0" w:line="240" w:lineRule="auto"/>
        <w:ind w:left="1440" w:hanging="720"/>
        <w:jc w:val="both"/>
        <w:rPr>
          <w:rFonts w:ascii="Times New Roman" w:hAnsi="Times New Roman" w:cs="Times New Roman"/>
        </w:rPr>
      </w:pPr>
      <w:r w:rsidRPr="008469B5">
        <w:rPr>
          <w:rFonts w:ascii="Times New Roman" w:hAnsi="Times New Roman" w:cs="Times New Roman"/>
        </w:rPr>
        <w:t>13.</w:t>
      </w:r>
      <w:r w:rsidRPr="008469B5">
        <w:rPr>
          <w:rFonts w:ascii="Times New Roman" w:hAnsi="Times New Roman" w:cs="Times New Roman"/>
        </w:rPr>
        <w:tab/>
        <w:t>To compensate for such loss, our client claims an additional three stands approximately 100</w:t>
      </w:r>
      <w:r w:rsidR="001C3C5F" w:rsidRPr="008469B5">
        <w:rPr>
          <w:rFonts w:ascii="Times New Roman" w:hAnsi="Times New Roman" w:cs="Times New Roman"/>
        </w:rPr>
        <w:t>0</w:t>
      </w:r>
      <w:r w:rsidRPr="008469B5">
        <w:rPr>
          <w:rFonts w:ascii="Times New Roman" w:hAnsi="Times New Roman" w:cs="Times New Roman"/>
        </w:rPr>
        <w:t xml:space="preserve"> square metres or its monetary equivalent, calculated at the current market value, that is $30 </w:t>
      </w:r>
      <w:r w:rsidRPr="008469B5">
        <w:rPr>
          <w:rFonts w:ascii="Times New Roman" w:hAnsi="Times New Roman" w:cs="Times New Roman"/>
          <w:i/>
        </w:rPr>
        <w:t xml:space="preserve">per </w:t>
      </w:r>
      <w:r w:rsidRPr="008469B5">
        <w:rPr>
          <w:rFonts w:ascii="Times New Roman" w:hAnsi="Times New Roman" w:cs="Times New Roman"/>
        </w:rPr>
        <w:t xml:space="preserve">square metre to make a total of </w:t>
      </w:r>
      <w:r w:rsidRPr="008469B5">
        <w:rPr>
          <w:rFonts w:ascii="Times New Roman" w:hAnsi="Times New Roman" w:cs="Times New Roman"/>
          <w:u w:val="single"/>
        </w:rPr>
        <w:t>31 stands or their monetary equivalent</w:t>
      </w:r>
      <w:r w:rsidRPr="008469B5">
        <w:rPr>
          <w:rFonts w:ascii="Times New Roman" w:hAnsi="Times New Roman" w:cs="Times New Roman"/>
        </w:rPr>
        <w:t xml:space="preserve"> (underlining for my emphasis).</w:t>
      </w:r>
    </w:p>
    <w:p w:rsidR="00E417BC" w:rsidRPr="008469B5" w:rsidRDefault="00E417BC" w:rsidP="00E417BC">
      <w:pPr>
        <w:spacing w:after="0" w:line="240" w:lineRule="auto"/>
        <w:ind w:left="1440" w:hanging="720"/>
        <w:jc w:val="both"/>
        <w:rPr>
          <w:rFonts w:ascii="Times New Roman" w:hAnsi="Times New Roman" w:cs="Times New Roman"/>
        </w:rPr>
      </w:pPr>
    </w:p>
    <w:p w:rsidR="00B8475D" w:rsidRDefault="00B8475D" w:rsidP="00B847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 reading of the extracts of the letters shows that the applicant had accepted that there was a breach and dem</w:t>
      </w:r>
      <w:r w:rsidR="001C3C5F">
        <w:rPr>
          <w:rFonts w:ascii="Times New Roman" w:hAnsi="Times New Roman" w:cs="Times New Roman"/>
          <w:sz w:val="24"/>
          <w:szCs w:val="24"/>
        </w:rPr>
        <w:t>anded</w:t>
      </w:r>
      <w:r>
        <w:rPr>
          <w:rFonts w:ascii="Times New Roman" w:hAnsi="Times New Roman" w:cs="Times New Roman"/>
          <w:sz w:val="24"/>
          <w:szCs w:val="24"/>
        </w:rPr>
        <w:t xml:space="preserve"> payment of the agreed stands or the monetary equivalent. In my view even if the stands would not be available as a form of payment applicant has already placed itself to be paid </w:t>
      </w:r>
      <w:r w:rsidR="00AD4462">
        <w:rPr>
          <w:rFonts w:ascii="Times New Roman" w:hAnsi="Times New Roman" w:cs="Times New Roman"/>
          <w:sz w:val="24"/>
          <w:szCs w:val="24"/>
        </w:rPr>
        <w:t xml:space="preserve"> damages .</w:t>
      </w:r>
      <w:r>
        <w:rPr>
          <w:rFonts w:ascii="Times New Roman" w:hAnsi="Times New Roman" w:cs="Times New Roman"/>
          <w:sz w:val="24"/>
          <w:szCs w:val="24"/>
        </w:rPr>
        <w:t xml:space="preserve"> In any event respondent submitted that it still has stands that can be used to pay the applicant. I did not hear </w:t>
      </w:r>
      <w:r w:rsidR="001C3C5F">
        <w:rPr>
          <w:rFonts w:ascii="Times New Roman" w:hAnsi="Times New Roman" w:cs="Times New Roman"/>
          <w:sz w:val="24"/>
          <w:szCs w:val="24"/>
        </w:rPr>
        <w:t>applicant dispute</w:t>
      </w:r>
      <w:r>
        <w:rPr>
          <w:rFonts w:ascii="Times New Roman" w:hAnsi="Times New Roman" w:cs="Times New Roman"/>
          <w:sz w:val="24"/>
          <w:szCs w:val="24"/>
        </w:rPr>
        <w:t xml:space="preserve"> that fact. What the law envisages in irreparable</w:t>
      </w:r>
      <w:r w:rsidR="001C3C5F">
        <w:rPr>
          <w:rFonts w:ascii="Times New Roman" w:hAnsi="Times New Roman" w:cs="Times New Roman"/>
          <w:sz w:val="24"/>
          <w:szCs w:val="24"/>
        </w:rPr>
        <w:t xml:space="preserve"> harm is that harm that is</w:t>
      </w:r>
      <w:r>
        <w:rPr>
          <w:rFonts w:ascii="Times New Roman" w:hAnsi="Times New Roman" w:cs="Times New Roman"/>
          <w:sz w:val="24"/>
          <w:szCs w:val="24"/>
        </w:rPr>
        <w:t xml:space="preserve"> beyond repair or irreversible. I do not surmise any such harm to the applicant. The applicant has already demanded the monetary equivalent. It cannot then successfully argue that it will lose the 28 stands before the court.</w:t>
      </w:r>
    </w:p>
    <w:p w:rsidR="00B8475D" w:rsidRDefault="00B8475D" w:rsidP="00B847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C3C5F">
        <w:rPr>
          <w:rFonts w:ascii="Times New Roman" w:hAnsi="Times New Roman" w:cs="Times New Roman"/>
          <w:sz w:val="24"/>
          <w:szCs w:val="24"/>
        </w:rPr>
        <w:t>In the absence of irreparable harm envisaged no interdict can be granted. For</w:t>
      </w:r>
      <w:r>
        <w:rPr>
          <w:rFonts w:ascii="Times New Roman" w:hAnsi="Times New Roman" w:cs="Times New Roman"/>
          <w:sz w:val="24"/>
          <w:szCs w:val="24"/>
        </w:rPr>
        <w:t xml:space="preserve"> that </w:t>
      </w:r>
      <w:r w:rsidR="001C3C5F">
        <w:rPr>
          <w:rFonts w:ascii="Times New Roman" w:hAnsi="Times New Roman" w:cs="Times New Roman"/>
          <w:sz w:val="24"/>
          <w:szCs w:val="24"/>
        </w:rPr>
        <w:t>reason</w:t>
      </w:r>
      <w:r>
        <w:rPr>
          <w:rFonts w:ascii="Times New Roman" w:hAnsi="Times New Roman" w:cs="Times New Roman"/>
          <w:sz w:val="24"/>
          <w:szCs w:val="24"/>
        </w:rPr>
        <w:t xml:space="preserve"> I dismissed the application in the following terms</w:t>
      </w:r>
      <w:r w:rsidR="001C3C5F">
        <w:rPr>
          <w:rFonts w:ascii="Times New Roman" w:hAnsi="Times New Roman" w:cs="Times New Roman"/>
          <w:sz w:val="24"/>
          <w:szCs w:val="24"/>
        </w:rPr>
        <w:t>;</w:t>
      </w:r>
    </w:p>
    <w:p w:rsidR="00B8475D" w:rsidRDefault="00B8475D" w:rsidP="00B847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urgent chamber application be and is hereby dismissed with costs.</w:t>
      </w:r>
    </w:p>
    <w:p w:rsidR="00B8475D" w:rsidRDefault="00B8475D" w:rsidP="00B8475D">
      <w:pPr>
        <w:spacing w:after="0" w:line="360" w:lineRule="auto"/>
        <w:jc w:val="both"/>
        <w:rPr>
          <w:rFonts w:ascii="Times New Roman" w:hAnsi="Times New Roman" w:cs="Times New Roman"/>
          <w:sz w:val="24"/>
          <w:szCs w:val="24"/>
        </w:rPr>
      </w:pPr>
    </w:p>
    <w:p w:rsidR="00363391" w:rsidRDefault="00363391" w:rsidP="00B8475D">
      <w:pPr>
        <w:spacing w:after="0" w:line="360" w:lineRule="auto"/>
        <w:jc w:val="both"/>
        <w:rPr>
          <w:rFonts w:ascii="Times New Roman" w:hAnsi="Times New Roman" w:cs="Times New Roman"/>
          <w:sz w:val="24"/>
          <w:szCs w:val="24"/>
        </w:rPr>
      </w:pPr>
    </w:p>
    <w:p w:rsidR="00363391" w:rsidRDefault="00363391" w:rsidP="00B8475D">
      <w:pPr>
        <w:spacing w:after="0" w:line="360" w:lineRule="auto"/>
        <w:jc w:val="both"/>
        <w:rPr>
          <w:rFonts w:ascii="Times New Roman" w:hAnsi="Times New Roman" w:cs="Times New Roman"/>
          <w:sz w:val="24"/>
          <w:szCs w:val="24"/>
        </w:rPr>
      </w:pPr>
    </w:p>
    <w:p w:rsidR="00B8475D" w:rsidRDefault="002D0193" w:rsidP="00B8475D">
      <w:pPr>
        <w:spacing w:after="0" w:line="360" w:lineRule="auto"/>
        <w:jc w:val="both"/>
        <w:rPr>
          <w:rFonts w:ascii="Times New Roman" w:hAnsi="Times New Roman" w:cs="Times New Roman"/>
          <w:sz w:val="24"/>
          <w:szCs w:val="24"/>
        </w:rPr>
      </w:pPr>
      <w:r w:rsidRPr="002D0193">
        <w:rPr>
          <w:rFonts w:ascii="Times New Roman" w:hAnsi="Times New Roman" w:cs="Times New Roman"/>
          <w:i/>
          <w:sz w:val="24"/>
          <w:szCs w:val="24"/>
        </w:rPr>
        <w:lastRenderedPageBreak/>
        <w:t>Bothwell Ndhlovu Attorneys At Law</w:t>
      </w:r>
      <w:r>
        <w:rPr>
          <w:rFonts w:ascii="Times New Roman" w:hAnsi="Times New Roman" w:cs="Times New Roman"/>
          <w:sz w:val="24"/>
          <w:szCs w:val="24"/>
        </w:rPr>
        <w:t>, applicant’s legal practitioners</w:t>
      </w:r>
    </w:p>
    <w:p w:rsidR="00B8475D" w:rsidRPr="005C4DF6" w:rsidRDefault="00B8475D" w:rsidP="00B847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B8475D" w:rsidRPr="005C4DF6" w:rsidRDefault="00B8475D" w:rsidP="00B8475D">
      <w:pPr>
        <w:ind w:left="720"/>
        <w:jc w:val="both"/>
        <w:rPr>
          <w:rFonts w:ascii="Times New Roman" w:hAnsi="Times New Roman" w:cs="Times New Roman"/>
          <w:sz w:val="24"/>
          <w:szCs w:val="24"/>
        </w:rPr>
      </w:pPr>
    </w:p>
    <w:p w:rsidR="00B8475D" w:rsidRPr="00DB261C" w:rsidRDefault="00B8475D" w:rsidP="00DB261C">
      <w:pPr>
        <w:spacing w:after="0" w:line="360" w:lineRule="auto"/>
        <w:jc w:val="both"/>
        <w:rPr>
          <w:rFonts w:ascii="Times New Roman" w:hAnsi="Times New Roman" w:cs="Times New Roman"/>
          <w:sz w:val="24"/>
          <w:szCs w:val="24"/>
        </w:rPr>
      </w:pPr>
    </w:p>
    <w:sectPr w:rsidR="00B8475D" w:rsidRPr="00DB261C" w:rsidSect="00FB2FCD">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3FF" w:rsidRDefault="000433FF" w:rsidP="00823FFC">
      <w:pPr>
        <w:spacing w:after="0" w:line="240" w:lineRule="auto"/>
      </w:pPr>
      <w:r>
        <w:separator/>
      </w:r>
    </w:p>
  </w:endnote>
  <w:endnote w:type="continuationSeparator" w:id="0">
    <w:p w:rsidR="000433FF" w:rsidRDefault="000433FF" w:rsidP="0082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3FF" w:rsidRDefault="000433FF" w:rsidP="00823FFC">
      <w:pPr>
        <w:spacing w:after="0" w:line="240" w:lineRule="auto"/>
      </w:pPr>
      <w:r>
        <w:separator/>
      </w:r>
    </w:p>
  </w:footnote>
  <w:footnote w:type="continuationSeparator" w:id="0">
    <w:p w:rsidR="000433FF" w:rsidRDefault="000433FF" w:rsidP="00823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358987"/>
      <w:docPartObj>
        <w:docPartGallery w:val="Page Numbers (Top of Page)"/>
        <w:docPartUnique/>
      </w:docPartObj>
    </w:sdtPr>
    <w:sdtEndPr>
      <w:rPr>
        <w:noProof/>
      </w:rPr>
    </w:sdtEndPr>
    <w:sdtContent>
      <w:p w:rsidR="002A15F9" w:rsidRDefault="00F46813">
        <w:pPr>
          <w:pStyle w:val="Header"/>
          <w:jc w:val="right"/>
          <w:rPr>
            <w:noProof/>
          </w:rPr>
        </w:pPr>
        <w:r>
          <w:fldChar w:fldCharType="begin"/>
        </w:r>
        <w:r>
          <w:instrText xml:space="preserve"> PAGE   \* MERGEFORMAT </w:instrText>
        </w:r>
        <w:r>
          <w:fldChar w:fldCharType="separate"/>
        </w:r>
        <w:r w:rsidR="00125031">
          <w:rPr>
            <w:noProof/>
          </w:rPr>
          <w:t>1</w:t>
        </w:r>
        <w:r>
          <w:rPr>
            <w:noProof/>
          </w:rPr>
          <w:fldChar w:fldCharType="end"/>
        </w:r>
      </w:p>
      <w:p w:rsidR="002A15F9" w:rsidRDefault="002A15F9">
        <w:pPr>
          <w:pStyle w:val="Header"/>
          <w:jc w:val="right"/>
          <w:rPr>
            <w:noProof/>
          </w:rPr>
        </w:pPr>
        <w:r>
          <w:rPr>
            <w:noProof/>
          </w:rPr>
          <w:t>HH</w:t>
        </w:r>
        <w:r w:rsidR="00114BE6">
          <w:rPr>
            <w:noProof/>
          </w:rPr>
          <w:t xml:space="preserve"> 624-18</w:t>
        </w:r>
        <w:r>
          <w:rPr>
            <w:noProof/>
          </w:rPr>
          <w:t xml:space="preserve"> </w:t>
        </w:r>
      </w:p>
      <w:p w:rsidR="002A15F9" w:rsidRDefault="002A15F9">
        <w:pPr>
          <w:pStyle w:val="Header"/>
          <w:jc w:val="right"/>
        </w:pPr>
        <w:r>
          <w:rPr>
            <w:noProof/>
          </w:rPr>
          <w:t>HC 6962/18</w:t>
        </w:r>
      </w:p>
    </w:sdtContent>
  </w:sdt>
  <w:p w:rsidR="002A15F9" w:rsidRDefault="002A15F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B49EE"/>
    <w:multiLevelType w:val="hybridMultilevel"/>
    <w:tmpl w:val="53A8EA8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61C"/>
    <w:rsid w:val="000433FF"/>
    <w:rsid w:val="00092AFC"/>
    <w:rsid w:val="000A0569"/>
    <w:rsid w:val="000E03BC"/>
    <w:rsid w:val="00110E94"/>
    <w:rsid w:val="00114BE6"/>
    <w:rsid w:val="00125031"/>
    <w:rsid w:val="001773DE"/>
    <w:rsid w:val="001B639B"/>
    <w:rsid w:val="001C3C5F"/>
    <w:rsid w:val="002A15F9"/>
    <w:rsid w:val="002D0193"/>
    <w:rsid w:val="00305189"/>
    <w:rsid w:val="003250D1"/>
    <w:rsid w:val="00363391"/>
    <w:rsid w:val="00382673"/>
    <w:rsid w:val="00451CF4"/>
    <w:rsid w:val="004F4184"/>
    <w:rsid w:val="0068663A"/>
    <w:rsid w:val="007D6A5C"/>
    <w:rsid w:val="007F6D30"/>
    <w:rsid w:val="00821324"/>
    <w:rsid w:val="00823FFC"/>
    <w:rsid w:val="00825744"/>
    <w:rsid w:val="008469B5"/>
    <w:rsid w:val="00861FFE"/>
    <w:rsid w:val="00867D89"/>
    <w:rsid w:val="00884475"/>
    <w:rsid w:val="009B5E15"/>
    <w:rsid w:val="009F19AF"/>
    <w:rsid w:val="00AB71C5"/>
    <w:rsid w:val="00AD4462"/>
    <w:rsid w:val="00B807BC"/>
    <w:rsid w:val="00B8475D"/>
    <w:rsid w:val="00B95C72"/>
    <w:rsid w:val="00C564FC"/>
    <w:rsid w:val="00C6254F"/>
    <w:rsid w:val="00CB6EFD"/>
    <w:rsid w:val="00CF60CB"/>
    <w:rsid w:val="00D51A65"/>
    <w:rsid w:val="00D5668D"/>
    <w:rsid w:val="00DB261C"/>
    <w:rsid w:val="00DD4FC8"/>
    <w:rsid w:val="00E417BC"/>
    <w:rsid w:val="00EA0D08"/>
    <w:rsid w:val="00EE6308"/>
    <w:rsid w:val="00F30241"/>
    <w:rsid w:val="00F46813"/>
    <w:rsid w:val="00FB2FCD"/>
    <w:rsid w:val="00FC268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D51A15-4C44-4006-BD58-080E836E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FFC"/>
  </w:style>
  <w:style w:type="paragraph" w:styleId="Footer">
    <w:name w:val="footer"/>
    <w:basedOn w:val="Normal"/>
    <w:link w:val="FooterChar"/>
    <w:uiPriority w:val="99"/>
    <w:unhideWhenUsed/>
    <w:rsid w:val="00823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FFC"/>
  </w:style>
  <w:style w:type="paragraph" w:styleId="ListParagraph">
    <w:name w:val="List Paragraph"/>
    <w:basedOn w:val="Normal"/>
    <w:uiPriority w:val="34"/>
    <w:qFormat/>
    <w:rsid w:val="00CB6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dcterms:created xsi:type="dcterms:W3CDTF">2018-10-12T06:44:00Z</dcterms:created>
  <dcterms:modified xsi:type="dcterms:W3CDTF">2018-10-12T06:44:00Z</dcterms:modified>
</cp:coreProperties>
</file>