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CAA" w:rsidRPr="00D1197D" w:rsidRDefault="008C2CAA" w:rsidP="008C2CAA">
      <w:pPr>
        <w:rPr>
          <w:rFonts w:ascii="Times New Roman" w:hAnsi="Times New Roman" w:cs="Times New Roman"/>
          <w:b/>
          <w:color w:val="auto"/>
          <w:szCs w:val="24"/>
        </w:rPr>
      </w:pPr>
      <w:r w:rsidRPr="00D1197D">
        <w:rPr>
          <w:rFonts w:ascii="Times New Roman" w:hAnsi="Times New Roman" w:cs="Times New Roman"/>
          <w:b/>
          <w:color w:val="auto"/>
          <w:szCs w:val="24"/>
        </w:rPr>
        <w:t xml:space="preserve">IN THE LABOUR COURT OF ZIMBABWE  </w:t>
      </w:r>
      <w:r w:rsidRPr="00D1197D">
        <w:rPr>
          <w:rFonts w:ascii="Times New Roman" w:hAnsi="Times New Roman" w:cs="Times New Roman"/>
          <w:b/>
          <w:color w:val="auto"/>
          <w:szCs w:val="24"/>
        </w:rPr>
        <w:tab/>
        <w:t xml:space="preserve">       JUDGMENT NO. LC/H/</w:t>
      </w:r>
      <w:r w:rsidR="00BA29B6">
        <w:rPr>
          <w:rFonts w:ascii="Times New Roman" w:hAnsi="Times New Roman" w:cs="Times New Roman"/>
          <w:b/>
          <w:color w:val="auto"/>
          <w:szCs w:val="24"/>
        </w:rPr>
        <w:t>58</w:t>
      </w:r>
      <w:r w:rsidRPr="00D1197D">
        <w:rPr>
          <w:rFonts w:ascii="Times New Roman" w:hAnsi="Times New Roman" w:cs="Times New Roman"/>
          <w:b/>
          <w:color w:val="auto"/>
          <w:szCs w:val="24"/>
        </w:rPr>
        <w:t xml:space="preserve">/16                  </w:t>
      </w:r>
    </w:p>
    <w:p w:rsidR="008C2CAA" w:rsidRPr="00D1197D" w:rsidRDefault="008C2CAA" w:rsidP="008C2CAA">
      <w:pPr>
        <w:rPr>
          <w:rFonts w:ascii="Times New Roman" w:hAnsi="Times New Roman" w:cs="Times New Roman"/>
          <w:b/>
          <w:color w:val="auto"/>
          <w:szCs w:val="24"/>
        </w:rPr>
      </w:pPr>
      <w:r w:rsidRPr="00D1197D">
        <w:rPr>
          <w:rFonts w:ascii="Times New Roman" w:hAnsi="Times New Roman" w:cs="Times New Roman"/>
          <w:b/>
          <w:color w:val="auto"/>
          <w:szCs w:val="24"/>
        </w:rPr>
        <w:t>HELD AT HARARE ON 14</w:t>
      </w:r>
      <w:r w:rsidRPr="00D1197D">
        <w:rPr>
          <w:rFonts w:ascii="Times New Roman" w:hAnsi="Times New Roman" w:cs="Times New Roman"/>
          <w:b/>
          <w:color w:val="auto"/>
          <w:szCs w:val="24"/>
          <w:vertAlign w:val="superscript"/>
        </w:rPr>
        <w:t>TH</w:t>
      </w:r>
      <w:r w:rsidRPr="00D1197D">
        <w:rPr>
          <w:rFonts w:ascii="Times New Roman" w:hAnsi="Times New Roman" w:cs="Times New Roman"/>
          <w:b/>
          <w:color w:val="auto"/>
          <w:szCs w:val="24"/>
        </w:rPr>
        <w:t xml:space="preserve">  JANUARY 2016                  CASE NO. LC/H/561/15</w:t>
      </w:r>
    </w:p>
    <w:p w:rsidR="008C2CAA" w:rsidRPr="00D1197D" w:rsidRDefault="008C2CAA" w:rsidP="008C2CAA">
      <w:pPr>
        <w:rPr>
          <w:rFonts w:ascii="Times New Roman" w:hAnsi="Times New Roman" w:cs="Times New Roman"/>
          <w:b/>
          <w:color w:val="auto"/>
          <w:szCs w:val="24"/>
        </w:rPr>
      </w:pPr>
      <w:r w:rsidRPr="00D1197D">
        <w:rPr>
          <w:rFonts w:ascii="Times New Roman" w:hAnsi="Times New Roman" w:cs="Times New Roman"/>
          <w:b/>
          <w:color w:val="auto"/>
          <w:szCs w:val="24"/>
        </w:rPr>
        <w:t xml:space="preserve">AND </w:t>
      </w:r>
      <w:r w:rsidR="00BA29B6">
        <w:rPr>
          <w:rFonts w:ascii="Times New Roman" w:hAnsi="Times New Roman" w:cs="Times New Roman"/>
          <w:b/>
          <w:color w:val="auto"/>
          <w:szCs w:val="24"/>
        </w:rPr>
        <w:t>5</w:t>
      </w:r>
      <w:r w:rsidR="00BA29B6" w:rsidRPr="00BA29B6">
        <w:rPr>
          <w:rFonts w:ascii="Times New Roman" w:hAnsi="Times New Roman" w:cs="Times New Roman"/>
          <w:b/>
          <w:color w:val="auto"/>
          <w:szCs w:val="24"/>
          <w:vertAlign w:val="superscript"/>
        </w:rPr>
        <w:t>th</w:t>
      </w:r>
      <w:r w:rsidR="00BA29B6">
        <w:rPr>
          <w:rFonts w:ascii="Times New Roman" w:hAnsi="Times New Roman" w:cs="Times New Roman"/>
          <w:b/>
          <w:color w:val="auto"/>
          <w:szCs w:val="24"/>
        </w:rPr>
        <w:t xml:space="preserve"> FEBRUARY,</w:t>
      </w:r>
      <w:r w:rsidRPr="00D1197D">
        <w:rPr>
          <w:rFonts w:ascii="Times New Roman" w:hAnsi="Times New Roman" w:cs="Times New Roman"/>
          <w:b/>
          <w:color w:val="auto"/>
          <w:szCs w:val="24"/>
        </w:rPr>
        <w:t xml:space="preserve"> 2016</w:t>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r>
      <w:r w:rsidRPr="00D1197D">
        <w:rPr>
          <w:rFonts w:ascii="Times New Roman" w:hAnsi="Times New Roman" w:cs="Times New Roman"/>
          <w:b/>
          <w:color w:val="auto"/>
          <w:szCs w:val="24"/>
        </w:rPr>
        <w:tab/>
        <w:t>AND LC/H/613/15</w:t>
      </w:r>
    </w:p>
    <w:p w:rsidR="008C2CAA" w:rsidRPr="00D1197D" w:rsidRDefault="008C2CAA" w:rsidP="008C2CAA">
      <w:pPr>
        <w:rPr>
          <w:rFonts w:ascii="Times New Roman" w:hAnsi="Times New Roman" w:cs="Times New Roman"/>
          <w:color w:val="auto"/>
          <w:sz w:val="26"/>
          <w:szCs w:val="26"/>
        </w:rPr>
      </w:pPr>
      <w:r w:rsidRPr="00D1197D">
        <w:rPr>
          <w:rFonts w:ascii="Times New Roman" w:hAnsi="Times New Roman" w:cs="Times New Roman"/>
          <w:color w:val="auto"/>
          <w:sz w:val="26"/>
          <w:szCs w:val="26"/>
        </w:rPr>
        <w:t xml:space="preserve">In the matter between:- </w:t>
      </w:r>
    </w:p>
    <w:p w:rsidR="008C2CAA" w:rsidRPr="00D1197D" w:rsidRDefault="008C2CAA" w:rsidP="008C2CAA">
      <w:pPr>
        <w:spacing w:before="0" w:after="0"/>
        <w:rPr>
          <w:rFonts w:ascii="Times New Roman" w:hAnsi="Times New Roman" w:cs="Times New Roman"/>
          <w:b/>
          <w:color w:val="auto"/>
          <w:sz w:val="26"/>
          <w:szCs w:val="26"/>
        </w:rPr>
      </w:pPr>
      <w:r w:rsidRPr="00D1197D">
        <w:rPr>
          <w:rFonts w:ascii="Times New Roman" w:hAnsi="Times New Roman" w:cs="Times New Roman"/>
          <w:b/>
          <w:color w:val="auto"/>
          <w:sz w:val="26"/>
          <w:szCs w:val="26"/>
        </w:rPr>
        <w:t>GREATERMANS STORES (1979) (PVT) LTD.</w:t>
      </w:r>
    </w:p>
    <w:p w:rsidR="008C2CAA" w:rsidRPr="00D1197D" w:rsidRDefault="008C2CAA" w:rsidP="008C2CAA">
      <w:pPr>
        <w:spacing w:before="0" w:after="0"/>
        <w:rPr>
          <w:rFonts w:ascii="Times New Roman" w:hAnsi="Times New Roman" w:cs="Times New Roman"/>
          <w:b/>
          <w:color w:val="auto"/>
          <w:sz w:val="26"/>
          <w:szCs w:val="26"/>
        </w:rPr>
      </w:pPr>
      <w:r w:rsidRPr="00D1197D">
        <w:rPr>
          <w:rFonts w:ascii="Times New Roman" w:hAnsi="Times New Roman" w:cs="Times New Roman"/>
          <w:b/>
          <w:color w:val="auto"/>
          <w:sz w:val="26"/>
          <w:szCs w:val="26"/>
        </w:rPr>
        <w:t>t/a THOMAS MEIKLE STORES</w:t>
      </w:r>
      <w:r w:rsidRPr="00D1197D">
        <w:rPr>
          <w:rFonts w:ascii="Times New Roman" w:hAnsi="Times New Roman" w:cs="Times New Roman"/>
          <w:b/>
          <w:color w:val="auto"/>
          <w:sz w:val="26"/>
          <w:szCs w:val="26"/>
        </w:rPr>
        <w:tab/>
      </w:r>
      <w:r w:rsidRPr="00D1197D">
        <w:rPr>
          <w:rFonts w:ascii="Times New Roman" w:hAnsi="Times New Roman" w:cs="Times New Roman"/>
          <w:b/>
          <w:color w:val="auto"/>
          <w:sz w:val="26"/>
          <w:szCs w:val="26"/>
        </w:rPr>
        <w:tab/>
      </w:r>
      <w:r w:rsidRPr="00D1197D">
        <w:rPr>
          <w:rFonts w:ascii="Times New Roman" w:hAnsi="Times New Roman" w:cs="Times New Roman"/>
          <w:b/>
          <w:color w:val="auto"/>
          <w:sz w:val="26"/>
          <w:szCs w:val="26"/>
        </w:rPr>
        <w:tab/>
        <w:t>-</w:t>
      </w:r>
      <w:r w:rsidRPr="00D1197D">
        <w:rPr>
          <w:rFonts w:ascii="Times New Roman" w:hAnsi="Times New Roman" w:cs="Times New Roman"/>
          <w:b/>
          <w:color w:val="auto"/>
          <w:sz w:val="26"/>
          <w:szCs w:val="26"/>
        </w:rPr>
        <w:tab/>
      </w:r>
      <w:r w:rsidRPr="00D1197D">
        <w:rPr>
          <w:rFonts w:ascii="Times New Roman" w:hAnsi="Times New Roman" w:cs="Times New Roman"/>
          <w:b/>
          <w:color w:val="auto"/>
          <w:sz w:val="26"/>
          <w:szCs w:val="26"/>
        </w:rPr>
        <w:tab/>
        <w:t>APPELLANT</w:t>
      </w:r>
    </w:p>
    <w:sdt>
      <w:sdtPr>
        <w:rPr>
          <w:rFonts w:ascii="Times New Roman" w:hAnsi="Times New Roman" w:cs="Times New Roman"/>
          <w:color w:val="auto"/>
          <w:sz w:val="26"/>
          <w:szCs w:val="26"/>
        </w:rPr>
        <w:id w:val="967902742"/>
        <w:docPartObj>
          <w:docPartGallery w:val="Cover Pages"/>
          <w:docPartUnique/>
        </w:docPartObj>
      </w:sdtPr>
      <w:sdtEndPr/>
      <w:sdtContent>
        <w:p w:rsidR="008C2CAA" w:rsidRPr="00D1197D" w:rsidRDefault="008C2CAA" w:rsidP="008C2CAA">
          <w:pPr>
            <w:rPr>
              <w:rFonts w:ascii="Times New Roman" w:hAnsi="Times New Roman" w:cs="Times New Roman"/>
              <w:color w:val="auto"/>
              <w:sz w:val="26"/>
              <w:szCs w:val="26"/>
            </w:rPr>
          </w:pPr>
          <w:r w:rsidRPr="00D1197D">
            <w:rPr>
              <w:rFonts w:ascii="Times New Roman" w:hAnsi="Times New Roman" w:cs="Times New Roman"/>
              <w:color w:val="auto"/>
              <w:sz w:val="26"/>
              <w:szCs w:val="26"/>
            </w:rPr>
            <w:t>AND</w:t>
          </w:r>
        </w:p>
        <w:p w:rsidR="008C2CAA" w:rsidRPr="00D1197D" w:rsidRDefault="008C2CAA" w:rsidP="008C2CAA">
          <w:pPr>
            <w:rPr>
              <w:rFonts w:ascii="Times New Roman" w:hAnsi="Times New Roman" w:cs="Times New Roman"/>
              <w:b/>
              <w:color w:val="auto"/>
              <w:sz w:val="26"/>
              <w:szCs w:val="26"/>
            </w:rPr>
          </w:pPr>
          <w:r w:rsidRPr="00D1197D">
            <w:rPr>
              <w:rFonts w:ascii="Times New Roman" w:hAnsi="Times New Roman" w:cs="Times New Roman"/>
              <w:b/>
              <w:color w:val="auto"/>
              <w:sz w:val="26"/>
              <w:szCs w:val="26"/>
            </w:rPr>
            <w:t>GIFT SAUNYAMA &amp; 49 OTHERS</w:t>
          </w:r>
          <w:r w:rsidRPr="00D1197D">
            <w:rPr>
              <w:rFonts w:ascii="Times New Roman" w:hAnsi="Times New Roman" w:cs="Times New Roman"/>
              <w:b/>
              <w:color w:val="auto"/>
              <w:sz w:val="26"/>
              <w:szCs w:val="26"/>
            </w:rPr>
            <w:tab/>
          </w:r>
          <w:r w:rsidRPr="00D1197D">
            <w:rPr>
              <w:rFonts w:ascii="Times New Roman" w:hAnsi="Times New Roman" w:cs="Times New Roman"/>
              <w:b/>
              <w:color w:val="auto"/>
              <w:sz w:val="26"/>
              <w:szCs w:val="26"/>
            </w:rPr>
            <w:tab/>
          </w:r>
          <w:r w:rsidR="007C5FF3">
            <w:rPr>
              <w:rFonts w:ascii="Times New Roman" w:hAnsi="Times New Roman" w:cs="Times New Roman"/>
              <w:b/>
              <w:color w:val="auto"/>
              <w:sz w:val="26"/>
              <w:szCs w:val="26"/>
            </w:rPr>
            <w:tab/>
          </w:r>
          <w:r w:rsidRPr="00D1197D">
            <w:rPr>
              <w:rFonts w:ascii="Times New Roman" w:hAnsi="Times New Roman" w:cs="Times New Roman"/>
              <w:b/>
              <w:color w:val="auto"/>
              <w:sz w:val="26"/>
              <w:szCs w:val="26"/>
            </w:rPr>
            <w:t>-</w:t>
          </w:r>
          <w:r w:rsidRPr="00D1197D">
            <w:rPr>
              <w:rFonts w:ascii="Times New Roman" w:hAnsi="Times New Roman" w:cs="Times New Roman"/>
              <w:b/>
              <w:color w:val="auto"/>
              <w:sz w:val="26"/>
              <w:szCs w:val="26"/>
            </w:rPr>
            <w:tab/>
          </w:r>
          <w:r w:rsidRPr="00D1197D">
            <w:rPr>
              <w:rFonts w:ascii="Times New Roman" w:hAnsi="Times New Roman" w:cs="Times New Roman"/>
              <w:b/>
              <w:color w:val="auto"/>
              <w:sz w:val="26"/>
              <w:szCs w:val="26"/>
            </w:rPr>
            <w:tab/>
            <w:t>RESPONDENTS</w:t>
          </w:r>
        </w:p>
        <w:p w:rsidR="008C2CAA" w:rsidRDefault="008C2CAA" w:rsidP="008C2CAA">
          <w:pPr>
            <w:spacing w:before="0" w:after="0" w:line="240" w:lineRule="auto"/>
            <w:rPr>
              <w:rFonts w:ascii="Times New Roman" w:hAnsi="Times New Roman" w:cs="Times New Roman"/>
              <w:b/>
              <w:color w:val="auto"/>
              <w:sz w:val="26"/>
              <w:szCs w:val="26"/>
            </w:rPr>
          </w:pPr>
          <w:r w:rsidRPr="00D1197D">
            <w:rPr>
              <w:rFonts w:ascii="Times New Roman" w:hAnsi="Times New Roman" w:cs="Times New Roman"/>
              <w:color w:val="auto"/>
              <w:sz w:val="26"/>
              <w:szCs w:val="26"/>
            </w:rPr>
            <w:t xml:space="preserve">Before the Honourables </w:t>
          </w:r>
          <w:r w:rsidR="007C5FF3">
            <w:rPr>
              <w:rFonts w:ascii="Times New Roman" w:hAnsi="Times New Roman" w:cs="Times New Roman"/>
              <w:color w:val="auto"/>
              <w:sz w:val="26"/>
              <w:szCs w:val="26"/>
            </w:rPr>
            <w:tab/>
          </w:r>
          <w:r w:rsidRPr="007C5FF3">
            <w:rPr>
              <w:rFonts w:ascii="Times New Roman" w:hAnsi="Times New Roman" w:cs="Times New Roman"/>
              <w:b/>
              <w:color w:val="auto"/>
              <w:sz w:val="26"/>
              <w:szCs w:val="26"/>
            </w:rPr>
            <w:t>Chivizhe</w:t>
          </w:r>
          <w:r w:rsidR="00FC4654">
            <w:rPr>
              <w:rFonts w:ascii="Times New Roman" w:hAnsi="Times New Roman" w:cs="Times New Roman"/>
              <w:b/>
              <w:color w:val="auto"/>
              <w:sz w:val="26"/>
              <w:szCs w:val="26"/>
            </w:rPr>
            <w:t xml:space="preserve"> J</w:t>
          </w:r>
          <w:r w:rsidRPr="007C5FF3">
            <w:rPr>
              <w:rFonts w:ascii="Times New Roman" w:hAnsi="Times New Roman" w:cs="Times New Roman"/>
              <w:b/>
              <w:color w:val="auto"/>
              <w:sz w:val="26"/>
              <w:szCs w:val="26"/>
            </w:rPr>
            <w:t>,</w:t>
          </w:r>
        </w:p>
        <w:p w:rsidR="00564922" w:rsidRDefault="00564922" w:rsidP="008C2CAA">
          <w:pPr>
            <w:spacing w:before="0" w:after="0" w:line="240" w:lineRule="auto"/>
            <w:rPr>
              <w:rFonts w:ascii="Times New Roman" w:hAnsi="Times New Roman" w:cs="Times New Roman"/>
              <w:b/>
              <w:color w:val="auto"/>
              <w:sz w:val="26"/>
              <w:szCs w:val="26"/>
            </w:rPr>
          </w:pPr>
          <w:r>
            <w:rPr>
              <w:rFonts w:ascii="Times New Roman" w:hAnsi="Times New Roman" w:cs="Times New Roman"/>
              <w:b/>
              <w:color w:val="auto"/>
              <w:sz w:val="26"/>
              <w:szCs w:val="26"/>
            </w:rPr>
            <w:tab/>
          </w:r>
          <w:r>
            <w:rPr>
              <w:rFonts w:ascii="Times New Roman" w:hAnsi="Times New Roman" w:cs="Times New Roman"/>
              <w:b/>
              <w:color w:val="auto"/>
              <w:sz w:val="26"/>
              <w:szCs w:val="26"/>
            </w:rPr>
            <w:tab/>
          </w:r>
          <w:r>
            <w:rPr>
              <w:rFonts w:ascii="Times New Roman" w:hAnsi="Times New Roman" w:cs="Times New Roman"/>
              <w:b/>
              <w:color w:val="auto"/>
              <w:sz w:val="26"/>
              <w:szCs w:val="26"/>
            </w:rPr>
            <w:tab/>
          </w:r>
          <w:r>
            <w:rPr>
              <w:rFonts w:ascii="Times New Roman" w:hAnsi="Times New Roman" w:cs="Times New Roman"/>
              <w:b/>
              <w:color w:val="auto"/>
              <w:sz w:val="26"/>
              <w:szCs w:val="26"/>
            </w:rPr>
            <w:tab/>
          </w:r>
          <w:r w:rsidRPr="007C5FF3">
            <w:rPr>
              <w:rFonts w:ascii="Times New Roman" w:hAnsi="Times New Roman" w:cs="Times New Roman"/>
              <w:b/>
              <w:color w:val="auto"/>
              <w:sz w:val="26"/>
              <w:szCs w:val="26"/>
            </w:rPr>
            <w:t>Manyangadze</w:t>
          </w:r>
          <w:r>
            <w:rPr>
              <w:rFonts w:ascii="Times New Roman" w:hAnsi="Times New Roman" w:cs="Times New Roman"/>
              <w:b/>
              <w:color w:val="auto"/>
              <w:sz w:val="26"/>
              <w:szCs w:val="26"/>
            </w:rPr>
            <w:t xml:space="preserve"> </w:t>
          </w:r>
          <w:r w:rsidRPr="007C5FF3">
            <w:rPr>
              <w:rFonts w:ascii="Times New Roman" w:hAnsi="Times New Roman" w:cs="Times New Roman"/>
              <w:b/>
              <w:color w:val="auto"/>
              <w:sz w:val="26"/>
              <w:szCs w:val="26"/>
            </w:rPr>
            <w:t xml:space="preserve">J. </w:t>
          </w:r>
        </w:p>
        <w:p w:rsidR="00FC4654" w:rsidRPr="007C5FF3" w:rsidRDefault="00FC4654" w:rsidP="008C2CAA">
          <w:pPr>
            <w:spacing w:before="0" w:after="0" w:line="240" w:lineRule="auto"/>
            <w:rPr>
              <w:rFonts w:ascii="Times New Roman" w:hAnsi="Times New Roman" w:cs="Times New Roman"/>
              <w:b/>
              <w:color w:val="auto"/>
              <w:sz w:val="26"/>
              <w:szCs w:val="26"/>
            </w:rPr>
          </w:pPr>
          <w:r>
            <w:rPr>
              <w:rFonts w:ascii="Times New Roman" w:hAnsi="Times New Roman" w:cs="Times New Roman"/>
              <w:b/>
              <w:color w:val="auto"/>
              <w:sz w:val="26"/>
              <w:szCs w:val="26"/>
            </w:rPr>
            <w:tab/>
          </w:r>
          <w:r>
            <w:rPr>
              <w:rFonts w:ascii="Times New Roman" w:hAnsi="Times New Roman" w:cs="Times New Roman"/>
              <w:b/>
              <w:color w:val="auto"/>
              <w:sz w:val="26"/>
              <w:szCs w:val="26"/>
            </w:rPr>
            <w:tab/>
          </w:r>
          <w:r>
            <w:rPr>
              <w:rFonts w:ascii="Times New Roman" w:hAnsi="Times New Roman" w:cs="Times New Roman"/>
              <w:b/>
              <w:color w:val="auto"/>
              <w:sz w:val="26"/>
              <w:szCs w:val="26"/>
            </w:rPr>
            <w:tab/>
          </w:r>
          <w:r>
            <w:rPr>
              <w:rFonts w:ascii="Times New Roman" w:hAnsi="Times New Roman" w:cs="Times New Roman"/>
              <w:b/>
              <w:color w:val="auto"/>
              <w:sz w:val="26"/>
              <w:szCs w:val="26"/>
            </w:rPr>
            <w:tab/>
            <w:t>Murasi J</w:t>
          </w:r>
        </w:p>
        <w:p w:rsidR="00D1197D" w:rsidRPr="00D1197D" w:rsidRDefault="008C2CAA" w:rsidP="008C2CAA">
          <w:pPr>
            <w:spacing w:before="0" w:after="0" w:line="240" w:lineRule="auto"/>
            <w:rPr>
              <w:rFonts w:ascii="Times New Roman" w:hAnsi="Times New Roman" w:cs="Times New Roman"/>
              <w:color w:val="auto"/>
              <w:szCs w:val="24"/>
            </w:rPr>
          </w:pPr>
          <w:r w:rsidRPr="007C5FF3">
            <w:rPr>
              <w:rFonts w:ascii="Times New Roman" w:hAnsi="Times New Roman" w:cs="Times New Roman"/>
              <w:b/>
              <w:color w:val="auto"/>
              <w:sz w:val="26"/>
              <w:szCs w:val="26"/>
            </w:rPr>
            <w:tab/>
          </w:r>
          <w:r w:rsidRPr="007C5FF3">
            <w:rPr>
              <w:rFonts w:ascii="Times New Roman" w:hAnsi="Times New Roman" w:cs="Times New Roman"/>
              <w:b/>
              <w:color w:val="auto"/>
              <w:sz w:val="26"/>
              <w:szCs w:val="26"/>
            </w:rPr>
            <w:tab/>
          </w:r>
          <w:r w:rsidRPr="007C5FF3">
            <w:rPr>
              <w:rFonts w:ascii="Times New Roman" w:hAnsi="Times New Roman" w:cs="Times New Roman"/>
              <w:b/>
              <w:color w:val="auto"/>
              <w:sz w:val="26"/>
              <w:szCs w:val="26"/>
            </w:rPr>
            <w:tab/>
          </w:r>
          <w:r w:rsidR="007C5FF3" w:rsidRPr="007C5FF3">
            <w:rPr>
              <w:rFonts w:ascii="Times New Roman" w:hAnsi="Times New Roman" w:cs="Times New Roman"/>
              <w:b/>
              <w:color w:val="auto"/>
              <w:sz w:val="26"/>
              <w:szCs w:val="26"/>
            </w:rPr>
            <w:tab/>
          </w:r>
        </w:p>
        <w:p w:rsidR="008C2CAA" w:rsidRPr="00D1197D" w:rsidRDefault="008C2CAA" w:rsidP="008C2CAA">
          <w:pPr>
            <w:rPr>
              <w:rFonts w:ascii="Times New Roman" w:hAnsi="Times New Roman" w:cs="Times New Roman"/>
              <w:b/>
              <w:color w:val="auto"/>
              <w:szCs w:val="24"/>
            </w:rPr>
          </w:pPr>
          <w:r w:rsidRPr="00D1197D">
            <w:rPr>
              <w:rFonts w:ascii="Times New Roman" w:hAnsi="Times New Roman" w:cs="Times New Roman"/>
              <w:b/>
              <w:color w:val="auto"/>
              <w:szCs w:val="24"/>
            </w:rPr>
            <w:t>For Appellant:</w:t>
          </w:r>
          <w:r w:rsidRPr="00D1197D">
            <w:rPr>
              <w:rFonts w:ascii="Times New Roman" w:hAnsi="Times New Roman" w:cs="Times New Roman"/>
              <w:b/>
              <w:color w:val="auto"/>
              <w:szCs w:val="24"/>
            </w:rPr>
            <w:tab/>
          </w:r>
          <w:r w:rsidR="00D1197D" w:rsidRPr="00D1197D">
            <w:rPr>
              <w:rFonts w:ascii="Times New Roman" w:hAnsi="Times New Roman" w:cs="Times New Roman"/>
              <w:b/>
              <w:color w:val="auto"/>
              <w:szCs w:val="24"/>
            </w:rPr>
            <w:t>Advocate  T. Zhuwawo</w:t>
          </w:r>
          <w:r w:rsidRPr="00D1197D">
            <w:rPr>
              <w:rFonts w:ascii="Times New Roman" w:hAnsi="Times New Roman" w:cs="Times New Roman"/>
              <w:b/>
              <w:color w:val="auto"/>
              <w:szCs w:val="24"/>
            </w:rPr>
            <w:t xml:space="preserve"> </w:t>
          </w:r>
          <w:r w:rsidR="00D1197D" w:rsidRPr="00D1197D">
            <w:rPr>
              <w:rFonts w:ascii="Times New Roman" w:hAnsi="Times New Roman" w:cs="Times New Roman"/>
              <w:b/>
              <w:color w:val="auto"/>
              <w:szCs w:val="24"/>
            </w:rPr>
            <w:t>(instructed by Gill, Godlonton &amp;  Gerrans</w:t>
          </w:r>
          <w:r w:rsidRPr="00D1197D">
            <w:rPr>
              <w:rFonts w:ascii="Times New Roman" w:hAnsi="Times New Roman" w:cs="Times New Roman"/>
              <w:b/>
              <w:color w:val="auto"/>
              <w:szCs w:val="24"/>
            </w:rPr>
            <w:t xml:space="preserve">) </w:t>
          </w:r>
        </w:p>
        <w:p w:rsidR="008C2CAA" w:rsidRPr="00D1197D" w:rsidRDefault="008C2CAA" w:rsidP="008C2CAA">
          <w:pPr>
            <w:rPr>
              <w:rFonts w:ascii="Times New Roman" w:hAnsi="Times New Roman" w:cs="Times New Roman"/>
              <w:b/>
              <w:color w:val="auto"/>
              <w:szCs w:val="24"/>
            </w:rPr>
          </w:pPr>
          <w:r w:rsidRPr="00D1197D">
            <w:rPr>
              <w:rFonts w:ascii="Times New Roman" w:hAnsi="Times New Roman" w:cs="Times New Roman"/>
              <w:b/>
              <w:color w:val="auto"/>
              <w:szCs w:val="24"/>
            </w:rPr>
            <w:t>For Respondent:</w:t>
          </w:r>
          <w:r w:rsidRPr="00D1197D">
            <w:rPr>
              <w:rFonts w:ascii="Times New Roman" w:hAnsi="Times New Roman" w:cs="Times New Roman"/>
              <w:b/>
              <w:color w:val="auto"/>
              <w:szCs w:val="24"/>
            </w:rPr>
            <w:tab/>
            <w:t xml:space="preserve"> </w:t>
          </w:r>
          <w:r w:rsidR="00D1197D" w:rsidRPr="00D1197D">
            <w:rPr>
              <w:rFonts w:ascii="Times New Roman" w:hAnsi="Times New Roman" w:cs="Times New Roman"/>
              <w:b/>
              <w:color w:val="auto"/>
              <w:szCs w:val="24"/>
            </w:rPr>
            <w:t xml:space="preserve">Mr B. Mugogo </w:t>
          </w:r>
          <w:r w:rsidRPr="00D1197D">
            <w:rPr>
              <w:rFonts w:ascii="Times New Roman" w:hAnsi="Times New Roman" w:cs="Times New Roman"/>
              <w:b/>
              <w:color w:val="auto"/>
              <w:szCs w:val="24"/>
            </w:rPr>
            <w:t xml:space="preserve">(Legal Practitioner)  </w:t>
          </w:r>
        </w:p>
        <w:p w:rsidR="008C2CAA" w:rsidRPr="00D1197D" w:rsidRDefault="008C2CAA" w:rsidP="008C2CAA">
          <w:pPr>
            <w:rPr>
              <w:rFonts w:ascii="Times New Roman" w:hAnsi="Times New Roman" w:cs="Times New Roman"/>
              <w:color w:val="auto"/>
              <w:sz w:val="26"/>
              <w:szCs w:val="26"/>
            </w:rPr>
          </w:pPr>
          <w:r w:rsidRPr="00D1197D">
            <w:rPr>
              <w:rFonts w:ascii="Times New Roman" w:hAnsi="Times New Roman" w:cs="Times New Roman"/>
              <w:b/>
              <w:color w:val="auto"/>
              <w:sz w:val="26"/>
              <w:szCs w:val="26"/>
            </w:rPr>
            <w:t xml:space="preserve">CHIVIZHE, J; </w:t>
          </w:r>
        </w:p>
      </w:sdtContent>
    </w:sdt>
    <w:p w:rsidR="00ED4816" w:rsidRDefault="008C2CAA" w:rsidP="008C2CAA">
      <w:pPr>
        <w:rPr>
          <w:rFonts w:ascii="Times New Roman" w:hAnsi="Times New Roman" w:cs="Times New Roman"/>
          <w:color w:val="auto"/>
          <w:sz w:val="26"/>
          <w:szCs w:val="26"/>
        </w:rPr>
      </w:pPr>
      <w:r w:rsidRPr="00D1197D">
        <w:rPr>
          <w:rFonts w:ascii="Times New Roman" w:hAnsi="Times New Roman" w:cs="Times New Roman"/>
          <w:color w:val="auto"/>
          <w:sz w:val="26"/>
          <w:szCs w:val="26"/>
        </w:rPr>
        <w:tab/>
      </w:r>
      <w:r w:rsidR="00D1197D">
        <w:rPr>
          <w:rFonts w:ascii="Times New Roman" w:hAnsi="Times New Roman" w:cs="Times New Roman"/>
          <w:color w:val="auto"/>
          <w:sz w:val="26"/>
          <w:szCs w:val="26"/>
        </w:rPr>
        <w:t>Does the employer still have the right to terminate on notice where a prior retrenchment process had started and was abandoned? This is t</w:t>
      </w:r>
      <w:r w:rsidR="00FC4654">
        <w:rPr>
          <w:rFonts w:ascii="Times New Roman" w:hAnsi="Times New Roman" w:cs="Times New Roman"/>
          <w:color w:val="auto"/>
          <w:sz w:val="26"/>
          <w:szCs w:val="26"/>
        </w:rPr>
        <w:t>he crisp issue before the Court.</w:t>
      </w:r>
    </w:p>
    <w:p w:rsidR="00D1197D" w:rsidRDefault="00D1197D" w:rsidP="008C2CAA">
      <w:pPr>
        <w:rPr>
          <w:rFonts w:ascii="Times New Roman" w:hAnsi="Times New Roman" w:cs="Times New Roman"/>
          <w:color w:val="auto"/>
          <w:sz w:val="26"/>
          <w:szCs w:val="26"/>
        </w:rPr>
      </w:pPr>
      <w:r>
        <w:rPr>
          <w:rFonts w:ascii="Times New Roman" w:hAnsi="Times New Roman" w:cs="Times New Roman"/>
          <w:color w:val="auto"/>
          <w:sz w:val="26"/>
          <w:szCs w:val="26"/>
        </w:rPr>
        <w:tab/>
        <w:t>This is an appeal against an arbitral award per Honourable Shawatu P. which award was handed down on the 10</w:t>
      </w:r>
      <w:r w:rsidRPr="00D1197D">
        <w:rPr>
          <w:rFonts w:ascii="Times New Roman" w:hAnsi="Times New Roman" w:cs="Times New Roman"/>
          <w:color w:val="auto"/>
          <w:sz w:val="26"/>
          <w:szCs w:val="26"/>
          <w:vertAlign w:val="superscript"/>
        </w:rPr>
        <w:t>th</w:t>
      </w:r>
      <w:r>
        <w:rPr>
          <w:rFonts w:ascii="Times New Roman" w:hAnsi="Times New Roman" w:cs="Times New Roman"/>
          <w:color w:val="auto"/>
          <w:sz w:val="26"/>
          <w:szCs w:val="26"/>
        </w:rPr>
        <w:t xml:space="preserve"> of June 2015. The appeal is opposed. The respondent also noted a cross appeal against the same arbitral award. The appellant having failed to file its Notice of Response to the cross-appeal the </w:t>
      </w:r>
      <w:r w:rsidR="00FC4654">
        <w:rPr>
          <w:rFonts w:ascii="Times New Roman" w:hAnsi="Times New Roman" w:cs="Times New Roman"/>
          <w:color w:val="auto"/>
          <w:sz w:val="26"/>
          <w:szCs w:val="26"/>
        </w:rPr>
        <w:t xml:space="preserve">respondents prayer is that the </w:t>
      </w:r>
      <w:r>
        <w:rPr>
          <w:rFonts w:ascii="Times New Roman" w:hAnsi="Times New Roman" w:cs="Times New Roman"/>
          <w:color w:val="auto"/>
          <w:sz w:val="26"/>
          <w:szCs w:val="26"/>
        </w:rPr>
        <w:t>cross appeal be allowed. The Court shall</w:t>
      </w:r>
      <w:r w:rsidR="007C5FF3">
        <w:rPr>
          <w:rFonts w:ascii="Times New Roman" w:hAnsi="Times New Roman" w:cs="Times New Roman"/>
          <w:color w:val="auto"/>
          <w:sz w:val="26"/>
          <w:szCs w:val="26"/>
        </w:rPr>
        <w:t xml:space="preserve"> however</w:t>
      </w:r>
      <w:r>
        <w:rPr>
          <w:rFonts w:ascii="Times New Roman" w:hAnsi="Times New Roman" w:cs="Times New Roman"/>
          <w:color w:val="auto"/>
          <w:sz w:val="26"/>
          <w:szCs w:val="26"/>
        </w:rPr>
        <w:t xml:space="preserve"> revert to this point l</w:t>
      </w:r>
      <w:r w:rsidR="00564922">
        <w:rPr>
          <w:rFonts w:ascii="Times New Roman" w:hAnsi="Times New Roman" w:cs="Times New Roman"/>
          <w:color w:val="auto"/>
          <w:sz w:val="26"/>
          <w:szCs w:val="26"/>
        </w:rPr>
        <w:t>ater in the judgment</w:t>
      </w:r>
      <w:r>
        <w:rPr>
          <w:rFonts w:ascii="Times New Roman" w:hAnsi="Times New Roman" w:cs="Times New Roman"/>
          <w:color w:val="auto"/>
          <w:sz w:val="26"/>
          <w:szCs w:val="26"/>
        </w:rPr>
        <w:t>.</w:t>
      </w:r>
    </w:p>
    <w:p w:rsidR="00D1197D" w:rsidRDefault="00D1197D" w:rsidP="008C2CAA">
      <w:pPr>
        <w:rPr>
          <w:rFonts w:ascii="Times New Roman" w:hAnsi="Times New Roman" w:cs="Times New Roman"/>
          <w:b/>
          <w:color w:val="auto"/>
          <w:sz w:val="26"/>
          <w:szCs w:val="26"/>
        </w:rPr>
      </w:pPr>
      <w:r>
        <w:rPr>
          <w:rFonts w:ascii="Times New Roman" w:hAnsi="Times New Roman" w:cs="Times New Roman"/>
          <w:color w:val="auto"/>
          <w:sz w:val="26"/>
          <w:szCs w:val="26"/>
        </w:rPr>
        <w:lastRenderedPageBreak/>
        <w:tab/>
        <w:t>The material facts which are largely common cause are as follows. The respondents were employed by the appellant in various capacities. They occupied managerial positions. In 2012 due to the harsh economic climate the appellant started experiencing viability problems. The appellant closed a number of its outlets in a bid to salvage the situation. Employees were transferred to other outlets/shops. The appellant also conducted a retrenchment exercise</w:t>
      </w:r>
      <w:r w:rsidR="00FC4654">
        <w:rPr>
          <w:rFonts w:ascii="Times New Roman" w:hAnsi="Times New Roman" w:cs="Times New Roman"/>
          <w:color w:val="auto"/>
          <w:sz w:val="26"/>
          <w:szCs w:val="26"/>
        </w:rPr>
        <w:t xml:space="preserve"> </w:t>
      </w:r>
      <w:r>
        <w:rPr>
          <w:rFonts w:ascii="Times New Roman" w:hAnsi="Times New Roman" w:cs="Times New Roman"/>
          <w:color w:val="auto"/>
          <w:sz w:val="26"/>
          <w:szCs w:val="26"/>
        </w:rPr>
        <w:t xml:space="preserve">in respect of 55 of its employees. The matter </w:t>
      </w:r>
      <w:r w:rsidR="00FC4654">
        <w:rPr>
          <w:rFonts w:ascii="Times New Roman" w:hAnsi="Times New Roman" w:cs="Times New Roman"/>
          <w:color w:val="auto"/>
          <w:sz w:val="26"/>
          <w:szCs w:val="26"/>
        </w:rPr>
        <w:t>was referred to</w:t>
      </w:r>
      <w:r>
        <w:rPr>
          <w:rFonts w:ascii="Times New Roman" w:hAnsi="Times New Roman" w:cs="Times New Roman"/>
          <w:color w:val="auto"/>
          <w:sz w:val="26"/>
          <w:szCs w:val="26"/>
        </w:rPr>
        <w:t xml:space="preserve"> the Retrenchment Board </w:t>
      </w:r>
      <w:r w:rsidR="00FC4654">
        <w:rPr>
          <w:rFonts w:ascii="Times New Roman" w:hAnsi="Times New Roman" w:cs="Times New Roman"/>
          <w:color w:val="auto"/>
          <w:sz w:val="26"/>
          <w:szCs w:val="26"/>
        </w:rPr>
        <w:t xml:space="preserve">and the Board </w:t>
      </w:r>
      <w:r>
        <w:rPr>
          <w:rFonts w:ascii="Times New Roman" w:hAnsi="Times New Roman" w:cs="Times New Roman"/>
          <w:color w:val="auto"/>
          <w:sz w:val="26"/>
          <w:szCs w:val="26"/>
        </w:rPr>
        <w:t>approv</w:t>
      </w:r>
      <w:r w:rsidR="00FC4654">
        <w:rPr>
          <w:rFonts w:ascii="Times New Roman" w:hAnsi="Times New Roman" w:cs="Times New Roman"/>
          <w:color w:val="auto"/>
          <w:sz w:val="26"/>
          <w:szCs w:val="26"/>
        </w:rPr>
        <w:t>ed</w:t>
      </w:r>
      <w:r>
        <w:rPr>
          <w:rFonts w:ascii="Times New Roman" w:hAnsi="Times New Roman" w:cs="Times New Roman"/>
          <w:color w:val="auto"/>
          <w:sz w:val="26"/>
          <w:szCs w:val="26"/>
        </w:rPr>
        <w:t xml:space="preserve"> retrenchment of the employees</w:t>
      </w:r>
      <w:r w:rsidR="00FC4654">
        <w:rPr>
          <w:rFonts w:ascii="Times New Roman" w:hAnsi="Times New Roman" w:cs="Times New Roman"/>
          <w:color w:val="auto"/>
          <w:sz w:val="26"/>
          <w:szCs w:val="26"/>
        </w:rPr>
        <w:t>.</w:t>
      </w:r>
      <w:r>
        <w:rPr>
          <w:rFonts w:ascii="Times New Roman" w:hAnsi="Times New Roman" w:cs="Times New Roman"/>
          <w:color w:val="auto"/>
          <w:sz w:val="26"/>
          <w:szCs w:val="26"/>
        </w:rPr>
        <w:t xml:space="preserve"> The non-managerial employees were </w:t>
      </w:r>
      <w:r w:rsidR="007C5FF3">
        <w:rPr>
          <w:rFonts w:ascii="Times New Roman" w:hAnsi="Times New Roman" w:cs="Times New Roman"/>
          <w:color w:val="auto"/>
          <w:sz w:val="26"/>
          <w:szCs w:val="26"/>
        </w:rPr>
        <w:t>subsequently</w:t>
      </w:r>
      <w:r>
        <w:rPr>
          <w:rFonts w:ascii="Times New Roman" w:hAnsi="Times New Roman" w:cs="Times New Roman"/>
          <w:color w:val="auto"/>
          <w:sz w:val="26"/>
          <w:szCs w:val="26"/>
        </w:rPr>
        <w:t xml:space="preserve"> retrenched on the basis of the packages</w:t>
      </w:r>
      <w:r w:rsidR="00FC4654">
        <w:rPr>
          <w:rFonts w:ascii="Times New Roman" w:hAnsi="Times New Roman" w:cs="Times New Roman"/>
          <w:color w:val="auto"/>
          <w:sz w:val="26"/>
          <w:szCs w:val="26"/>
        </w:rPr>
        <w:t xml:space="preserve"> laid down</w:t>
      </w:r>
      <w:r>
        <w:rPr>
          <w:rFonts w:ascii="Times New Roman" w:hAnsi="Times New Roman" w:cs="Times New Roman"/>
          <w:color w:val="auto"/>
          <w:sz w:val="26"/>
          <w:szCs w:val="26"/>
        </w:rPr>
        <w:t xml:space="preserve">. The managerial employees who were </w:t>
      </w:r>
      <w:r w:rsidR="007C5FF3">
        <w:rPr>
          <w:rFonts w:ascii="Times New Roman" w:hAnsi="Times New Roman" w:cs="Times New Roman"/>
          <w:color w:val="auto"/>
          <w:sz w:val="26"/>
          <w:szCs w:val="26"/>
        </w:rPr>
        <w:t>n</w:t>
      </w:r>
      <w:r>
        <w:rPr>
          <w:rFonts w:ascii="Times New Roman" w:hAnsi="Times New Roman" w:cs="Times New Roman"/>
          <w:color w:val="auto"/>
          <w:sz w:val="26"/>
          <w:szCs w:val="26"/>
        </w:rPr>
        <w:t>umber</w:t>
      </w:r>
      <w:r w:rsidR="00FC4654">
        <w:rPr>
          <w:rFonts w:ascii="Times New Roman" w:hAnsi="Times New Roman" w:cs="Times New Roman"/>
          <w:color w:val="auto"/>
          <w:sz w:val="26"/>
          <w:szCs w:val="26"/>
        </w:rPr>
        <w:t>ing nine</w:t>
      </w:r>
      <w:r w:rsidR="007C5FF3">
        <w:rPr>
          <w:rFonts w:ascii="Times New Roman" w:hAnsi="Times New Roman" w:cs="Times New Roman"/>
          <w:color w:val="auto"/>
          <w:sz w:val="26"/>
          <w:szCs w:val="26"/>
        </w:rPr>
        <w:t xml:space="preserve"> and are part of the employees in this case</w:t>
      </w:r>
      <w:r>
        <w:rPr>
          <w:rFonts w:ascii="Times New Roman" w:hAnsi="Times New Roman" w:cs="Times New Roman"/>
          <w:color w:val="auto"/>
          <w:sz w:val="26"/>
          <w:szCs w:val="26"/>
        </w:rPr>
        <w:t xml:space="preserve"> were eventually not retrenched for financial reasons. The appellant explored the option of voluntary retrenchment with some of the employees but to no avail. On the 20</w:t>
      </w:r>
      <w:r w:rsidRPr="00D1197D">
        <w:rPr>
          <w:rFonts w:ascii="Times New Roman" w:hAnsi="Times New Roman" w:cs="Times New Roman"/>
          <w:color w:val="auto"/>
          <w:sz w:val="26"/>
          <w:szCs w:val="26"/>
          <w:vertAlign w:val="superscript"/>
        </w:rPr>
        <w:t>th</w:t>
      </w:r>
      <w:r>
        <w:rPr>
          <w:rFonts w:ascii="Times New Roman" w:hAnsi="Times New Roman" w:cs="Times New Roman"/>
          <w:color w:val="auto"/>
          <w:sz w:val="26"/>
          <w:szCs w:val="26"/>
        </w:rPr>
        <w:t xml:space="preserve"> of March 2015 the appellant served the respondents with individual letters of termination of their contracts of employment. The letters indicated that termination was in terms of </w:t>
      </w:r>
      <w:r w:rsidRPr="00D1197D">
        <w:rPr>
          <w:rFonts w:ascii="Times New Roman" w:hAnsi="Times New Roman" w:cs="Times New Roman"/>
          <w:b/>
          <w:color w:val="auto"/>
          <w:sz w:val="26"/>
          <w:szCs w:val="26"/>
        </w:rPr>
        <w:t xml:space="preserve">Section 12(4) </w:t>
      </w:r>
      <w:r w:rsidRPr="00FC4654">
        <w:rPr>
          <w:rFonts w:ascii="Times New Roman" w:hAnsi="Times New Roman" w:cs="Times New Roman"/>
          <w:color w:val="auto"/>
          <w:sz w:val="26"/>
          <w:szCs w:val="26"/>
        </w:rPr>
        <w:t>of the</w:t>
      </w:r>
      <w:r w:rsidRPr="00D1197D">
        <w:rPr>
          <w:rFonts w:ascii="Times New Roman" w:hAnsi="Times New Roman" w:cs="Times New Roman"/>
          <w:b/>
          <w:color w:val="auto"/>
          <w:sz w:val="26"/>
          <w:szCs w:val="26"/>
        </w:rPr>
        <w:t xml:space="preserve"> Labour Act [</w:t>
      </w:r>
      <w:r w:rsidRPr="00D1197D">
        <w:rPr>
          <w:rFonts w:ascii="Times New Roman" w:hAnsi="Times New Roman" w:cs="Times New Roman"/>
          <w:b/>
          <w:i/>
          <w:color w:val="auto"/>
          <w:sz w:val="26"/>
          <w:szCs w:val="26"/>
        </w:rPr>
        <w:t>Cap 28:01</w:t>
      </w:r>
      <w:r w:rsidRPr="00D1197D">
        <w:rPr>
          <w:rFonts w:ascii="Times New Roman" w:hAnsi="Times New Roman" w:cs="Times New Roman"/>
          <w:b/>
          <w:color w:val="auto"/>
          <w:sz w:val="26"/>
          <w:szCs w:val="26"/>
        </w:rPr>
        <w:t>].</w:t>
      </w:r>
    </w:p>
    <w:p w:rsidR="00D1197D" w:rsidRDefault="00D1197D" w:rsidP="008C2CAA">
      <w:pPr>
        <w:rPr>
          <w:rFonts w:ascii="Times New Roman" w:hAnsi="Times New Roman" w:cs="Times New Roman"/>
          <w:color w:val="auto"/>
          <w:sz w:val="26"/>
          <w:szCs w:val="26"/>
        </w:rPr>
      </w:pPr>
      <w:r>
        <w:rPr>
          <w:rFonts w:ascii="Times New Roman" w:hAnsi="Times New Roman" w:cs="Times New Roman"/>
          <w:b/>
          <w:color w:val="auto"/>
          <w:sz w:val="26"/>
          <w:szCs w:val="26"/>
        </w:rPr>
        <w:tab/>
      </w:r>
      <w:r w:rsidRPr="00D1197D">
        <w:rPr>
          <w:rFonts w:ascii="Times New Roman" w:hAnsi="Times New Roman" w:cs="Times New Roman"/>
          <w:color w:val="auto"/>
          <w:sz w:val="26"/>
          <w:szCs w:val="26"/>
        </w:rPr>
        <w:t>The respondents were disgruntled and referred a claim for unlawful termination of their employment contracts to the Labour Officer. When the parties failed to conciliate the dispute was referred to an Arbitrator. The terms of reference before the Arbitrator were;</w:t>
      </w:r>
    </w:p>
    <w:p w:rsidR="00D1197D" w:rsidRDefault="00D1197D" w:rsidP="00C75B5F">
      <w:pPr>
        <w:ind w:left="720"/>
        <w:rPr>
          <w:rFonts w:ascii="Times New Roman" w:hAnsi="Times New Roman" w:cs="Times New Roman"/>
          <w:color w:val="auto"/>
          <w:szCs w:val="24"/>
        </w:rPr>
      </w:pPr>
      <w:r w:rsidRPr="00C75B5F">
        <w:rPr>
          <w:rFonts w:ascii="Times New Roman" w:hAnsi="Times New Roman" w:cs="Times New Roman"/>
          <w:color w:val="auto"/>
          <w:szCs w:val="24"/>
        </w:rPr>
        <w:t>‘To determine whether or not the termination of claimants’</w:t>
      </w:r>
      <w:r w:rsidR="00C75B5F" w:rsidRPr="00C75B5F">
        <w:rPr>
          <w:rFonts w:ascii="Times New Roman" w:hAnsi="Times New Roman" w:cs="Times New Roman"/>
          <w:color w:val="auto"/>
          <w:szCs w:val="24"/>
        </w:rPr>
        <w:t xml:space="preserve"> contract of employment was fair.’</w:t>
      </w:r>
    </w:p>
    <w:p w:rsidR="00C75B5F" w:rsidRDefault="00C75B5F" w:rsidP="00C75B5F">
      <w:pPr>
        <w:rPr>
          <w:rFonts w:ascii="Times New Roman" w:hAnsi="Times New Roman" w:cs="Times New Roman"/>
          <w:color w:val="auto"/>
          <w:sz w:val="26"/>
          <w:szCs w:val="26"/>
        </w:rPr>
      </w:pPr>
      <w:r>
        <w:rPr>
          <w:rFonts w:ascii="Times New Roman" w:hAnsi="Times New Roman" w:cs="Times New Roman"/>
          <w:color w:val="auto"/>
          <w:sz w:val="26"/>
          <w:szCs w:val="26"/>
        </w:rPr>
        <w:tab/>
        <w:t>The Arbitrator did not capture the arguments presented before him preferring instead to assess arguments and then draw findings. In his award he made the following critical findings;</w:t>
      </w:r>
    </w:p>
    <w:p w:rsidR="00C75B5F" w:rsidRDefault="00C75B5F" w:rsidP="00C75B5F">
      <w:pPr>
        <w:pStyle w:val="ListParagraph"/>
        <w:numPr>
          <w:ilvl w:val="0"/>
          <w:numId w:val="1"/>
        </w:numPr>
        <w:spacing w:line="240" w:lineRule="auto"/>
        <w:rPr>
          <w:rFonts w:ascii="Times New Roman" w:hAnsi="Times New Roman" w:cs="Times New Roman"/>
          <w:color w:val="auto"/>
          <w:szCs w:val="24"/>
        </w:rPr>
      </w:pPr>
      <w:r w:rsidRPr="00C75B5F">
        <w:rPr>
          <w:rFonts w:ascii="Times New Roman" w:hAnsi="Times New Roman" w:cs="Times New Roman"/>
          <w:color w:val="auto"/>
          <w:szCs w:val="24"/>
        </w:rPr>
        <w:t xml:space="preserve">That the termination of </w:t>
      </w:r>
      <w:r w:rsidR="00076E1A" w:rsidRPr="00C75B5F">
        <w:rPr>
          <w:rFonts w:ascii="Times New Roman" w:hAnsi="Times New Roman" w:cs="Times New Roman"/>
          <w:color w:val="auto"/>
          <w:szCs w:val="24"/>
        </w:rPr>
        <w:t>respondents’</w:t>
      </w:r>
      <w:r w:rsidRPr="00C75B5F">
        <w:rPr>
          <w:rFonts w:ascii="Times New Roman" w:hAnsi="Times New Roman" w:cs="Times New Roman"/>
          <w:color w:val="auto"/>
          <w:szCs w:val="24"/>
        </w:rPr>
        <w:t xml:space="preserve"> contracts of employment on notice was unlawful.</w:t>
      </w:r>
    </w:p>
    <w:p w:rsidR="00C75B5F" w:rsidRPr="00C75B5F" w:rsidRDefault="00C75B5F" w:rsidP="00C75B5F">
      <w:pPr>
        <w:pStyle w:val="ListParagraph"/>
        <w:spacing w:line="240" w:lineRule="auto"/>
        <w:ind w:left="1080"/>
        <w:rPr>
          <w:rFonts w:ascii="Times New Roman" w:hAnsi="Times New Roman" w:cs="Times New Roman"/>
          <w:color w:val="auto"/>
          <w:szCs w:val="24"/>
        </w:rPr>
      </w:pPr>
    </w:p>
    <w:p w:rsidR="00C75B5F" w:rsidRDefault="00C75B5F" w:rsidP="00C75B5F">
      <w:pPr>
        <w:pStyle w:val="ListParagraph"/>
        <w:numPr>
          <w:ilvl w:val="0"/>
          <w:numId w:val="1"/>
        </w:numPr>
        <w:spacing w:line="240" w:lineRule="auto"/>
        <w:rPr>
          <w:rFonts w:ascii="Times New Roman" w:hAnsi="Times New Roman" w:cs="Times New Roman"/>
          <w:color w:val="auto"/>
          <w:sz w:val="26"/>
          <w:szCs w:val="26"/>
        </w:rPr>
      </w:pPr>
      <w:r w:rsidRPr="00C75B5F">
        <w:rPr>
          <w:rFonts w:ascii="Times New Roman" w:hAnsi="Times New Roman" w:cs="Times New Roman"/>
          <w:color w:val="auto"/>
          <w:szCs w:val="24"/>
        </w:rPr>
        <w:t>Before an employer could exercise the right to terminate on notice the right must be provided for in the actual contract of employment</w:t>
      </w:r>
      <w:r>
        <w:rPr>
          <w:rFonts w:ascii="Times New Roman" w:hAnsi="Times New Roman" w:cs="Times New Roman"/>
          <w:color w:val="auto"/>
          <w:sz w:val="26"/>
          <w:szCs w:val="26"/>
        </w:rPr>
        <w:t>.</w:t>
      </w:r>
    </w:p>
    <w:p w:rsidR="00C75B5F" w:rsidRPr="00C75B5F" w:rsidRDefault="00C75B5F" w:rsidP="00C75B5F">
      <w:pPr>
        <w:pStyle w:val="ListParagraph"/>
        <w:rPr>
          <w:rFonts w:ascii="Times New Roman" w:hAnsi="Times New Roman" w:cs="Times New Roman"/>
          <w:color w:val="auto"/>
          <w:sz w:val="26"/>
          <w:szCs w:val="26"/>
        </w:rPr>
      </w:pPr>
    </w:p>
    <w:p w:rsidR="00C75B5F" w:rsidRDefault="00C75B5F" w:rsidP="00C75B5F">
      <w:pPr>
        <w:pStyle w:val="ListParagraph"/>
        <w:spacing w:line="240" w:lineRule="auto"/>
        <w:ind w:left="1080"/>
        <w:rPr>
          <w:rFonts w:ascii="Times New Roman" w:hAnsi="Times New Roman" w:cs="Times New Roman"/>
          <w:color w:val="auto"/>
          <w:sz w:val="26"/>
          <w:szCs w:val="26"/>
        </w:rPr>
      </w:pPr>
    </w:p>
    <w:p w:rsidR="00C75B5F" w:rsidRDefault="00C75B5F" w:rsidP="00C75B5F">
      <w:pPr>
        <w:pStyle w:val="ListParagraph"/>
        <w:numPr>
          <w:ilvl w:val="0"/>
          <w:numId w:val="1"/>
        </w:numPr>
        <w:spacing w:line="240" w:lineRule="auto"/>
        <w:rPr>
          <w:rFonts w:ascii="Times New Roman" w:hAnsi="Times New Roman" w:cs="Times New Roman"/>
          <w:color w:val="auto"/>
          <w:szCs w:val="24"/>
        </w:rPr>
      </w:pPr>
      <w:r w:rsidRPr="00C75B5F">
        <w:rPr>
          <w:rFonts w:ascii="Times New Roman" w:hAnsi="Times New Roman" w:cs="Times New Roman"/>
          <w:color w:val="auto"/>
          <w:szCs w:val="24"/>
        </w:rPr>
        <w:t xml:space="preserve">He also found that he was not bound by the Labour Court’s decision in </w:t>
      </w:r>
      <w:r w:rsidRPr="00C75B5F">
        <w:rPr>
          <w:rFonts w:ascii="Times New Roman" w:hAnsi="Times New Roman" w:cs="Times New Roman"/>
          <w:b/>
          <w:color w:val="auto"/>
          <w:szCs w:val="24"/>
        </w:rPr>
        <w:t>Don</w:t>
      </w:r>
      <w:r w:rsidRPr="00C75B5F">
        <w:rPr>
          <w:rFonts w:ascii="Times New Roman" w:hAnsi="Times New Roman" w:cs="Times New Roman"/>
          <w:color w:val="auto"/>
          <w:szCs w:val="24"/>
        </w:rPr>
        <w:t xml:space="preserve"> </w:t>
      </w:r>
      <w:r w:rsidRPr="00C75B5F">
        <w:rPr>
          <w:rFonts w:ascii="Times New Roman" w:hAnsi="Times New Roman" w:cs="Times New Roman"/>
          <w:b/>
          <w:color w:val="auto"/>
          <w:szCs w:val="24"/>
        </w:rPr>
        <w:t>Nyamande</w:t>
      </w:r>
      <w:r w:rsidRPr="00C75B5F">
        <w:rPr>
          <w:rFonts w:ascii="Times New Roman" w:hAnsi="Times New Roman" w:cs="Times New Roman"/>
          <w:color w:val="auto"/>
          <w:szCs w:val="24"/>
        </w:rPr>
        <w:t xml:space="preserve"> </w:t>
      </w:r>
      <w:r w:rsidR="00AB1C3A" w:rsidRPr="00AB1C3A">
        <w:rPr>
          <w:rFonts w:ascii="Times New Roman" w:hAnsi="Times New Roman" w:cs="Times New Roman"/>
          <w:b/>
          <w:color w:val="auto"/>
          <w:szCs w:val="24"/>
        </w:rPr>
        <w:t>and Anor.</w:t>
      </w:r>
      <w:r w:rsidR="00AB1C3A">
        <w:rPr>
          <w:rFonts w:ascii="Times New Roman" w:hAnsi="Times New Roman" w:cs="Times New Roman"/>
          <w:color w:val="auto"/>
          <w:szCs w:val="24"/>
        </w:rPr>
        <w:t xml:space="preserve"> </w:t>
      </w:r>
      <w:r w:rsidR="00076E1A" w:rsidRPr="00C75B5F">
        <w:rPr>
          <w:rFonts w:ascii="Times New Roman" w:hAnsi="Times New Roman" w:cs="Times New Roman"/>
          <w:color w:val="auto"/>
          <w:szCs w:val="24"/>
        </w:rPr>
        <w:t>vs.</w:t>
      </w:r>
      <w:r w:rsidRPr="00C75B5F">
        <w:rPr>
          <w:rFonts w:ascii="Times New Roman" w:hAnsi="Times New Roman" w:cs="Times New Roman"/>
          <w:color w:val="auto"/>
          <w:szCs w:val="24"/>
        </w:rPr>
        <w:t xml:space="preserve"> </w:t>
      </w:r>
      <w:r w:rsidRPr="00C75B5F">
        <w:rPr>
          <w:rFonts w:ascii="Times New Roman" w:hAnsi="Times New Roman" w:cs="Times New Roman"/>
          <w:b/>
          <w:color w:val="auto"/>
          <w:szCs w:val="24"/>
        </w:rPr>
        <w:t>Zuva Petroleum</w:t>
      </w:r>
      <w:r w:rsidRPr="00C75B5F">
        <w:rPr>
          <w:rFonts w:ascii="Times New Roman" w:hAnsi="Times New Roman" w:cs="Times New Roman"/>
          <w:color w:val="auto"/>
          <w:szCs w:val="24"/>
        </w:rPr>
        <w:t xml:space="preserve"> </w:t>
      </w:r>
      <w:r w:rsidR="00B3061A" w:rsidRPr="00B3061A">
        <w:rPr>
          <w:rFonts w:ascii="Times New Roman" w:hAnsi="Times New Roman" w:cs="Times New Roman"/>
          <w:b/>
          <w:color w:val="auto"/>
          <w:szCs w:val="24"/>
        </w:rPr>
        <w:t>(Pvt) Ltd</w:t>
      </w:r>
      <w:r w:rsidR="00B3061A">
        <w:rPr>
          <w:rFonts w:ascii="Times New Roman" w:hAnsi="Times New Roman" w:cs="Times New Roman"/>
          <w:color w:val="auto"/>
          <w:szCs w:val="24"/>
        </w:rPr>
        <w:t xml:space="preserve">. </w:t>
      </w:r>
      <w:r w:rsidRPr="00C75B5F">
        <w:rPr>
          <w:rFonts w:ascii="Times New Roman" w:hAnsi="Times New Roman" w:cs="Times New Roman"/>
          <w:color w:val="auto"/>
          <w:szCs w:val="24"/>
        </w:rPr>
        <w:t xml:space="preserve">as the decision was </w:t>
      </w:r>
      <w:r w:rsidR="00FC4654">
        <w:rPr>
          <w:rFonts w:ascii="Times New Roman" w:hAnsi="Times New Roman" w:cs="Times New Roman"/>
          <w:color w:val="auto"/>
          <w:szCs w:val="24"/>
        </w:rPr>
        <w:t>o</w:t>
      </w:r>
      <w:r w:rsidRPr="00C75B5F">
        <w:rPr>
          <w:rFonts w:ascii="Times New Roman" w:hAnsi="Times New Roman" w:cs="Times New Roman"/>
          <w:color w:val="auto"/>
          <w:szCs w:val="24"/>
        </w:rPr>
        <w:t xml:space="preserve">n appeal to the Supreme Court. His reasoning was that the effect of noting an appeal to the Supreme Court suspended </w:t>
      </w:r>
      <w:r w:rsidR="00FC4654">
        <w:rPr>
          <w:rFonts w:ascii="Times New Roman" w:hAnsi="Times New Roman" w:cs="Times New Roman"/>
          <w:color w:val="auto"/>
          <w:szCs w:val="24"/>
        </w:rPr>
        <w:t>the operation</w:t>
      </w:r>
      <w:r w:rsidR="00FC4654" w:rsidRPr="00C75B5F">
        <w:rPr>
          <w:rFonts w:ascii="Times New Roman" w:hAnsi="Times New Roman" w:cs="Times New Roman"/>
          <w:color w:val="auto"/>
          <w:szCs w:val="24"/>
        </w:rPr>
        <w:t xml:space="preserve"> </w:t>
      </w:r>
      <w:r w:rsidRPr="00C75B5F">
        <w:rPr>
          <w:rFonts w:ascii="Times New Roman" w:hAnsi="Times New Roman" w:cs="Times New Roman"/>
          <w:color w:val="auto"/>
          <w:szCs w:val="24"/>
        </w:rPr>
        <w:t>of the judgment.</w:t>
      </w:r>
    </w:p>
    <w:p w:rsidR="00C75B5F" w:rsidRDefault="00C75B5F" w:rsidP="00C75B5F">
      <w:pPr>
        <w:pStyle w:val="ListParagraph"/>
        <w:spacing w:line="240" w:lineRule="auto"/>
        <w:ind w:left="1080"/>
        <w:rPr>
          <w:rFonts w:ascii="Times New Roman" w:hAnsi="Times New Roman" w:cs="Times New Roman"/>
          <w:color w:val="auto"/>
          <w:szCs w:val="24"/>
        </w:rPr>
      </w:pPr>
    </w:p>
    <w:p w:rsidR="00C75B5F" w:rsidRDefault="00C75B5F" w:rsidP="00C75B5F">
      <w:pPr>
        <w:pStyle w:val="ListParagraph"/>
        <w:numPr>
          <w:ilvl w:val="0"/>
          <w:numId w:val="1"/>
        </w:numPr>
        <w:spacing w:line="240" w:lineRule="auto"/>
        <w:rPr>
          <w:rFonts w:ascii="Times New Roman" w:hAnsi="Times New Roman" w:cs="Times New Roman"/>
          <w:color w:val="auto"/>
          <w:szCs w:val="24"/>
        </w:rPr>
      </w:pPr>
      <w:r>
        <w:rPr>
          <w:rFonts w:ascii="Times New Roman" w:hAnsi="Times New Roman" w:cs="Times New Roman"/>
          <w:color w:val="auto"/>
          <w:szCs w:val="24"/>
        </w:rPr>
        <w:t xml:space="preserve">He also found on the basis of the facts and evidence tendered before him </w:t>
      </w:r>
      <w:r w:rsidR="00FC4654">
        <w:rPr>
          <w:rFonts w:ascii="Times New Roman" w:hAnsi="Times New Roman" w:cs="Times New Roman"/>
          <w:color w:val="auto"/>
          <w:szCs w:val="24"/>
        </w:rPr>
        <w:t xml:space="preserve">that </w:t>
      </w:r>
      <w:r>
        <w:rPr>
          <w:rFonts w:ascii="Times New Roman" w:hAnsi="Times New Roman" w:cs="Times New Roman"/>
          <w:color w:val="auto"/>
          <w:szCs w:val="24"/>
        </w:rPr>
        <w:t>the termination effectively amounted to a retrenchment.</w:t>
      </w:r>
    </w:p>
    <w:p w:rsidR="00C75B5F" w:rsidRPr="00C75B5F" w:rsidRDefault="00C75B5F" w:rsidP="00C75B5F">
      <w:pPr>
        <w:pStyle w:val="ListParagraph"/>
        <w:rPr>
          <w:rFonts w:ascii="Times New Roman" w:hAnsi="Times New Roman" w:cs="Times New Roman"/>
          <w:color w:val="auto"/>
          <w:szCs w:val="24"/>
        </w:rPr>
      </w:pPr>
    </w:p>
    <w:p w:rsidR="00C75B5F" w:rsidRPr="00C75B5F" w:rsidRDefault="00C75B5F" w:rsidP="00C75B5F">
      <w:pPr>
        <w:pStyle w:val="ListParagraph"/>
        <w:numPr>
          <w:ilvl w:val="0"/>
          <w:numId w:val="1"/>
        </w:numPr>
        <w:spacing w:line="240" w:lineRule="auto"/>
        <w:rPr>
          <w:rFonts w:ascii="Times New Roman" w:hAnsi="Times New Roman" w:cs="Times New Roman"/>
          <w:color w:val="auto"/>
          <w:szCs w:val="24"/>
        </w:rPr>
      </w:pPr>
      <w:r>
        <w:rPr>
          <w:rFonts w:ascii="Times New Roman" w:hAnsi="Times New Roman" w:cs="Times New Roman"/>
          <w:color w:val="auto"/>
          <w:szCs w:val="24"/>
        </w:rPr>
        <w:t xml:space="preserve">He found support for this conclusion reached from the decision in </w:t>
      </w:r>
      <w:r w:rsidRPr="00C75B5F">
        <w:rPr>
          <w:rFonts w:ascii="Times New Roman" w:hAnsi="Times New Roman" w:cs="Times New Roman"/>
          <w:b/>
          <w:color w:val="auto"/>
          <w:szCs w:val="24"/>
        </w:rPr>
        <w:t>Mutare Board and</w:t>
      </w:r>
      <w:r>
        <w:rPr>
          <w:rFonts w:ascii="Times New Roman" w:hAnsi="Times New Roman" w:cs="Times New Roman"/>
          <w:color w:val="auto"/>
          <w:szCs w:val="24"/>
        </w:rPr>
        <w:t xml:space="preserve"> </w:t>
      </w:r>
      <w:r w:rsidRPr="00C75B5F">
        <w:rPr>
          <w:rFonts w:ascii="Times New Roman" w:hAnsi="Times New Roman" w:cs="Times New Roman"/>
          <w:b/>
          <w:color w:val="auto"/>
          <w:szCs w:val="24"/>
        </w:rPr>
        <w:t>Paper Mills (Pvt) Ltd</w:t>
      </w:r>
      <w:r>
        <w:rPr>
          <w:rFonts w:ascii="Times New Roman" w:hAnsi="Times New Roman" w:cs="Times New Roman"/>
          <w:color w:val="auto"/>
          <w:szCs w:val="24"/>
        </w:rPr>
        <w:t xml:space="preserve">. </w:t>
      </w:r>
      <w:r w:rsidR="00076E1A">
        <w:rPr>
          <w:rFonts w:ascii="Times New Roman" w:hAnsi="Times New Roman" w:cs="Times New Roman"/>
          <w:color w:val="auto"/>
          <w:szCs w:val="24"/>
        </w:rPr>
        <w:t>vs.</w:t>
      </w:r>
      <w:r>
        <w:rPr>
          <w:rFonts w:ascii="Times New Roman" w:hAnsi="Times New Roman" w:cs="Times New Roman"/>
          <w:color w:val="auto"/>
          <w:szCs w:val="24"/>
        </w:rPr>
        <w:t xml:space="preserve"> </w:t>
      </w:r>
      <w:r w:rsidRPr="00C75B5F">
        <w:rPr>
          <w:rFonts w:ascii="Times New Roman" w:hAnsi="Times New Roman" w:cs="Times New Roman"/>
          <w:b/>
          <w:color w:val="auto"/>
          <w:szCs w:val="24"/>
        </w:rPr>
        <w:t>Kodzanayi</w:t>
      </w:r>
      <w:r>
        <w:rPr>
          <w:rFonts w:ascii="Times New Roman" w:hAnsi="Times New Roman" w:cs="Times New Roman"/>
          <w:b/>
          <w:color w:val="auto"/>
          <w:szCs w:val="24"/>
        </w:rPr>
        <w:t>.</w:t>
      </w:r>
    </w:p>
    <w:p w:rsidR="00C75B5F" w:rsidRPr="00C75B5F" w:rsidRDefault="00C75B5F" w:rsidP="00C75B5F">
      <w:pPr>
        <w:pStyle w:val="ListParagraph"/>
        <w:rPr>
          <w:rFonts w:ascii="Times New Roman" w:hAnsi="Times New Roman" w:cs="Times New Roman"/>
          <w:color w:val="auto"/>
          <w:szCs w:val="24"/>
        </w:rPr>
      </w:pPr>
    </w:p>
    <w:p w:rsidR="00C75B5F" w:rsidRDefault="00C75B5F" w:rsidP="00C75B5F">
      <w:pPr>
        <w:pStyle w:val="ListParagraph"/>
        <w:numPr>
          <w:ilvl w:val="0"/>
          <w:numId w:val="1"/>
        </w:numPr>
        <w:spacing w:line="240" w:lineRule="auto"/>
        <w:rPr>
          <w:rFonts w:ascii="Times New Roman" w:hAnsi="Times New Roman" w:cs="Times New Roman"/>
          <w:color w:val="auto"/>
          <w:szCs w:val="24"/>
        </w:rPr>
      </w:pPr>
      <w:r>
        <w:rPr>
          <w:rFonts w:ascii="Times New Roman" w:hAnsi="Times New Roman" w:cs="Times New Roman"/>
          <w:color w:val="auto"/>
          <w:szCs w:val="24"/>
        </w:rPr>
        <w:t xml:space="preserve">He also found the termination was against public policy and courts should in such instances assist employees. He referred to a South African decision in </w:t>
      </w:r>
      <w:r w:rsidRPr="00C75B5F">
        <w:rPr>
          <w:rFonts w:ascii="Times New Roman" w:hAnsi="Times New Roman" w:cs="Times New Roman"/>
          <w:b/>
          <w:color w:val="auto"/>
          <w:szCs w:val="24"/>
        </w:rPr>
        <w:t>Administrator</w:t>
      </w:r>
      <w:r>
        <w:rPr>
          <w:rFonts w:ascii="Times New Roman" w:hAnsi="Times New Roman" w:cs="Times New Roman"/>
          <w:color w:val="auto"/>
          <w:szCs w:val="24"/>
        </w:rPr>
        <w:t xml:space="preserve">, </w:t>
      </w:r>
      <w:r w:rsidRPr="00C75B5F">
        <w:rPr>
          <w:rFonts w:ascii="Times New Roman" w:hAnsi="Times New Roman" w:cs="Times New Roman"/>
          <w:b/>
          <w:color w:val="auto"/>
          <w:szCs w:val="24"/>
        </w:rPr>
        <w:t>Transvaal and Ors</w:t>
      </w:r>
      <w:r>
        <w:rPr>
          <w:rFonts w:ascii="Times New Roman" w:hAnsi="Times New Roman" w:cs="Times New Roman"/>
          <w:color w:val="auto"/>
          <w:szCs w:val="24"/>
        </w:rPr>
        <w:t xml:space="preserve"> </w:t>
      </w:r>
      <w:r w:rsidR="00076E1A">
        <w:rPr>
          <w:rFonts w:ascii="Times New Roman" w:hAnsi="Times New Roman" w:cs="Times New Roman"/>
          <w:color w:val="auto"/>
          <w:szCs w:val="24"/>
        </w:rPr>
        <w:t>vs.</w:t>
      </w:r>
      <w:r>
        <w:rPr>
          <w:rFonts w:ascii="Times New Roman" w:hAnsi="Times New Roman" w:cs="Times New Roman"/>
          <w:color w:val="auto"/>
          <w:szCs w:val="24"/>
        </w:rPr>
        <w:t xml:space="preserve"> </w:t>
      </w:r>
      <w:r w:rsidRPr="00C75B5F">
        <w:rPr>
          <w:rFonts w:ascii="Times New Roman" w:hAnsi="Times New Roman" w:cs="Times New Roman"/>
          <w:b/>
          <w:color w:val="auto"/>
          <w:szCs w:val="24"/>
        </w:rPr>
        <w:t>Traub and Other</w:t>
      </w:r>
      <w:r>
        <w:rPr>
          <w:rFonts w:ascii="Times New Roman" w:hAnsi="Times New Roman" w:cs="Times New Roman"/>
          <w:b/>
          <w:color w:val="auto"/>
          <w:szCs w:val="24"/>
        </w:rPr>
        <w:t>s</w:t>
      </w:r>
      <w:r w:rsidRPr="00C75B5F">
        <w:rPr>
          <w:rFonts w:ascii="Times New Roman" w:hAnsi="Times New Roman" w:cs="Times New Roman"/>
          <w:b/>
          <w:color w:val="auto"/>
          <w:szCs w:val="24"/>
        </w:rPr>
        <w:t xml:space="preserve"> (</w:t>
      </w:r>
      <w:r>
        <w:rPr>
          <w:rFonts w:ascii="Times New Roman" w:hAnsi="Times New Roman" w:cs="Times New Roman"/>
          <w:color w:val="auto"/>
          <w:szCs w:val="24"/>
        </w:rPr>
        <w:t>1989)_(4) SA 731 on page 756 at 761 D – H.</w:t>
      </w:r>
    </w:p>
    <w:p w:rsidR="00C75B5F" w:rsidRPr="00C75B5F" w:rsidRDefault="00C75B5F" w:rsidP="00C75B5F">
      <w:pPr>
        <w:pStyle w:val="ListParagraph"/>
        <w:rPr>
          <w:rFonts w:ascii="Times New Roman" w:hAnsi="Times New Roman" w:cs="Times New Roman"/>
          <w:color w:val="auto"/>
          <w:szCs w:val="24"/>
        </w:rPr>
      </w:pPr>
    </w:p>
    <w:p w:rsidR="00C75B5F" w:rsidRDefault="00C75B5F" w:rsidP="00564922">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Having made these findings the Arbitrator concluded that respondents </w:t>
      </w:r>
      <w:r w:rsidR="00564922">
        <w:rPr>
          <w:rFonts w:ascii="Times New Roman" w:hAnsi="Times New Roman" w:cs="Times New Roman"/>
          <w:color w:val="auto"/>
          <w:sz w:val="26"/>
          <w:szCs w:val="26"/>
        </w:rPr>
        <w:t xml:space="preserve">had their employment </w:t>
      </w:r>
      <w:r>
        <w:rPr>
          <w:rFonts w:ascii="Times New Roman" w:hAnsi="Times New Roman" w:cs="Times New Roman"/>
          <w:color w:val="auto"/>
          <w:sz w:val="26"/>
          <w:szCs w:val="26"/>
        </w:rPr>
        <w:t>unlawfully terminated</w:t>
      </w:r>
      <w:r w:rsidR="00FC4654">
        <w:rPr>
          <w:rFonts w:ascii="Times New Roman" w:hAnsi="Times New Roman" w:cs="Times New Roman"/>
          <w:color w:val="auto"/>
          <w:sz w:val="26"/>
          <w:szCs w:val="26"/>
        </w:rPr>
        <w:t xml:space="preserve"> by the appellant</w:t>
      </w:r>
      <w:r>
        <w:rPr>
          <w:rFonts w:ascii="Times New Roman" w:hAnsi="Times New Roman" w:cs="Times New Roman"/>
          <w:color w:val="auto"/>
          <w:sz w:val="26"/>
          <w:szCs w:val="26"/>
        </w:rPr>
        <w:t xml:space="preserve">. He then directed reinstatement of the respondents to their original positions without loss of salary/benefits less any cash paid </w:t>
      </w:r>
      <w:r w:rsidRPr="00564922">
        <w:rPr>
          <w:rFonts w:ascii="Times New Roman" w:hAnsi="Times New Roman" w:cs="Times New Roman"/>
          <w:i/>
          <w:color w:val="auto"/>
          <w:sz w:val="26"/>
          <w:szCs w:val="26"/>
        </w:rPr>
        <w:t>in lieu</w:t>
      </w:r>
      <w:r>
        <w:rPr>
          <w:rFonts w:ascii="Times New Roman" w:hAnsi="Times New Roman" w:cs="Times New Roman"/>
          <w:color w:val="auto"/>
          <w:sz w:val="26"/>
          <w:szCs w:val="26"/>
        </w:rPr>
        <w:t xml:space="preserve"> of notice. He further directed that </w:t>
      </w:r>
      <w:r w:rsidR="00FC4654">
        <w:rPr>
          <w:rFonts w:ascii="Times New Roman" w:hAnsi="Times New Roman" w:cs="Times New Roman"/>
          <w:color w:val="auto"/>
          <w:sz w:val="26"/>
          <w:szCs w:val="26"/>
        </w:rPr>
        <w:t xml:space="preserve">in the event that it was </w:t>
      </w:r>
      <w:r>
        <w:rPr>
          <w:rFonts w:ascii="Times New Roman" w:hAnsi="Times New Roman" w:cs="Times New Roman"/>
          <w:color w:val="auto"/>
          <w:sz w:val="26"/>
          <w:szCs w:val="26"/>
        </w:rPr>
        <w:t>still inclined to retrench</w:t>
      </w:r>
      <w:r w:rsidR="00BA29B6">
        <w:rPr>
          <w:rFonts w:ascii="Times New Roman" w:hAnsi="Times New Roman" w:cs="Times New Roman"/>
          <w:color w:val="auto"/>
          <w:sz w:val="26"/>
          <w:szCs w:val="26"/>
        </w:rPr>
        <w:t xml:space="preserve"> appellant</w:t>
      </w:r>
      <w:r w:rsidR="00564922">
        <w:rPr>
          <w:rFonts w:ascii="Times New Roman" w:hAnsi="Times New Roman" w:cs="Times New Roman"/>
          <w:color w:val="auto"/>
          <w:sz w:val="26"/>
          <w:szCs w:val="26"/>
        </w:rPr>
        <w:t>,</w:t>
      </w:r>
      <w:r>
        <w:rPr>
          <w:rFonts w:ascii="Times New Roman" w:hAnsi="Times New Roman" w:cs="Times New Roman"/>
          <w:color w:val="auto"/>
          <w:sz w:val="26"/>
          <w:szCs w:val="26"/>
        </w:rPr>
        <w:t xml:space="preserve"> </w:t>
      </w:r>
      <w:r w:rsidR="0056750A">
        <w:rPr>
          <w:rFonts w:ascii="Times New Roman" w:hAnsi="Times New Roman" w:cs="Times New Roman"/>
          <w:color w:val="auto"/>
          <w:sz w:val="26"/>
          <w:szCs w:val="26"/>
        </w:rPr>
        <w:t>would</w:t>
      </w:r>
      <w:r>
        <w:rPr>
          <w:rFonts w:ascii="Times New Roman" w:hAnsi="Times New Roman" w:cs="Times New Roman"/>
          <w:color w:val="auto"/>
          <w:sz w:val="26"/>
          <w:szCs w:val="26"/>
        </w:rPr>
        <w:t xml:space="preserve"> </w:t>
      </w:r>
      <w:r w:rsidR="00564922">
        <w:rPr>
          <w:rFonts w:ascii="Times New Roman" w:hAnsi="Times New Roman" w:cs="Times New Roman"/>
          <w:color w:val="auto"/>
          <w:sz w:val="26"/>
          <w:szCs w:val="26"/>
        </w:rPr>
        <w:t xml:space="preserve">first </w:t>
      </w:r>
      <w:r>
        <w:rPr>
          <w:rFonts w:ascii="Times New Roman" w:hAnsi="Times New Roman" w:cs="Times New Roman"/>
          <w:color w:val="auto"/>
          <w:sz w:val="26"/>
          <w:szCs w:val="26"/>
        </w:rPr>
        <w:t>reinstate the respondents and the</w:t>
      </w:r>
      <w:r w:rsidR="00FC4654">
        <w:rPr>
          <w:rFonts w:ascii="Times New Roman" w:hAnsi="Times New Roman" w:cs="Times New Roman"/>
          <w:color w:val="auto"/>
          <w:sz w:val="26"/>
          <w:szCs w:val="26"/>
        </w:rPr>
        <w:t>reafter</w:t>
      </w:r>
      <w:r>
        <w:rPr>
          <w:rFonts w:ascii="Times New Roman" w:hAnsi="Times New Roman" w:cs="Times New Roman"/>
          <w:color w:val="auto"/>
          <w:sz w:val="26"/>
          <w:szCs w:val="26"/>
        </w:rPr>
        <w:t xml:space="preserve"> retrench the respondents </w:t>
      </w:r>
      <w:r w:rsidR="00FC4654">
        <w:rPr>
          <w:rFonts w:ascii="Times New Roman" w:hAnsi="Times New Roman" w:cs="Times New Roman"/>
          <w:color w:val="auto"/>
          <w:sz w:val="26"/>
          <w:szCs w:val="26"/>
        </w:rPr>
        <w:t xml:space="preserve">by </w:t>
      </w:r>
      <w:r>
        <w:rPr>
          <w:rFonts w:ascii="Times New Roman" w:hAnsi="Times New Roman" w:cs="Times New Roman"/>
          <w:color w:val="auto"/>
          <w:sz w:val="26"/>
          <w:szCs w:val="26"/>
        </w:rPr>
        <w:t>following the correct retrenchment procedures.</w:t>
      </w:r>
    </w:p>
    <w:p w:rsidR="00C75B5F" w:rsidRDefault="00C75B5F"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appellant was dissatisfied with the award and noted the present appeal. The appeal was noted on the following grounds; </w:t>
      </w:r>
    </w:p>
    <w:p w:rsidR="00B3061A" w:rsidRDefault="00B3061A" w:rsidP="00B3061A">
      <w:pPr>
        <w:spacing w:line="240" w:lineRule="auto"/>
        <w:ind w:left="1440" w:hanging="720"/>
        <w:rPr>
          <w:rFonts w:ascii="Times New Roman" w:hAnsi="Times New Roman" w:cs="Times New Roman"/>
          <w:color w:val="auto"/>
          <w:szCs w:val="24"/>
        </w:rPr>
      </w:pPr>
      <w:r>
        <w:rPr>
          <w:rFonts w:ascii="Times New Roman" w:hAnsi="Times New Roman" w:cs="Times New Roman"/>
          <w:color w:val="auto"/>
          <w:szCs w:val="24"/>
        </w:rPr>
        <w:t>“1.</w:t>
      </w:r>
      <w:r>
        <w:rPr>
          <w:rFonts w:ascii="Times New Roman" w:hAnsi="Times New Roman" w:cs="Times New Roman"/>
          <w:color w:val="auto"/>
          <w:szCs w:val="24"/>
        </w:rPr>
        <w:tab/>
        <w:t>The arbitrator erred in making a finding that appellant’s termination of the contracts of employment of respondents on notice is unlawful.</w:t>
      </w:r>
    </w:p>
    <w:p w:rsidR="00B3061A" w:rsidRDefault="00B3061A" w:rsidP="00B3061A">
      <w:pPr>
        <w:spacing w:line="240" w:lineRule="auto"/>
        <w:ind w:left="1440" w:hanging="720"/>
        <w:rPr>
          <w:rFonts w:ascii="Times New Roman" w:hAnsi="Times New Roman" w:cs="Times New Roman"/>
          <w:color w:val="auto"/>
          <w:szCs w:val="24"/>
        </w:rPr>
      </w:pPr>
      <w:r>
        <w:rPr>
          <w:rFonts w:ascii="Times New Roman" w:hAnsi="Times New Roman" w:cs="Times New Roman"/>
          <w:color w:val="auto"/>
          <w:szCs w:val="24"/>
        </w:rPr>
        <w:t>2.</w:t>
      </w:r>
      <w:r>
        <w:rPr>
          <w:rFonts w:ascii="Times New Roman" w:hAnsi="Times New Roman" w:cs="Times New Roman"/>
          <w:color w:val="auto"/>
          <w:szCs w:val="24"/>
        </w:rPr>
        <w:tab/>
        <w:t>The arbitrator erred in concluding that before appellant could exercise its statutory right to terminate employment contracts on notice there was need for such a right to be provided for in “colourless” terms in the respective contracts of employment.</w:t>
      </w:r>
    </w:p>
    <w:p w:rsidR="00B3061A" w:rsidRDefault="00B3061A" w:rsidP="00B3061A">
      <w:pPr>
        <w:spacing w:line="240" w:lineRule="auto"/>
        <w:ind w:left="1440" w:hanging="720"/>
        <w:rPr>
          <w:rFonts w:ascii="Times New Roman" w:hAnsi="Times New Roman" w:cs="Times New Roman"/>
          <w:color w:val="auto"/>
          <w:szCs w:val="24"/>
        </w:rPr>
      </w:pPr>
      <w:r>
        <w:rPr>
          <w:rFonts w:ascii="Times New Roman" w:hAnsi="Times New Roman" w:cs="Times New Roman"/>
          <w:color w:val="auto"/>
          <w:szCs w:val="24"/>
        </w:rPr>
        <w:t>3.</w:t>
      </w:r>
      <w:r>
        <w:rPr>
          <w:rFonts w:ascii="Times New Roman" w:hAnsi="Times New Roman" w:cs="Times New Roman"/>
          <w:color w:val="auto"/>
          <w:szCs w:val="24"/>
        </w:rPr>
        <w:tab/>
        <w:t>The arbitrator erred in holding that he was not bound by a decision of this court setting out the proper legal principle applicable in the matter on the strange basis that the decision had been taken on appal before the Supreme Court.</w:t>
      </w:r>
    </w:p>
    <w:p w:rsidR="00B3061A" w:rsidRDefault="00B3061A" w:rsidP="00B3061A">
      <w:pPr>
        <w:spacing w:line="240" w:lineRule="auto"/>
        <w:ind w:left="1440" w:hanging="720"/>
        <w:rPr>
          <w:rFonts w:ascii="Times New Roman" w:hAnsi="Times New Roman" w:cs="Times New Roman"/>
          <w:color w:val="auto"/>
          <w:szCs w:val="24"/>
        </w:rPr>
      </w:pPr>
      <w:r>
        <w:rPr>
          <w:rFonts w:ascii="Times New Roman" w:hAnsi="Times New Roman" w:cs="Times New Roman"/>
          <w:color w:val="auto"/>
          <w:szCs w:val="24"/>
        </w:rPr>
        <w:lastRenderedPageBreak/>
        <w:t>4.</w:t>
      </w:r>
      <w:r>
        <w:rPr>
          <w:rFonts w:ascii="Times New Roman" w:hAnsi="Times New Roman" w:cs="Times New Roman"/>
          <w:color w:val="auto"/>
          <w:szCs w:val="24"/>
        </w:rPr>
        <w:tab/>
        <w:t>The arbitrator further erred in concluding that the law can be done away with if it does not protect employees and in proceeding to do away with extant laws of the land.</w:t>
      </w:r>
    </w:p>
    <w:p w:rsidR="00B3061A" w:rsidRDefault="00B3061A" w:rsidP="00B3061A">
      <w:pPr>
        <w:spacing w:line="240" w:lineRule="auto"/>
        <w:ind w:left="1440" w:hanging="720"/>
        <w:rPr>
          <w:rFonts w:ascii="Times New Roman" w:hAnsi="Times New Roman" w:cs="Times New Roman"/>
          <w:color w:val="auto"/>
          <w:szCs w:val="24"/>
        </w:rPr>
      </w:pPr>
      <w:r>
        <w:rPr>
          <w:rFonts w:ascii="Times New Roman" w:hAnsi="Times New Roman" w:cs="Times New Roman"/>
          <w:color w:val="auto"/>
          <w:szCs w:val="24"/>
        </w:rPr>
        <w:t>5.</w:t>
      </w:r>
      <w:r>
        <w:rPr>
          <w:rFonts w:ascii="Times New Roman" w:hAnsi="Times New Roman" w:cs="Times New Roman"/>
          <w:color w:val="auto"/>
          <w:szCs w:val="24"/>
        </w:rPr>
        <w:tab/>
        <w:t xml:space="preserve">The arbitrator erred at any rate in making </w:t>
      </w:r>
      <w:r w:rsidR="00564922">
        <w:rPr>
          <w:rFonts w:ascii="Times New Roman" w:hAnsi="Times New Roman" w:cs="Times New Roman"/>
          <w:color w:val="auto"/>
          <w:szCs w:val="24"/>
        </w:rPr>
        <w:t xml:space="preserve">a </w:t>
      </w:r>
      <w:r>
        <w:rPr>
          <w:rFonts w:ascii="Times New Roman" w:hAnsi="Times New Roman" w:cs="Times New Roman"/>
          <w:color w:val="auto"/>
          <w:szCs w:val="24"/>
        </w:rPr>
        <w:t>finding that the termination of respondent</w:t>
      </w:r>
      <w:r w:rsidR="00564922">
        <w:rPr>
          <w:rFonts w:ascii="Times New Roman" w:hAnsi="Times New Roman" w:cs="Times New Roman"/>
          <w:color w:val="auto"/>
          <w:szCs w:val="24"/>
        </w:rPr>
        <w:t>s</w:t>
      </w:r>
      <w:r>
        <w:rPr>
          <w:rFonts w:ascii="Times New Roman" w:hAnsi="Times New Roman" w:cs="Times New Roman"/>
          <w:color w:val="auto"/>
          <w:szCs w:val="24"/>
        </w:rPr>
        <w:t xml:space="preserve">’ contracts of employment amounted to retrenchment and in consequently ordering appellant to follow retrenchment laws. </w:t>
      </w:r>
    </w:p>
    <w:p w:rsidR="00AB1C3A" w:rsidRDefault="00AB1C3A"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The respondents in their Notice of Response submitted that the Arbitrator correctly found and applied the law to the facts</w:t>
      </w:r>
      <w:r w:rsidR="00FC4654">
        <w:rPr>
          <w:rFonts w:ascii="Times New Roman" w:hAnsi="Times New Roman" w:cs="Times New Roman"/>
          <w:color w:val="auto"/>
          <w:sz w:val="26"/>
          <w:szCs w:val="26"/>
        </w:rPr>
        <w:t>.</w:t>
      </w:r>
      <w:r>
        <w:rPr>
          <w:rFonts w:ascii="Times New Roman" w:hAnsi="Times New Roman" w:cs="Times New Roman"/>
          <w:color w:val="auto"/>
          <w:sz w:val="26"/>
          <w:szCs w:val="26"/>
        </w:rPr>
        <w:t xml:space="preserve"> </w:t>
      </w:r>
      <w:r w:rsidR="00FC4654">
        <w:rPr>
          <w:rFonts w:ascii="Times New Roman" w:hAnsi="Times New Roman" w:cs="Times New Roman"/>
          <w:color w:val="auto"/>
          <w:sz w:val="26"/>
          <w:szCs w:val="26"/>
        </w:rPr>
        <w:t>H</w:t>
      </w:r>
      <w:r>
        <w:rPr>
          <w:rFonts w:ascii="Times New Roman" w:hAnsi="Times New Roman" w:cs="Times New Roman"/>
          <w:color w:val="auto"/>
          <w:sz w:val="26"/>
          <w:szCs w:val="26"/>
        </w:rPr>
        <w:t>e had therefore correctly found th</w:t>
      </w:r>
      <w:r w:rsidR="00FC4654">
        <w:rPr>
          <w:rFonts w:ascii="Times New Roman" w:hAnsi="Times New Roman" w:cs="Times New Roman"/>
          <w:color w:val="auto"/>
          <w:sz w:val="26"/>
          <w:szCs w:val="26"/>
        </w:rPr>
        <w:t>at</w:t>
      </w:r>
      <w:r>
        <w:rPr>
          <w:rFonts w:ascii="Times New Roman" w:hAnsi="Times New Roman" w:cs="Times New Roman"/>
          <w:color w:val="auto"/>
          <w:sz w:val="26"/>
          <w:szCs w:val="26"/>
        </w:rPr>
        <w:t xml:space="preserve"> termination on notice in the circumstances of the case was </w:t>
      </w:r>
      <w:r w:rsidR="00FC4654">
        <w:rPr>
          <w:rFonts w:ascii="Times New Roman" w:hAnsi="Times New Roman" w:cs="Times New Roman"/>
          <w:color w:val="auto"/>
          <w:sz w:val="26"/>
          <w:szCs w:val="26"/>
        </w:rPr>
        <w:t xml:space="preserve">clearly </w:t>
      </w:r>
      <w:r>
        <w:rPr>
          <w:rFonts w:ascii="Times New Roman" w:hAnsi="Times New Roman" w:cs="Times New Roman"/>
          <w:color w:val="auto"/>
          <w:sz w:val="26"/>
          <w:szCs w:val="26"/>
        </w:rPr>
        <w:t>unlawful</w:t>
      </w:r>
      <w:r w:rsidR="00FC4654">
        <w:rPr>
          <w:rFonts w:ascii="Times New Roman" w:hAnsi="Times New Roman" w:cs="Times New Roman"/>
          <w:color w:val="auto"/>
          <w:sz w:val="26"/>
          <w:szCs w:val="26"/>
        </w:rPr>
        <w:t>.</w:t>
      </w:r>
      <w:r>
        <w:rPr>
          <w:rFonts w:ascii="Times New Roman" w:hAnsi="Times New Roman" w:cs="Times New Roman"/>
          <w:color w:val="auto"/>
          <w:sz w:val="26"/>
          <w:szCs w:val="26"/>
        </w:rPr>
        <w:t xml:space="preserve"> </w:t>
      </w:r>
      <w:r w:rsidR="00FC4654">
        <w:rPr>
          <w:rFonts w:ascii="Times New Roman" w:hAnsi="Times New Roman" w:cs="Times New Roman"/>
          <w:color w:val="auto"/>
          <w:sz w:val="26"/>
          <w:szCs w:val="26"/>
        </w:rPr>
        <w:t>T</w:t>
      </w:r>
      <w:r>
        <w:rPr>
          <w:rFonts w:ascii="Times New Roman" w:hAnsi="Times New Roman" w:cs="Times New Roman"/>
          <w:color w:val="auto"/>
          <w:sz w:val="26"/>
          <w:szCs w:val="26"/>
        </w:rPr>
        <w:t xml:space="preserve">he Arbitrator had also correctly found that he was not bound by </w:t>
      </w:r>
      <w:r w:rsidR="007C5FF3">
        <w:rPr>
          <w:rFonts w:ascii="Times New Roman" w:hAnsi="Times New Roman" w:cs="Times New Roman"/>
          <w:color w:val="auto"/>
          <w:sz w:val="26"/>
          <w:szCs w:val="26"/>
        </w:rPr>
        <w:t>the Labour Court</w:t>
      </w:r>
      <w:r>
        <w:rPr>
          <w:rFonts w:ascii="Times New Roman" w:hAnsi="Times New Roman" w:cs="Times New Roman"/>
          <w:color w:val="auto"/>
          <w:sz w:val="26"/>
          <w:szCs w:val="26"/>
        </w:rPr>
        <w:t xml:space="preserve"> decision in </w:t>
      </w:r>
      <w:r w:rsidRPr="00AB1C3A">
        <w:rPr>
          <w:rFonts w:ascii="Times New Roman" w:hAnsi="Times New Roman" w:cs="Times New Roman"/>
          <w:b/>
          <w:color w:val="auto"/>
          <w:sz w:val="26"/>
          <w:szCs w:val="26"/>
        </w:rPr>
        <w:t>Don Nyamande &amp; Anor</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Pr="00AB1C3A">
        <w:rPr>
          <w:rFonts w:ascii="Times New Roman" w:hAnsi="Times New Roman" w:cs="Times New Roman"/>
          <w:b/>
          <w:color w:val="auto"/>
          <w:sz w:val="26"/>
          <w:szCs w:val="26"/>
        </w:rPr>
        <w:t>Zuva Petroleum (Pvt) Ltd</w:t>
      </w:r>
      <w:r w:rsidR="007C5FF3">
        <w:rPr>
          <w:rFonts w:ascii="Times New Roman" w:hAnsi="Times New Roman" w:cs="Times New Roman"/>
          <w:b/>
          <w:color w:val="auto"/>
          <w:sz w:val="26"/>
          <w:szCs w:val="26"/>
        </w:rPr>
        <w:t xml:space="preserve"> </w:t>
      </w:r>
      <w:r w:rsidR="00FC4654" w:rsidRPr="0056750A">
        <w:rPr>
          <w:rFonts w:ascii="Times New Roman" w:hAnsi="Times New Roman" w:cs="Times New Roman"/>
          <w:color w:val="auto"/>
          <w:sz w:val="26"/>
          <w:szCs w:val="26"/>
        </w:rPr>
        <w:t>L</w:t>
      </w:r>
      <w:r w:rsidR="007C5FF3" w:rsidRPr="0056750A">
        <w:rPr>
          <w:rFonts w:ascii="Times New Roman" w:hAnsi="Times New Roman" w:cs="Times New Roman"/>
          <w:color w:val="auto"/>
          <w:sz w:val="26"/>
          <w:szCs w:val="26"/>
        </w:rPr>
        <w:t>C/</w:t>
      </w:r>
      <w:r w:rsidR="00FC4654" w:rsidRPr="0056750A">
        <w:rPr>
          <w:rFonts w:ascii="Times New Roman" w:hAnsi="Times New Roman" w:cs="Times New Roman"/>
          <w:color w:val="auto"/>
          <w:sz w:val="26"/>
          <w:szCs w:val="26"/>
        </w:rPr>
        <w:t>H</w:t>
      </w:r>
      <w:r w:rsidR="0056750A" w:rsidRPr="0056750A">
        <w:rPr>
          <w:rFonts w:ascii="Times New Roman" w:hAnsi="Times New Roman" w:cs="Times New Roman"/>
          <w:color w:val="auto"/>
          <w:sz w:val="26"/>
          <w:szCs w:val="26"/>
        </w:rPr>
        <w:t>/195/2014</w:t>
      </w:r>
      <w:r w:rsidR="0056750A">
        <w:rPr>
          <w:rFonts w:ascii="Times New Roman" w:hAnsi="Times New Roman" w:cs="Times New Roman"/>
          <w:b/>
          <w:color w:val="auto"/>
          <w:sz w:val="26"/>
          <w:szCs w:val="26"/>
        </w:rPr>
        <w:t xml:space="preserve"> </w:t>
      </w:r>
      <w:r w:rsidR="0056750A">
        <w:rPr>
          <w:rFonts w:ascii="Times New Roman" w:hAnsi="Times New Roman" w:cs="Times New Roman"/>
          <w:color w:val="auto"/>
          <w:sz w:val="26"/>
          <w:szCs w:val="26"/>
        </w:rPr>
        <w:t>as</w:t>
      </w:r>
      <w:r>
        <w:rPr>
          <w:rFonts w:ascii="Times New Roman" w:hAnsi="Times New Roman" w:cs="Times New Roman"/>
          <w:color w:val="auto"/>
          <w:sz w:val="26"/>
          <w:szCs w:val="26"/>
        </w:rPr>
        <w:t xml:space="preserve"> an appealed decision is not binding on a lower tribunal it being suspended by the mere noting of an appeal</w:t>
      </w:r>
      <w:r w:rsidR="00FC4654">
        <w:rPr>
          <w:rFonts w:ascii="Times New Roman" w:hAnsi="Times New Roman" w:cs="Times New Roman"/>
          <w:color w:val="auto"/>
          <w:sz w:val="26"/>
          <w:szCs w:val="26"/>
        </w:rPr>
        <w:t>.</w:t>
      </w:r>
      <w:r>
        <w:rPr>
          <w:rFonts w:ascii="Times New Roman" w:hAnsi="Times New Roman" w:cs="Times New Roman"/>
          <w:color w:val="auto"/>
          <w:sz w:val="26"/>
          <w:szCs w:val="26"/>
        </w:rPr>
        <w:t xml:space="preserve"> </w:t>
      </w:r>
      <w:r w:rsidR="00FC4654">
        <w:rPr>
          <w:rFonts w:ascii="Times New Roman" w:hAnsi="Times New Roman" w:cs="Times New Roman"/>
          <w:color w:val="auto"/>
          <w:sz w:val="26"/>
          <w:szCs w:val="26"/>
        </w:rPr>
        <w:t>T</w:t>
      </w:r>
      <w:r>
        <w:rPr>
          <w:rFonts w:ascii="Times New Roman" w:hAnsi="Times New Roman" w:cs="Times New Roman"/>
          <w:color w:val="auto"/>
          <w:sz w:val="26"/>
          <w:szCs w:val="26"/>
        </w:rPr>
        <w:t xml:space="preserve">he Arbitrator’s findings were also supported by legal precedent as well as the definition of the term “retrenchment” in the </w:t>
      </w:r>
      <w:r w:rsidRPr="00AB1C3A">
        <w:rPr>
          <w:rFonts w:ascii="Times New Roman" w:hAnsi="Times New Roman" w:cs="Times New Roman"/>
          <w:b/>
          <w:color w:val="auto"/>
          <w:sz w:val="26"/>
          <w:szCs w:val="26"/>
        </w:rPr>
        <w:t>Labour Act [</w:t>
      </w:r>
      <w:r w:rsidRPr="00AB1C3A">
        <w:rPr>
          <w:rFonts w:ascii="Times New Roman" w:hAnsi="Times New Roman" w:cs="Times New Roman"/>
          <w:b/>
          <w:i/>
          <w:color w:val="auto"/>
          <w:sz w:val="26"/>
          <w:szCs w:val="26"/>
        </w:rPr>
        <w:t>Cap 28:01</w:t>
      </w:r>
      <w:r w:rsidRPr="00AB1C3A">
        <w:rPr>
          <w:rFonts w:ascii="Times New Roman" w:hAnsi="Times New Roman" w:cs="Times New Roman"/>
          <w:b/>
          <w:color w:val="auto"/>
          <w:sz w:val="26"/>
          <w:szCs w:val="26"/>
        </w:rPr>
        <w:t>]</w:t>
      </w:r>
      <w:r>
        <w:rPr>
          <w:rFonts w:ascii="Times New Roman" w:hAnsi="Times New Roman" w:cs="Times New Roman"/>
          <w:b/>
          <w:color w:val="auto"/>
          <w:sz w:val="26"/>
          <w:szCs w:val="26"/>
        </w:rPr>
        <w:t xml:space="preserve">. </w:t>
      </w:r>
    </w:p>
    <w:p w:rsidR="00AB1C3A" w:rsidRDefault="00AB1C3A"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The main issue for determination before the Court is whether the appellant had the right to terminate on notice respondents</w:t>
      </w:r>
      <w:r w:rsidR="007C5FF3">
        <w:rPr>
          <w:rFonts w:ascii="Times New Roman" w:hAnsi="Times New Roman" w:cs="Times New Roman"/>
          <w:color w:val="auto"/>
          <w:sz w:val="26"/>
          <w:szCs w:val="26"/>
        </w:rPr>
        <w:t>’</w:t>
      </w:r>
      <w:r>
        <w:rPr>
          <w:rFonts w:ascii="Times New Roman" w:hAnsi="Times New Roman" w:cs="Times New Roman"/>
          <w:color w:val="auto"/>
          <w:sz w:val="26"/>
          <w:szCs w:val="26"/>
        </w:rPr>
        <w:t xml:space="preserve"> employment contracts in circumstances where appellant had engaged a prior retrenchment process </w:t>
      </w:r>
      <w:r w:rsidR="007C5FF3">
        <w:rPr>
          <w:rFonts w:ascii="Times New Roman" w:hAnsi="Times New Roman" w:cs="Times New Roman"/>
          <w:color w:val="auto"/>
          <w:sz w:val="26"/>
          <w:szCs w:val="26"/>
        </w:rPr>
        <w:t>which was</w:t>
      </w:r>
      <w:r>
        <w:rPr>
          <w:rFonts w:ascii="Times New Roman" w:hAnsi="Times New Roman" w:cs="Times New Roman"/>
          <w:color w:val="auto"/>
          <w:sz w:val="26"/>
          <w:szCs w:val="26"/>
        </w:rPr>
        <w:t xml:space="preserve"> then abandoned.</w:t>
      </w:r>
    </w:p>
    <w:p w:rsidR="00AB1C3A" w:rsidRDefault="00AB1C3A"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w:t>
      </w:r>
      <w:r w:rsidR="007C5FF3">
        <w:rPr>
          <w:rFonts w:ascii="Times New Roman" w:hAnsi="Times New Roman" w:cs="Times New Roman"/>
          <w:color w:val="auto"/>
          <w:sz w:val="26"/>
          <w:szCs w:val="26"/>
        </w:rPr>
        <w:t xml:space="preserve">appellant’s position is </w:t>
      </w:r>
      <w:r w:rsidR="00564922">
        <w:rPr>
          <w:rFonts w:ascii="Times New Roman" w:hAnsi="Times New Roman" w:cs="Times New Roman"/>
          <w:color w:val="auto"/>
          <w:sz w:val="26"/>
          <w:szCs w:val="26"/>
        </w:rPr>
        <w:t xml:space="preserve">that </w:t>
      </w:r>
      <w:r w:rsidR="007C5FF3">
        <w:rPr>
          <w:rFonts w:ascii="Times New Roman" w:hAnsi="Times New Roman" w:cs="Times New Roman"/>
          <w:color w:val="auto"/>
          <w:sz w:val="26"/>
          <w:szCs w:val="26"/>
        </w:rPr>
        <w:t>the</w:t>
      </w:r>
      <w:r>
        <w:rPr>
          <w:rFonts w:ascii="Times New Roman" w:hAnsi="Times New Roman" w:cs="Times New Roman"/>
          <w:color w:val="auto"/>
          <w:sz w:val="26"/>
          <w:szCs w:val="26"/>
        </w:rPr>
        <w:t xml:space="preserve"> common law </w:t>
      </w:r>
      <w:r w:rsidR="007C5FF3">
        <w:rPr>
          <w:rFonts w:ascii="Times New Roman" w:hAnsi="Times New Roman" w:cs="Times New Roman"/>
          <w:color w:val="auto"/>
          <w:sz w:val="26"/>
          <w:szCs w:val="26"/>
        </w:rPr>
        <w:t xml:space="preserve">right </w:t>
      </w:r>
      <w:r>
        <w:rPr>
          <w:rFonts w:ascii="Times New Roman" w:hAnsi="Times New Roman" w:cs="Times New Roman"/>
          <w:color w:val="auto"/>
          <w:sz w:val="26"/>
          <w:szCs w:val="26"/>
        </w:rPr>
        <w:t>to terminate on notice</w:t>
      </w:r>
      <w:r w:rsidR="007C5FF3">
        <w:rPr>
          <w:rFonts w:ascii="Times New Roman" w:hAnsi="Times New Roman" w:cs="Times New Roman"/>
          <w:color w:val="auto"/>
          <w:sz w:val="26"/>
          <w:szCs w:val="26"/>
        </w:rPr>
        <w:t xml:space="preserve"> still exists</w:t>
      </w:r>
      <w:r w:rsidR="00FC4654">
        <w:rPr>
          <w:rFonts w:ascii="Times New Roman" w:hAnsi="Times New Roman" w:cs="Times New Roman"/>
          <w:color w:val="auto"/>
          <w:sz w:val="26"/>
          <w:szCs w:val="26"/>
        </w:rPr>
        <w:t>.</w:t>
      </w:r>
      <w:r w:rsidR="007C5FF3">
        <w:rPr>
          <w:rFonts w:ascii="Times New Roman" w:hAnsi="Times New Roman" w:cs="Times New Roman"/>
          <w:color w:val="auto"/>
          <w:sz w:val="26"/>
          <w:szCs w:val="26"/>
        </w:rPr>
        <w:t xml:space="preserve"> </w:t>
      </w:r>
      <w:r w:rsidR="00FC4654">
        <w:rPr>
          <w:rFonts w:ascii="Times New Roman" w:hAnsi="Times New Roman" w:cs="Times New Roman"/>
          <w:color w:val="auto"/>
          <w:sz w:val="26"/>
          <w:szCs w:val="26"/>
        </w:rPr>
        <w:t>T</w:t>
      </w:r>
      <w:r w:rsidR="007C5FF3">
        <w:rPr>
          <w:rFonts w:ascii="Times New Roman" w:hAnsi="Times New Roman" w:cs="Times New Roman"/>
          <w:color w:val="auto"/>
          <w:sz w:val="26"/>
          <w:szCs w:val="26"/>
        </w:rPr>
        <w:t xml:space="preserve">his position </w:t>
      </w:r>
      <w:r>
        <w:rPr>
          <w:rFonts w:ascii="Times New Roman" w:hAnsi="Times New Roman" w:cs="Times New Roman"/>
          <w:color w:val="auto"/>
          <w:sz w:val="26"/>
          <w:szCs w:val="26"/>
        </w:rPr>
        <w:t xml:space="preserve">is now settled following the decision in </w:t>
      </w:r>
      <w:r w:rsidR="003152C4" w:rsidRPr="003152C4">
        <w:rPr>
          <w:rFonts w:ascii="Times New Roman" w:hAnsi="Times New Roman" w:cs="Times New Roman"/>
          <w:b/>
          <w:color w:val="auto"/>
          <w:sz w:val="26"/>
          <w:szCs w:val="26"/>
        </w:rPr>
        <w:t xml:space="preserve">Don Nyamande &amp; Anor. </w:t>
      </w:r>
      <w:r w:rsidR="00076E1A">
        <w:rPr>
          <w:rFonts w:ascii="Times New Roman" w:hAnsi="Times New Roman" w:cs="Times New Roman"/>
          <w:color w:val="auto"/>
          <w:sz w:val="26"/>
          <w:szCs w:val="26"/>
        </w:rPr>
        <w:t>vs.</w:t>
      </w:r>
      <w:r w:rsidR="003152C4">
        <w:rPr>
          <w:rFonts w:ascii="Times New Roman" w:hAnsi="Times New Roman" w:cs="Times New Roman"/>
          <w:color w:val="auto"/>
          <w:sz w:val="26"/>
          <w:szCs w:val="26"/>
        </w:rPr>
        <w:t xml:space="preserve"> </w:t>
      </w:r>
      <w:r w:rsidR="003152C4" w:rsidRPr="003152C4">
        <w:rPr>
          <w:rFonts w:ascii="Times New Roman" w:hAnsi="Times New Roman" w:cs="Times New Roman"/>
          <w:b/>
          <w:color w:val="auto"/>
          <w:sz w:val="26"/>
          <w:szCs w:val="26"/>
        </w:rPr>
        <w:t>Zuva Petroleum (Pvt) Ltd</w:t>
      </w:r>
      <w:r w:rsidR="0025078D">
        <w:rPr>
          <w:rFonts w:ascii="Times New Roman" w:hAnsi="Times New Roman" w:cs="Times New Roman"/>
          <w:b/>
          <w:color w:val="auto"/>
          <w:sz w:val="26"/>
          <w:szCs w:val="26"/>
        </w:rPr>
        <w:t xml:space="preserve"> SC 43/15</w:t>
      </w:r>
      <w:r w:rsidR="003152C4">
        <w:rPr>
          <w:rFonts w:ascii="Times New Roman" w:hAnsi="Times New Roman" w:cs="Times New Roman"/>
          <w:color w:val="auto"/>
          <w:sz w:val="26"/>
          <w:szCs w:val="26"/>
        </w:rPr>
        <w:t xml:space="preserve">. The right is exercisable by both parties </w:t>
      </w:r>
      <w:r w:rsidR="007C5FF3">
        <w:rPr>
          <w:rFonts w:ascii="Times New Roman" w:hAnsi="Times New Roman" w:cs="Times New Roman"/>
          <w:color w:val="auto"/>
          <w:sz w:val="26"/>
          <w:szCs w:val="26"/>
        </w:rPr>
        <w:t xml:space="preserve">as </w:t>
      </w:r>
      <w:r w:rsidR="003152C4">
        <w:rPr>
          <w:rFonts w:ascii="Times New Roman" w:hAnsi="Times New Roman" w:cs="Times New Roman"/>
          <w:color w:val="auto"/>
          <w:sz w:val="26"/>
          <w:szCs w:val="26"/>
        </w:rPr>
        <w:t>either the employer or the employee can exercise t</w:t>
      </w:r>
      <w:r w:rsidR="0025078D">
        <w:rPr>
          <w:rFonts w:ascii="Times New Roman" w:hAnsi="Times New Roman" w:cs="Times New Roman"/>
          <w:color w:val="auto"/>
          <w:sz w:val="26"/>
          <w:szCs w:val="26"/>
        </w:rPr>
        <w:t>he</w:t>
      </w:r>
      <w:r w:rsidR="003152C4">
        <w:rPr>
          <w:rFonts w:ascii="Times New Roman" w:hAnsi="Times New Roman" w:cs="Times New Roman"/>
          <w:color w:val="auto"/>
          <w:sz w:val="26"/>
          <w:szCs w:val="26"/>
        </w:rPr>
        <w:t xml:space="preserve"> option to termination on notice</w:t>
      </w:r>
      <w:r w:rsidR="00564922">
        <w:rPr>
          <w:rFonts w:ascii="Times New Roman" w:hAnsi="Times New Roman" w:cs="Times New Roman"/>
          <w:color w:val="auto"/>
          <w:sz w:val="26"/>
          <w:szCs w:val="26"/>
        </w:rPr>
        <w:t xml:space="preserve">: It was submitted that </w:t>
      </w:r>
      <w:r w:rsidR="003152C4" w:rsidRPr="003152C4">
        <w:rPr>
          <w:rFonts w:ascii="Times New Roman" w:hAnsi="Times New Roman" w:cs="Times New Roman"/>
          <w:b/>
          <w:color w:val="auto"/>
          <w:sz w:val="26"/>
          <w:szCs w:val="26"/>
        </w:rPr>
        <w:t xml:space="preserve">Section 12(4) </w:t>
      </w:r>
      <w:r w:rsidR="003152C4" w:rsidRPr="007C5FF3">
        <w:rPr>
          <w:rFonts w:ascii="Times New Roman" w:hAnsi="Times New Roman" w:cs="Times New Roman"/>
          <w:color w:val="auto"/>
          <w:sz w:val="26"/>
          <w:szCs w:val="26"/>
        </w:rPr>
        <w:t xml:space="preserve">of the </w:t>
      </w:r>
      <w:r w:rsidR="003152C4" w:rsidRPr="0025078D">
        <w:rPr>
          <w:rFonts w:ascii="Times New Roman" w:hAnsi="Times New Roman" w:cs="Times New Roman"/>
          <w:b/>
          <w:color w:val="auto"/>
          <w:sz w:val="26"/>
          <w:szCs w:val="26"/>
        </w:rPr>
        <w:t xml:space="preserve">Labour Act </w:t>
      </w:r>
      <w:r w:rsidR="007C5FF3" w:rsidRPr="0025078D">
        <w:rPr>
          <w:rFonts w:ascii="Times New Roman" w:hAnsi="Times New Roman" w:cs="Times New Roman"/>
          <w:b/>
          <w:color w:val="auto"/>
          <w:sz w:val="26"/>
          <w:szCs w:val="26"/>
        </w:rPr>
        <w:t>[</w:t>
      </w:r>
      <w:r w:rsidR="007C5FF3" w:rsidRPr="0025078D">
        <w:rPr>
          <w:rFonts w:ascii="Times New Roman" w:hAnsi="Times New Roman" w:cs="Times New Roman"/>
          <w:b/>
          <w:i/>
          <w:color w:val="auto"/>
          <w:sz w:val="26"/>
          <w:szCs w:val="26"/>
        </w:rPr>
        <w:t>Cap 28:01</w:t>
      </w:r>
      <w:r w:rsidR="007C5FF3" w:rsidRPr="0025078D">
        <w:rPr>
          <w:rFonts w:ascii="Times New Roman" w:hAnsi="Times New Roman" w:cs="Times New Roman"/>
          <w:b/>
          <w:color w:val="auto"/>
          <w:sz w:val="26"/>
          <w:szCs w:val="26"/>
        </w:rPr>
        <w:t>]</w:t>
      </w:r>
      <w:r w:rsidR="007C5FF3">
        <w:rPr>
          <w:rFonts w:ascii="Times New Roman" w:hAnsi="Times New Roman" w:cs="Times New Roman"/>
          <w:color w:val="auto"/>
          <w:sz w:val="26"/>
          <w:szCs w:val="26"/>
        </w:rPr>
        <w:t xml:space="preserve"> </w:t>
      </w:r>
      <w:r w:rsidR="003152C4">
        <w:rPr>
          <w:rFonts w:ascii="Times New Roman" w:hAnsi="Times New Roman" w:cs="Times New Roman"/>
          <w:color w:val="auto"/>
          <w:sz w:val="26"/>
          <w:szCs w:val="26"/>
        </w:rPr>
        <w:t xml:space="preserve">is there to regulate the period in which notice is given. In this case appellant had drawn letters of termination on notice which did not particularise the reason for termination. The Arbitrator had therefore erred in finding that appellant could not terminate on notice. The Arbitrator had also misunderstood the </w:t>
      </w:r>
      <w:r w:rsidR="003152C4" w:rsidRPr="00564922">
        <w:rPr>
          <w:rFonts w:ascii="Times New Roman" w:hAnsi="Times New Roman" w:cs="Times New Roman"/>
          <w:i/>
          <w:color w:val="auto"/>
          <w:sz w:val="26"/>
          <w:szCs w:val="26"/>
        </w:rPr>
        <w:t>dicta</w:t>
      </w:r>
      <w:r w:rsidR="003152C4">
        <w:rPr>
          <w:rFonts w:ascii="Times New Roman" w:hAnsi="Times New Roman" w:cs="Times New Roman"/>
          <w:color w:val="auto"/>
          <w:sz w:val="26"/>
          <w:szCs w:val="26"/>
        </w:rPr>
        <w:t xml:space="preserve"> in the </w:t>
      </w:r>
      <w:r w:rsidR="003152C4" w:rsidRPr="003152C4">
        <w:rPr>
          <w:rFonts w:ascii="Times New Roman" w:hAnsi="Times New Roman" w:cs="Times New Roman"/>
          <w:b/>
          <w:color w:val="auto"/>
          <w:sz w:val="26"/>
          <w:szCs w:val="26"/>
        </w:rPr>
        <w:t>Mutare Board and Paper Mills</w:t>
      </w:r>
      <w:r w:rsidR="007C5FF3">
        <w:rPr>
          <w:rFonts w:ascii="Times New Roman" w:hAnsi="Times New Roman" w:cs="Times New Roman"/>
          <w:b/>
          <w:color w:val="auto"/>
          <w:sz w:val="26"/>
          <w:szCs w:val="26"/>
        </w:rPr>
        <w:t xml:space="preserve"> (Pvt) Ltd v </w:t>
      </w:r>
      <w:r w:rsidR="00181F23">
        <w:rPr>
          <w:rFonts w:ascii="Times New Roman" w:hAnsi="Times New Roman" w:cs="Times New Roman"/>
          <w:b/>
          <w:color w:val="auto"/>
          <w:sz w:val="26"/>
          <w:szCs w:val="26"/>
        </w:rPr>
        <w:t>K</w:t>
      </w:r>
      <w:r w:rsidR="00472DAC">
        <w:rPr>
          <w:rFonts w:ascii="Times New Roman" w:hAnsi="Times New Roman" w:cs="Times New Roman"/>
          <w:b/>
          <w:color w:val="auto"/>
          <w:sz w:val="26"/>
          <w:szCs w:val="26"/>
        </w:rPr>
        <w:t>o</w:t>
      </w:r>
      <w:r w:rsidR="00181F23">
        <w:rPr>
          <w:rFonts w:ascii="Times New Roman" w:hAnsi="Times New Roman" w:cs="Times New Roman"/>
          <w:b/>
          <w:color w:val="auto"/>
          <w:sz w:val="26"/>
          <w:szCs w:val="26"/>
        </w:rPr>
        <w:t xml:space="preserve">dzanayi </w:t>
      </w:r>
      <w:r w:rsidR="00181F23">
        <w:rPr>
          <w:rFonts w:ascii="Times New Roman" w:hAnsi="Times New Roman" w:cs="Times New Roman"/>
          <w:color w:val="auto"/>
          <w:sz w:val="26"/>
          <w:szCs w:val="26"/>
        </w:rPr>
        <w:t>2000 (1) ZLR 641 (SC)</w:t>
      </w:r>
      <w:r w:rsidR="003152C4" w:rsidRPr="003152C4">
        <w:rPr>
          <w:rFonts w:ascii="Times New Roman" w:hAnsi="Times New Roman" w:cs="Times New Roman"/>
          <w:b/>
          <w:color w:val="auto"/>
          <w:sz w:val="26"/>
          <w:szCs w:val="26"/>
        </w:rPr>
        <w:t>.</w:t>
      </w:r>
      <w:r w:rsidR="003152C4">
        <w:rPr>
          <w:rFonts w:ascii="Times New Roman" w:hAnsi="Times New Roman" w:cs="Times New Roman"/>
          <w:color w:val="auto"/>
          <w:sz w:val="26"/>
          <w:szCs w:val="26"/>
        </w:rPr>
        <w:t xml:space="preserve"> He had wrongly decided the matter on the basis </w:t>
      </w:r>
      <w:r w:rsidR="0025078D">
        <w:rPr>
          <w:rFonts w:ascii="Times New Roman" w:hAnsi="Times New Roman" w:cs="Times New Roman"/>
          <w:color w:val="auto"/>
          <w:sz w:val="26"/>
          <w:szCs w:val="26"/>
        </w:rPr>
        <w:t xml:space="preserve">of that decision </w:t>
      </w:r>
      <w:r w:rsidR="003152C4">
        <w:rPr>
          <w:rFonts w:ascii="Times New Roman" w:hAnsi="Times New Roman" w:cs="Times New Roman"/>
          <w:color w:val="auto"/>
          <w:sz w:val="26"/>
          <w:szCs w:val="26"/>
        </w:rPr>
        <w:t xml:space="preserve">when </w:t>
      </w:r>
      <w:r w:rsidR="0025078D">
        <w:rPr>
          <w:rFonts w:ascii="Times New Roman" w:hAnsi="Times New Roman" w:cs="Times New Roman"/>
          <w:color w:val="auto"/>
          <w:sz w:val="26"/>
          <w:szCs w:val="26"/>
        </w:rPr>
        <w:t xml:space="preserve">the </w:t>
      </w:r>
      <w:r w:rsidR="003152C4">
        <w:rPr>
          <w:rFonts w:ascii="Times New Roman" w:hAnsi="Times New Roman" w:cs="Times New Roman"/>
          <w:color w:val="auto"/>
          <w:sz w:val="26"/>
          <w:szCs w:val="26"/>
        </w:rPr>
        <w:t xml:space="preserve">circumstances in both cases were clearly different. The Arbitrator had also erred in law in refusing to be bound by </w:t>
      </w:r>
      <w:r w:rsidR="003152C4" w:rsidRPr="003152C4">
        <w:rPr>
          <w:rFonts w:ascii="Times New Roman" w:hAnsi="Times New Roman" w:cs="Times New Roman"/>
          <w:b/>
          <w:color w:val="auto"/>
          <w:sz w:val="26"/>
          <w:szCs w:val="26"/>
        </w:rPr>
        <w:t>Don</w:t>
      </w:r>
      <w:r w:rsidR="003152C4">
        <w:rPr>
          <w:rFonts w:ascii="Times New Roman" w:hAnsi="Times New Roman" w:cs="Times New Roman"/>
          <w:color w:val="auto"/>
          <w:sz w:val="26"/>
          <w:szCs w:val="26"/>
        </w:rPr>
        <w:t xml:space="preserve"> </w:t>
      </w:r>
      <w:r w:rsidR="003152C4" w:rsidRPr="003152C4">
        <w:rPr>
          <w:rFonts w:ascii="Times New Roman" w:hAnsi="Times New Roman" w:cs="Times New Roman"/>
          <w:b/>
          <w:color w:val="auto"/>
          <w:sz w:val="26"/>
          <w:szCs w:val="26"/>
        </w:rPr>
        <w:t>Nyamande</w:t>
      </w:r>
      <w:r w:rsidR="003152C4">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sidR="003152C4">
        <w:rPr>
          <w:rFonts w:ascii="Times New Roman" w:hAnsi="Times New Roman" w:cs="Times New Roman"/>
          <w:color w:val="auto"/>
          <w:sz w:val="26"/>
          <w:szCs w:val="26"/>
        </w:rPr>
        <w:t xml:space="preserve"> </w:t>
      </w:r>
      <w:r w:rsidR="003152C4" w:rsidRPr="003152C4">
        <w:rPr>
          <w:rFonts w:ascii="Times New Roman" w:hAnsi="Times New Roman" w:cs="Times New Roman"/>
          <w:b/>
          <w:color w:val="auto"/>
          <w:sz w:val="26"/>
          <w:szCs w:val="26"/>
        </w:rPr>
        <w:t>Zuva Petroleum</w:t>
      </w:r>
      <w:r w:rsidR="003152C4">
        <w:rPr>
          <w:rFonts w:ascii="Times New Roman" w:hAnsi="Times New Roman" w:cs="Times New Roman"/>
          <w:color w:val="auto"/>
          <w:sz w:val="26"/>
          <w:szCs w:val="26"/>
        </w:rPr>
        <w:t xml:space="preserve"> </w:t>
      </w:r>
      <w:r w:rsidR="00B3061A" w:rsidRPr="003152C4">
        <w:rPr>
          <w:rFonts w:ascii="Times New Roman" w:hAnsi="Times New Roman" w:cs="Times New Roman"/>
          <w:b/>
          <w:color w:val="auto"/>
          <w:sz w:val="26"/>
          <w:szCs w:val="26"/>
        </w:rPr>
        <w:t xml:space="preserve">(Pvt) </w:t>
      </w:r>
      <w:r w:rsidR="00CF76B5" w:rsidRPr="003152C4">
        <w:rPr>
          <w:rFonts w:ascii="Times New Roman" w:hAnsi="Times New Roman" w:cs="Times New Roman"/>
          <w:b/>
          <w:color w:val="auto"/>
          <w:sz w:val="26"/>
          <w:szCs w:val="26"/>
        </w:rPr>
        <w:t>Ltd</w:t>
      </w:r>
      <w:r w:rsidR="00CF76B5">
        <w:rPr>
          <w:rFonts w:ascii="Times New Roman" w:hAnsi="Times New Roman" w:cs="Times New Roman"/>
          <w:color w:val="auto"/>
          <w:sz w:val="26"/>
          <w:szCs w:val="26"/>
        </w:rPr>
        <w:t xml:space="preserve">. </w:t>
      </w:r>
      <w:r w:rsidR="00CF76B5">
        <w:rPr>
          <w:rFonts w:ascii="Times New Roman" w:hAnsi="Times New Roman" w:cs="Times New Roman"/>
          <w:color w:val="auto"/>
          <w:sz w:val="26"/>
          <w:szCs w:val="26"/>
        </w:rPr>
        <w:lastRenderedPageBreak/>
        <w:t>decision</w:t>
      </w:r>
      <w:r w:rsidR="0025078D">
        <w:rPr>
          <w:rFonts w:ascii="Times New Roman" w:hAnsi="Times New Roman" w:cs="Times New Roman"/>
          <w:color w:val="auto"/>
          <w:sz w:val="26"/>
          <w:szCs w:val="26"/>
        </w:rPr>
        <w:t xml:space="preserve"> referred to </w:t>
      </w:r>
      <w:r w:rsidR="0025078D" w:rsidRPr="0025078D">
        <w:rPr>
          <w:rFonts w:ascii="Times New Roman" w:hAnsi="Times New Roman" w:cs="Times New Roman"/>
          <w:i/>
          <w:color w:val="auto"/>
          <w:sz w:val="26"/>
          <w:szCs w:val="26"/>
        </w:rPr>
        <w:t>supra</w:t>
      </w:r>
      <w:r w:rsidR="003152C4">
        <w:rPr>
          <w:rFonts w:ascii="Times New Roman" w:hAnsi="Times New Roman" w:cs="Times New Roman"/>
          <w:color w:val="auto"/>
          <w:sz w:val="26"/>
          <w:szCs w:val="26"/>
        </w:rPr>
        <w:t xml:space="preserve">. Finally the Arbitrator had also erred in relying on </w:t>
      </w:r>
      <w:r w:rsidR="0056750A">
        <w:rPr>
          <w:rFonts w:ascii="Times New Roman" w:hAnsi="Times New Roman" w:cs="Times New Roman"/>
          <w:color w:val="auto"/>
          <w:sz w:val="26"/>
          <w:szCs w:val="26"/>
        </w:rPr>
        <w:t>a</w:t>
      </w:r>
      <w:r w:rsidR="00181F23">
        <w:rPr>
          <w:rFonts w:ascii="Times New Roman" w:hAnsi="Times New Roman" w:cs="Times New Roman"/>
          <w:color w:val="auto"/>
          <w:sz w:val="26"/>
          <w:szCs w:val="26"/>
        </w:rPr>
        <w:t xml:space="preserve"> South African </w:t>
      </w:r>
      <w:r w:rsidR="003152C4">
        <w:rPr>
          <w:rFonts w:ascii="Times New Roman" w:hAnsi="Times New Roman" w:cs="Times New Roman"/>
          <w:color w:val="auto"/>
          <w:sz w:val="26"/>
          <w:szCs w:val="26"/>
        </w:rPr>
        <w:t>a case relating to public policy.</w:t>
      </w:r>
    </w:p>
    <w:p w:rsidR="003152C4" w:rsidRDefault="003152C4"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respondents’ position is that the Arbitrator was correct in his findings and </w:t>
      </w:r>
      <w:r w:rsidR="00181F23">
        <w:rPr>
          <w:rFonts w:ascii="Times New Roman" w:hAnsi="Times New Roman" w:cs="Times New Roman"/>
          <w:color w:val="auto"/>
          <w:sz w:val="26"/>
          <w:szCs w:val="26"/>
        </w:rPr>
        <w:t xml:space="preserve">the </w:t>
      </w:r>
      <w:r>
        <w:rPr>
          <w:rFonts w:ascii="Times New Roman" w:hAnsi="Times New Roman" w:cs="Times New Roman"/>
          <w:color w:val="auto"/>
          <w:sz w:val="26"/>
          <w:szCs w:val="26"/>
        </w:rPr>
        <w:t>conclusion reached that respondent</w:t>
      </w:r>
      <w:r w:rsidR="00564922">
        <w:rPr>
          <w:rFonts w:ascii="Times New Roman" w:hAnsi="Times New Roman" w:cs="Times New Roman"/>
          <w:color w:val="auto"/>
          <w:sz w:val="26"/>
          <w:szCs w:val="26"/>
        </w:rPr>
        <w:t>s contracts of employment</w:t>
      </w:r>
      <w:r>
        <w:rPr>
          <w:rFonts w:ascii="Times New Roman" w:hAnsi="Times New Roman" w:cs="Times New Roman"/>
          <w:color w:val="auto"/>
          <w:sz w:val="26"/>
          <w:szCs w:val="26"/>
        </w:rPr>
        <w:t xml:space="preserve"> were </w:t>
      </w:r>
      <w:r w:rsidR="0025078D">
        <w:rPr>
          <w:rFonts w:ascii="Times New Roman" w:hAnsi="Times New Roman" w:cs="Times New Roman"/>
          <w:color w:val="auto"/>
          <w:sz w:val="26"/>
          <w:szCs w:val="26"/>
        </w:rPr>
        <w:t>un</w:t>
      </w:r>
      <w:r>
        <w:rPr>
          <w:rFonts w:ascii="Times New Roman" w:hAnsi="Times New Roman" w:cs="Times New Roman"/>
          <w:color w:val="auto"/>
          <w:sz w:val="26"/>
          <w:szCs w:val="26"/>
        </w:rPr>
        <w:t xml:space="preserve">lawfully terminated on notice. It was clear against the background circumstances that the </w:t>
      </w:r>
      <w:r w:rsidR="0025078D">
        <w:rPr>
          <w:rFonts w:ascii="Times New Roman" w:hAnsi="Times New Roman" w:cs="Times New Roman"/>
          <w:color w:val="auto"/>
          <w:sz w:val="26"/>
          <w:szCs w:val="26"/>
        </w:rPr>
        <w:t>purpose</w:t>
      </w:r>
      <w:r>
        <w:rPr>
          <w:rFonts w:ascii="Times New Roman" w:hAnsi="Times New Roman" w:cs="Times New Roman"/>
          <w:color w:val="auto"/>
          <w:sz w:val="26"/>
          <w:szCs w:val="26"/>
        </w:rPr>
        <w:t xml:space="preserve"> for termination was </w:t>
      </w:r>
      <w:r w:rsidR="0025078D">
        <w:rPr>
          <w:rFonts w:ascii="Times New Roman" w:hAnsi="Times New Roman" w:cs="Times New Roman"/>
          <w:color w:val="auto"/>
          <w:sz w:val="26"/>
          <w:szCs w:val="26"/>
        </w:rPr>
        <w:t>t</w:t>
      </w:r>
      <w:r>
        <w:rPr>
          <w:rFonts w:ascii="Times New Roman" w:hAnsi="Times New Roman" w:cs="Times New Roman"/>
          <w:color w:val="auto"/>
          <w:sz w:val="26"/>
          <w:szCs w:val="26"/>
        </w:rPr>
        <w:t xml:space="preserve">o </w:t>
      </w:r>
      <w:r w:rsidR="0025078D">
        <w:rPr>
          <w:rFonts w:ascii="Times New Roman" w:hAnsi="Times New Roman" w:cs="Times New Roman"/>
          <w:color w:val="auto"/>
          <w:sz w:val="26"/>
          <w:szCs w:val="26"/>
        </w:rPr>
        <w:t>re-organise</w:t>
      </w:r>
      <w:r>
        <w:rPr>
          <w:rFonts w:ascii="Times New Roman" w:hAnsi="Times New Roman" w:cs="Times New Roman"/>
          <w:color w:val="auto"/>
          <w:sz w:val="26"/>
          <w:szCs w:val="26"/>
        </w:rPr>
        <w:t xml:space="preserve"> the workplace </w:t>
      </w:r>
      <w:r w:rsidR="00564922">
        <w:rPr>
          <w:rFonts w:ascii="Times New Roman" w:hAnsi="Times New Roman" w:cs="Times New Roman"/>
          <w:color w:val="auto"/>
          <w:sz w:val="26"/>
          <w:szCs w:val="26"/>
        </w:rPr>
        <w:t xml:space="preserve">and </w:t>
      </w:r>
      <w:r w:rsidR="0025078D">
        <w:rPr>
          <w:rFonts w:ascii="Times New Roman" w:hAnsi="Times New Roman" w:cs="Times New Roman"/>
          <w:color w:val="auto"/>
          <w:sz w:val="26"/>
          <w:szCs w:val="26"/>
        </w:rPr>
        <w:t xml:space="preserve">the </w:t>
      </w:r>
      <w:r w:rsidR="00181F23">
        <w:rPr>
          <w:rFonts w:ascii="Times New Roman" w:hAnsi="Times New Roman" w:cs="Times New Roman"/>
          <w:color w:val="auto"/>
          <w:sz w:val="26"/>
          <w:szCs w:val="26"/>
        </w:rPr>
        <w:t>appellant was</w:t>
      </w:r>
      <w:r>
        <w:rPr>
          <w:rFonts w:ascii="Times New Roman" w:hAnsi="Times New Roman" w:cs="Times New Roman"/>
          <w:color w:val="auto"/>
          <w:sz w:val="26"/>
          <w:szCs w:val="26"/>
        </w:rPr>
        <w:t xml:space="preserve"> </w:t>
      </w:r>
      <w:r w:rsidR="0025078D">
        <w:rPr>
          <w:rFonts w:ascii="Times New Roman" w:hAnsi="Times New Roman" w:cs="Times New Roman"/>
          <w:color w:val="auto"/>
          <w:sz w:val="26"/>
          <w:szCs w:val="26"/>
        </w:rPr>
        <w:t xml:space="preserve">also </w:t>
      </w:r>
      <w:r>
        <w:rPr>
          <w:rFonts w:ascii="Times New Roman" w:hAnsi="Times New Roman" w:cs="Times New Roman"/>
          <w:color w:val="auto"/>
          <w:sz w:val="26"/>
          <w:szCs w:val="26"/>
        </w:rPr>
        <w:t>try</w:t>
      </w:r>
      <w:r w:rsidR="0025078D">
        <w:rPr>
          <w:rFonts w:ascii="Times New Roman" w:hAnsi="Times New Roman" w:cs="Times New Roman"/>
          <w:color w:val="auto"/>
          <w:sz w:val="26"/>
          <w:szCs w:val="26"/>
        </w:rPr>
        <w:t>ing</w:t>
      </w:r>
      <w:r>
        <w:rPr>
          <w:rFonts w:ascii="Times New Roman" w:hAnsi="Times New Roman" w:cs="Times New Roman"/>
          <w:color w:val="auto"/>
          <w:sz w:val="26"/>
          <w:szCs w:val="26"/>
        </w:rPr>
        <w:t xml:space="preserve"> to come back to profit.</w:t>
      </w:r>
      <w:r w:rsidR="003D19B5">
        <w:rPr>
          <w:rFonts w:ascii="Times New Roman" w:hAnsi="Times New Roman" w:cs="Times New Roman"/>
          <w:color w:val="auto"/>
          <w:sz w:val="26"/>
          <w:szCs w:val="26"/>
        </w:rPr>
        <w:t xml:space="preserve"> The circumstances in this matter were clearly in line with the definition of ‘retrenchment’ </w:t>
      </w:r>
      <w:r w:rsidR="0025078D">
        <w:rPr>
          <w:rFonts w:ascii="Times New Roman" w:hAnsi="Times New Roman" w:cs="Times New Roman"/>
          <w:color w:val="auto"/>
          <w:sz w:val="26"/>
          <w:szCs w:val="26"/>
        </w:rPr>
        <w:t xml:space="preserve">as provided </w:t>
      </w:r>
      <w:r w:rsidR="003D19B5">
        <w:rPr>
          <w:rFonts w:ascii="Times New Roman" w:hAnsi="Times New Roman" w:cs="Times New Roman"/>
          <w:color w:val="auto"/>
          <w:sz w:val="26"/>
          <w:szCs w:val="26"/>
        </w:rPr>
        <w:t xml:space="preserve">in the </w:t>
      </w:r>
      <w:r w:rsidR="003D19B5" w:rsidRPr="0025078D">
        <w:rPr>
          <w:rFonts w:ascii="Times New Roman" w:hAnsi="Times New Roman" w:cs="Times New Roman"/>
          <w:b/>
          <w:color w:val="auto"/>
          <w:sz w:val="26"/>
          <w:szCs w:val="26"/>
        </w:rPr>
        <w:t>Labour Act</w:t>
      </w:r>
      <w:r w:rsidR="00181F23" w:rsidRPr="0025078D">
        <w:rPr>
          <w:rFonts w:ascii="Times New Roman" w:hAnsi="Times New Roman" w:cs="Times New Roman"/>
          <w:b/>
          <w:color w:val="auto"/>
          <w:sz w:val="26"/>
          <w:szCs w:val="26"/>
        </w:rPr>
        <w:t xml:space="preserve"> [</w:t>
      </w:r>
      <w:r w:rsidR="00181F23" w:rsidRPr="0025078D">
        <w:rPr>
          <w:rFonts w:ascii="Times New Roman" w:hAnsi="Times New Roman" w:cs="Times New Roman"/>
          <w:b/>
          <w:i/>
          <w:color w:val="auto"/>
          <w:sz w:val="26"/>
          <w:szCs w:val="26"/>
        </w:rPr>
        <w:t>Cap 28:01]</w:t>
      </w:r>
      <w:r w:rsidR="003D19B5" w:rsidRPr="0025078D">
        <w:rPr>
          <w:rFonts w:ascii="Times New Roman" w:hAnsi="Times New Roman" w:cs="Times New Roman"/>
          <w:b/>
          <w:i/>
          <w:color w:val="auto"/>
          <w:sz w:val="26"/>
          <w:szCs w:val="26"/>
        </w:rPr>
        <w:t>.</w:t>
      </w:r>
      <w:r w:rsidR="003D19B5">
        <w:rPr>
          <w:rFonts w:ascii="Times New Roman" w:hAnsi="Times New Roman" w:cs="Times New Roman"/>
          <w:color w:val="auto"/>
          <w:sz w:val="26"/>
          <w:szCs w:val="26"/>
        </w:rPr>
        <w:t xml:space="preserve"> The Arbitrator was therefore correct to infer a retrenchment. On the basis of the decisions in </w:t>
      </w:r>
      <w:r w:rsidR="003D19B5" w:rsidRPr="003D19B5">
        <w:rPr>
          <w:rFonts w:ascii="Times New Roman" w:hAnsi="Times New Roman" w:cs="Times New Roman"/>
          <w:b/>
          <w:color w:val="auto"/>
          <w:sz w:val="26"/>
          <w:szCs w:val="26"/>
        </w:rPr>
        <w:t>Mutare Board and Paper Mills</w:t>
      </w:r>
      <w:r w:rsidR="003D19B5">
        <w:rPr>
          <w:rFonts w:ascii="Times New Roman" w:hAnsi="Times New Roman" w:cs="Times New Roman"/>
          <w:color w:val="auto"/>
          <w:sz w:val="26"/>
          <w:szCs w:val="26"/>
        </w:rPr>
        <w:t xml:space="preserve">. </w:t>
      </w:r>
      <w:r w:rsidR="00B3061A" w:rsidRPr="003152C4">
        <w:rPr>
          <w:rFonts w:ascii="Times New Roman" w:hAnsi="Times New Roman" w:cs="Times New Roman"/>
          <w:b/>
          <w:color w:val="auto"/>
          <w:sz w:val="26"/>
          <w:szCs w:val="26"/>
        </w:rPr>
        <w:t>(Pvt) Ltd</w:t>
      </w:r>
      <w:r w:rsidR="00B3061A">
        <w:rPr>
          <w:rFonts w:ascii="Times New Roman" w:hAnsi="Times New Roman" w:cs="Times New Roman"/>
          <w:color w:val="auto"/>
          <w:sz w:val="26"/>
          <w:szCs w:val="26"/>
        </w:rPr>
        <w:t xml:space="preserve">. </w:t>
      </w:r>
      <w:r w:rsidR="003D19B5" w:rsidRPr="00B3061A">
        <w:rPr>
          <w:rFonts w:ascii="Times New Roman" w:hAnsi="Times New Roman" w:cs="Times New Roman"/>
          <w:color w:val="auto"/>
          <w:sz w:val="26"/>
          <w:szCs w:val="26"/>
        </w:rPr>
        <w:t>and</w:t>
      </w:r>
      <w:r w:rsidR="003D19B5" w:rsidRPr="003D19B5">
        <w:rPr>
          <w:rFonts w:ascii="Times New Roman" w:hAnsi="Times New Roman" w:cs="Times New Roman"/>
          <w:b/>
          <w:color w:val="auto"/>
          <w:sz w:val="26"/>
          <w:szCs w:val="26"/>
        </w:rPr>
        <w:t xml:space="preserve"> PG</w:t>
      </w:r>
      <w:r w:rsidR="003D19B5">
        <w:rPr>
          <w:rFonts w:ascii="Times New Roman" w:hAnsi="Times New Roman" w:cs="Times New Roman"/>
          <w:color w:val="auto"/>
          <w:sz w:val="26"/>
          <w:szCs w:val="26"/>
        </w:rPr>
        <w:t xml:space="preserve"> </w:t>
      </w:r>
      <w:r w:rsidR="00CF76B5" w:rsidRPr="00CF76B5">
        <w:rPr>
          <w:rFonts w:ascii="Times New Roman" w:hAnsi="Times New Roman" w:cs="Times New Roman"/>
          <w:b/>
          <w:color w:val="auto"/>
          <w:sz w:val="26"/>
          <w:szCs w:val="26"/>
        </w:rPr>
        <w:t>Industries (Pvt) Ltd</w:t>
      </w:r>
      <w:r w:rsidR="00CF76B5">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sidR="003D19B5">
        <w:rPr>
          <w:rFonts w:ascii="Times New Roman" w:hAnsi="Times New Roman" w:cs="Times New Roman"/>
          <w:color w:val="auto"/>
          <w:sz w:val="26"/>
          <w:szCs w:val="26"/>
        </w:rPr>
        <w:t xml:space="preserve"> </w:t>
      </w:r>
      <w:r w:rsidR="00B3061A" w:rsidRPr="00B3061A">
        <w:rPr>
          <w:rFonts w:ascii="Times New Roman" w:hAnsi="Times New Roman" w:cs="Times New Roman"/>
          <w:b/>
          <w:color w:val="auto"/>
          <w:sz w:val="26"/>
          <w:szCs w:val="26"/>
        </w:rPr>
        <w:t>Nkululeko</w:t>
      </w:r>
      <w:r w:rsidR="00B3061A">
        <w:rPr>
          <w:rFonts w:ascii="Times New Roman" w:hAnsi="Times New Roman" w:cs="Times New Roman"/>
          <w:color w:val="auto"/>
          <w:sz w:val="26"/>
          <w:szCs w:val="26"/>
        </w:rPr>
        <w:t xml:space="preserve"> </w:t>
      </w:r>
      <w:r w:rsidR="003D19B5" w:rsidRPr="003D19B5">
        <w:rPr>
          <w:rFonts w:ascii="Times New Roman" w:hAnsi="Times New Roman" w:cs="Times New Roman"/>
          <w:b/>
          <w:color w:val="auto"/>
          <w:sz w:val="26"/>
          <w:szCs w:val="26"/>
        </w:rPr>
        <w:t>Mabhena</w:t>
      </w:r>
      <w:r w:rsidR="003D19B5">
        <w:rPr>
          <w:rFonts w:ascii="Times New Roman" w:hAnsi="Times New Roman" w:cs="Times New Roman"/>
          <w:color w:val="auto"/>
          <w:sz w:val="26"/>
          <w:szCs w:val="26"/>
        </w:rPr>
        <w:t xml:space="preserve"> </w:t>
      </w:r>
      <w:r w:rsidR="00181F23">
        <w:rPr>
          <w:rFonts w:ascii="Times New Roman" w:hAnsi="Times New Roman" w:cs="Times New Roman"/>
          <w:color w:val="auto"/>
          <w:sz w:val="26"/>
          <w:szCs w:val="26"/>
        </w:rPr>
        <w:t>SC 44/03</w:t>
      </w:r>
      <w:r w:rsidR="00564922">
        <w:rPr>
          <w:rFonts w:ascii="Times New Roman" w:hAnsi="Times New Roman" w:cs="Times New Roman"/>
          <w:color w:val="auto"/>
          <w:sz w:val="26"/>
          <w:szCs w:val="26"/>
        </w:rPr>
        <w:t xml:space="preserve"> </w:t>
      </w:r>
      <w:r w:rsidR="003D19B5">
        <w:rPr>
          <w:rFonts w:ascii="Times New Roman" w:hAnsi="Times New Roman" w:cs="Times New Roman"/>
          <w:color w:val="auto"/>
          <w:sz w:val="26"/>
          <w:szCs w:val="26"/>
        </w:rPr>
        <w:t xml:space="preserve">the employer’s right to terminate on notice is qualified on the basis that </w:t>
      </w:r>
      <w:r w:rsidR="009818CA">
        <w:rPr>
          <w:rFonts w:ascii="Times New Roman" w:hAnsi="Times New Roman" w:cs="Times New Roman"/>
          <w:color w:val="auto"/>
          <w:sz w:val="26"/>
          <w:szCs w:val="26"/>
        </w:rPr>
        <w:t xml:space="preserve">the </w:t>
      </w:r>
      <w:r w:rsidR="003D19B5">
        <w:rPr>
          <w:rFonts w:ascii="Times New Roman" w:hAnsi="Times New Roman" w:cs="Times New Roman"/>
          <w:color w:val="auto"/>
          <w:sz w:val="26"/>
          <w:szCs w:val="26"/>
        </w:rPr>
        <w:t>right does not apply where</w:t>
      </w:r>
      <w:r w:rsidR="00181F23">
        <w:rPr>
          <w:rFonts w:ascii="Times New Roman" w:hAnsi="Times New Roman" w:cs="Times New Roman"/>
          <w:color w:val="auto"/>
          <w:sz w:val="26"/>
          <w:szCs w:val="26"/>
        </w:rPr>
        <w:t xml:space="preserve"> the</w:t>
      </w:r>
      <w:r w:rsidR="003D19B5">
        <w:rPr>
          <w:rFonts w:ascii="Times New Roman" w:hAnsi="Times New Roman" w:cs="Times New Roman"/>
          <w:color w:val="auto"/>
          <w:sz w:val="26"/>
          <w:szCs w:val="26"/>
        </w:rPr>
        <w:t xml:space="preserve"> employer is terminati</w:t>
      </w:r>
      <w:r w:rsidR="009818CA">
        <w:rPr>
          <w:rFonts w:ascii="Times New Roman" w:hAnsi="Times New Roman" w:cs="Times New Roman"/>
          <w:color w:val="auto"/>
          <w:sz w:val="26"/>
          <w:szCs w:val="26"/>
        </w:rPr>
        <w:t xml:space="preserve">ng for operational reasons and </w:t>
      </w:r>
      <w:r w:rsidR="003D19B5">
        <w:rPr>
          <w:rFonts w:ascii="Times New Roman" w:hAnsi="Times New Roman" w:cs="Times New Roman"/>
          <w:color w:val="auto"/>
          <w:sz w:val="26"/>
          <w:szCs w:val="26"/>
        </w:rPr>
        <w:t>where the employer ought to have followed procedures under a Code of Conduct. In other words w</w:t>
      </w:r>
      <w:r w:rsidR="00564922">
        <w:rPr>
          <w:rFonts w:ascii="Times New Roman" w:hAnsi="Times New Roman" w:cs="Times New Roman"/>
          <w:color w:val="auto"/>
          <w:sz w:val="26"/>
          <w:szCs w:val="26"/>
        </w:rPr>
        <w:t>h</w:t>
      </w:r>
      <w:r w:rsidR="003D19B5">
        <w:rPr>
          <w:rFonts w:ascii="Times New Roman" w:hAnsi="Times New Roman" w:cs="Times New Roman"/>
          <w:color w:val="auto"/>
          <w:sz w:val="26"/>
          <w:szCs w:val="26"/>
        </w:rPr>
        <w:t>ere the object and effect of a termination is to retrench the employer must</w:t>
      </w:r>
      <w:r w:rsidR="009818CA">
        <w:rPr>
          <w:rFonts w:ascii="Times New Roman" w:hAnsi="Times New Roman" w:cs="Times New Roman"/>
          <w:color w:val="auto"/>
          <w:sz w:val="26"/>
          <w:szCs w:val="26"/>
        </w:rPr>
        <w:t xml:space="preserve"> simply</w:t>
      </w:r>
      <w:r w:rsidR="003D19B5">
        <w:rPr>
          <w:rFonts w:ascii="Times New Roman" w:hAnsi="Times New Roman" w:cs="Times New Roman"/>
          <w:color w:val="auto"/>
          <w:sz w:val="26"/>
          <w:szCs w:val="26"/>
        </w:rPr>
        <w:t xml:space="preserve"> follow retrenchment regulations. </w:t>
      </w:r>
      <w:r w:rsidR="00564922">
        <w:rPr>
          <w:rFonts w:ascii="Times New Roman" w:hAnsi="Times New Roman" w:cs="Times New Roman"/>
          <w:color w:val="auto"/>
          <w:sz w:val="26"/>
          <w:szCs w:val="26"/>
        </w:rPr>
        <w:t>The respondents contended that t</w:t>
      </w:r>
      <w:r w:rsidR="003D19B5">
        <w:rPr>
          <w:rFonts w:ascii="Times New Roman" w:hAnsi="Times New Roman" w:cs="Times New Roman"/>
          <w:color w:val="auto"/>
          <w:sz w:val="26"/>
          <w:szCs w:val="26"/>
        </w:rPr>
        <w:t xml:space="preserve">his issue was not raised in </w:t>
      </w:r>
      <w:r w:rsidR="003D19B5" w:rsidRPr="003D19B5">
        <w:rPr>
          <w:rFonts w:ascii="Times New Roman" w:hAnsi="Times New Roman" w:cs="Times New Roman"/>
          <w:b/>
          <w:color w:val="auto"/>
          <w:sz w:val="26"/>
          <w:szCs w:val="26"/>
        </w:rPr>
        <w:t>Don Nyamande and Anor</w:t>
      </w:r>
      <w:r w:rsidR="003D19B5">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sidR="003D19B5">
        <w:rPr>
          <w:rFonts w:ascii="Times New Roman" w:hAnsi="Times New Roman" w:cs="Times New Roman"/>
          <w:color w:val="auto"/>
          <w:sz w:val="26"/>
          <w:szCs w:val="26"/>
        </w:rPr>
        <w:t xml:space="preserve"> </w:t>
      </w:r>
      <w:r w:rsidR="003D19B5" w:rsidRPr="003D19B5">
        <w:rPr>
          <w:rFonts w:ascii="Times New Roman" w:hAnsi="Times New Roman" w:cs="Times New Roman"/>
          <w:b/>
          <w:color w:val="auto"/>
          <w:sz w:val="26"/>
          <w:szCs w:val="26"/>
        </w:rPr>
        <w:t>Zuva Petroleum (Pvt) Ltd</w:t>
      </w:r>
      <w:r w:rsidR="003D19B5">
        <w:rPr>
          <w:rFonts w:ascii="Times New Roman" w:hAnsi="Times New Roman" w:cs="Times New Roman"/>
          <w:color w:val="auto"/>
          <w:sz w:val="26"/>
          <w:szCs w:val="26"/>
        </w:rPr>
        <w:t>. and therefore the Court should find that the decision</w:t>
      </w:r>
      <w:r w:rsidR="00564922">
        <w:rPr>
          <w:rFonts w:ascii="Times New Roman" w:hAnsi="Times New Roman" w:cs="Times New Roman"/>
          <w:color w:val="auto"/>
          <w:sz w:val="26"/>
          <w:szCs w:val="26"/>
        </w:rPr>
        <w:t xml:space="preserve"> in the</w:t>
      </w:r>
      <w:r w:rsidR="003D19B5">
        <w:rPr>
          <w:rFonts w:ascii="Times New Roman" w:hAnsi="Times New Roman" w:cs="Times New Roman"/>
          <w:color w:val="auto"/>
          <w:sz w:val="26"/>
          <w:szCs w:val="26"/>
        </w:rPr>
        <w:t xml:space="preserve"> </w:t>
      </w:r>
      <w:r w:rsidR="0025078D" w:rsidRPr="0025078D">
        <w:rPr>
          <w:rFonts w:ascii="Times New Roman" w:hAnsi="Times New Roman" w:cs="Times New Roman"/>
          <w:b/>
          <w:color w:val="auto"/>
          <w:sz w:val="26"/>
          <w:szCs w:val="26"/>
        </w:rPr>
        <w:t>Don Nyamande</w:t>
      </w:r>
      <w:r w:rsidR="0025078D">
        <w:rPr>
          <w:rFonts w:ascii="Times New Roman" w:hAnsi="Times New Roman" w:cs="Times New Roman"/>
          <w:color w:val="auto"/>
          <w:sz w:val="26"/>
          <w:szCs w:val="26"/>
        </w:rPr>
        <w:t xml:space="preserve"> matter </w:t>
      </w:r>
      <w:r w:rsidR="003D19B5">
        <w:rPr>
          <w:rFonts w:ascii="Times New Roman" w:hAnsi="Times New Roman" w:cs="Times New Roman"/>
          <w:color w:val="auto"/>
          <w:sz w:val="26"/>
          <w:szCs w:val="26"/>
        </w:rPr>
        <w:t>is distinguishable from the present matter.</w:t>
      </w:r>
    </w:p>
    <w:p w:rsidR="009818CA" w:rsidRDefault="003D19B5"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I find merit in the submissions by the appellant. It is indeed the correct position at law that </w:t>
      </w:r>
      <w:r w:rsidR="009818CA">
        <w:rPr>
          <w:rFonts w:ascii="Times New Roman" w:hAnsi="Times New Roman" w:cs="Times New Roman"/>
          <w:color w:val="auto"/>
          <w:sz w:val="26"/>
          <w:szCs w:val="26"/>
        </w:rPr>
        <w:t>the</w:t>
      </w:r>
      <w:r>
        <w:rPr>
          <w:rFonts w:ascii="Times New Roman" w:hAnsi="Times New Roman" w:cs="Times New Roman"/>
          <w:color w:val="auto"/>
          <w:sz w:val="26"/>
          <w:szCs w:val="26"/>
        </w:rPr>
        <w:t xml:space="preserve"> common law right to terminate on notice</w:t>
      </w:r>
      <w:r w:rsidR="009818CA">
        <w:rPr>
          <w:rFonts w:ascii="Times New Roman" w:hAnsi="Times New Roman" w:cs="Times New Roman"/>
          <w:color w:val="auto"/>
          <w:sz w:val="26"/>
          <w:szCs w:val="26"/>
        </w:rPr>
        <w:t xml:space="preserve"> still exists</w:t>
      </w:r>
      <w:r>
        <w:rPr>
          <w:rFonts w:ascii="Times New Roman" w:hAnsi="Times New Roman" w:cs="Times New Roman"/>
          <w:color w:val="auto"/>
          <w:sz w:val="26"/>
          <w:szCs w:val="26"/>
        </w:rPr>
        <w:t xml:space="preserve">. The right can be exercised by either the employer or the employee. </w:t>
      </w:r>
      <w:r w:rsidRPr="003D19B5">
        <w:rPr>
          <w:rFonts w:ascii="Times New Roman" w:hAnsi="Times New Roman" w:cs="Times New Roman"/>
          <w:b/>
          <w:color w:val="auto"/>
          <w:sz w:val="26"/>
          <w:szCs w:val="26"/>
        </w:rPr>
        <w:t>Section 12(4) of the Labour Act</w:t>
      </w:r>
      <w:r>
        <w:rPr>
          <w:rFonts w:ascii="Times New Roman" w:hAnsi="Times New Roman" w:cs="Times New Roman"/>
          <w:color w:val="auto"/>
          <w:sz w:val="26"/>
          <w:szCs w:val="26"/>
        </w:rPr>
        <w:t xml:space="preserve"> regulates</w:t>
      </w:r>
      <w:r w:rsidR="009818CA">
        <w:rPr>
          <w:rFonts w:ascii="Times New Roman" w:hAnsi="Times New Roman" w:cs="Times New Roman"/>
          <w:color w:val="auto"/>
          <w:sz w:val="26"/>
          <w:szCs w:val="26"/>
        </w:rPr>
        <w:t xml:space="preserve"> the exercise of the right by indicating </w:t>
      </w:r>
      <w:r>
        <w:rPr>
          <w:rFonts w:ascii="Times New Roman" w:hAnsi="Times New Roman" w:cs="Times New Roman"/>
          <w:color w:val="auto"/>
          <w:sz w:val="26"/>
          <w:szCs w:val="26"/>
        </w:rPr>
        <w:t>the notice period</w:t>
      </w:r>
      <w:r w:rsidR="009818CA">
        <w:rPr>
          <w:rFonts w:ascii="Times New Roman" w:hAnsi="Times New Roman" w:cs="Times New Roman"/>
          <w:color w:val="auto"/>
          <w:sz w:val="26"/>
          <w:szCs w:val="26"/>
        </w:rPr>
        <w:t>s</w:t>
      </w:r>
      <w:r>
        <w:rPr>
          <w:rFonts w:ascii="Times New Roman" w:hAnsi="Times New Roman" w:cs="Times New Roman"/>
          <w:color w:val="auto"/>
          <w:sz w:val="26"/>
          <w:szCs w:val="26"/>
        </w:rPr>
        <w:t>.</w:t>
      </w:r>
      <w:r w:rsidR="009818CA">
        <w:rPr>
          <w:rFonts w:ascii="Times New Roman" w:hAnsi="Times New Roman" w:cs="Times New Roman"/>
          <w:color w:val="auto"/>
          <w:sz w:val="26"/>
          <w:szCs w:val="26"/>
        </w:rPr>
        <w:t xml:space="preserve">  The employer</w:t>
      </w:r>
      <w:r w:rsidR="00564922">
        <w:rPr>
          <w:rFonts w:ascii="Times New Roman" w:hAnsi="Times New Roman" w:cs="Times New Roman"/>
          <w:color w:val="auto"/>
          <w:sz w:val="26"/>
          <w:szCs w:val="26"/>
        </w:rPr>
        <w:t>’s</w:t>
      </w:r>
      <w:r w:rsidR="009818CA">
        <w:rPr>
          <w:rFonts w:ascii="Times New Roman" w:hAnsi="Times New Roman" w:cs="Times New Roman"/>
          <w:color w:val="auto"/>
          <w:sz w:val="26"/>
          <w:szCs w:val="26"/>
        </w:rPr>
        <w:t xml:space="preserve"> right to terminate the employee</w:t>
      </w:r>
      <w:r w:rsidR="00564922">
        <w:rPr>
          <w:rFonts w:ascii="Times New Roman" w:hAnsi="Times New Roman" w:cs="Times New Roman"/>
          <w:color w:val="auto"/>
          <w:sz w:val="26"/>
          <w:szCs w:val="26"/>
        </w:rPr>
        <w:t>’s</w:t>
      </w:r>
      <w:r w:rsidR="009818CA">
        <w:rPr>
          <w:rFonts w:ascii="Times New Roman" w:hAnsi="Times New Roman" w:cs="Times New Roman"/>
          <w:color w:val="auto"/>
          <w:sz w:val="26"/>
          <w:szCs w:val="26"/>
        </w:rPr>
        <w:t xml:space="preserve"> contract on notice in no </w:t>
      </w:r>
      <w:r w:rsidR="00472DAC">
        <w:rPr>
          <w:rFonts w:ascii="Times New Roman" w:hAnsi="Times New Roman" w:cs="Times New Roman"/>
          <w:color w:val="auto"/>
          <w:sz w:val="26"/>
          <w:szCs w:val="26"/>
        </w:rPr>
        <w:t>fault</w:t>
      </w:r>
      <w:r w:rsidR="009818CA">
        <w:rPr>
          <w:rFonts w:ascii="Times New Roman" w:hAnsi="Times New Roman" w:cs="Times New Roman"/>
          <w:color w:val="auto"/>
          <w:sz w:val="26"/>
          <w:szCs w:val="26"/>
        </w:rPr>
        <w:t xml:space="preserve"> situation is </w:t>
      </w:r>
      <w:r w:rsidR="0025078D">
        <w:rPr>
          <w:rFonts w:ascii="Times New Roman" w:hAnsi="Times New Roman" w:cs="Times New Roman"/>
          <w:color w:val="auto"/>
          <w:sz w:val="26"/>
          <w:szCs w:val="26"/>
        </w:rPr>
        <w:t xml:space="preserve">also </w:t>
      </w:r>
      <w:r w:rsidR="009818CA">
        <w:rPr>
          <w:rFonts w:ascii="Times New Roman" w:hAnsi="Times New Roman" w:cs="Times New Roman"/>
          <w:color w:val="auto"/>
          <w:sz w:val="26"/>
          <w:szCs w:val="26"/>
        </w:rPr>
        <w:t xml:space="preserve">clearly established.  </w:t>
      </w:r>
      <w:r>
        <w:rPr>
          <w:rFonts w:ascii="Times New Roman" w:hAnsi="Times New Roman" w:cs="Times New Roman"/>
          <w:color w:val="auto"/>
          <w:sz w:val="26"/>
          <w:szCs w:val="26"/>
        </w:rPr>
        <w:t xml:space="preserve"> This position was reiterated in </w:t>
      </w:r>
      <w:r w:rsidRPr="003D19B5">
        <w:rPr>
          <w:rFonts w:ascii="Times New Roman" w:hAnsi="Times New Roman" w:cs="Times New Roman"/>
          <w:b/>
          <w:color w:val="auto"/>
          <w:sz w:val="26"/>
          <w:szCs w:val="26"/>
        </w:rPr>
        <w:t xml:space="preserve">Don Nyamande </w:t>
      </w:r>
      <w:r>
        <w:rPr>
          <w:rFonts w:ascii="Times New Roman" w:hAnsi="Times New Roman" w:cs="Times New Roman"/>
          <w:b/>
          <w:color w:val="auto"/>
          <w:sz w:val="26"/>
          <w:szCs w:val="26"/>
        </w:rPr>
        <w:t>a</w:t>
      </w:r>
      <w:r w:rsidRPr="003D19B5">
        <w:rPr>
          <w:rFonts w:ascii="Times New Roman" w:hAnsi="Times New Roman" w:cs="Times New Roman"/>
          <w:b/>
          <w:color w:val="auto"/>
          <w:sz w:val="26"/>
          <w:szCs w:val="26"/>
        </w:rPr>
        <w:t>nd</w:t>
      </w:r>
      <w:r>
        <w:rPr>
          <w:rFonts w:ascii="Times New Roman" w:hAnsi="Times New Roman" w:cs="Times New Roman"/>
          <w:color w:val="auto"/>
          <w:sz w:val="26"/>
          <w:szCs w:val="26"/>
        </w:rPr>
        <w:t xml:space="preserve"> </w:t>
      </w:r>
      <w:r w:rsidRPr="003D19B5">
        <w:rPr>
          <w:rFonts w:ascii="Times New Roman" w:hAnsi="Times New Roman" w:cs="Times New Roman"/>
          <w:b/>
          <w:color w:val="auto"/>
          <w:sz w:val="26"/>
          <w:szCs w:val="26"/>
        </w:rPr>
        <w:t>Anor</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009818CA">
        <w:rPr>
          <w:rFonts w:ascii="Times New Roman" w:hAnsi="Times New Roman" w:cs="Times New Roman"/>
          <w:b/>
          <w:color w:val="auto"/>
          <w:sz w:val="26"/>
          <w:szCs w:val="26"/>
        </w:rPr>
        <w:t>Zuva Petrol</w:t>
      </w:r>
      <w:r w:rsidRPr="003D19B5">
        <w:rPr>
          <w:rFonts w:ascii="Times New Roman" w:hAnsi="Times New Roman" w:cs="Times New Roman"/>
          <w:b/>
          <w:color w:val="auto"/>
          <w:sz w:val="26"/>
          <w:szCs w:val="26"/>
        </w:rPr>
        <w:t>eum (Pvt) Ltd.</w:t>
      </w:r>
      <w:r>
        <w:rPr>
          <w:rFonts w:ascii="Times New Roman" w:hAnsi="Times New Roman" w:cs="Times New Roman"/>
          <w:color w:val="auto"/>
          <w:sz w:val="26"/>
          <w:szCs w:val="26"/>
        </w:rPr>
        <w:t xml:space="preserve"> referred to </w:t>
      </w:r>
      <w:r w:rsidRPr="003D19B5">
        <w:rPr>
          <w:rFonts w:ascii="Times New Roman" w:hAnsi="Times New Roman" w:cs="Times New Roman"/>
          <w:i/>
          <w:color w:val="auto"/>
          <w:sz w:val="26"/>
          <w:szCs w:val="26"/>
        </w:rPr>
        <w:t>supra</w:t>
      </w:r>
      <w:r>
        <w:rPr>
          <w:rFonts w:ascii="Times New Roman" w:hAnsi="Times New Roman" w:cs="Times New Roman"/>
          <w:color w:val="auto"/>
          <w:sz w:val="26"/>
          <w:szCs w:val="26"/>
        </w:rPr>
        <w:t>.</w:t>
      </w:r>
      <w:r w:rsidR="00472DAC">
        <w:rPr>
          <w:rFonts w:ascii="Times New Roman" w:hAnsi="Times New Roman" w:cs="Times New Roman"/>
          <w:color w:val="auto"/>
          <w:sz w:val="26"/>
          <w:szCs w:val="26"/>
        </w:rPr>
        <w:t xml:space="preserve"> </w:t>
      </w:r>
      <w:r w:rsidR="009818CA">
        <w:rPr>
          <w:rFonts w:ascii="Times New Roman" w:hAnsi="Times New Roman" w:cs="Times New Roman"/>
          <w:color w:val="auto"/>
          <w:sz w:val="26"/>
          <w:szCs w:val="26"/>
        </w:rPr>
        <w:t>On page 10 the court said:</w:t>
      </w:r>
    </w:p>
    <w:p w:rsidR="009818CA" w:rsidRDefault="0025078D" w:rsidP="00521D91">
      <w:pPr>
        <w:spacing w:line="240" w:lineRule="auto"/>
        <w:ind w:firstLine="720"/>
        <w:rPr>
          <w:rFonts w:ascii="Times New Roman" w:hAnsi="Times New Roman" w:cs="Times New Roman"/>
          <w:color w:val="auto"/>
          <w:szCs w:val="24"/>
        </w:rPr>
      </w:pPr>
      <w:r>
        <w:rPr>
          <w:rFonts w:ascii="Times New Roman" w:hAnsi="Times New Roman" w:cs="Times New Roman"/>
          <w:color w:val="auto"/>
          <w:szCs w:val="24"/>
        </w:rPr>
        <w:t>“</w:t>
      </w:r>
      <w:r w:rsidR="00472DAC" w:rsidRPr="00472DAC">
        <w:rPr>
          <w:rFonts w:ascii="Times New Roman" w:hAnsi="Times New Roman" w:cs="Times New Roman"/>
          <w:color w:val="auto"/>
          <w:szCs w:val="24"/>
        </w:rPr>
        <w:t xml:space="preserve">The proposition that an employer has a right to terminate an employment relationship on notice </w:t>
      </w:r>
      <w:r w:rsidR="00472DAC">
        <w:rPr>
          <w:rFonts w:ascii="Times New Roman" w:hAnsi="Times New Roman" w:cs="Times New Roman"/>
          <w:color w:val="auto"/>
          <w:szCs w:val="24"/>
        </w:rPr>
        <w:t xml:space="preserve"> in circumstances other than dismissal for misconduct finds further support in the case of </w:t>
      </w:r>
      <w:r w:rsidR="00472DAC">
        <w:rPr>
          <w:rFonts w:ascii="Times New Roman" w:hAnsi="Times New Roman" w:cs="Times New Roman"/>
          <w:b/>
          <w:color w:val="auto"/>
          <w:szCs w:val="24"/>
        </w:rPr>
        <w:lastRenderedPageBreak/>
        <w:t xml:space="preserve">Gertrude Kwaramba v Bain Industries (Pvt) Ltd </w:t>
      </w:r>
      <w:r w:rsidR="00472DAC" w:rsidRPr="00472DAC">
        <w:rPr>
          <w:rFonts w:ascii="Times New Roman" w:hAnsi="Times New Roman" w:cs="Times New Roman"/>
          <w:color w:val="auto"/>
          <w:szCs w:val="24"/>
        </w:rPr>
        <w:t>SC 39/01, where</w:t>
      </w:r>
      <w:r w:rsidR="00472DAC">
        <w:rPr>
          <w:rFonts w:ascii="Times New Roman" w:hAnsi="Times New Roman" w:cs="Times New Roman"/>
          <w:color w:val="auto"/>
          <w:szCs w:val="24"/>
        </w:rPr>
        <w:t xml:space="preserve"> this court accepted the employer’s right to terminate the employment contract on notice in no fault situations.</w:t>
      </w:r>
    </w:p>
    <w:p w:rsidR="00472DAC" w:rsidRDefault="00472DAC" w:rsidP="00472DAC">
      <w:pPr>
        <w:ind w:firstLine="720"/>
        <w:rPr>
          <w:rFonts w:ascii="Times New Roman" w:hAnsi="Times New Roman" w:cs="Times New Roman"/>
          <w:color w:val="auto"/>
          <w:szCs w:val="24"/>
        </w:rPr>
      </w:pPr>
      <w:r>
        <w:rPr>
          <w:rFonts w:ascii="Times New Roman" w:hAnsi="Times New Roman" w:cs="Times New Roman"/>
          <w:color w:val="auto"/>
          <w:szCs w:val="24"/>
        </w:rPr>
        <w:t xml:space="preserve">The case was followed in </w:t>
      </w:r>
      <w:r>
        <w:rPr>
          <w:rFonts w:ascii="Times New Roman" w:hAnsi="Times New Roman" w:cs="Times New Roman"/>
          <w:b/>
          <w:color w:val="auto"/>
          <w:szCs w:val="24"/>
        </w:rPr>
        <w:t xml:space="preserve">Chirasasa and Ors v Nhamo NO and Anor </w:t>
      </w:r>
      <w:r>
        <w:rPr>
          <w:rFonts w:ascii="Times New Roman" w:hAnsi="Times New Roman" w:cs="Times New Roman"/>
          <w:color w:val="auto"/>
          <w:szCs w:val="24"/>
        </w:rPr>
        <w:t xml:space="preserve">2003 (2) ZLR 2006 (s) where this </w:t>
      </w:r>
      <w:r w:rsidR="0025078D">
        <w:rPr>
          <w:rFonts w:ascii="Times New Roman" w:hAnsi="Times New Roman" w:cs="Times New Roman"/>
          <w:color w:val="auto"/>
          <w:szCs w:val="24"/>
        </w:rPr>
        <w:t>C</w:t>
      </w:r>
      <w:r>
        <w:rPr>
          <w:rFonts w:ascii="Times New Roman" w:hAnsi="Times New Roman" w:cs="Times New Roman"/>
          <w:color w:val="auto"/>
          <w:szCs w:val="24"/>
        </w:rPr>
        <w:t>ourt held that:</w:t>
      </w:r>
    </w:p>
    <w:p w:rsidR="00472DAC" w:rsidRPr="00472DAC" w:rsidRDefault="00472DAC" w:rsidP="00521D91">
      <w:pPr>
        <w:spacing w:line="240" w:lineRule="auto"/>
        <w:ind w:left="720"/>
        <w:rPr>
          <w:rFonts w:ascii="Times New Roman" w:hAnsi="Times New Roman" w:cs="Times New Roman"/>
          <w:color w:val="auto"/>
          <w:sz w:val="22"/>
        </w:rPr>
      </w:pPr>
      <w:r>
        <w:rPr>
          <w:rFonts w:ascii="Times New Roman" w:hAnsi="Times New Roman" w:cs="Times New Roman"/>
          <w:i/>
          <w:color w:val="auto"/>
          <w:sz w:val="22"/>
        </w:rPr>
        <w:t>“</w:t>
      </w:r>
      <w:r>
        <w:rPr>
          <w:rFonts w:ascii="Times New Roman" w:hAnsi="Times New Roman" w:cs="Times New Roman"/>
          <w:color w:val="auto"/>
          <w:sz w:val="22"/>
        </w:rPr>
        <w:t xml:space="preserve">In this case, the appellants agreed that there was no act of misconduct alleged against them.  The parties had failed to agree on the new terms and conditions of employment proposed by the second respondent to meet the operation requirements of its business.  The second respondent had a right to terminate the contract of employment with the appellants by giving them one calendar </w:t>
      </w:r>
      <w:r w:rsidR="007571E4">
        <w:rPr>
          <w:rFonts w:ascii="Times New Roman" w:hAnsi="Times New Roman" w:cs="Times New Roman"/>
          <w:color w:val="auto"/>
          <w:sz w:val="22"/>
        </w:rPr>
        <w:t>months’ notice</w:t>
      </w:r>
      <w:r>
        <w:rPr>
          <w:rFonts w:ascii="Times New Roman" w:hAnsi="Times New Roman" w:cs="Times New Roman"/>
          <w:color w:val="auto"/>
          <w:sz w:val="22"/>
        </w:rPr>
        <w:t xml:space="preserve"> and could exercise it without obtaining prior written approval of the Minister.  The decision in </w:t>
      </w:r>
      <w:r>
        <w:rPr>
          <w:rFonts w:ascii="Times New Roman" w:hAnsi="Times New Roman" w:cs="Times New Roman"/>
          <w:i/>
          <w:color w:val="auto"/>
          <w:sz w:val="22"/>
        </w:rPr>
        <w:t xml:space="preserve">Kwaramba’s </w:t>
      </w:r>
      <w:r>
        <w:rPr>
          <w:rFonts w:ascii="Times New Roman" w:hAnsi="Times New Roman" w:cs="Times New Roman"/>
          <w:color w:val="auto"/>
          <w:sz w:val="22"/>
        </w:rPr>
        <w:t xml:space="preserve">case </w:t>
      </w:r>
      <w:r>
        <w:rPr>
          <w:rFonts w:ascii="Times New Roman" w:hAnsi="Times New Roman" w:cs="Times New Roman"/>
          <w:i/>
          <w:color w:val="auto"/>
          <w:sz w:val="22"/>
        </w:rPr>
        <w:t>supra</w:t>
      </w:r>
      <w:r>
        <w:rPr>
          <w:rFonts w:ascii="Times New Roman" w:hAnsi="Times New Roman" w:cs="Times New Roman"/>
          <w:color w:val="auto"/>
          <w:sz w:val="22"/>
        </w:rPr>
        <w:t xml:space="preserve"> is, in my view, correct, whilst that in </w:t>
      </w:r>
      <w:r>
        <w:rPr>
          <w:rFonts w:ascii="Times New Roman" w:hAnsi="Times New Roman" w:cs="Times New Roman"/>
          <w:i/>
          <w:color w:val="auto"/>
          <w:sz w:val="22"/>
        </w:rPr>
        <w:t xml:space="preserve">Masundire’s </w:t>
      </w:r>
      <w:r>
        <w:rPr>
          <w:rFonts w:ascii="Times New Roman" w:hAnsi="Times New Roman" w:cs="Times New Roman"/>
          <w:color w:val="auto"/>
          <w:sz w:val="22"/>
        </w:rPr>
        <w:t xml:space="preserve">case </w:t>
      </w:r>
      <w:r w:rsidR="00A23D4B">
        <w:rPr>
          <w:rFonts w:ascii="Times New Roman" w:hAnsi="Times New Roman" w:cs="Times New Roman"/>
          <w:i/>
          <w:color w:val="auto"/>
          <w:sz w:val="22"/>
        </w:rPr>
        <w:t>supra</w:t>
      </w:r>
      <w:r>
        <w:rPr>
          <w:rFonts w:ascii="Times New Roman" w:hAnsi="Times New Roman" w:cs="Times New Roman"/>
          <w:i/>
          <w:color w:val="auto"/>
          <w:sz w:val="22"/>
        </w:rPr>
        <w:t xml:space="preserve"> </w:t>
      </w:r>
      <w:r>
        <w:rPr>
          <w:rFonts w:ascii="Times New Roman" w:hAnsi="Times New Roman" w:cs="Times New Roman"/>
          <w:color w:val="auto"/>
          <w:sz w:val="22"/>
        </w:rPr>
        <w:t>is wrong.”</w:t>
      </w:r>
    </w:p>
    <w:p w:rsidR="00F92C3C" w:rsidRDefault="00F92C3C"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respondents </w:t>
      </w:r>
      <w:r w:rsidR="0056750A">
        <w:rPr>
          <w:rFonts w:ascii="Times New Roman" w:hAnsi="Times New Roman" w:cs="Times New Roman"/>
          <w:color w:val="auto"/>
          <w:sz w:val="26"/>
          <w:szCs w:val="26"/>
        </w:rPr>
        <w:t>contended that</w:t>
      </w:r>
      <w:r>
        <w:rPr>
          <w:rFonts w:ascii="Times New Roman" w:hAnsi="Times New Roman" w:cs="Times New Roman"/>
          <w:color w:val="auto"/>
          <w:sz w:val="26"/>
          <w:szCs w:val="26"/>
        </w:rPr>
        <w:t xml:space="preserve"> the decision in </w:t>
      </w:r>
      <w:r w:rsidRPr="00F92C3C">
        <w:rPr>
          <w:rFonts w:ascii="Times New Roman" w:hAnsi="Times New Roman" w:cs="Times New Roman"/>
          <w:b/>
          <w:color w:val="auto"/>
          <w:sz w:val="26"/>
          <w:szCs w:val="26"/>
        </w:rPr>
        <w:t>Don Nyamande</w:t>
      </w:r>
      <w:r>
        <w:rPr>
          <w:rFonts w:ascii="Times New Roman" w:hAnsi="Times New Roman" w:cs="Times New Roman"/>
          <w:color w:val="auto"/>
          <w:sz w:val="26"/>
          <w:szCs w:val="26"/>
        </w:rPr>
        <w:t xml:space="preserve">, </w:t>
      </w:r>
      <w:r w:rsidRPr="00F92C3C">
        <w:rPr>
          <w:rFonts w:ascii="Times New Roman" w:hAnsi="Times New Roman" w:cs="Times New Roman"/>
          <w:i/>
          <w:color w:val="auto"/>
          <w:sz w:val="26"/>
          <w:szCs w:val="26"/>
        </w:rPr>
        <w:t>supra</w:t>
      </w:r>
      <w:r>
        <w:rPr>
          <w:rFonts w:ascii="Times New Roman" w:hAnsi="Times New Roman" w:cs="Times New Roman"/>
          <w:color w:val="auto"/>
          <w:sz w:val="26"/>
          <w:szCs w:val="26"/>
        </w:rPr>
        <w:t>, should be distinguish</w:t>
      </w:r>
      <w:r w:rsidR="0056750A">
        <w:rPr>
          <w:rFonts w:ascii="Times New Roman" w:hAnsi="Times New Roman" w:cs="Times New Roman"/>
          <w:color w:val="auto"/>
          <w:sz w:val="26"/>
          <w:szCs w:val="26"/>
        </w:rPr>
        <w:t>ed</w:t>
      </w:r>
      <w:r>
        <w:rPr>
          <w:rFonts w:ascii="Times New Roman" w:hAnsi="Times New Roman" w:cs="Times New Roman"/>
          <w:color w:val="auto"/>
          <w:sz w:val="26"/>
          <w:szCs w:val="26"/>
        </w:rPr>
        <w:t xml:space="preserve"> from the instant case. Their reason for so contending was that the issue as to whether on employer can terminate on notice where the termination is for operational reasons was not raised in the </w:t>
      </w:r>
      <w:r w:rsidRPr="00F92C3C">
        <w:rPr>
          <w:rFonts w:ascii="Times New Roman" w:hAnsi="Times New Roman" w:cs="Times New Roman"/>
          <w:b/>
          <w:color w:val="auto"/>
          <w:sz w:val="26"/>
          <w:szCs w:val="26"/>
        </w:rPr>
        <w:t>Don Nyamande</w:t>
      </w:r>
      <w:r>
        <w:rPr>
          <w:rFonts w:ascii="Times New Roman" w:hAnsi="Times New Roman" w:cs="Times New Roman"/>
          <w:color w:val="auto"/>
          <w:sz w:val="26"/>
          <w:szCs w:val="26"/>
        </w:rPr>
        <w:t xml:space="preserve"> case. I am unable to uphold this contention. The facts in the </w:t>
      </w:r>
      <w:r w:rsidRPr="00F92C3C">
        <w:rPr>
          <w:rFonts w:ascii="Times New Roman" w:hAnsi="Times New Roman" w:cs="Times New Roman"/>
          <w:b/>
          <w:color w:val="auto"/>
          <w:sz w:val="26"/>
          <w:szCs w:val="26"/>
        </w:rPr>
        <w:t>Don Nyamande</w:t>
      </w:r>
      <w:r>
        <w:rPr>
          <w:rFonts w:ascii="Times New Roman" w:hAnsi="Times New Roman" w:cs="Times New Roman"/>
          <w:color w:val="auto"/>
          <w:sz w:val="26"/>
          <w:szCs w:val="26"/>
        </w:rPr>
        <w:t xml:space="preserve"> case clearly show that a retrenchment process was going on, and was infact at an advanced stage. The Supreme Court was aware of that fact. It referred to its earlier decision in </w:t>
      </w:r>
      <w:r w:rsidRPr="00F92C3C">
        <w:rPr>
          <w:rFonts w:ascii="Times New Roman" w:hAnsi="Times New Roman" w:cs="Times New Roman"/>
          <w:b/>
          <w:color w:val="auto"/>
          <w:sz w:val="26"/>
          <w:szCs w:val="26"/>
        </w:rPr>
        <w:t>Chirasasa and Others</w:t>
      </w:r>
      <w:r>
        <w:rPr>
          <w:rFonts w:ascii="Times New Roman" w:hAnsi="Times New Roman" w:cs="Times New Roman"/>
          <w:color w:val="auto"/>
          <w:sz w:val="26"/>
          <w:szCs w:val="26"/>
        </w:rPr>
        <w:t xml:space="preserve"> </w:t>
      </w:r>
      <w:r w:rsidR="00FA1394">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Pr="00F92C3C">
        <w:rPr>
          <w:rFonts w:ascii="Times New Roman" w:hAnsi="Times New Roman" w:cs="Times New Roman"/>
          <w:b/>
          <w:color w:val="auto"/>
          <w:sz w:val="26"/>
          <w:szCs w:val="26"/>
        </w:rPr>
        <w:t>Nhamo</w:t>
      </w:r>
      <w:r>
        <w:rPr>
          <w:rFonts w:ascii="Times New Roman" w:hAnsi="Times New Roman" w:cs="Times New Roman"/>
          <w:color w:val="auto"/>
          <w:sz w:val="26"/>
          <w:szCs w:val="26"/>
        </w:rPr>
        <w:t xml:space="preserve"> </w:t>
      </w:r>
      <w:r w:rsidRPr="00F92C3C">
        <w:rPr>
          <w:rFonts w:ascii="Times New Roman" w:hAnsi="Times New Roman" w:cs="Times New Roman"/>
          <w:b/>
          <w:color w:val="auto"/>
          <w:sz w:val="26"/>
          <w:szCs w:val="26"/>
        </w:rPr>
        <w:t>NO and Anor</w:t>
      </w:r>
      <w:r>
        <w:rPr>
          <w:rFonts w:ascii="Times New Roman" w:hAnsi="Times New Roman" w:cs="Times New Roman"/>
          <w:color w:val="auto"/>
          <w:sz w:val="26"/>
          <w:szCs w:val="26"/>
        </w:rPr>
        <w:t xml:space="preserve"> </w:t>
      </w:r>
      <w:r w:rsidRPr="00F92C3C">
        <w:rPr>
          <w:rFonts w:ascii="Times New Roman" w:hAnsi="Times New Roman" w:cs="Times New Roman"/>
          <w:i/>
          <w:color w:val="auto"/>
          <w:sz w:val="26"/>
          <w:szCs w:val="26"/>
        </w:rPr>
        <w:t>supra</w:t>
      </w:r>
      <w:r>
        <w:rPr>
          <w:rFonts w:ascii="Times New Roman" w:hAnsi="Times New Roman" w:cs="Times New Roman"/>
          <w:color w:val="auto"/>
          <w:sz w:val="26"/>
          <w:szCs w:val="26"/>
        </w:rPr>
        <w:t>, in which it upheld the right to terminate the contract of employment on notice where the parties “</w:t>
      </w:r>
      <w:r w:rsidRPr="00F92C3C">
        <w:rPr>
          <w:rFonts w:ascii="Times New Roman" w:hAnsi="Times New Roman" w:cs="Times New Roman"/>
          <w:i/>
          <w:color w:val="auto"/>
          <w:sz w:val="26"/>
          <w:szCs w:val="26"/>
          <w:u w:val="single"/>
        </w:rPr>
        <w:t>failed to agree on the new terms and conditions of employment proposed by the second respondent to meet the operational requirements</w:t>
      </w:r>
      <w:r>
        <w:rPr>
          <w:rFonts w:ascii="Times New Roman" w:hAnsi="Times New Roman" w:cs="Times New Roman"/>
          <w:color w:val="auto"/>
          <w:sz w:val="26"/>
          <w:szCs w:val="26"/>
        </w:rPr>
        <w:t xml:space="preserve"> </w:t>
      </w:r>
      <w:r w:rsidRPr="00F92C3C">
        <w:rPr>
          <w:rFonts w:ascii="Times New Roman" w:hAnsi="Times New Roman" w:cs="Times New Roman"/>
          <w:i/>
          <w:color w:val="auto"/>
          <w:sz w:val="26"/>
          <w:szCs w:val="26"/>
          <w:u w:val="single"/>
        </w:rPr>
        <w:t>of its business</w:t>
      </w:r>
      <w:r>
        <w:rPr>
          <w:rFonts w:ascii="Times New Roman" w:hAnsi="Times New Roman" w:cs="Times New Roman"/>
          <w:color w:val="auto"/>
          <w:sz w:val="26"/>
          <w:szCs w:val="26"/>
        </w:rPr>
        <w:t>.” (emphasis added). This clearly shows that the Supreme Court was very much alive to the fact that a retrenchment process was going</w:t>
      </w:r>
      <w:r w:rsidR="00FA1394">
        <w:rPr>
          <w:rFonts w:ascii="Times New Roman" w:hAnsi="Times New Roman" w:cs="Times New Roman"/>
          <w:color w:val="auto"/>
          <w:sz w:val="26"/>
          <w:szCs w:val="26"/>
        </w:rPr>
        <w:t xml:space="preserve"> on, and had been abandoned, wh</w:t>
      </w:r>
      <w:r w:rsidR="0056750A">
        <w:rPr>
          <w:rFonts w:ascii="Times New Roman" w:hAnsi="Times New Roman" w:cs="Times New Roman"/>
          <w:color w:val="auto"/>
          <w:sz w:val="26"/>
          <w:szCs w:val="26"/>
        </w:rPr>
        <w:t>en</w:t>
      </w:r>
      <w:r w:rsidR="00FA1394">
        <w:rPr>
          <w:rFonts w:ascii="Times New Roman" w:hAnsi="Times New Roman" w:cs="Times New Roman"/>
          <w:color w:val="auto"/>
          <w:sz w:val="26"/>
          <w:szCs w:val="26"/>
        </w:rPr>
        <w:t xml:space="preserve"> i</w:t>
      </w:r>
      <w:r w:rsidR="0056750A">
        <w:rPr>
          <w:rFonts w:ascii="Times New Roman" w:hAnsi="Times New Roman" w:cs="Times New Roman"/>
          <w:color w:val="auto"/>
          <w:sz w:val="26"/>
          <w:szCs w:val="26"/>
        </w:rPr>
        <w:t>t</w:t>
      </w:r>
      <w:r w:rsidR="00FA1394">
        <w:rPr>
          <w:rFonts w:ascii="Times New Roman" w:hAnsi="Times New Roman" w:cs="Times New Roman"/>
          <w:color w:val="auto"/>
          <w:sz w:val="26"/>
          <w:szCs w:val="26"/>
        </w:rPr>
        <w:t xml:space="preserve"> upheld the employer’s right to terminate on notice. The </w:t>
      </w:r>
      <w:r w:rsidR="00FA1394" w:rsidRPr="00FA1394">
        <w:rPr>
          <w:rFonts w:ascii="Times New Roman" w:hAnsi="Times New Roman" w:cs="Times New Roman"/>
          <w:b/>
          <w:color w:val="auto"/>
          <w:sz w:val="26"/>
          <w:szCs w:val="26"/>
        </w:rPr>
        <w:t>Chirasasa</w:t>
      </w:r>
      <w:r w:rsidR="00FA1394">
        <w:rPr>
          <w:rFonts w:ascii="Times New Roman" w:hAnsi="Times New Roman" w:cs="Times New Roman"/>
          <w:color w:val="auto"/>
          <w:sz w:val="26"/>
          <w:szCs w:val="26"/>
        </w:rPr>
        <w:t xml:space="preserve"> case, the </w:t>
      </w:r>
      <w:r w:rsidR="00FA1394" w:rsidRPr="00FA1394">
        <w:rPr>
          <w:rFonts w:ascii="Times New Roman" w:hAnsi="Times New Roman" w:cs="Times New Roman"/>
          <w:b/>
          <w:color w:val="auto"/>
          <w:sz w:val="26"/>
          <w:szCs w:val="26"/>
        </w:rPr>
        <w:t>Don Nyamande</w:t>
      </w:r>
      <w:r w:rsidR="00FA1394">
        <w:rPr>
          <w:rFonts w:ascii="Times New Roman" w:hAnsi="Times New Roman" w:cs="Times New Roman"/>
          <w:color w:val="auto"/>
          <w:sz w:val="26"/>
          <w:szCs w:val="26"/>
        </w:rPr>
        <w:t xml:space="preserve"> case </w:t>
      </w:r>
      <w:r w:rsidR="0056750A">
        <w:rPr>
          <w:rFonts w:ascii="Times New Roman" w:hAnsi="Times New Roman" w:cs="Times New Roman"/>
          <w:color w:val="auto"/>
          <w:sz w:val="26"/>
          <w:szCs w:val="26"/>
        </w:rPr>
        <w:t xml:space="preserve">and the instant case </w:t>
      </w:r>
      <w:r w:rsidR="00FA1394">
        <w:rPr>
          <w:rFonts w:ascii="Times New Roman" w:hAnsi="Times New Roman" w:cs="Times New Roman"/>
          <w:color w:val="auto"/>
          <w:sz w:val="26"/>
          <w:szCs w:val="26"/>
        </w:rPr>
        <w:t>present similar circumstances. There is, in my view, no valid basis for distinguishing</w:t>
      </w:r>
      <w:r w:rsidR="0056750A">
        <w:rPr>
          <w:rFonts w:ascii="Times New Roman" w:hAnsi="Times New Roman" w:cs="Times New Roman"/>
          <w:color w:val="auto"/>
          <w:sz w:val="26"/>
          <w:szCs w:val="26"/>
        </w:rPr>
        <w:t xml:space="preserve"> them</w:t>
      </w:r>
      <w:r w:rsidR="00FA1394">
        <w:rPr>
          <w:rFonts w:ascii="Times New Roman" w:hAnsi="Times New Roman" w:cs="Times New Roman"/>
          <w:color w:val="auto"/>
          <w:sz w:val="26"/>
          <w:szCs w:val="26"/>
        </w:rPr>
        <w:t>.</w:t>
      </w:r>
    </w:p>
    <w:p w:rsidR="003D19B5" w:rsidRDefault="003D19B5"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Arbitrator therefore clearly erred when </w:t>
      </w:r>
      <w:r w:rsidR="0056750A">
        <w:rPr>
          <w:rFonts w:ascii="Times New Roman" w:hAnsi="Times New Roman" w:cs="Times New Roman"/>
          <w:color w:val="auto"/>
          <w:sz w:val="26"/>
          <w:szCs w:val="26"/>
        </w:rPr>
        <w:t>he</w:t>
      </w:r>
      <w:r>
        <w:rPr>
          <w:rFonts w:ascii="Times New Roman" w:hAnsi="Times New Roman" w:cs="Times New Roman"/>
          <w:color w:val="auto"/>
          <w:sz w:val="26"/>
          <w:szCs w:val="26"/>
        </w:rPr>
        <w:t xml:space="preserve"> found that an employer could not terminate on notice.</w:t>
      </w:r>
    </w:p>
    <w:p w:rsidR="003D19B5" w:rsidRDefault="003D19B5"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It is also very clear that the Arbitrator misunderstood the </w:t>
      </w:r>
      <w:r w:rsidRPr="00564922">
        <w:rPr>
          <w:rFonts w:ascii="Times New Roman" w:hAnsi="Times New Roman" w:cs="Times New Roman"/>
          <w:i/>
          <w:color w:val="auto"/>
          <w:sz w:val="26"/>
          <w:szCs w:val="26"/>
        </w:rPr>
        <w:t>dicta</w:t>
      </w:r>
      <w:r>
        <w:rPr>
          <w:rFonts w:ascii="Times New Roman" w:hAnsi="Times New Roman" w:cs="Times New Roman"/>
          <w:color w:val="auto"/>
          <w:sz w:val="26"/>
          <w:szCs w:val="26"/>
        </w:rPr>
        <w:t xml:space="preserve"> in the </w:t>
      </w:r>
      <w:r w:rsidRPr="003D19B5">
        <w:rPr>
          <w:rFonts w:ascii="Times New Roman" w:hAnsi="Times New Roman" w:cs="Times New Roman"/>
          <w:b/>
          <w:color w:val="auto"/>
          <w:sz w:val="26"/>
          <w:szCs w:val="26"/>
        </w:rPr>
        <w:t>Mutare Board</w:t>
      </w:r>
      <w:r>
        <w:rPr>
          <w:rFonts w:ascii="Times New Roman" w:hAnsi="Times New Roman" w:cs="Times New Roman"/>
          <w:color w:val="auto"/>
          <w:sz w:val="26"/>
          <w:szCs w:val="26"/>
        </w:rPr>
        <w:t xml:space="preserve"> </w:t>
      </w:r>
      <w:r w:rsidRPr="003D19B5">
        <w:rPr>
          <w:rFonts w:ascii="Times New Roman" w:hAnsi="Times New Roman" w:cs="Times New Roman"/>
          <w:b/>
          <w:color w:val="auto"/>
          <w:sz w:val="26"/>
          <w:szCs w:val="26"/>
        </w:rPr>
        <w:t>and Paper Mills (Pvt) Ltd</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Pr="003D19B5">
        <w:rPr>
          <w:rFonts w:ascii="Times New Roman" w:hAnsi="Times New Roman" w:cs="Times New Roman"/>
          <w:b/>
          <w:color w:val="auto"/>
          <w:sz w:val="26"/>
          <w:szCs w:val="26"/>
        </w:rPr>
        <w:t>Kodzanayi</w:t>
      </w:r>
      <w:r>
        <w:rPr>
          <w:rFonts w:ascii="Times New Roman" w:hAnsi="Times New Roman" w:cs="Times New Roman"/>
          <w:color w:val="auto"/>
          <w:sz w:val="26"/>
          <w:szCs w:val="26"/>
        </w:rPr>
        <w:t xml:space="preserve"> (</w:t>
      </w:r>
      <w:r w:rsidRPr="003D19B5">
        <w:rPr>
          <w:rFonts w:ascii="Times New Roman" w:hAnsi="Times New Roman" w:cs="Times New Roman"/>
          <w:i/>
          <w:color w:val="auto"/>
          <w:sz w:val="26"/>
          <w:szCs w:val="26"/>
        </w:rPr>
        <w:t>supra</w:t>
      </w:r>
      <w:r>
        <w:rPr>
          <w:rFonts w:ascii="Times New Roman" w:hAnsi="Times New Roman" w:cs="Times New Roman"/>
          <w:color w:val="auto"/>
          <w:sz w:val="26"/>
          <w:szCs w:val="26"/>
        </w:rPr>
        <w:t>)</w:t>
      </w:r>
      <w:r w:rsidR="00472DAC">
        <w:rPr>
          <w:rFonts w:ascii="Times New Roman" w:hAnsi="Times New Roman" w:cs="Times New Roman"/>
          <w:color w:val="auto"/>
          <w:sz w:val="26"/>
          <w:szCs w:val="26"/>
        </w:rPr>
        <w:t>.  I</w:t>
      </w:r>
      <w:r>
        <w:rPr>
          <w:rFonts w:ascii="Times New Roman" w:hAnsi="Times New Roman" w:cs="Times New Roman"/>
          <w:color w:val="auto"/>
          <w:sz w:val="26"/>
          <w:szCs w:val="26"/>
        </w:rPr>
        <w:t xml:space="preserve">n that case </w:t>
      </w:r>
      <w:r w:rsidR="00472DAC">
        <w:rPr>
          <w:rFonts w:ascii="Times New Roman" w:hAnsi="Times New Roman" w:cs="Times New Roman"/>
          <w:color w:val="auto"/>
          <w:sz w:val="26"/>
          <w:szCs w:val="26"/>
        </w:rPr>
        <w:t>t</w:t>
      </w:r>
      <w:r>
        <w:rPr>
          <w:rFonts w:ascii="Times New Roman" w:hAnsi="Times New Roman" w:cs="Times New Roman"/>
          <w:color w:val="auto"/>
          <w:sz w:val="26"/>
          <w:szCs w:val="26"/>
        </w:rPr>
        <w:t xml:space="preserve">he employer, </w:t>
      </w:r>
      <w:r>
        <w:rPr>
          <w:rFonts w:ascii="Times New Roman" w:hAnsi="Times New Roman" w:cs="Times New Roman"/>
          <w:color w:val="auto"/>
          <w:sz w:val="26"/>
          <w:szCs w:val="26"/>
        </w:rPr>
        <w:lastRenderedPageBreak/>
        <w:t>after deciding to reduce it</w:t>
      </w:r>
      <w:r w:rsidR="00472DAC">
        <w:rPr>
          <w:rFonts w:ascii="Times New Roman" w:hAnsi="Times New Roman" w:cs="Times New Roman"/>
          <w:color w:val="auto"/>
          <w:sz w:val="26"/>
          <w:szCs w:val="26"/>
        </w:rPr>
        <w:t>s</w:t>
      </w:r>
      <w:r>
        <w:rPr>
          <w:rFonts w:ascii="Times New Roman" w:hAnsi="Times New Roman" w:cs="Times New Roman"/>
          <w:color w:val="auto"/>
          <w:sz w:val="26"/>
          <w:szCs w:val="26"/>
        </w:rPr>
        <w:t xml:space="preserve"> workforce as a cost cutting measure, resorted to its Pension Fund Regulations and retired all its ma</w:t>
      </w:r>
      <w:r w:rsidR="00472DAC">
        <w:rPr>
          <w:rFonts w:ascii="Times New Roman" w:hAnsi="Times New Roman" w:cs="Times New Roman"/>
          <w:color w:val="auto"/>
          <w:sz w:val="26"/>
          <w:szCs w:val="26"/>
        </w:rPr>
        <w:t>le employees who were 55 years o</w:t>
      </w:r>
      <w:r>
        <w:rPr>
          <w:rFonts w:ascii="Times New Roman" w:hAnsi="Times New Roman" w:cs="Times New Roman"/>
          <w:color w:val="auto"/>
          <w:sz w:val="26"/>
          <w:szCs w:val="26"/>
        </w:rPr>
        <w:t>f age or over. One of the employees challenged the decision in the High Court on the basis that the so-called early retirement was for all inte</w:t>
      </w:r>
      <w:r w:rsidR="00472DAC">
        <w:rPr>
          <w:rFonts w:ascii="Times New Roman" w:hAnsi="Times New Roman" w:cs="Times New Roman"/>
          <w:color w:val="auto"/>
          <w:sz w:val="26"/>
          <w:szCs w:val="26"/>
        </w:rPr>
        <w:t>nts and</w:t>
      </w:r>
      <w:r>
        <w:rPr>
          <w:rFonts w:ascii="Times New Roman" w:hAnsi="Times New Roman" w:cs="Times New Roman"/>
          <w:color w:val="auto"/>
          <w:sz w:val="26"/>
          <w:szCs w:val="26"/>
        </w:rPr>
        <w:t xml:space="preserve"> purposes a retrenchment. He was </w:t>
      </w:r>
      <w:r w:rsidR="00472DAC">
        <w:rPr>
          <w:rFonts w:ascii="Times New Roman" w:hAnsi="Times New Roman" w:cs="Times New Roman"/>
          <w:color w:val="auto"/>
          <w:sz w:val="26"/>
          <w:szCs w:val="26"/>
        </w:rPr>
        <w:t xml:space="preserve"> therefore </w:t>
      </w:r>
      <w:r>
        <w:rPr>
          <w:rFonts w:ascii="Times New Roman" w:hAnsi="Times New Roman" w:cs="Times New Roman"/>
          <w:color w:val="auto"/>
          <w:sz w:val="26"/>
          <w:szCs w:val="26"/>
        </w:rPr>
        <w:t>seeking an order declaring the process invalid for fail</w:t>
      </w:r>
      <w:r w:rsidR="00472DAC">
        <w:rPr>
          <w:rFonts w:ascii="Times New Roman" w:hAnsi="Times New Roman" w:cs="Times New Roman"/>
          <w:color w:val="auto"/>
          <w:sz w:val="26"/>
          <w:szCs w:val="26"/>
        </w:rPr>
        <w:t>ure</w:t>
      </w:r>
      <w:r>
        <w:rPr>
          <w:rFonts w:ascii="Times New Roman" w:hAnsi="Times New Roman" w:cs="Times New Roman"/>
          <w:color w:val="auto"/>
          <w:sz w:val="26"/>
          <w:szCs w:val="26"/>
        </w:rPr>
        <w:t xml:space="preserve"> to comply with the Retrenchment Regulations. The High Court granted the order.</w:t>
      </w:r>
      <w:r w:rsidR="002532B8">
        <w:rPr>
          <w:rFonts w:ascii="Times New Roman" w:hAnsi="Times New Roman" w:cs="Times New Roman"/>
          <w:color w:val="auto"/>
          <w:sz w:val="26"/>
          <w:szCs w:val="26"/>
        </w:rPr>
        <w:t xml:space="preserve"> On appeal the Supreme Court in upholding the High Court decision, held that although an employer has a right to resort to terminate by retirement, this right does not exist where the effect of the employer’s action is to retrench.</w:t>
      </w:r>
    </w:p>
    <w:p w:rsidR="002532B8" w:rsidRDefault="00D40D57" w:rsidP="00C75B5F">
      <w:pPr>
        <w:ind w:firstLine="720"/>
        <w:rPr>
          <w:rFonts w:ascii="Times New Roman" w:hAnsi="Times New Roman" w:cs="Times New Roman"/>
          <w:color w:val="auto"/>
          <w:sz w:val="26"/>
          <w:szCs w:val="26"/>
        </w:rPr>
      </w:pPr>
      <w:r w:rsidRPr="00D40D57">
        <w:rPr>
          <w:rFonts w:ascii="Times New Roman" w:hAnsi="Times New Roman" w:cs="Times New Roman"/>
          <w:i/>
          <w:color w:val="auto"/>
          <w:sz w:val="26"/>
          <w:szCs w:val="26"/>
        </w:rPr>
        <w:t>In casu</w:t>
      </w:r>
      <w:r>
        <w:rPr>
          <w:rFonts w:ascii="Times New Roman" w:hAnsi="Times New Roman" w:cs="Times New Roman"/>
          <w:color w:val="auto"/>
          <w:sz w:val="26"/>
          <w:szCs w:val="26"/>
        </w:rPr>
        <w:t xml:space="preserve"> the Arbitrator </w:t>
      </w:r>
      <w:r w:rsidR="002532B8">
        <w:rPr>
          <w:rFonts w:ascii="Times New Roman" w:hAnsi="Times New Roman" w:cs="Times New Roman"/>
          <w:color w:val="auto"/>
          <w:sz w:val="26"/>
          <w:szCs w:val="26"/>
        </w:rPr>
        <w:t>concluded that the appellant</w:t>
      </w:r>
      <w:r>
        <w:rPr>
          <w:rFonts w:ascii="Times New Roman" w:hAnsi="Times New Roman" w:cs="Times New Roman"/>
          <w:color w:val="auto"/>
          <w:sz w:val="26"/>
          <w:szCs w:val="26"/>
        </w:rPr>
        <w:t>,</w:t>
      </w:r>
      <w:r w:rsidR="002532B8">
        <w:rPr>
          <w:rFonts w:ascii="Times New Roman" w:hAnsi="Times New Roman" w:cs="Times New Roman"/>
          <w:color w:val="auto"/>
          <w:sz w:val="26"/>
          <w:szCs w:val="26"/>
        </w:rPr>
        <w:t xml:space="preserve"> had</w:t>
      </w:r>
      <w:r>
        <w:rPr>
          <w:rFonts w:ascii="Times New Roman" w:hAnsi="Times New Roman" w:cs="Times New Roman"/>
          <w:color w:val="auto"/>
          <w:sz w:val="26"/>
          <w:szCs w:val="26"/>
        </w:rPr>
        <w:t>,</w:t>
      </w:r>
      <w:r w:rsidR="002532B8">
        <w:rPr>
          <w:rFonts w:ascii="Times New Roman" w:hAnsi="Times New Roman" w:cs="Times New Roman"/>
          <w:color w:val="auto"/>
          <w:sz w:val="26"/>
          <w:szCs w:val="26"/>
        </w:rPr>
        <w:t xml:space="preserve"> on the basis of the surrounding facts and circumstances </w:t>
      </w:r>
      <w:r>
        <w:rPr>
          <w:rFonts w:ascii="Times New Roman" w:hAnsi="Times New Roman" w:cs="Times New Roman"/>
          <w:color w:val="auto"/>
          <w:sz w:val="26"/>
          <w:szCs w:val="26"/>
        </w:rPr>
        <w:t>evaded</w:t>
      </w:r>
      <w:r w:rsidR="002532B8">
        <w:rPr>
          <w:rFonts w:ascii="Times New Roman" w:hAnsi="Times New Roman" w:cs="Times New Roman"/>
          <w:color w:val="auto"/>
          <w:sz w:val="26"/>
          <w:szCs w:val="26"/>
        </w:rPr>
        <w:t xml:space="preserve"> the process of retrenchment by adopting </w:t>
      </w:r>
      <w:r>
        <w:rPr>
          <w:rFonts w:ascii="Times New Roman" w:hAnsi="Times New Roman" w:cs="Times New Roman"/>
          <w:color w:val="auto"/>
          <w:sz w:val="26"/>
          <w:szCs w:val="26"/>
        </w:rPr>
        <w:t>another</w:t>
      </w:r>
      <w:r w:rsidR="002532B8">
        <w:rPr>
          <w:rFonts w:ascii="Times New Roman" w:hAnsi="Times New Roman" w:cs="Times New Roman"/>
          <w:color w:val="auto"/>
          <w:sz w:val="26"/>
          <w:szCs w:val="26"/>
        </w:rPr>
        <w:t xml:space="preserve"> method of  termination i.e. termination by notice a practice which had been castigated in </w:t>
      </w:r>
      <w:r w:rsidR="002532B8" w:rsidRPr="002532B8">
        <w:rPr>
          <w:rFonts w:ascii="Times New Roman" w:hAnsi="Times New Roman" w:cs="Times New Roman"/>
          <w:b/>
          <w:color w:val="auto"/>
          <w:sz w:val="26"/>
          <w:szCs w:val="26"/>
        </w:rPr>
        <w:t>Mutare Board and Papers Mills (Pvt) Ltd.</w:t>
      </w:r>
      <w:r w:rsidR="002532B8">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sidR="002532B8">
        <w:rPr>
          <w:rFonts w:ascii="Times New Roman" w:hAnsi="Times New Roman" w:cs="Times New Roman"/>
          <w:color w:val="auto"/>
          <w:sz w:val="26"/>
          <w:szCs w:val="26"/>
        </w:rPr>
        <w:t xml:space="preserve"> </w:t>
      </w:r>
      <w:r w:rsidR="002532B8" w:rsidRPr="002532B8">
        <w:rPr>
          <w:rFonts w:ascii="Times New Roman" w:hAnsi="Times New Roman" w:cs="Times New Roman"/>
          <w:b/>
          <w:color w:val="auto"/>
          <w:sz w:val="26"/>
          <w:szCs w:val="26"/>
        </w:rPr>
        <w:t>Kodzanayi</w:t>
      </w:r>
      <w:r w:rsidR="002532B8">
        <w:rPr>
          <w:rFonts w:ascii="Times New Roman" w:hAnsi="Times New Roman" w:cs="Times New Roman"/>
          <w:color w:val="auto"/>
          <w:sz w:val="26"/>
          <w:szCs w:val="26"/>
        </w:rPr>
        <w:t>. His view was a termination by retrenchment should have instead been followed.</w:t>
      </w:r>
    </w:p>
    <w:p w:rsidR="002532B8" w:rsidRDefault="002532B8"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Arbitrator clearly erred in his finding for the following reasons. It </w:t>
      </w:r>
      <w:r w:rsidR="0025078D">
        <w:rPr>
          <w:rFonts w:ascii="Times New Roman" w:hAnsi="Times New Roman" w:cs="Times New Roman"/>
          <w:color w:val="auto"/>
          <w:sz w:val="26"/>
          <w:szCs w:val="26"/>
        </w:rPr>
        <w:t>i</w:t>
      </w:r>
      <w:r>
        <w:rPr>
          <w:rFonts w:ascii="Times New Roman" w:hAnsi="Times New Roman" w:cs="Times New Roman"/>
          <w:color w:val="auto"/>
          <w:sz w:val="26"/>
          <w:szCs w:val="26"/>
        </w:rPr>
        <w:t xml:space="preserve">s clear that the facts and circumstances in </w:t>
      </w:r>
      <w:r w:rsidRPr="002532B8">
        <w:rPr>
          <w:rFonts w:ascii="Times New Roman" w:hAnsi="Times New Roman" w:cs="Times New Roman"/>
          <w:b/>
          <w:color w:val="auto"/>
          <w:sz w:val="26"/>
          <w:szCs w:val="26"/>
        </w:rPr>
        <w:t>Mutare Board and Paper Mills (Pvt) Ltd</w:t>
      </w:r>
      <w:r>
        <w:rPr>
          <w:rFonts w:ascii="Times New Roman" w:hAnsi="Times New Roman" w:cs="Times New Roman"/>
          <w:color w:val="auto"/>
          <w:sz w:val="26"/>
          <w:szCs w:val="26"/>
        </w:rPr>
        <w:t xml:space="preserve"> were distinguishable from the present case. In </w:t>
      </w:r>
      <w:r w:rsidRPr="002532B8">
        <w:rPr>
          <w:rFonts w:ascii="Times New Roman" w:hAnsi="Times New Roman" w:cs="Times New Roman"/>
          <w:b/>
          <w:color w:val="auto"/>
          <w:sz w:val="26"/>
          <w:szCs w:val="26"/>
        </w:rPr>
        <w:t xml:space="preserve">Mutare Board and Paper Mills (Pvt) </w:t>
      </w:r>
      <w:r w:rsidRPr="002532B8">
        <w:rPr>
          <w:rFonts w:ascii="Times New Roman" w:hAnsi="Times New Roman" w:cs="Times New Roman"/>
          <w:color w:val="auto"/>
          <w:sz w:val="26"/>
          <w:szCs w:val="26"/>
        </w:rPr>
        <w:t xml:space="preserve">Ltd the Court was seized with an employer who had given a reason of early retirement </w:t>
      </w:r>
      <w:r w:rsidR="00D40D57">
        <w:rPr>
          <w:rFonts w:ascii="Times New Roman" w:hAnsi="Times New Roman" w:cs="Times New Roman"/>
          <w:color w:val="auto"/>
          <w:sz w:val="26"/>
          <w:szCs w:val="26"/>
        </w:rPr>
        <w:t>for terminating its employees in</w:t>
      </w:r>
      <w:r w:rsidRPr="002532B8">
        <w:rPr>
          <w:rFonts w:ascii="Times New Roman" w:hAnsi="Times New Roman" w:cs="Times New Roman"/>
          <w:color w:val="auto"/>
          <w:sz w:val="26"/>
          <w:szCs w:val="26"/>
        </w:rPr>
        <w:t xml:space="preserve"> circumstances where the employer was seeking to reduce its workforce as a cost-cutting measure. The Court went behin</w:t>
      </w:r>
      <w:r>
        <w:rPr>
          <w:rFonts w:ascii="Times New Roman" w:hAnsi="Times New Roman" w:cs="Times New Roman"/>
          <w:color w:val="auto"/>
          <w:sz w:val="26"/>
          <w:szCs w:val="26"/>
        </w:rPr>
        <w:t>d</w:t>
      </w:r>
      <w:r w:rsidRPr="002532B8">
        <w:rPr>
          <w:rFonts w:ascii="Times New Roman" w:hAnsi="Times New Roman" w:cs="Times New Roman"/>
          <w:color w:val="auto"/>
          <w:sz w:val="26"/>
          <w:szCs w:val="26"/>
        </w:rPr>
        <w:t xml:space="preserve"> the</w:t>
      </w:r>
      <w:r>
        <w:rPr>
          <w:rFonts w:ascii="Times New Roman" w:hAnsi="Times New Roman" w:cs="Times New Roman"/>
          <w:b/>
          <w:color w:val="auto"/>
          <w:sz w:val="26"/>
          <w:szCs w:val="26"/>
        </w:rPr>
        <w:t xml:space="preserve"> </w:t>
      </w:r>
      <w:r w:rsidRPr="002532B8">
        <w:rPr>
          <w:rFonts w:ascii="Times New Roman" w:hAnsi="Times New Roman" w:cs="Times New Roman"/>
          <w:color w:val="auto"/>
          <w:sz w:val="26"/>
          <w:szCs w:val="26"/>
        </w:rPr>
        <w:t>purported reason given by the employer to find that the employer</w:t>
      </w:r>
      <w:r w:rsidR="00D40D57">
        <w:rPr>
          <w:rFonts w:ascii="Times New Roman" w:hAnsi="Times New Roman" w:cs="Times New Roman"/>
          <w:color w:val="auto"/>
          <w:sz w:val="26"/>
          <w:szCs w:val="26"/>
        </w:rPr>
        <w:t>’s</w:t>
      </w:r>
      <w:r w:rsidRPr="002532B8">
        <w:rPr>
          <w:rFonts w:ascii="Times New Roman" w:hAnsi="Times New Roman" w:cs="Times New Roman"/>
          <w:color w:val="auto"/>
          <w:sz w:val="26"/>
          <w:szCs w:val="26"/>
        </w:rPr>
        <w:t xml:space="preserve"> actions effectively amounted to a retrenchment. The f</w:t>
      </w:r>
      <w:r>
        <w:rPr>
          <w:rFonts w:ascii="Times New Roman" w:hAnsi="Times New Roman" w:cs="Times New Roman"/>
          <w:color w:val="auto"/>
          <w:sz w:val="26"/>
          <w:szCs w:val="26"/>
        </w:rPr>
        <w:t>a</w:t>
      </w:r>
      <w:r w:rsidRPr="002532B8">
        <w:rPr>
          <w:rFonts w:ascii="Times New Roman" w:hAnsi="Times New Roman" w:cs="Times New Roman"/>
          <w:color w:val="auto"/>
          <w:sz w:val="26"/>
          <w:szCs w:val="26"/>
        </w:rPr>
        <w:t xml:space="preserve">cts </w:t>
      </w:r>
      <w:r w:rsidRPr="002532B8">
        <w:rPr>
          <w:rFonts w:ascii="Times New Roman" w:hAnsi="Times New Roman" w:cs="Times New Roman"/>
          <w:i/>
          <w:color w:val="auto"/>
          <w:sz w:val="26"/>
          <w:szCs w:val="26"/>
        </w:rPr>
        <w:t>in casu</w:t>
      </w:r>
      <w:r w:rsidRPr="002532B8">
        <w:rPr>
          <w:rFonts w:ascii="Times New Roman" w:hAnsi="Times New Roman" w:cs="Times New Roman"/>
          <w:color w:val="auto"/>
          <w:sz w:val="26"/>
          <w:szCs w:val="26"/>
        </w:rPr>
        <w:t xml:space="preserve"> are however different from</w:t>
      </w:r>
      <w:r w:rsidR="0025078D">
        <w:rPr>
          <w:rFonts w:ascii="Times New Roman" w:hAnsi="Times New Roman" w:cs="Times New Roman"/>
          <w:color w:val="auto"/>
          <w:sz w:val="26"/>
          <w:szCs w:val="26"/>
        </w:rPr>
        <w:t xml:space="preserve"> the facts in the </w:t>
      </w:r>
      <w:r>
        <w:rPr>
          <w:rFonts w:ascii="Times New Roman" w:hAnsi="Times New Roman" w:cs="Times New Roman"/>
          <w:b/>
          <w:color w:val="auto"/>
          <w:sz w:val="26"/>
          <w:szCs w:val="26"/>
        </w:rPr>
        <w:t xml:space="preserve"> Mutare Board and Paper Mills (Pvt) Ltd </w:t>
      </w:r>
      <w:r w:rsidRPr="002532B8">
        <w:rPr>
          <w:rFonts w:ascii="Times New Roman" w:hAnsi="Times New Roman" w:cs="Times New Roman"/>
          <w:color w:val="auto"/>
          <w:sz w:val="26"/>
          <w:szCs w:val="26"/>
        </w:rPr>
        <w:t>case</w:t>
      </w:r>
      <w:r>
        <w:rPr>
          <w:rFonts w:ascii="Times New Roman" w:hAnsi="Times New Roman" w:cs="Times New Roman"/>
          <w:b/>
          <w:color w:val="auto"/>
          <w:sz w:val="26"/>
          <w:szCs w:val="26"/>
        </w:rPr>
        <w:t xml:space="preserve">. </w:t>
      </w:r>
      <w:r>
        <w:rPr>
          <w:rFonts w:ascii="Times New Roman" w:hAnsi="Times New Roman" w:cs="Times New Roman"/>
          <w:color w:val="auto"/>
          <w:sz w:val="26"/>
          <w:szCs w:val="26"/>
        </w:rPr>
        <w:t>The employer in drawing up the no</w:t>
      </w:r>
      <w:r w:rsidR="00D40D57">
        <w:rPr>
          <w:rFonts w:ascii="Times New Roman" w:hAnsi="Times New Roman" w:cs="Times New Roman"/>
          <w:color w:val="auto"/>
          <w:sz w:val="26"/>
          <w:szCs w:val="26"/>
        </w:rPr>
        <w:t>tice</w:t>
      </w:r>
      <w:r>
        <w:rPr>
          <w:rFonts w:ascii="Times New Roman" w:hAnsi="Times New Roman" w:cs="Times New Roman"/>
          <w:color w:val="auto"/>
          <w:sz w:val="26"/>
          <w:szCs w:val="26"/>
        </w:rPr>
        <w:t xml:space="preserve"> in terms of </w:t>
      </w:r>
      <w:r w:rsidRPr="0025078D">
        <w:rPr>
          <w:rFonts w:ascii="Times New Roman" w:hAnsi="Times New Roman" w:cs="Times New Roman"/>
          <w:b/>
          <w:color w:val="auto"/>
          <w:sz w:val="26"/>
          <w:szCs w:val="26"/>
        </w:rPr>
        <w:t>Section 12(4)</w:t>
      </w:r>
      <w:r w:rsidRPr="00D40D57">
        <w:rPr>
          <w:rFonts w:ascii="Times New Roman" w:hAnsi="Times New Roman" w:cs="Times New Roman"/>
          <w:color w:val="auto"/>
          <w:sz w:val="26"/>
          <w:szCs w:val="26"/>
        </w:rPr>
        <w:t xml:space="preserve"> of</w:t>
      </w:r>
      <w:r>
        <w:rPr>
          <w:rFonts w:ascii="Times New Roman" w:hAnsi="Times New Roman" w:cs="Times New Roman"/>
          <w:color w:val="auto"/>
          <w:sz w:val="26"/>
          <w:szCs w:val="26"/>
        </w:rPr>
        <w:t xml:space="preserve"> the </w:t>
      </w:r>
      <w:r w:rsidRPr="0025078D">
        <w:rPr>
          <w:rFonts w:ascii="Times New Roman" w:hAnsi="Times New Roman" w:cs="Times New Roman"/>
          <w:b/>
          <w:color w:val="auto"/>
          <w:sz w:val="26"/>
          <w:szCs w:val="26"/>
        </w:rPr>
        <w:t xml:space="preserve">Labour Act </w:t>
      </w:r>
      <w:r w:rsidR="00D40D57" w:rsidRPr="0025078D">
        <w:rPr>
          <w:rFonts w:ascii="Times New Roman" w:hAnsi="Times New Roman" w:cs="Times New Roman"/>
          <w:b/>
          <w:color w:val="auto"/>
          <w:sz w:val="26"/>
          <w:szCs w:val="26"/>
        </w:rPr>
        <w:t>[</w:t>
      </w:r>
      <w:r w:rsidR="00D40D57" w:rsidRPr="0025078D">
        <w:rPr>
          <w:rFonts w:ascii="Times New Roman" w:hAnsi="Times New Roman" w:cs="Times New Roman"/>
          <w:b/>
          <w:i/>
          <w:color w:val="auto"/>
          <w:sz w:val="26"/>
          <w:szCs w:val="26"/>
        </w:rPr>
        <w:t>Cap 28:01</w:t>
      </w:r>
      <w:r w:rsidR="00D40D57" w:rsidRPr="0025078D">
        <w:rPr>
          <w:rFonts w:ascii="Times New Roman" w:hAnsi="Times New Roman" w:cs="Times New Roman"/>
          <w:b/>
          <w:color w:val="auto"/>
          <w:sz w:val="26"/>
          <w:szCs w:val="26"/>
        </w:rPr>
        <w:t>]</w:t>
      </w:r>
      <w:r w:rsidR="00D40D57">
        <w:rPr>
          <w:rFonts w:ascii="Times New Roman" w:hAnsi="Times New Roman" w:cs="Times New Roman"/>
          <w:color w:val="auto"/>
          <w:sz w:val="26"/>
          <w:szCs w:val="26"/>
        </w:rPr>
        <w:t xml:space="preserve"> </w:t>
      </w:r>
      <w:r>
        <w:rPr>
          <w:rFonts w:ascii="Times New Roman" w:hAnsi="Times New Roman" w:cs="Times New Roman"/>
          <w:color w:val="auto"/>
          <w:sz w:val="26"/>
          <w:szCs w:val="26"/>
        </w:rPr>
        <w:t xml:space="preserve">did not particularise a reason for the termination. The termination was </w:t>
      </w:r>
      <w:r w:rsidR="00D40D57">
        <w:rPr>
          <w:rFonts w:ascii="Times New Roman" w:hAnsi="Times New Roman" w:cs="Times New Roman"/>
          <w:color w:val="auto"/>
          <w:sz w:val="26"/>
          <w:szCs w:val="26"/>
        </w:rPr>
        <w:t>clearly a</w:t>
      </w:r>
      <w:r>
        <w:rPr>
          <w:rFonts w:ascii="Times New Roman" w:hAnsi="Times New Roman" w:cs="Times New Roman"/>
          <w:color w:val="auto"/>
          <w:sz w:val="26"/>
          <w:szCs w:val="26"/>
        </w:rPr>
        <w:t xml:space="preserve"> ‘no-fault’ termination. On this basis alone the Arbitrator</w:t>
      </w:r>
      <w:r w:rsidR="00D40D57">
        <w:rPr>
          <w:rFonts w:ascii="Times New Roman" w:hAnsi="Times New Roman" w:cs="Times New Roman"/>
          <w:color w:val="auto"/>
          <w:sz w:val="26"/>
          <w:szCs w:val="26"/>
        </w:rPr>
        <w:t xml:space="preserve"> clearly erred</w:t>
      </w:r>
      <w:r w:rsidR="0025078D">
        <w:rPr>
          <w:rFonts w:ascii="Times New Roman" w:hAnsi="Times New Roman" w:cs="Times New Roman"/>
          <w:color w:val="auto"/>
          <w:sz w:val="26"/>
          <w:szCs w:val="26"/>
        </w:rPr>
        <w:t>.</w:t>
      </w:r>
      <w:r w:rsidR="00D40D57">
        <w:rPr>
          <w:rFonts w:ascii="Times New Roman" w:hAnsi="Times New Roman" w:cs="Times New Roman"/>
          <w:color w:val="auto"/>
          <w:sz w:val="26"/>
          <w:szCs w:val="26"/>
        </w:rPr>
        <w:t xml:space="preserve"> </w:t>
      </w:r>
      <w:r w:rsidR="0025078D">
        <w:rPr>
          <w:rFonts w:ascii="Times New Roman" w:hAnsi="Times New Roman" w:cs="Times New Roman"/>
          <w:color w:val="auto"/>
          <w:sz w:val="26"/>
          <w:szCs w:val="26"/>
        </w:rPr>
        <w:t>H</w:t>
      </w:r>
      <w:r w:rsidR="00D40D57">
        <w:rPr>
          <w:rFonts w:ascii="Times New Roman" w:hAnsi="Times New Roman" w:cs="Times New Roman"/>
          <w:color w:val="auto"/>
          <w:sz w:val="26"/>
          <w:szCs w:val="26"/>
        </w:rPr>
        <w:t>e</w:t>
      </w:r>
      <w:r>
        <w:rPr>
          <w:rFonts w:ascii="Times New Roman" w:hAnsi="Times New Roman" w:cs="Times New Roman"/>
          <w:color w:val="auto"/>
          <w:sz w:val="26"/>
          <w:szCs w:val="26"/>
        </w:rPr>
        <w:t xml:space="preserve"> could not rely on the decision in </w:t>
      </w:r>
      <w:r w:rsidRPr="002532B8">
        <w:rPr>
          <w:rFonts w:ascii="Times New Roman" w:hAnsi="Times New Roman" w:cs="Times New Roman"/>
          <w:b/>
          <w:color w:val="auto"/>
          <w:sz w:val="26"/>
          <w:szCs w:val="26"/>
        </w:rPr>
        <w:t>Mutare Board and Paper Mills (Pvt) Ltd</w:t>
      </w:r>
      <w:r w:rsidR="00D40D57">
        <w:rPr>
          <w:rFonts w:ascii="Times New Roman" w:hAnsi="Times New Roman" w:cs="Times New Roman"/>
          <w:b/>
          <w:color w:val="auto"/>
          <w:sz w:val="26"/>
          <w:szCs w:val="26"/>
        </w:rPr>
        <w:t xml:space="preserve"> </w:t>
      </w:r>
      <w:r w:rsidR="00D40D57">
        <w:rPr>
          <w:rFonts w:ascii="Times New Roman" w:hAnsi="Times New Roman" w:cs="Times New Roman"/>
          <w:color w:val="auto"/>
          <w:sz w:val="26"/>
          <w:szCs w:val="26"/>
        </w:rPr>
        <w:t xml:space="preserve">as the facts were </w:t>
      </w:r>
      <w:r w:rsidR="0025078D">
        <w:rPr>
          <w:rFonts w:ascii="Times New Roman" w:hAnsi="Times New Roman" w:cs="Times New Roman"/>
          <w:color w:val="auto"/>
          <w:sz w:val="26"/>
          <w:szCs w:val="26"/>
        </w:rPr>
        <w:t xml:space="preserve">clearly </w:t>
      </w:r>
      <w:r w:rsidR="00D40D57">
        <w:rPr>
          <w:rFonts w:ascii="Times New Roman" w:hAnsi="Times New Roman" w:cs="Times New Roman"/>
          <w:color w:val="auto"/>
          <w:sz w:val="26"/>
          <w:szCs w:val="26"/>
        </w:rPr>
        <w:t>distinguishable</w:t>
      </w:r>
      <w:r>
        <w:rPr>
          <w:rFonts w:ascii="Times New Roman" w:hAnsi="Times New Roman" w:cs="Times New Roman"/>
          <w:color w:val="auto"/>
          <w:sz w:val="26"/>
          <w:szCs w:val="26"/>
        </w:rPr>
        <w:t>.</w:t>
      </w:r>
    </w:p>
    <w:p w:rsidR="002532B8" w:rsidRDefault="002532B8" w:rsidP="00C75B5F">
      <w:pPr>
        <w:ind w:firstLine="720"/>
        <w:rPr>
          <w:rFonts w:ascii="Times New Roman" w:hAnsi="Times New Roman" w:cs="Times New Roman"/>
          <w:b/>
          <w:color w:val="auto"/>
          <w:sz w:val="26"/>
          <w:szCs w:val="26"/>
        </w:rPr>
      </w:pPr>
      <w:r>
        <w:rPr>
          <w:rFonts w:ascii="Times New Roman" w:hAnsi="Times New Roman" w:cs="Times New Roman"/>
          <w:color w:val="auto"/>
          <w:sz w:val="26"/>
          <w:szCs w:val="26"/>
        </w:rPr>
        <w:lastRenderedPageBreak/>
        <w:t>The respondents in supporting the Arbitrator</w:t>
      </w:r>
      <w:r w:rsidR="0056750A">
        <w:rPr>
          <w:rFonts w:ascii="Times New Roman" w:hAnsi="Times New Roman" w:cs="Times New Roman"/>
          <w:color w:val="auto"/>
          <w:sz w:val="26"/>
          <w:szCs w:val="26"/>
        </w:rPr>
        <w:t>’s</w:t>
      </w:r>
      <w:r w:rsidR="00D40D57">
        <w:rPr>
          <w:rFonts w:ascii="Times New Roman" w:hAnsi="Times New Roman" w:cs="Times New Roman"/>
          <w:color w:val="auto"/>
          <w:sz w:val="26"/>
          <w:szCs w:val="26"/>
        </w:rPr>
        <w:t xml:space="preserve"> findings</w:t>
      </w:r>
      <w:r>
        <w:rPr>
          <w:rFonts w:ascii="Times New Roman" w:hAnsi="Times New Roman" w:cs="Times New Roman"/>
          <w:color w:val="auto"/>
          <w:sz w:val="26"/>
          <w:szCs w:val="26"/>
        </w:rPr>
        <w:t xml:space="preserve"> argued that the background circumstances wh</w:t>
      </w:r>
      <w:r w:rsidR="0025078D">
        <w:rPr>
          <w:rFonts w:ascii="Times New Roman" w:hAnsi="Times New Roman" w:cs="Times New Roman"/>
          <w:color w:val="auto"/>
          <w:sz w:val="26"/>
          <w:szCs w:val="26"/>
        </w:rPr>
        <w:t xml:space="preserve">ich included that </w:t>
      </w:r>
      <w:r>
        <w:rPr>
          <w:rFonts w:ascii="Times New Roman" w:hAnsi="Times New Roman" w:cs="Times New Roman"/>
          <w:color w:val="auto"/>
          <w:sz w:val="26"/>
          <w:szCs w:val="26"/>
        </w:rPr>
        <w:t>the employer was facing viability problems</w:t>
      </w:r>
      <w:r w:rsidR="00D40D57">
        <w:rPr>
          <w:rFonts w:ascii="Times New Roman" w:hAnsi="Times New Roman" w:cs="Times New Roman"/>
          <w:color w:val="auto"/>
          <w:sz w:val="26"/>
          <w:szCs w:val="26"/>
        </w:rPr>
        <w:t xml:space="preserve"> </w:t>
      </w:r>
      <w:r w:rsidR="0025078D">
        <w:rPr>
          <w:rFonts w:ascii="Times New Roman" w:hAnsi="Times New Roman" w:cs="Times New Roman"/>
          <w:color w:val="auto"/>
          <w:sz w:val="26"/>
          <w:szCs w:val="26"/>
        </w:rPr>
        <w:t>that</w:t>
      </w:r>
      <w:r w:rsidR="00D40D57">
        <w:rPr>
          <w:rFonts w:ascii="Times New Roman" w:hAnsi="Times New Roman" w:cs="Times New Roman"/>
          <w:color w:val="auto"/>
          <w:sz w:val="26"/>
          <w:szCs w:val="26"/>
        </w:rPr>
        <w:t xml:space="preserve"> some of its</w:t>
      </w:r>
      <w:r>
        <w:rPr>
          <w:rFonts w:ascii="Times New Roman" w:hAnsi="Times New Roman" w:cs="Times New Roman"/>
          <w:color w:val="auto"/>
          <w:sz w:val="26"/>
          <w:szCs w:val="26"/>
        </w:rPr>
        <w:t xml:space="preserve"> shops </w:t>
      </w:r>
      <w:r w:rsidR="0025078D">
        <w:rPr>
          <w:rFonts w:ascii="Times New Roman" w:hAnsi="Times New Roman" w:cs="Times New Roman"/>
          <w:color w:val="auto"/>
          <w:sz w:val="26"/>
          <w:szCs w:val="26"/>
        </w:rPr>
        <w:t>had to be</w:t>
      </w:r>
      <w:r>
        <w:rPr>
          <w:rFonts w:ascii="Times New Roman" w:hAnsi="Times New Roman" w:cs="Times New Roman"/>
          <w:color w:val="auto"/>
          <w:sz w:val="26"/>
          <w:szCs w:val="26"/>
        </w:rPr>
        <w:t xml:space="preserve"> clos</w:t>
      </w:r>
      <w:r w:rsidR="0025078D">
        <w:rPr>
          <w:rFonts w:ascii="Times New Roman" w:hAnsi="Times New Roman" w:cs="Times New Roman"/>
          <w:color w:val="auto"/>
          <w:sz w:val="26"/>
          <w:szCs w:val="26"/>
        </w:rPr>
        <w:t>ed</w:t>
      </w:r>
      <w:r>
        <w:rPr>
          <w:rFonts w:ascii="Times New Roman" w:hAnsi="Times New Roman" w:cs="Times New Roman"/>
          <w:color w:val="auto"/>
          <w:sz w:val="26"/>
          <w:szCs w:val="26"/>
        </w:rPr>
        <w:t xml:space="preserve">, </w:t>
      </w:r>
      <w:r w:rsidR="00D40D57">
        <w:rPr>
          <w:rFonts w:ascii="Times New Roman" w:hAnsi="Times New Roman" w:cs="Times New Roman"/>
          <w:color w:val="auto"/>
          <w:sz w:val="26"/>
          <w:szCs w:val="26"/>
        </w:rPr>
        <w:t xml:space="preserve"> </w:t>
      </w:r>
      <w:r>
        <w:rPr>
          <w:rFonts w:ascii="Times New Roman" w:hAnsi="Times New Roman" w:cs="Times New Roman"/>
          <w:color w:val="auto"/>
          <w:sz w:val="26"/>
          <w:szCs w:val="26"/>
        </w:rPr>
        <w:t xml:space="preserve">the fact that a large group of employees were </w:t>
      </w:r>
      <w:r w:rsidR="0025078D">
        <w:rPr>
          <w:rFonts w:ascii="Times New Roman" w:hAnsi="Times New Roman" w:cs="Times New Roman"/>
          <w:color w:val="auto"/>
          <w:sz w:val="26"/>
          <w:szCs w:val="26"/>
        </w:rPr>
        <w:t xml:space="preserve">that </w:t>
      </w:r>
      <w:r>
        <w:rPr>
          <w:rFonts w:ascii="Times New Roman" w:hAnsi="Times New Roman" w:cs="Times New Roman"/>
          <w:color w:val="auto"/>
          <w:sz w:val="26"/>
          <w:szCs w:val="26"/>
        </w:rPr>
        <w:t>served with termination notices</w:t>
      </w:r>
      <w:r w:rsidR="007C43F0">
        <w:rPr>
          <w:rFonts w:ascii="Times New Roman" w:hAnsi="Times New Roman" w:cs="Times New Roman"/>
          <w:color w:val="auto"/>
          <w:sz w:val="26"/>
          <w:szCs w:val="26"/>
        </w:rPr>
        <w:t xml:space="preserve"> on the same date</w:t>
      </w:r>
      <w:r>
        <w:rPr>
          <w:rFonts w:ascii="Times New Roman" w:hAnsi="Times New Roman" w:cs="Times New Roman"/>
          <w:color w:val="auto"/>
          <w:sz w:val="26"/>
          <w:szCs w:val="26"/>
        </w:rPr>
        <w:t>,</w:t>
      </w:r>
      <w:r w:rsidR="00D40D57">
        <w:rPr>
          <w:rFonts w:ascii="Times New Roman" w:hAnsi="Times New Roman" w:cs="Times New Roman"/>
          <w:color w:val="auto"/>
          <w:sz w:val="26"/>
          <w:szCs w:val="26"/>
        </w:rPr>
        <w:t xml:space="preserve"> clearly showed </w:t>
      </w:r>
      <w:r>
        <w:rPr>
          <w:rFonts w:ascii="Times New Roman" w:hAnsi="Times New Roman" w:cs="Times New Roman"/>
          <w:color w:val="auto"/>
          <w:sz w:val="26"/>
          <w:szCs w:val="26"/>
        </w:rPr>
        <w:t>the employer was seeking to re-organise the workplace</w:t>
      </w:r>
      <w:r w:rsidR="00D40D57">
        <w:rPr>
          <w:rFonts w:ascii="Times New Roman" w:hAnsi="Times New Roman" w:cs="Times New Roman"/>
          <w:color w:val="auto"/>
          <w:sz w:val="26"/>
          <w:szCs w:val="26"/>
        </w:rPr>
        <w:t>.  It therefore</w:t>
      </w:r>
      <w:r>
        <w:rPr>
          <w:rFonts w:ascii="Times New Roman" w:hAnsi="Times New Roman" w:cs="Times New Roman"/>
          <w:color w:val="auto"/>
          <w:sz w:val="26"/>
          <w:szCs w:val="26"/>
        </w:rPr>
        <w:t xml:space="preserve"> pointed to a retrenchment as defined in the</w:t>
      </w:r>
      <w:r w:rsidR="00D40D57">
        <w:rPr>
          <w:rFonts w:ascii="Times New Roman" w:hAnsi="Times New Roman" w:cs="Times New Roman"/>
          <w:color w:val="auto"/>
          <w:sz w:val="26"/>
          <w:szCs w:val="26"/>
        </w:rPr>
        <w:t xml:space="preserve"> </w:t>
      </w:r>
      <w:r w:rsidR="00D40D57" w:rsidRPr="007C43F0">
        <w:rPr>
          <w:rFonts w:ascii="Times New Roman" w:hAnsi="Times New Roman" w:cs="Times New Roman"/>
          <w:b/>
          <w:color w:val="auto"/>
          <w:sz w:val="26"/>
          <w:szCs w:val="26"/>
        </w:rPr>
        <w:t>Labour</w:t>
      </w:r>
      <w:r w:rsidRPr="007C43F0">
        <w:rPr>
          <w:rFonts w:ascii="Times New Roman" w:hAnsi="Times New Roman" w:cs="Times New Roman"/>
          <w:b/>
          <w:color w:val="auto"/>
          <w:sz w:val="26"/>
          <w:szCs w:val="26"/>
        </w:rPr>
        <w:t xml:space="preserve"> Act</w:t>
      </w:r>
      <w:r w:rsidR="00D40D57" w:rsidRPr="007C43F0">
        <w:rPr>
          <w:rFonts w:ascii="Times New Roman" w:hAnsi="Times New Roman" w:cs="Times New Roman"/>
          <w:b/>
          <w:color w:val="auto"/>
          <w:sz w:val="26"/>
          <w:szCs w:val="26"/>
        </w:rPr>
        <w:t xml:space="preserve"> [</w:t>
      </w:r>
      <w:r w:rsidR="00D40D57" w:rsidRPr="007C43F0">
        <w:rPr>
          <w:rFonts w:ascii="Times New Roman" w:hAnsi="Times New Roman" w:cs="Times New Roman"/>
          <w:b/>
          <w:i/>
          <w:color w:val="auto"/>
          <w:sz w:val="26"/>
          <w:szCs w:val="26"/>
        </w:rPr>
        <w:t>Cap 28:01</w:t>
      </w:r>
      <w:r w:rsidR="00D40D57" w:rsidRPr="007C43F0">
        <w:rPr>
          <w:rFonts w:ascii="Times New Roman" w:hAnsi="Times New Roman" w:cs="Times New Roman"/>
          <w:b/>
          <w:color w:val="auto"/>
          <w:sz w:val="26"/>
          <w:szCs w:val="26"/>
        </w:rPr>
        <w:t>]</w:t>
      </w:r>
      <w:r w:rsidR="007C43F0">
        <w:rPr>
          <w:rFonts w:ascii="Times New Roman" w:hAnsi="Times New Roman" w:cs="Times New Roman"/>
          <w:color w:val="auto"/>
          <w:sz w:val="26"/>
          <w:szCs w:val="26"/>
        </w:rPr>
        <w:t>.</w:t>
      </w:r>
      <w:r>
        <w:rPr>
          <w:rFonts w:ascii="Times New Roman" w:hAnsi="Times New Roman" w:cs="Times New Roman"/>
          <w:color w:val="auto"/>
          <w:sz w:val="26"/>
          <w:szCs w:val="26"/>
        </w:rPr>
        <w:t xml:space="preserve"> </w:t>
      </w:r>
      <w:r w:rsidR="007C43F0">
        <w:rPr>
          <w:rFonts w:ascii="Times New Roman" w:hAnsi="Times New Roman" w:cs="Times New Roman"/>
          <w:color w:val="auto"/>
          <w:sz w:val="26"/>
          <w:szCs w:val="26"/>
        </w:rPr>
        <w:t>T</w:t>
      </w:r>
      <w:r>
        <w:rPr>
          <w:rFonts w:ascii="Times New Roman" w:hAnsi="Times New Roman" w:cs="Times New Roman"/>
          <w:color w:val="auto"/>
          <w:sz w:val="26"/>
          <w:szCs w:val="26"/>
        </w:rPr>
        <w:t xml:space="preserve">he Arbitrator was therefore correct in inferring a ‘retrenchment’ </w:t>
      </w:r>
      <w:r w:rsidR="00D40D57">
        <w:rPr>
          <w:rFonts w:ascii="Times New Roman" w:hAnsi="Times New Roman" w:cs="Times New Roman"/>
          <w:color w:val="auto"/>
          <w:sz w:val="26"/>
          <w:szCs w:val="26"/>
        </w:rPr>
        <w:t>after following t</w:t>
      </w:r>
      <w:r w:rsidR="007C43F0">
        <w:rPr>
          <w:rFonts w:ascii="Times New Roman" w:hAnsi="Times New Roman" w:cs="Times New Roman"/>
          <w:color w:val="auto"/>
          <w:sz w:val="26"/>
          <w:szCs w:val="26"/>
        </w:rPr>
        <w:t>he</w:t>
      </w:r>
      <w:r w:rsidR="00D40D57">
        <w:rPr>
          <w:rFonts w:ascii="Times New Roman" w:hAnsi="Times New Roman" w:cs="Times New Roman"/>
          <w:color w:val="auto"/>
          <w:sz w:val="26"/>
          <w:szCs w:val="26"/>
        </w:rPr>
        <w:t xml:space="preserve"> </w:t>
      </w:r>
      <w:r>
        <w:rPr>
          <w:rFonts w:ascii="Times New Roman" w:hAnsi="Times New Roman" w:cs="Times New Roman"/>
          <w:color w:val="auto"/>
          <w:sz w:val="26"/>
          <w:szCs w:val="26"/>
        </w:rPr>
        <w:t xml:space="preserve">approach taken in </w:t>
      </w:r>
      <w:r w:rsidRPr="002532B8">
        <w:rPr>
          <w:rFonts w:ascii="Times New Roman" w:hAnsi="Times New Roman" w:cs="Times New Roman"/>
          <w:b/>
          <w:color w:val="auto"/>
          <w:sz w:val="26"/>
          <w:szCs w:val="26"/>
        </w:rPr>
        <w:t>Mutare Board and Paper Mills (Pvt) Ltd</w:t>
      </w:r>
      <w:r>
        <w:rPr>
          <w:rFonts w:ascii="Times New Roman" w:hAnsi="Times New Roman" w:cs="Times New Roman"/>
          <w:b/>
          <w:color w:val="auto"/>
          <w:sz w:val="26"/>
          <w:szCs w:val="26"/>
        </w:rPr>
        <w:t>.</w:t>
      </w:r>
    </w:p>
    <w:p w:rsidR="00564922" w:rsidRDefault="008A72C5" w:rsidP="00C75B5F">
      <w:pPr>
        <w:ind w:firstLine="720"/>
        <w:rPr>
          <w:rFonts w:ascii="Times New Roman" w:hAnsi="Times New Roman" w:cs="Times New Roman"/>
          <w:color w:val="auto"/>
          <w:sz w:val="26"/>
          <w:szCs w:val="26"/>
        </w:rPr>
      </w:pPr>
      <w:r w:rsidRPr="008A72C5">
        <w:rPr>
          <w:rFonts w:ascii="Times New Roman" w:hAnsi="Times New Roman" w:cs="Times New Roman"/>
          <w:color w:val="auto"/>
          <w:sz w:val="26"/>
          <w:szCs w:val="26"/>
        </w:rPr>
        <w:t>In</w:t>
      </w:r>
      <w:r>
        <w:rPr>
          <w:rFonts w:ascii="Times New Roman" w:hAnsi="Times New Roman" w:cs="Times New Roman"/>
          <w:b/>
          <w:color w:val="auto"/>
          <w:sz w:val="26"/>
          <w:szCs w:val="26"/>
        </w:rPr>
        <w:t xml:space="preserve"> Don Nyamande </w:t>
      </w:r>
      <w:r w:rsidRPr="008A72C5">
        <w:rPr>
          <w:rFonts w:ascii="Times New Roman" w:hAnsi="Times New Roman" w:cs="Times New Roman"/>
          <w:color w:val="auto"/>
          <w:sz w:val="26"/>
          <w:szCs w:val="26"/>
        </w:rPr>
        <w:t>vs</w:t>
      </w:r>
      <w:r>
        <w:rPr>
          <w:rFonts w:ascii="Times New Roman" w:hAnsi="Times New Roman" w:cs="Times New Roman"/>
          <w:b/>
          <w:color w:val="auto"/>
          <w:sz w:val="26"/>
          <w:szCs w:val="26"/>
        </w:rPr>
        <w:t>.</w:t>
      </w:r>
      <w:r w:rsidRPr="008A72C5">
        <w:rPr>
          <w:rFonts w:ascii="Times New Roman" w:hAnsi="Times New Roman" w:cs="Times New Roman"/>
          <w:b/>
          <w:color w:val="auto"/>
          <w:sz w:val="26"/>
          <w:szCs w:val="26"/>
        </w:rPr>
        <w:t xml:space="preserve"> </w:t>
      </w:r>
      <w:r>
        <w:rPr>
          <w:rFonts w:ascii="Times New Roman" w:hAnsi="Times New Roman" w:cs="Times New Roman"/>
          <w:b/>
          <w:color w:val="auto"/>
          <w:sz w:val="26"/>
          <w:szCs w:val="26"/>
        </w:rPr>
        <w:t xml:space="preserve">Zuva Petroleum </w:t>
      </w:r>
      <w:r w:rsidR="00CF76B5" w:rsidRPr="003152C4">
        <w:rPr>
          <w:rFonts w:ascii="Times New Roman" w:hAnsi="Times New Roman" w:cs="Times New Roman"/>
          <w:b/>
          <w:color w:val="auto"/>
          <w:sz w:val="26"/>
          <w:szCs w:val="26"/>
        </w:rPr>
        <w:t>(Pvt) Ltd</w:t>
      </w:r>
      <w:r w:rsidR="00CF76B5">
        <w:rPr>
          <w:rFonts w:ascii="Times New Roman" w:hAnsi="Times New Roman" w:cs="Times New Roman"/>
          <w:color w:val="auto"/>
          <w:sz w:val="26"/>
          <w:szCs w:val="26"/>
        </w:rPr>
        <w:t>. the</w:t>
      </w:r>
      <w:r>
        <w:rPr>
          <w:rFonts w:ascii="Times New Roman" w:hAnsi="Times New Roman" w:cs="Times New Roman"/>
          <w:color w:val="auto"/>
          <w:sz w:val="26"/>
          <w:szCs w:val="26"/>
        </w:rPr>
        <w:t xml:space="preserve"> Supreme Court emphasised the</w:t>
      </w:r>
      <w:r w:rsidR="007C43F0">
        <w:rPr>
          <w:rFonts w:ascii="Times New Roman" w:hAnsi="Times New Roman" w:cs="Times New Roman"/>
          <w:color w:val="auto"/>
          <w:sz w:val="26"/>
          <w:szCs w:val="26"/>
        </w:rPr>
        <w:t xml:space="preserve"> existence of</w:t>
      </w:r>
      <w:r>
        <w:rPr>
          <w:rFonts w:ascii="Times New Roman" w:hAnsi="Times New Roman" w:cs="Times New Roman"/>
          <w:color w:val="auto"/>
          <w:sz w:val="26"/>
          <w:szCs w:val="26"/>
        </w:rPr>
        <w:t xml:space="preserve"> different methods of termination of an employment contract</w:t>
      </w:r>
      <w:r w:rsidR="007C43F0">
        <w:rPr>
          <w:rFonts w:ascii="Times New Roman" w:hAnsi="Times New Roman" w:cs="Times New Roman"/>
          <w:color w:val="auto"/>
          <w:sz w:val="26"/>
          <w:szCs w:val="26"/>
        </w:rPr>
        <w:t xml:space="preserve"> </w:t>
      </w:r>
      <w:r>
        <w:rPr>
          <w:rFonts w:ascii="Times New Roman" w:hAnsi="Times New Roman" w:cs="Times New Roman"/>
          <w:color w:val="auto"/>
          <w:sz w:val="26"/>
          <w:szCs w:val="26"/>
        </w:rPr>
        <w:t xml:space="preserve">. There </w:t>
      </w:r>
      <w:r w:rsidR="007C43F0">
        <w:rPr>
          <w:rFonts w:ascii="Times New Roman" w:hAnsi="Times New Roman" w:cs="Times New Roman"/>
          <w:color w:val="auto"/>
          <w:sz w:val="26"/>
          <w:szCs w:val="26"/>
        </w:rPr>
        <w:t>i</w:t>
      </w:r>
      <w:r>
        <w:rPr>
          <w:rFonts w:ascii="Times New Roman" w:hAnsi="Times New Roman" w:cs="Times New Roman"/>
          <w:color w:val="auto"/>
          <w:sz w:val="26"/>
          <w:szCs w:val="26"/>
        </w:rPr>
        <w:t xml:space="preserve">s termination by </w:t>
      </w:r>
      <w:r w:rsidR="007C43F0">
        <w:rPr>
          <w:rFonts w:ascii="Times New Roman" w:hAnsi="Times New Roman" w:cs="Times New Roman"/>
          <w:color w:val="auto"/>
          <w:sz w:val="26"/>
          <w:szCs w:val="26"/>
        </w:rPr>
        <w:t>n</w:t>
      </w:r>
      <w:r>
        <w:rPr>
          <w:rFonts w:ascii="Times New Roman" w:hAnsi="Times New Roman" w:cs="Times New Roman"/>
          <w:color w:val="auto"/>
          <w:sz w:val="26"/>
          <w:szCs w:val="26"/>
        </w:rPr>
        <w:t xml:space="preserve">otice which is regulated by </w:t>
      </w:r>
      <w:r w:rsidRPr="008A72C5">
        <w:rPr>
          <w:rFonts w:ascii="Times New Roman" w:hAnsi="Times New Roman" w:cs="Times New Roman"/>
          <w:b/>
          <w:color w:val="auto"/>
          <w:sz w:val="26"/>
          <w:szCs w:val="26"/>
        </w:rPr>
        <w:t>Section 12(4) of the Act</w:t>
      </w:r>
      <w:r>
        <w:rPr>
          <w:rFonts w:ascii="Times New Roman" w:hAnsi="Times New Roman" w:cs="Times New Roman"/>
          <w:color w:val="auto"/>
          <w:sz w:val="26"/>
          <w:szCs w:val="26"/>
        </w:rPr>
        <w:t xml:space="preserve">. There is also retrenchment which is regulated by </w:t>
      </w:r>
      <w:r w:rsidRPr="008A72C5">
        <w:rPr>
          <w:rFonts w:ascii="Times New Roman" w:hAnsi="Times New Roman" w:cs="Times New Roman"/>
          <w:b/>
          <w:color w:val="auto"/>
          <w:sz w:val="26"/>
          <w:szCs w:val="26"/>
        </w:rPr>
        <w:t>Section 12C.</w:t>
      </w:r>
      <w:r>
        <w:rPr>
          <w:rFonts w:ascii="Times New Roman" w:hAnsi="Times New Roman" w:cs="Times New Roman"/>
          <w:color w:val="auto"/>
          <w:sz w:val="26"/>
          <w:szCs w:val="26"/>
        </w:rPr>
        <w:t xml:space="preserve"> Termination through </w:t>
      </w:r>
      <w:r w:rsidR="007C43F0">
        <w:rPr>
          <w:rFonts w:ascii="Times New Roman" w:hAnsi="Times New Roman" w:cs="Times New Roman"/>
          <w:color w:val="auto"/>
          <w:sz w:val="26"/>
          <w:szCs w:val="26"/>
        </w:rPr>
        <w:t xml:space="preserve">a </w:t>
      </w:r>
      <w:r>
        <w:rPr>
          <w:rFonts w:ascii="Times New Roman" w:hAnsi="Times New Roman" w:cs="Times New Roman"/>
          <w:color w:val="auto"/>
          <w:sz w:val="26"/>
          <w:szCs w:val="26"/>
        </w:rPr>
        <w:t xml:space="preserve">disciplinary process is regulated by </w:t>
      </w:r>
      <w:r w:rsidRPr="008A72C5">
        <w:rPr>
          <w:rFonts w:ascii="Times New Roman" w:hAnsi="Times New Roman" w:cs="Times New Roman"/>
          <w:b/>
          <w:color w:val="auto"/>
          <w:sz w:val="26"/>
          <w:szCs w:val="26"/>
        </w:rPr>
        <w:t>Section 12 B</w:t>
      </w:r>
      <w:r>
        <w:rPr>
          <w:rFonts w:ascii="Times New Roman" w:hAnsi="Times New Roman" w:cs="Times New Roman"/>
          <w:color w:val="auto"/>
          <w:sz w:val="26"/>
          <w:szCs w:val="26"/>
        </w:rPr>
        <w:t>. In this case the employer clearly took the option to terminate by notice. The employer gave no reasons for so proceeding. The fact that the employer had engaged in a prior retrenchment process and then abandoned</w:t>
      </w:r>
      <w:r w:rsidR="00A74CA9">
        <w:rPr>
          <w:rFonts w:ascii="Times New Roman" w:hAnsi="Times New Roman" w:cs="Times New Roman"/>
          <w:color w:val="auto"/>
          <w:sz w:val="26"/>
          <w:szCs w:val="26"/>
        </w:rPr>
        <w:t xml:space="preserve"> the process</w:t>
      </w:r>
      <w:r>
        <w:rPr>
          <w:rFonts w:ascii="Times New Roman" w:hAnsi="Times New Roman" w:cs="Times New Roman"/>
          <w:color w:val="auto"/>
          <w:sz w:val="26"/>
          <w:szCs w:val="26"/>
        </w:rPr>
        <w:t xml:space="preserve"> is clearly neither here nor there. An employer having elected </w:t>
      </w:r>
      <w:r w:rsidR="00A5571B">
        <w:rPr>
          <w:rFonts w:ascii="Times New Roman" w:hAnsi="Times New Roman" w:cs="Times New Roman"/>
          <w:color w:val="auto"/>
          <w:sz w:val="26"/>
          <w:szCs w:val="26"/>
        </w:rPr>
        <w:t xml:space="preserve">to proceed under one method i.e. under </w:t>
      </w:r>
      <w:r w:rsidR="00A5571B" w:rsidRPr="00A74CA9">
        <w:rPr>
          <w:rFonts w:ascii="Times New Roman" w:hAnsi="Times New Roman" w:cs="Times New Roman"/>
          <w:b/>
          <w:color w:val="auto"/>
          <w:sz w:val="26"/>
          <w:szCs w:val="26"/>
        </w:rPr>
        <w:t>Section 12(4)</w:t>
      </w:r>
      <w:r w:rsidR="00A5571B">
        <w:rPr>
          <w:rFonts w:ascii="Times New Roman" w:hAnsi="Times New Roman" w:cs="Times New Roman"/>
          <w:color w:val="auto"/>
          <w:sz w:val="26"/>
          <w:szCs w:val="26"/>
        </w:rPr>
        <w:t xml:space="preserve"> </w:t>
      </w:r>
      <w:r w:rsidR="00564922">
        <w:rPr>
          <w:rFonts w:ascii="Times New Roman" w:hAnsi="Times New Roman" w:cs="Times New Roman"/>
          <w:color w:val="auto"/>
          <w:sz w:val="26"/>
          <w:szCs w:val="26"/>
        </w:rPr>
        <w:t xml:space="preserve">is </w:t>
      </w:r>
      <w:r w:rsidR="00A5571B">
        <w:rPr>
          <w:rFonts w:ascii="Times New Roman" w:hAnsi="Times New Roman" w:cs="Times New Roman"/>
          <w:color w:val="auto"/>
          <w:sz w:val="26"/>
          <w:szCs w:val="26"/>
        </w:rPr>
        <w:t xml:space="preserve">not </w:t>
      </w:r>
      <w:r w:rsidR="00564922">
        <w:rPr>
          <w:rFonts w:ascii="Times New Roman" w:hAnsi="Times New Roman" w:cs="Times New Roman"/>
          <w:color w:val="auto"/>
          <w:sz w:val="26"/>
          <w:szCs w:val="26"/>
        </w:rPr>
        <w:t>comp</w:t>
      </w:r>
      <w:r w:rsidR="00A5571B">
        <w:rPr>
          <w:rFonts w:ascii="Times New Roman" w:hAnsi="Times New Roman" w:cs="Times New Roman"/>
          <w:color w:val="auto"/>
          <w:sz w:val="26"/>
          <w:szCs w:val="26"/>
        </w:rPr>
        <w:t>e</w:t>
      </w:r>
      <w:r w:rsidR="00564922">
        <w:rPr>
          <w:rFonts w:ascii="Times New Roman" w:hAnsi="Times New Roman" w:cs="Times New Roman"/>
          <w:color w:val="auto"/>
          <w:sz w:val="26"/>
          <w:szCs w:val="26"/>
        </w:rPr>
        <w:t>ll</w:t>
      </w:r>
      <w:r w:rsidR="00A5571B">
        <w:rPr>
          <w:rFonts w:ascii="Times New Roman" w:hAnsi="Times New Roman" w:cs="Times New Roman"/>
          <w:color w:val="auto"/>
          <w:sz w:val="26"/>
          <w:szCs w:val="26"/>
        </w:rPr>
        <w:t>ed to have regard to another method</w:t>
      </w:r>
      <w:r w:rsidR="00564922">
        <w:rPr>
          <w:rFonts w:ascii="Times New Roman" w:hAnsi="Times New Roman" w:cs="Times New Roman"/>
          <w:color w:val="auto"/>
          <w:sz w:val="26"/>
          <w:szCs w:val="26"/>
        </w:rPr>
        <w:t>,</w:t>
      </w:r>
      <w:r w:rsidR="00A5571B">
        <w:rPr>
          <w:rFonts w:ascii="Times New Roman" w:hAnsi="Times New Roman" w:cs="Times New Roman"/>
          <w:color w:val="auto"/>
          <w:sz w:val="26"/>
          <w:szCs w:val="26"/>
        </w:rPr>
        <w:t xml:space="preserve"> in this case</w:t>
      </w:r>
      <w:r w:rsidR="00564922">
        <w:rPr>
          <w:rFonts w:ascii="Times New Roman" w:hAnsi="Times New Roman" w:cs="Times New Roman"/>
          <w:color w:val="auto"/>
          <w:sz w:val="26"/>
          <w:szCs w:val="26"/>
        </w:rPr>
        <w:t>,</w:t>
      </w:r>
      <w:r w:rsidR="00A5571B">
        <w:rPr>
          <w:rFonts w:ascii="Times New Roman" w:hAnsi="Times New Roman" w:cs="Times New Roman"/>
          <w:color w:val="auto"/>
          <w:sz w:val="26"/>
          <w:szCs w:val="26"/>
        </w:rPr>
        <w:t xml:space="preserve"> retrenchment.</w:t>
      </w:r>
      <w:r w:rsidR="00564922">
        <w:rPr>
          <w:rFonts w:ascii="Times New Roman" w:hAnsi="Times New Roman" w:cs="Times New Roman"/>
          <w:color w:val="auto"/>
          <w:sz w:val="26"/>
          <w:szCs w:val="26"/>
        </w:rPr>
        <w:t xml:space="preserve"> The appellant </w:t>
      </w:r>
      <w:r w:rsidR="00564922" w:rsidRPr="00564922">
        <w:rPr>
          <w:rFonts w:ascii="Times New Roman" w:hAnsi="Times New Roman" w:cs="Times New Roman"/>
          <w:i/>
          <w:color w:val="auto"/>
          <w:sz w:val="26"/>
          <w:szCs w:val="26"/>
        </w:rPr>
        <w:t>in casu</w:t>
      </w:r>
      <w:r w:rsidR="00564922">
        <w:rPr>
          <w:rFonts w:ascii="Times New Roman" w:hAnsi="Times New Roman" w:cs="Times New Roman"/>
          <w:color w:val="auto"/>
          <w:sz w:val="26"/>
          <w:szCs w:val="26"/>
        </w:rPr>
        <w:t xml:space="preserve"> simply exercised the exi</w:t>
      </w:r>
      <w:r w:rsidR="0056750A">
        <w:rPr>
          <w:rFonts w:ascii="Times New Roman" w:hAnsi="Times New Roman" w:cs="Times New Roman"/>
          <w:color w:val="auto"/>
          <w:sz w:val="26"/>
          <w:szCs w:val="26"/>
        </w:rPr>
        <w:t>s</w:t>
      </w:r>
      <w:r w:rsidR="00564922">
        <w:rPr>
          <w:rFonts w:ascii="Times New Roman" w:hAnsi="Times New Roman" w:cs="Times New Roman"/>
          <w:color w:val="auto"/>
          <w:sz w:val="26"/>
          <w:szCs w:val="26"/>
        </w:rPr>
        <w:t xml:space="preserve">ting common law right to terminate the contracts on notice which right is reinforced by </w:t>
      </w:r>
      <w:r w:rsidR="00564922" w:rsidRPr="00564922">
        <w:rPr>
          <w:rFonts w:ascii="Times New Roman" w:hAnsi="Times New Roman" w:cs="Times New Roman"/>
          <w:b/>
          <w:color w:val="auto"/>
          <w:sz w:val="26"/>
          <w:szCs w:val="26"/>
        </w:rPr>
        <w:t>Section</w:t>
      </w:r>
      <w:r w:rsidR="00564922">
        <w:rPr>
          <w:rFonts w:ascii="Times New Roman" w:hAnsi="Times New Roman" w:cs="Times New Roman"/>
          <w:color w:val="auto"/>
          <w:sz w:val="26"/>
          <w:szCs w:val="26"/>
        </w:rPr>
        <w:t xml:space="preserve"> </w:t>
      </w:r>
      <w:r w:rsidR="00564922" w:rsidRPr="00564922">
        <w:rPr>
          <w:rFonts w:ascii="Times New Roman" w:hAnsi="Times New Roman" w:cs="Times New Roman"/>
          <w:b/>
          <w:color w:val="auto"/>
          <w:sz w:val="26"/>
          <w:szCs w:val="26"/>
        </w:rPr>
        <w:t>12(4)</w:t>
      </w:r>
      <w:r w:rsidR="00564922">
        <w:rPr>
          <w:rFonts w:ascii="Times New Roman" w:hAnsi="Times New Roman" w:cs="Times New Roman"/>
          <w:color w:val="auto"/>
          <w:sz w:val="26"/>
          <w:szCs w:val="26"/>
        </w:rPr>
        <w:t xml:space="preserve"> of the </w:t>
      </w:r>
      <w:r w:rsidR="00564922" w:rsidRPr="00564922">
        <w:rPr>
          <w:rFonts w:ascii="Times New Roman" w:hAnsi="Times New Roman" w:cs="Times New Roman"/>
          <w:b/>
          <w:color w:val="auto"/>
          <w:sz w:val="26"/>
          <w:szCs w:val="26"/>
        </w:rPr>
        <w:t>Labour Act</w:t>
      </w:r>
      <w:r w:rsidR="00564922">
        <w:rPr>
          <w:rFonts w:ascii="Times New Roman" w:hAnsi="Times New Roman" w:cs="Times New Roman"/>
          <w:color w:val="auto"/>
          <w:sz w:val="26"/>
          <w:szCs w:val="26"/>
        </w:rPr>
        <w:t>.</w:t>
      </w:r>
      <w:r w:rsidR="00A5571B">
        <w:rPr>
          <w:rFonts w:ascii="Times New Roman" w:hAnsi="Times New Roman" w:cs="Times New Roman"/>
          <w:color w:val="auto"/>
          <w:sz w:val="26"/>
          <w:szCs w:val="26"/>
        </w:rPr>
        <w:t xml:space="preserve"> </w:t>
      </w:r>
    </w:p>
    <w:p w:rsidR="00BA29B6" w:rsidRDefault="00A5571B"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Equally the argument tendered by the respondent that the facts and circumst</w:t>
      </w:r>
      <w:r w:rsidR="00A74CA9">
        <w:rPr>
          <w:rFonts w:ascii="Times New Roman" w:hAnsi="Times New Roman" w:cs="Times New Roman"/>
          <w:color w:val="auto"/>
          <w:sz w:val="26"/>
          <w:szCs w:val="26"/>
        </w:rPr>
        <w:t>ances point to a retrenchment w</w:t>
      </w:r>
      <w:r>
        <w:rPr>
          <w:rFonts w:ascii="Times New Roman" w:hAnsi="Times New Roman" w:cs="Times New Roman"/>
          <w:color w:val="auto"/>
          <w:sz w:val="26"/>
          <w:szCs w:val="26"/>
        </w:rPr>
        <w:t xml:space="preserve">ould not take the respondents case any further when regard is had to the fact that the employer exercised </w:t>
      </w:r>
      <w:r w:rsidR="00A74CA9">
        <w:rPr>
          <w:rFonts w:ascii="Times New Roman" w:hAnsi="Times New Roman" w:cs="Times New Roman"/>
          <w:color w:val="auto"/>
          <w:sz w:val="26"/>
          <w:szCs w:val="26"/>
        </w:rPr>
        <w:t>an</w:t>
      </w:r>
      <w:r>
        <w:rPr>
          <w:rFonts w:ascii="Times New Roman" w:hAnsi="Times New Roman" w:cs="Times New Roman"/>
          <w:color w:val="auto"/>
          <w:sz w:val="26"/>
          <w:szCs w:val="26"/>
        </w:rPr>
        <w:t xml:space="preserve"> option granted it</w:t>
      </w:r>
      <w:r w:rsidR="00A74CA9">
        <w:rPr>
          <w:rFonts w:ascii="Times New Roman" w:hAnsi="Times New Roman" w:cs="Times New Roman"/>
          <w:color w:val="auto"/>
          <w:sz w:val="26"/>
          <w:szCs w:val="26"/>
        </w:rPr>
        <w:t xml:space="preserve"> under the Labour </w:t>
      </w:r>
      <w:r w:rsidR="00A74CA9">
        <w:rPr>
          <w:rFonts w:ascii="Times New Roman" w:hAnsi="Times New Roman" w:cs="Times New Roman"/>
          <w:color w:val="auto"/>
          <w:sz w:val="26"/>
          <w:szCs w:val="26"/>
        </w:rPr>
        <w:tab/>
        <w:t>Act</w:t>
      </w:r>
      <w:r>
        <w:rPr>
          <w:rFonts w:ascii="Times New Roman" w:hAnsi="Times New Roman" w:cs="Times New Roman"/>
          <w:color w:val="auto"/>
          <w:sz w:val="26"/>
          <w:szCs w:val="26"/>
        </w:rPr>
        <w:t xml:space="preserve"> and</w:t>
      </w:r>
      <w:r w:rsidR="00C252EA">
        <w:rPr>
          <w:rFonts w:ascii="Times New Roman" w:hAnsi="Times New Roman" w:cs="Times New Roman"/>
          <w:color w:val="auto"/>
          <w:sz w:val="26"/>
          <w:szCs w:val="26"/>
        </w:rPr>
        <w:t xml:space="preserve"> effected</w:t>
      </w:r>
      <w:r>
        <w:rPr>
          <w:rFonts w:ascii="Times New Roman" w:hAnsi="Times New Roman" w:cs="Times New Roman"/>
          <w:color w:val="auto"/>
          <w:sz w:val="26"/>
          <w:szCs w:val="26"/>
        </w:rPr>
        <w:t xml:space="preserve"> terminat</w:t>
      </w:r>
      <w:r w:rsidR="00564922">
        <w:rPr>
          <w:rFonts w:ascii="Times New Roman" w:hAnsi="Times New Roman" w:cs="Times New Roman"/>
          <w:color w:val="auto"/>
          <w:sz w:val="26"/>
          <w:szCs w:val="26"/>
        </w:rPr>
        <w:t>ion</w:t>
      </w:r>
      <w:r>
        <w:rPr>
          <w:rFonts w:ascii="Times New Roman" w:hAnsi="Times New Roman" w:cs="Times New Roman"/>
          <w:color w:val="auto"/>
          <w:sz w:val="26"/>
          <w:szCs w:val="26"/>
        </w:rPr>
        <w:t xml:space="preserve"> by way of notice. The </w:t>
      </w:r>
      <w:r w:rsidR="00A74CA9">
        <w:rPr>
          <w:rFonts w:ascii="Times New Roman" w:hAnsi="Times New Roman" w:cs="Times New Roman"/>
          <w:color w:val="auto"/>
          <w:sz w:val="26"/>
          <w:szCs w:val="26"/>
        </w:rPr>
        <w:t xml:space="preserve">appellant </w:t>
      </w:r>
      <w:r>
        <w:rPr>
          <w:rFonts w:ascii="Times New Roman" w:hAnsi="Times New Roman" w:cs="Times New Roman"/>
          <w:color w:val="auto"/>
          <w:sz w:val="26"/>
          <w:szCs w:val="26"/>
        </w:rPr>
        <w:t xml:space="preserve">gave no reason for the termination. To invite the Court to take the </w:t>
      </w:r>
      <w:r w:rsidRPr="002532B8">
        <w:rPr>
          <w:rFonts w:ascii="Times New Roman" w:hAnsi="Times New Roman" w:cs="Times New Roman"/>
          <w:b/>
          <w:color w:val="auto"/>
          <w:sz w:val="26"/>
          <w:szCs w:val="26"/>
        </w:rPr>
        <w:t>Mutare Board and Paper Mills (Pvt) Ltd</w:t>
      </w:r>
      <w:r>
        <w:rPr>
          <w:rFonts w:ascii="Times New Roman" w:hAnsi="Times New Roman" w:cs="Times New Roman"/>
          <w:color w:val="auto"/>
          <w:sz w:val="26"/>
          <w:szCs w:val="26"/>
        </w:rPr>
        <w:t xml:space="preserve"> approach in these circumstances would amount to asking the Court to engage i</w:t>
      </w:r>
      <w:r w:rsidR="00C252EA">
        <w:rPr>
          <w:rFonts w:ascii="Times New Roman" w:hAnsi="Times New Roman" w:cs="Times New Roman"/>
          <w:color w:val="auto"/>
          <w:sz w:val="26"/>
          <w:szCs w:val="26"/>
        </w:rPr>
        <w:t>n a prophetic or crystal ball g</w:t>
      </w:r>
      <w:r>
        <w:rPr>
          <w:rFonts w:ascii="Times New Roman" w:hAnsi="Times New Roman" w:cs="Times New Roman"/>
          <w:color w:val="auto"/>
          <w:sz w:val="26"/>
          <w:szCs w:val="26"/>
        </w:rPr>
        <w:t>azing exercise</w:t>
      </w:r>
      <w:r w:rsidR="0056750A">
        <w:rPr>
          <w:rFonts w:ascii="Times New Roman" w:hAnsi="Times New Roman" w:cs="Times New Roman"/>
          <w:color w:val="auto"/>
          <w:sz w:val="26"/>
          <w:szCs w:val="26"/>
        </w:rPr>
        <w:t xml:space="preserve"> especially with regard to the majority of respondent whose matters were never referred to retrenchment</w:t>
      </w:r>
      <w:r w:rsidR="00BA29B6">
        <w:rPr>
          <w:rFonts w:ascii="Times New Roman" w:hAnsi="Times New Roman" w:cs="Times New Roman"/>
          <w:color w:val="auto"/>
          <w:sz w:val="26"/>
          <w:szCs w:val="26"/>
        </w:rPr>
        <w:t xml:space="preserve"> anyway</w:t>
      </w:r>
      <w:r>
        <w:rPr>
          <w:rFonts w:ascii="Times New Roman" w:hAnsi="Times New Roman" w:cs="Times New Roman"/>
          <w:color w:val="auto"/>
          <w:sz w:val="26"/>
          <w:szCs w:val="26"/>
        </w:rPr>
        <w:t xml:space="preserve">. </w:t>
      </w:r>
    </w:p>
    <w:p w:rsidR="00A5571B" w:rsidRDefault="00CF76B5"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lastRenderedPageBreak/>
        <w:t xml:space="preserve">The respondent also contended that the award is supportable on the basis of </w:t>
      </w:r>
      <w:r w:rsidRPr="00A5571B">
        <w:rPr>
          <w:rFonts w:ascii="Times New Roman" w:hAnsi="Times New Roman" w:cs="Times New Roman"/>
          <w:b/>
          <w:color w:val="auto"/>
          <w:sz w:val="26"/>
          <w:szCs w:val="26"/>
        </w:rPr>
        <w:t>PG</w:t>
      </w:r>
      <w:r>
        <w:rPr>
          <w:rFonts w:ascii="Times New Roman" w:hAnsi="Times New Roman" w:cs="Times New Roman"/>
          <w:color w:val="auto"/>
          <w:sz w:val="26"/>
          <w:szCs w:val="26"/>
        </w:rPr>
        <w:t xml:space="preserve"> </w:t>
      </w:r>
      <w:r w:rsidRPr="00A5571B">
        <w:rPr>
          <w:rFonts w:ascii="Times New Roman" w:hAnsi="Times New Roman" w:cs="Times New Roman"/>
          <w:b/>
          <w:color w:val="auto"/>
          <w:sz w:val="26"/>
          <w:szCs w:val="26"/>
        </w:rPr>
        <w:t>Industries</w:t>
      </w:r>
      <w:r>
        <w:rPr>
          <w:rFonts w:ascii="Times New Roman" w:hAnsi="Times New Roman" w:cs="Times New Roman"/>
          <w:color w:val="auto"/>
          <w:sz w:val="26"/>
          <w:szCs w:val="26"/>
        </w:rPr>
        <w:t xml:space="preserve"> </w:t>
      </w:r>
      <w:r w:rsidRPr="003152C4">
        <w:rPr>
          <w:rFonts w:ascii="Times New Roman" w:hAnsi="Times New Roman" w:cs="Times New Roman"/>
          <w:b/>
          <w:color w:val="auto"/>
          <w:sz w:val="26"/>
          <w:szCs w:val="26"/>
        </w:rPr>
        <w:t>(Pvt) Ltd</w:t>
      </w:r>
      <w:r>
        <w:rPr>
          <w:rFonts w:ascii="Times New Roman" w:hAnsi="Times New Roman" w:cs="Times New Roman"/>
          <w:color w:val="auto"/>
          <w:sz w:val="26"/>
          <w:szCs w:val="26"/>
        </w:rPr>
        <w:t xml:space="preserve">. vs. </w:t>
      </w:r>
      <w:r w:rsidRPr="00CF76B5">
        <w:rPr>
          <w:rFonts w:ascii="Times New Roman" w:hAnsi="Times New Roman" w:cs="Times New Roman"/>
          <w:b/>
          <w:color w:val="auto"/>
          <w:sz w:val="26"/>
          <w:szCs w:val="26"/>
        </w:rPr>
        <w:t>Nkululeko</w:t>
      </w:r>
      <w:r>
        <w:rPr>
          <w:rFonts w:ascii="Times New Roman" w:hAnsi="Times New Roman" w:cs="Times New Roman"/>
          <w:color w:val="auto"/>
          <w:sz w:val="26"/>
          <w:szCs w:val="26"/>
        </w:rPr>
        <w:t xml:space="preserve"> </w:t>
      </w:r>
      <w:r w:rsidRPr="00A5571B">
        <w:rPr>
          <w:rFonts w:ascii="Times New Roman" w:hAnsi="Times New Roman" w:cs="Times New Roman"/>
          <w:b/>
          <w:color w:val="auto"/>
          <w:sz w:val="26"/>
          <w:szCs w:val="26"/>
        </w:rPr>
        <w:t>Mabhena</w:t>
      </w:r>
      <w:r>
        <w:rPr>
          <w:rFonts w:ascii="Times New Roman" w:hAnsi="Times New Roman" w:cs="Times New Roman"/>
          <w:color w:val="auto"/>
          <w:sz w:val="26"/>
          <w:szCs w:val="26"/>
        </w:rPr>
        <w:t xml:space="preserve"> SC 44/03 where the Supreme Court </w:t>
      </w:r>
      <w:r w:rsidR="00C252EA">
        <w:rPr>
          <w:rFonts w:ascii="Times New Roman" w:hAnsi="Times New Roman" w:cs="Times New Roman"/>
          <w:color w:val="auto"/>
          <w:sz w:val="26"/>
          <w:szCs w:val="26"/>
        </w:rPr>
        <w:t>held that termination on notice w</w:t>
      </w:r>
      <w:r>
        <w:rPr>
          <w:rFonts w:ascii="Times New Roman" w:hAnsi="Times New Roman" w:cs="Times New Roman"/>
          <w:color w:val="auto"/>
          <w:sz w:val="26"/>
          <w:szCs w:val="26"/>
        </w:rPr>
        <w:t xml:space="preserve">as justifiable only where such termination </w:t>
      </w:r>
      <w:r w:rsidR="00C252EA">
        <w:rPr>
          <w:rFonts w:ascii="Times New Roman" w:hAnsi="Times New Roman" w:cs="Times New Roman"/>
          <w:color w:val="auto"/>
          <w:sz w:val="26"/>
          <w:szCs w:val="26"/>
        </w:rPr>
        <w:t>i</w:t>
      </w:r>
      <w:r>
        <w:rPr>
          <w:rFonts w:ascii="Times New Roman" w:hAnsi="Times New Roman" w:cs="Times New Roman"/>
          <w:color w:val="auto"/>
          <w:sz w:val="26"/>
          <w:szCs w:val="26"/>
        </w:rPr>
        <w:t>s not for re-organisation or redundancy (operational reasons).</w:t>
      </w:r>
    </w:p>
    <w:p w:rsidR="00A5571B" w:rsidRDefault="00A5571B"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In </w:t>
      </w:r>
      <w:r w:rsidRPr="00A5571B">
        <w:rPr>
          <w:rFonts w:ascii="Times New Roman" w:hAnsi="Times New Roman" w:cs="Times New Roman"/>
          <w:b/>
          <w:color w:val="auto"/>
          <w:sz w:val="26"/>
          <w:szCs w:val="26"/>
        </w:rPr>
        <w:t>PG Industries</w:t>
      </w:r>
      <w:r>
        <w:rPr>
          <w:rFonts w:ascii="Times New Roman" w:hAnsi="Times New Roman" w:cs="Times New Roman"/>
          <w:color w:val="auto"/>
          <w:sz w:val="26"/>
          <w:szCs w:val="26"/>
        </w:rPr>
        <w:t xml:space="preserve"> </w:t>
      </w:r>
      <w:r w:rsidR="00CF76B5" w:rsidRPr="003152C4">
        <w:rPr>
          <w:rFonts w:ascii="Times New Roman" w:hAnsi="Times New Roman" w:cs="Times New Roman"/>
          <w:b/>
          <w:color w:val="auto"/>
          <w:sz w:val="26"/>
          <w:szCs w:val="26"/>
        </w:rPr>
        <w:t>(Pvt) Ltd</w:t>
      </w:r>
      <w:r w:rsidR="00CF76B5">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00CF76B5" w:rsidRPr="00CF76B5">
        <w:rPr>
          <w:rFonts w:ascii="Times New Roman" w:hAnsi="Times New Roman" w:cs="Times New Roman"/>
          <w:b/>
          <w:color w:val="auto"/>
          <w:sz w:val="26"/>
          <w:szCs w:val="26"/>
        </w:rPr>
        <w:t>Nkululeko</w:t>
      </w:r>
      <w:r w:rsidR="00CF76B5">
        <w:rPr>
          <w:rFonts w:ascii="Times New Roman" w:hAnsi="Times New Roman" w:cs="Times New Roman"/>
          <w:color w:val="auto"/>
          <w:sz w:val="26"/>
          <w:szCs w:val="26"/>
        </w:rPr>
        <w:t xml:space="preserve"> </w:t>
      </w:r>
      <w:r w:rsidRPr="00A5571B">
        <w:rPr>
          <w:rFonts w:ascii="Times New Roman" w:hAnsi="Times New Roman" w:cs="Times New Roman"/>
          <w:b/>
          <w:color w:val="auto"/>
          <w:sz w:val="26"/>
          <w:szCs w:val="26"/>
        </w:rPr>
        <w:t>Mabhena</w:t>
      </w:r>
      <w:r>
        <w:rPr>
          <w:rFonts w:ascii="Times New Roman" w:hAnsi="Times New Roman" w:cs="Times New Roman"/>
          <w:color w:val="auto"/>
          <w:sz w:val="26"/>
          <w:szCs w:val="26"/>
        </w:rPr>
        <w:t xml:space="preserve">, the </w:t>
      </w:r>
      <w:r w:rsidR="007C43F0">
        <w:rPr>
          <w:rFonts w:ascii="Times New Roman" w:hAnsi="Times New Roman" w:cs="Times New Roman"/>
          <w:color w:val="auto"/>
          <w:sz w:val="26"/>
          <w:szCs w:val="26"/>
        </w:rPr>
        <w:t xml:space="preserve">Supreme </w:t>
      </w:r>
      <w:r>
        <w:rPr>
          <w:rFonts w:ascii="Times New Roman" w:hAnsi="Times New Roman" w:cs="Times New Roman"/>
          <w:color w:val="auto"/>
          <w:sz w:val="26"/>
          <w:szCs w:val="26"/>
        </w:rPr>
        <w:t>Court was seized with a matter where the employer had terminated on notice in circumstances where however the employer had raised issues of incompetence/misconduct</w:t>
      </w:r>
      <w:r w:rsidR="00C252EA">
        <w:rPr>
          <w:rFonts w:ascii="Times New Roman" w:hAnsi="Times New Roman" w:cs="Times New Roman"/>
          <w:color w:val="auto"/>
          <w:sz w:val="26"/>
          <w:szCs w:val="26"/>
        </w:rPr>
        <w:t xml:space="preserve"> against the respondent</w:t>
      </w:r>
      <w:r>
        <w:rPr>
          <w:rFonts w:ascii="Times New Roman" w:hAnsi="Times New Roman" w:cs="Times New Roman"/>
          <w:color w:val="auto"/>
          <w:sz w:val="26"/>
          <w:szCs w:val="26"/>
        </w:rPr>
        <w:t>. The Supreme Court in declaring invalid the termination on notice found that since</w:t>
      </w:r>
      <w:r w:rsidR="00C252EA">
        <w:rPr>
          <w:rFonts w:ascii="Times New Roman" w:hAnsi="Times New Roman" w:cs="Times New Roman"/>
          <w:color w:val="auto"/>
          <w:sz w:val="26"/>
          <w:szCs w:val="26"/>
        </w:rPr>
        <w:t xml:space="preserve"> the employer</w:t>
      </w:r>
      <w:r>
        <w:rPr>
          <w:rFonts w:ascii="Times New Roman" w:hAnsi="Times New Roman" w:cs="Times New Roman"/>
          <w:color w:val="auto"/>
          <w:sz w:val="26"/>
          <w:szCs w:val="26"/>
        </w:rPr>
        <w:t xml:space="preserve"> was alleging misconduct the employer ought to have followed procedures in the Code </w:t>
      </w:r>
      <w:r w:rsidR="00564922">
        <w:rPr>
          <w:rFonts w:ascii="Times New Roman" w:hAnsi="Times New Roman" w:cs="Times New Roman"/>
          <w:color w:val="auto"/>
          <w:sz w:val="26"/>
          <w:szCs w:val="26"/>
        </w:rPr>
        <w:t xml:space="preserve">of </w:t>
      </w:r>
      <w:r>
        <w:rPr>
          <w:rFonts w:ascii="Times New Roman" w:hAnsi="Times New Roman" w:cs="Times New Roman"/>
          <w:color w:val="auto"/>
          <w:sz w:val="26"/>
          <w:szCs w:val="26"/>
        </w:rPr>
        <w:t>Conduct.</w:t>
      </w:r>
    </w:p>
    <w:p w:rsidR="00A5571B" w:rsidRDefault="00A5571B"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facts </w:t>
      </w:r>
      <w:r w:rsidR="00AA3420">
        <w:rPr>
          <w:rFonts w:ascii="Times New Roman" w:hAnsi="Times New Roman" w:cs="Times New Roman"/>
          <w:color w:val="auto"/>
          <w:sz w:val="26"/>
          <w:szCs w:val="26"/>
        </w:rPr>
        <w:t xml:space="preserve">or circumstances in </w:t>
      </w:r>
      <w:r w:rsidR="00AA3420" w:rsidRPr="00AA3420">
        <w:rPr>
          <w:rFonts w:ascii="Times New Roman" w:hAnsi="Times New Roman" w:cs="Times New Roman"/>
          <w:b/>
          <w:color w:val="auto"/>
          <w:sz w:val="26"/>
          <w:szCs w:val="26"/>
        </w:rPr>
        <w:t>PG Industries</w:t>
      </w:r>
      <w:r w:rsidR="00AA3420">
        <w:rPr>
          <w:rFonts w:ascii="Times New Roman" w:hAnsi="Times New Roman" w:cs="Times New Roman"/>
          <w:color w:val="auto"/>
          <w:sz w:val="26"/>
          <w:szCs w:val="26"/>
        </w:rPr>
        <w:t xml:space="preserve"> </w:t>
      </w:r>
      <w:r w:rsidR="00CF76B5" w:rsidRPr="003152C4">
        <w:rPr>
          <w:rFonts w:ascii="Times New Roman" w:hAnsi="Times New Roman" w:cs="Times New Roman"/>
          <w:b/>
          <w:color w:val="auto"/>
          <w:sz w:val="26"/>
          <w:szCs w:val="26"/>
        </w:rPr>
        <w:t>(Pvt) Ltd</w:t>
      </w:r>
      <w:r w:rsidR="00CF76B5">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sidR="00AA3420">
        <w:rPr>
          <w:rFonts w:ascii="Times New Roman" w:hAnsi="Times New Roman" w:cs="Times New Roman"/>
          <w:color w:val="auto"/>
          <w:sz w:val="26"/>
          <w:szCs w:val="26"/>
        </w:rPr>
        <w:t xml:space="preserve"> </w:t>
      </w:r>
      <w:r w:rsidR="00CF76B5" w:rsidRPr="00CF76B5">
        <w:rPr>
          <w:rFonts w:ascii="Times New Roman" w:hAnsi="Times New Roman" w:cs="Times New Roman"/>
          <w:b/>
          <w:color w:val="auto"/>
          <w:sz w:val="26"/>
          <w:szCs w:val="26"/>
        </w:rPr>
        <w:t>Nkululeko</w:t>
      </w:r>
      <w:r w:rsidR="00CF76B5">
        <w:rPr>
          <w:rFonts w:ascii="Times New Roman" w:hAnsi="Times New Roman" w:cs="Times New Roman"/>
          <w:color w:val="auto"/>
          <w:sz w:val="26"/>
          <w:szCs w:val="26"/>
        </w:rPr>
        <w:t xml:space="preserve"> </w:t>
      </w:r>
      <w:r w:rsidR="00AA3420" w:rsidRPr="00AA3420">
        <w:rPr>
          <w:rFonts w:ascii="Times New Roman" w:hAnsi="Times New Roman" w:cs="Times New Roman"/>
          <w:b/>
          <w:color w:val="auto"/>
          <w:sz w:val="26"/>
          <w:szCs w:val="26"/>
        </w:rPr>
        <w:t>Mabhena</w:t>
      </w:r>
      <w:r w:rsidR="00AA3420">
        <w:rPr>
          <w:rFonts w:ascii="Times New Roman" w:hAnsi="Times New Roman" w:cs="Times New Roman"/>
          <w:color w:val="auto"/>
          <w:sz w:val="26"/>
          <w:szCs w:val="26"/>
        </w:rPr>
        <w:t xml:space="preserve"> are once</w:t>
      </w:r>
      <w:r w:rsidR="00C252EA">
        <w:rPr>
          <w:rFonts w:ascii="Times New Roman" w:hAnsi="Times New Roman" w:cs="Times New Roman"/>
          <w:color w:val="auto"/>
          <w:sz w:val="26"/>
          <w:szCs w:val="26"/>
        </w:rPr>
        <w:t xml:space="preserve"> again</w:t>
      </w:r>
      <w:r w:rsidR="00AA3420">
        <w:rPr>
          <w:rFonts w:ascii="Times New Roman" w:hAnsi="Times New Roman" w:cs="Times New Roman"/>
          <w:color w:val="auto"/>
          <w:sz w:val="26"/>
          <w:szCs w:val="26"/>
        </w:rPr>
        <w:t xml:space="preserve"> distinguishable from the facts </w:t>
      </w:r>
      <w:r w:rsidR="00AA3420" w:rsidRPr="00AA3420">
        <w:rPr>
          <w:rFonts w:ascii="Times New Roman" w:hAnsi="Times New Roman" w:cs="Times New Roman"/>
          <w:i/>
          <w:color w:val="auto"/>
          <w:sz w:val="26"/>
          <w:szCs w:val="26"/>
        </w:rPr>
        <w:t>in casu</w:t>
      </w:r>
      <w:r w:rsidR="00AA3420">
        <w:rPr>
          <w:rFonts w:ascii="Times New Roman" w:hAnsi="Times New Roman" w:cs="Times New Roman"/>
          <w:color w:val="auto"/>
          <w:sz w:val="26"/>
          <w:szCs w:val="26"/>
        </w:rPr>
        <w:t>. In</w:t>
      </w:r>
      <w:r w:rsidR="007C43F0">
        <w:rPr>
          <w:rFonts w:ascii="Times New Roman" w:hAnsi="Times New Roman" w:cs="Times New Roman"/>
          <w:color w:val="auto"/>
          <w:sz w:val="26"/>
          <w:szCs w:val="26"/>
        </w:rPr>
        <w:t xml:space="preserve"> the</w:t>
      </w:r>
      <w:r w:rsidR="00AA3420">
        <w:rPr>
          <w:rFonts w:ascii="Times New Roman" w:hAnsi="Times New Roman" w:cs="Times New Roman"/>
          <w:color w:val="auto"/>
          <w:sz w:val="26"/>
          <w:szCs w:val="26"/>
        </w:rPr>
        <w:t xml:space="preserve"> </w:t>
      </w:r>
      <w:r w:rsidR="00AA3420" w:rsidRPr="00AA3420">
        <w:rPr>
          <w:rFonts w:ascii="Times New Roman" w:hAnsi="Times New Roman" w:cs="Times New Roman"/>
          <w:b/>
          <w:color w:val="auto"/>
          <w:sz w:val="26"/>
          <w:szCs w:val="26"/>
        </w:rPr>
        <w:t>PG Industries</w:t>
      </w:r>
      <w:r w:rsidR="00CF76B5">
        <w:rPr>
          <w:rFonts w:ascii="Times New Roman" w:hAnsi="Times New Roman" w:cs="Times New Roman"/>
          <w:b/>
          <w:color w:val="auto"/>
          <w:sz w:val="26"/>
          <w:szCs w:val="26"/>
        </w:rPr>
        <w:t xml:space="preserve"> </w:t>
      </w:r>
      <w:r w:rsidR="00CF76B5" w:rsidRPr="003152C4">
        <w:rPr>
          <w:rFonts w:ascii="Times New Roman" w:hAnsi="Times New Roman" w:cs="Times New Roman"/>
          <w:b/>
          <w:color w:val="auto"/>
          <w:sz w:val="26"/>
          <w:szCs w:val="26"/>
        </w:rPr>
        <w:t>(Pvt) Ltd</w:t>
      </w:r>
      <w:r w:rsidR="00CF76B5">
        <w:rPr>
          <w:rFonts w:ascii="Times New Roman" w:hAnsi="Times New Roman" w:cs="Times New Roman"/>
          <w:color w:val="auto"/>
          <w:sz w:val="26"/>
          <w:szCs w:val="26"/>
        </w:rPr>
        <w:t>.</w:t>
      </w:r>
      <w:r w:rsidR="00AA3420">
        <w:rPr>
          <w:rFonts w:ascii="Times New Roman" w:hAnsi="Times New Roman" w:cs="Times New Roman"/>
          <w:color w:val="auto"/>
          <w:sz w:val="26"/>
          <w:szCs w:val="26"/>
        </w:rPr>
        <w:t xml:space="preserve"> </w:t>
      </w:r>
      <w:r w:rsidR="007C43F0">
        <w:rPr>
          <w:rFonts w:ascii="Times New Roman" w:hAnsi="Times New Roman" w:cs="Times New Roman"/>
          <w:color w:val="auto"/>
          <w:sz w:val="26"/>
          <w:szCs w:val="26"/>
        </w:rPr>
        <w:t xml:space="preserve">case </w:t>
      </w:r>
      <w:r w:rsidR="00AA3420">
        <w:rPr>
          <w:rFonts w:ascii="Times New Roman" w:hAnsi="Times New Roman" w:cs="Times New Roman"/>
          <w:color w:val="auto"/>
          <w:sz w:val="26"/>
          <w:szCs w:val="26"/>
        </w:rPr>
        <w:t>the employer had opted to terminate on notice where the employer had itself alleged misconduct on the part of the employee. The employer had clearly tendered the reason for termination being misconduct but the employer</w:t>
      </w:r>
      <w:r w:rsidR="00C252EA">
        <w:rPr>
          <w:rFonts w:ascii="Times New Roman" w:hAnsi="Times New Roman" w:cs="Times New Roman"/>
          <w:color w:val="auto"/>
          <w:sz w:val="26"/>
          <w:szCs w:val="26"/>
        </w:rPr>
        <w:t xml:space="preserve"> opted to utilise another </w:t>
      </w:r>
      <w:r w:rsidR="007C43F0">
        <w:rPr>
          <w:rFonts w:ascii="Times New Roman" w:hAnsi="Times New Roman" w:cs="Times New Roman"/>
          <w:color w:val="auto"/>
          <w:sz w:val="26"/>
          <w:szCs w:val="26"/>
        </w:rPr>
        <w:t>method</w:t>
      </w:r>
      <w:r w:rsidR="00C252EA">
        <w:rPr>
          <w:rFonts w:ascii="Times New Roman" w:hAnsi="Times New Roman" w:cs="Times New Roman"/>
          <w:color w:val="auto"/>
          <w:sz w:val="26"/>
          <w:szCs w:val="26"/>
        </w:rPr>
        <w:t xml:space="preserve">  </w:t>
      </w:r>
      <w:r w:rsidR="00564922">
        <w:rPr>
          <w:rFonts w:ascii="Times New Roman" w:hAnsi="Times New Roman" w:cs="Times New Roman"/>
          <w:color w:val="auto"/>
          <w:sz w:val="26"/>
          <w:szCs w:val="26"/>
        </w:rPr>
        <w:t xml:space="preserve">of </w:t>
      </w:r>
      <w:r w:rsidR="00AA3420">
        <w:rPr>
          <w:rFonts w:ascii="Times New Roman" w:hAnsi="Times New Roman" w:cs="Times New Roman"/>
          <w:color w:val="auto"/>
          <w:sz w:val="26"/>
          <w:szCs w:val="26"/>
        </w:rPr>
        <w:t>terminat</w:t>
      </w:r>
      <w:r w:rsidR="00C252EA">
        <w:rPr>
          <w:rFonts w:ascii="Times New Roman" w:hAnsi="Times New Roman" w:cs="Times New Roman"/>
          <w:color w:val="auto"/>
          <w:sz w:val="26"/>
          <w:szCs w:val="26"/>
        </w:rPr>
        <w:t>ion</w:t>
      </w:r>
      <w:r w:rsidR="00AA3420">
        <w:rPr>
          <w:rFonts w:ascii="Times New Roman" w:hAnsi="Times New Roman" w:cs="Times New Roman"/>
          <w:color w:val="auto"/>
          <w:sz w:val="26"/>
          <w:szCs w:val="26"/>
        </w:rPr>
        <w:t xml:space="preserve"> on notice. The Supreme Court castigated that conduct. </w:t>
      </w:r>
      <w:r w:rsidR="00AA3420" w:rsidRPr="00AA3420">
        <w:rPr>
          <w:rFonts w:ascii="Times New Roman" w:hAnsi="Times New Roman" w:cs="Times New Roman"/>
          <w:i/>
          <w:color w:val="auto"/>
          <w:sz w:val="26"/>
          <w:szCs w:val="26"/>
        </w:rPr>
        <w:t>In casu</w:t>
      </w:r>
      <w:r w:rsidR="00AA3420">
        <w:rPr>
          <w:rFonts w:ascii="Times New Roman" w:hAnsi="Times New Roman" w:cs="Times New Roman"/>
          <w:color w:val="auto"/>
          <w:sz w:val="26"/>
          <w:szCs w:val="26"/>
        </w:rPr>
        <w:t xml:space="preserve"> the appellant tendered no reason for termination of it employment contract. </w:t>
      </w:r>
      <w:r w:rsidR="00C252EA">
        <w:rPr>
          <w:rFonts w:ascii="Times New Roman" w:hAnsi="Times New Roman" w:cs="Times New Roman"/>
          <w:color w:val="auto"/>
          <w:sz w:val="26"/>
          <w:szCs w:val="26"/>
        </w:rPr>
        <w:t xml:space="preserve"> The appellant simply terminated on the basis of  </w:t>
      </w:r>
      <w:r w:rsidR="00C252EA" w:rsidRPr="007C43F0">
        <w:rPr>
          <w:rFonts w:ascii="Times New Roman" w:hAnsi="Times New Roman" w:cs="Times New Roman"/>
          <w:b/>
          <w:color w:val="auto"/>
          <w:sz w:val="26"/>
          <w:szCs w:val="26"/>
        </w:rPr>
        <w:t>S</w:t>
      </w:r>
      <w:r w:rsidR="007C43F0" w:rsidRPr="007C43F0">
        <w:rPr>
          <w:rFonts w:ascii="Times New Roman" w:hAnsi="Times New Roman" w:cs="Times New Roman"/>
          <w:b/>
          <w:color w:val="auto"/>
          <w:sz w:val="26"/>
          <w:szCs w:val="26"/>
        </w:rPr>
        <w:t xml:space="preserve">ection </w:t>
      </w:r>
      <w:r w:rsidR="00C252EA" w:rsidRPr="007C43F0">
        <w:rPr>
          <w:rFonts w:ascii="Times New Roman" w:hAnsi="Times New Roman" w:cs="Times New Roman"/>
          <w:b/>
          <w:color w:val="auto"/>
          <w:sz w:val="26"/>
          <w:szCs w:val="26"/>
        </w:rPr>
        <w:t xml:space="preserve"> </w:t>
      </w:r>
      <w:r w:rsidR="007C43F0" w:rsidRPr="007C43F0">
        <w:rPr>
          <w:rFonts w:ascii="Times New Roman" w:hAnsi="Times New Roman" w:cs="Times New Roman"/>
          <w:b/>
          <w:color w:val="auto"/>
          <w:sz w:val="26"/>
          <w:szCs w:val="26"/>
        </w:rPr>
        <w:t>1</w:t>
      </w:r>
      <w:r w:rsidR="00C252EA" w:rsidRPr="007C43F0">
        <w:rPr>
          <w:rFonts w:ascii="Times New Roman" w:hAnsi="Times New Roman" w:cs="Times New Roman"/>
          <w:b/>
          <w:color w:val="auto"/>
          <w:sz w:val="26"/>
          <w:szCs w:val="26"/>
        </w:rPr>
        <w:t>2 (</w:t>
      </w:r>
      <w:r w:rsidR="007C43F0" w:rsidRPr="007C43F0">
        <w:rPr>
          <w:rFonts w:ascii="Times New Roman" w:hAnsi="Times New Roman" w:cs="Times New Roman"/>
          <w:b/>
          <w:color w:val="auto"/>
          <w:sz w:val="26"/>
          <w:szCs w:val="26"/>
        </w:rPr>
        <w:t>4</w:t>
      </w:r>
      <w:r w:rsidR="00C252EA" w:rsidRPr="007C43F0">
        <w:rPr>
          <w:rFonts w:ascii="Times New Roman" w:hAnsi="Times New Roman" w:cs="Times New Roman"/>
          <w:b/>
          <w:color w:val="auto"/>
          <w:sz w:val="26"/>
          <w:szCs w:val="26"/>
        </w:rPr>
        <w:t>)</w:t>
      </w:r>
      <w:r w:rsidR="00C252EA">
        <w:rPr>
          <w:rFonts w:ascii="Times New Roman" w:hAnsi="Times New Roman" w:cs="Times New Roman"/>
          <w:color w:val="auto"/>
          <w:sz w:val="26"/>
          <w:szCs w:val="26"/>
        </w:rPr>
        <w:t xml:space="preserve"> of the </w:t>
      </w:r>
      <w:r w:rsidR="00C252EA" w:rsidRPr="007C43F0">
        <w:rPr>
          <w:rFonts w:ascii="Times New Roman" w:hAnsi="Times New Roman" w:cs="Times New Roman"/>
          <w:b/>
          <w:color w:val="auto"/>
          <w:sz w:val="26"/>
          <w:szCs w:val="26"/>
        </w:rPr>
        <w:t>Labour Act</w:t>
      </w:r>
      <w:r w:rsidR="007C43F0" w:rsidRPr="007C43F0">
        <w:rPr>
          <w:rFonts w:ascii="Times New Roman" w:hAnsi="Times New Roman" w:cs="Times New Roman"/>
          <w:b/>
          <w:color w:val="auto"/>
          <w:sz w:val="26"/>
          <w:szCs w:val="26"/>
        </w:rPr>
        <w:t xml:space="preserve"> [</w:t>
      </w:r>
      <w:r w:rsidR="007C43F0" w:rsidRPr="007C43F0">
        <w:rPr>
          <w:rFonts w:ascii="Times New Roman" w:hAnsi="Times New Roman" w:cs="Times New Roman"/>
          <w:b/>
          <w:i/>
          <w:color w:val="auto"/>
          <w:sz w:val="26"/>
          <w:szCs w:val="26"/>
        </w:rPr>
        <w:t>Cap 28:01</w:t>
      </w:r>
      <w:r w:rsidR="007C43F0" w:rsidRPr="007C43F0">
        <w:rPr>
          <w:rFonts w:ascii="Times New Roman" w:hAnsi="Times New Roman" w:cs="Times New Roman"/>
          <w:b/>
          <w:color w:val="auto"/>
          <w:sz w:val="26"/>
          <w:szCs w:val="26"/>
        </w:rPr>
        <w:t>]</w:t>
      </w:r>
      <w:r w:rsidR="00C252EA">
        <w:rPr>
          <w:rFonts w:ascii="Times New Roman" w:hAnsi="Times New Roman" w:cs="Times New Roman"/>
          <w:color w:val="auto"/>
          <w:sz w:val="26"/>
          <w:szCs w:val="26"/>
        </w:rPr>
        <w:t xml:space="preserve">.  </w:t>
      </w:r>
      <w:r w:rsidR="00AA3420">
        <w:rPr>
          <w:rFonts w:ascii="Times New Roman" w:hAnsi="Times New Roman" w:cs="Times New Roman"/>
          <w:color w:val="auto"/>
          <w:sz w:val="26"/>
          <w:szCs w:val="26"/>
        </w:rPr>
        <w:t>The Court clearly cannot go behind the termination to infer retrenchment as the reason where the employer itself has tendered no reason.</w:t>
      </w:r>
    </w:p>
    <w:p w:rsidR="00AA3420" w:rsidRDefault="00AA3420"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The Arbitrator also</w:t>
      </w:r>
      <w:r w:rsidR="00C252EA">
        <w:rPr>
          <w:rFonts w:ascii="Times New Roman" w:hAnsi="Times New Roman" w:cs="Times New Roman"/>
          <w:color w:val="auto"/>
          <w:sz w:val="26"/>
          <w:szCs w:val="26"/>
        </w:rPr>
        <w:t xml:space="preserve"> committed fundamental errors in law</w:t>
      </w:r>
      <w:r w:rsidR="007C43F0">
        <w:rPr>
          <w:rFonts w:ascii="Times New Roman" w:hAnsi="Times New Roman" w:cs="Times New Roman"/>
          <w:color w:val="auto"/>
          <w:sz w:val="26"/>
          <w:szCs w:val="26"/>
        </w:rPr>
        <w:t>. He</w:t>
      </w:r>
      <w:r>
        <w:rPr>
          <w:rFonts w:ascii="Times New Roman" w:hAnsi="Times New Roman" w:cs="Times New Roman"/>
          <w:color w:val="auto"/>
          <w:sz w:val="26"/>
          <w:szCs w:val="26"/>
        </w:rPr>
        <w:t xml:space="preserve"> clearly erred when he refused to be bound by the Labour Court decision in </w:t>
      </w:r>
      <w:r w:rsidRPr="00AA3420">
        <w:rPr>
          <w:rFonts w:ascii="Times New Roman" w:hAnsi="Times New Roman" w:cs="Times New Roman"/>
          <w:b/>
          <w:color w:val="auto"/>
          <w:sz w:val="26"/>
          <w:szCs w:val="26"/>
        </w:rPr>
        <w:t xml:space="preserve">Don Nyamande &amp; Anor. </w:t>
      </w:r>
      <w:r w:rsidR="00076E1A" w:rsidRPr="00AA3420">
        <w:rPr>
          <w:rFonts w:ascii="Times New Roman" w:hAnsi="Times New Roman" w:cs="Times New Roman"/>
          <w:color w:val="auto"/>
          <w:sz w:val="26"/>
          <w:szCs w:val="26"/>
        </w:rPr>
        <w:t>vs.</w:t>
      </w:r>
      <w:r w:rsidRPr="00AA3420">
        <w:rPr>
          <w:rFonts w:ascii="Times New Roman" w:hAnsi="Times New Roman" w:cs="Times New Roman"/>
          <w:b/>
          <w:color w:val="auto"/>
          <w:sz w:val="26"/>
          <w:szCs w:val="26"/>
        </w:rPr>
        <w:t xml:space="preserve"> Zuva Petroleum (Pvt) Ltd</w:t>
      </w:r>
      <w:r>
        <w:rPr>
          <w:rFonts w:ascii="Times New Roman" w:hAnsi="Times New Roman" w:cs="Times New Roman"/>
          <w:color w:val="auto"/>
          <w:sz w:val="26"/>
          <w:szCs w:val="26"/>
        </w:rPr>
        <w:t xml:space="preserve">. </w:t>
      </w:r>
      <w:r w:rsidR="007C43F0" w:rsidRPr="007C43F0">
        <w:rPr>
          <w:rFonts w:ascii="Times New Roman" w:hAnsi="Times New Roman" w:cs="Times New Roman"/>
          <w:b/>
          <w:color w:val="auto"/>
          <w:sz w:val="26"/>
          <w:szCs w:val="26"/>
        </w:rPr>
        <w:t>LC/H/195/2014</w:t>
      </w:r>
      <w:r w:rsidR="007C43F0">
        <w:rPr>
          <w:rFonts w:ascii="Times New Roman" w:hAnsi="Times New Roman" w:cs="Times New Roman"/>
          <w:color w:val="auto"/>
          <w:sz w:val="26"/>
          <w:szCs w:val="26"/>
        </w:rPr>
        <w:t xml:space="preserve"> </w:t>
      </w:r>
      <w:r>
        <w:rPr>
          <w:rFonts w:ascii="Times New Roman" w:hAnsi="Times New Roman" w:cs="Times New Roman"/>
          <w:color w:val="auto"/>
          <w:sz w:val="26"/>
          <w:szCs w:val="26"/>
        </w:rPr>
        <w:t>on the basis that the matter had gone on appeal. The law is</w:t>
      </w:r>
      <w:r w:rsidR="00C252EA">
        <w:rPr>
          <w:rFonts w:ascii="Times New Roman" w:hAnsi="Times New Roman" w:cs="Times New Roman"/>
          <w:color w:val="auto"/>
          <w:sz w:val="26"/>
          <w:szCs w:val="26"/>
        </w:rPr>
        <w:t xml:space="preserve"> very</w:t>
      </w:r>
      <w:r>
        <w:rPr>
          <w:rFonts w:ascii="Times New Roman" w:hAnsi="Times New Roman" w:cs="Times New Roman"/>
          <w:color w:val="auto"/>
          <w:sz w:val="26"/>
          <w:szCs w:val="26"/>
        </w:rPr>
        <w:t xml:space="preserve"> clear. Once an appeal has been noted it does not suspend the judgment itself. One can however seek the suspension of execution of the order/award. The Arbitrator was clearly bound to follow the </w:t>
      </w:r>
      <w:r w:rsidRPr="00AA3420">
        <w:rPr>
          <w:rFonts w:ascii="Times New Roman" w:hAnsi="Times New Roman" w:cs="Times New Roman"/>
          <w:b/>
          <w:color w:val="auto"/>
          <w:sz w:val="26"/>
          <w:szCs w:val="26"/>
        </w:rPr>
        <w:t xml:space="preserve">Don Nyamande &amp; Anor. </w:t>
      </w:r>
      <w:r w:rsidR="00076E1A" w:rsidRPr="00AA3420">
        <w:rPr>
          <w:rFonts w:ascii="Times New Roman" w:hAnsi="Times New Roman" w:cs="Times New Roman"/>
          <w:color w:val="auto"/>
          <w:sz w:val="26"/>
          <w:szCs w:val="26"/>
        </w:rPr>
        <w:t>vs.</w:t>
      </w:r>
      <w:r w:rsidRPr="00AA3420">
        <w:rPr>
          <w:rFonts w:ascii="Times New Roman" w:hAnsi="Times New Roman" w:cs="Times New Roman"/>
          <w:b/>
          <w:color w:val="auto"/>
          <w:sz w:val="26"/>
          <w:szCs w:val="26"/>
        </w:rPr>
        <w:t xml:space="preserve"> Zuva Petroleum (Pvt) Ltd</w:t>
      </w:r>
      <w:r w:rsidR="00C252EA">
        <w:rPr>
          <w:rFonts w:ascii="Times New Roman" w:hAnsi="Times New Roman" w:cs="Times New Roman"/>
          <w:b/>
          <w:color w:val="auto"/>
          <w:sz w:val="26"/>
          <w:szCs w:val="26"/>
        </w:rPr>
        <w:t xml:space="preserve"> </w:t>
      </w:r>
      <w:r w:rsidR="007C43F0" w:rsidRPr="007C43F0">
        <w:rPr>
          <w:rFonts w:ascii="Times New Roman" w:hAnsi="Times New Roman" w:cs="Times New Roman"/>
          <w:b/>
          <w:color w:val="auto"/>
          <w:sz w:val="26"/>
          <w:szCs w:val="26"/>
        </w:rPr>
        <w:t>LC/H/195/2014</w:t>
      </w:r>
      <w:r w:rsidR="007C43F0">
        <w:rPr>
          <w:rFonts w:ascii="Times New Roman" w:hAnsi="Times New Roman" w:cs="Times New Roman"/>
          <w:color w:val="auto"/>
          <w:sz w:val="26"/>
          <w:szCs w:val="26"/>
        </w:rPr>
        <w:t xml:space="preserve"> </w:t>
      </w:r>
      <w:r w:rsidR="00C252EA" w:rsidRPr="0087537E">
        <w:rPr>
          <w:rFonts w:ascii="Times New Roman" w:hAnsi="Times New Roman" w:cs="Times New Roman"/>
          <w:color w:val="auto"/>
          <w:sz w:val="26"/>
          <w:szCs w:val="26"/>
        </w:rPr>
        <w:t>at the time</w:t>
      </w:r>
      <w:r>
        <w:rPr>
          <w:rFonts w:ascii="Times New Roman" w:hAnsi="Times New Roman" w:cs="Times New Roman"/>
          <w:color w:val="auto"/>
          <w:sz w:val="26"/>
          <w:szCs w:val="26"/>
        </w:rPr>
        <w:t>. The Respondents</w:t>
      </w:r>
      <w:r w:rsidR="00C252EA">
        <w:rPr>
          <w:rFonts w:ascii="Times New Roman" w:hAnsi="Times New Roman" w:cs="Times New Roman"/>
          <w:color w:val="auto"/>
          <w:sz w:val="26"/>
          <w:szCs w:val="26"/>
        </w:rPr>
        <w:t xml:space="preserve"> have</w:t>
      </w:r>
      <w:r>
        <w:rPr>
          <w:rFonts w:ascii="Times New Roman" w:hAnsi="Times New Roman" w:cs="Times New Roman"/>
          <w:color w:val="auto"/>
          <w:sz w:val="26"/>
          <w:szCs w:val="26"/>
        </w:rPr>
        <w:t xml:space="preserve"> </w:t>
      </w:r>
      <w:r w:rsidR="00ED47F1">
        <w:rPr>
          <w:rFonts w:ascii="Times New Roman" w:hAnsi="Times New Roman" w:cs="Times New Roman"/>
          <w:color w:val="auto"/>
          <w:sz w:val="26"/>
          <w:szCs w:val="26"/>
        </w:rPr>
        <w:t xml:space="preserve">further </w:t>
      </w:r>
      <w:r>
        <w:rPr>
          <w:rFonts w:ascii="Times New Roman" w:hAnsi="Times New Roman" w:cs="Times New Roman"/>
          <w:color w:val="auto"/>
          <w:sz w:val="26"/>
          <w:szCs w:val="26"/>
        </w:rPr>
        <w:t xml:space="preserve">argued </w:t>
      </w:r>
      <w:r>
        <w:rPr>
          <w:rFonts w:ascii="Times New Roman" w:hAnsi="Times New Roman" w:cs="Times New Roman"/>
          <w:color w:val="auto"/>
          <w:sz w:val="26"/>
          <w:szCs w:val="26"/>
        </w:rPr>
        <w:lastRenderedPageBreak/>
        <w:t>that he was correct in not relying in the matter because of the existence of a</w:t>
      </w:r>
      <w:r w:rsidR="00ED47F1">
        <w:rPr>
          <w:rFonts w:ascii="Times New Roman" w:hAnsi="Times New Roman" w:cs="Times New Roman"/>
          <w:color w:val="auto"/>
          <w:sz w:val="26"/>
          <w:szCs w:val="26"/>
        </w:rPr>
        <w:t xml:space="preserve"> latter</w:t>
      </w:r>
      <w:r>
        <w:rPr>
          <w:rFonts w:ascii="Times New Roman" w:hAnsi="Times New Roman" w:cs="Times New Roman"/>
          <w:color w:val="auto"/>
          <w:sz w:val="26"/>
          <w:szCs w:val="26"/>
        </w:rPr>
        <w:t xml:space="preserve"> decision in </w:t>
      </w:r>
      <w:r w:rsidRPr="00AA3420">
        <w:rPr>
          <w:rFonts w:ascii="Times New Roman" w:hAnsi="Times New Roman" w:cs="Times New Roman"/>
          <w:b/>
          <w:color w:val="auto"/>
          <w:sz w:val="26"/>
          <w:szCs w:val="26"/>
        </w:rPr>
        <w:t>Similo Mnkandla &amp; Anor.</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Pr="00AA3420">
        <w:rPr>
          <w:rFonts w:ascii="Times New Roman" w:hAnsi="Times New Roman" w:cs="Times New Roman"/>
          <w:b/>
          <w:color w:val="auto"/>
          <w:sz w:val="26"/>
          <w:szCs w:val="26"/>
        </w:rPr>
        <w:t>Canape Investments (Pvt) Ltd</w:t>
      </w:r>
      <w:r>
        <w:rPr>
          <w:rFonts w:ascii="Times New Roman" w:hAnsi="Times New Roman" w:cs="Times New Roman"/>
          <w:color w:val="auto"/>
          <w:sz w:val="26"/>
          <w:szCs w:val="26"/>
        </w:rPr>
        <w:t xml:space="preserve"> </w:t>
      </w:r>
      <w:r w:rsidR="0087537E">
        <w:rPr>
          <w:rFonts w:ascii="Times New Roman" w:hAnsi="Times New Roman" w:cs="Times New Roman"/>
          <w:color w:val="auto"/>
          <w:sz w:val="26"/>
          <w:szCs w:val="26"/>
        </w:rPr>
        <w:t xml:space="preserve"> LC/H/111/2015</w:t>
      </w:r>
      <w:r w:rsidR="00ED47F1">
        <w:rPr>
          <w:rFonts w:ascii="Times New Roman" w:hAnsi="Times New Roman" w:cs="Times New Roman"/>
          <w:color w:val="auto"/>
          <w:sz w:val="26"/>
          <w:szCs w:val="26"/>
        </w:rPr>
        <w:t>.</w:t>
      </w:r>
      <w:r w:rsidR="0087537E">
        <w:rPr>
          <w:rFonts w:ascii="Times New Roman" w:hAnsi="Times New Roman" w:cs="Times New Roman"/>
          <w:color w:val="auto"/>
          <w:sz w:val="26"/>
          <w:szCs w:val="26"/>
        </w:rPr>
        <w:t xml:space="preserve"> </w:t>
      </w:r>
      <w:r w:rsidR="00ED47F1">
        <w:rPr>
          <w:rFonts w:ascii="Times New Roman" w:hAnsi="Times New Roman" w:cs="Times New Roman"/>
          <w:color w:val="auto"/>
          <w:sz w:val="26"/>
          <w:szCs w:val="26"/>
        </w:rPr>
        <w:t>T</w:t>
      </w:r>
      <w:r w:rsidR="0087537E">
        <w:rPr>
          <w:rFonts w:ascii="Times New Roman" w:hAnsi="Times New Roman" w:cs="Times New Roman"/>
          <w:color w:val="auto"/>
          <w:sz w:val="26"/>
          <w:szCs w:val="26"/>
        </w:rPr>
        <w:t xml:space="preserve">hat in my view </w:t>
      </w:r>
      <w:r>
        <w:rPr>
          <w:rFonts w:ascii="Times New Roman" w:hAnsi="Times New Roman" w:cs="Times New Roman"/>
          <w:color w:val="auto"/>
          <w:sz w:val="26"/>
          <w:szCs w:val="26"/>
        </w:rPr>
        <w:t xml:space="preserve">is a meritless argument. The decision in </w:t>
      </w:r>
      <w:r w:rsidRPr="00AA3420">
        <w:rPr>
          <w:rFonts w:ascii="Times New Roman" w:hAnsi="Times New Roman" w:cs="Times New Roman"/>
          <w:b/>
          <w:color w:val="auto"/>
          <w:sz w:val="26"/>
          <w:szCs w:val="26"/>
        </w:rPr>
        <w:t>Similo Mnkandla &amp; Anor.</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Pr="00AA3420">
        <w:rPr>
          <w:rFonts w:ascii="Times New Roman" w:hAnsi="Times New Roman" w:cs="Times New Roman"/>
          <w:b/>
          <w:color w:val="auto"/>
          <w:sz w:val="26"/>
          <w:szCs w:val="26"/>
        </w:rPr>
        <w:t>Canape Investments (Pvt) Ltd</w:t>
      </w:r>
      <w:r w:rsidR="00C252EA">
        <w:rPr>
          <w:rFonts w:ascii="Times New Roman" w:hAnsi="Times New Roman" w:cs="Times New Roman"/>
          <w:b/>
          <w:color w:val="auto"/>
          <w:sz w:val="26"/>
          <w:szCs w:val="26"/>
        </w:rPr>
        <w:t xml:space="preserve"> </w:t>
      </w:r>
      <w:r>
        <w:rPr>
          <w:rFonts w:ascii="Times New Roman" w:hAnsi="Times New Roman" w:cs="Times New Roman"/>
          <w:color w:val="auto"/>
          <w:sz w:val="26"/>
          <w:szCs w:val="26"/>
        </w:rPr>
        <w:t xml:space="preserve">was not </w:t>
      </w:r>
      <w:r w:rsidR="0087537E">
        <w:rPr>
          <w:rFonts w:ascii="Times New Roman" w:hAnsi="Times New Roman" w:cs="Times New Roman"/>
          <w:color w:val="auto"/>
          <w:sz w:val="26"/>
          <w:szCs w:val="26"/>
        </w:rPr>
        <w:t xml:space="preserve">placed or even raised </w:t>
      </w:r>
      <w:r>
        <w:rPr>
          <w:rFonts w:ascii="Times New Roman" w:hAnsi="Times New Roman" w:cs="Times New Roman"/>
          <w:color w:val="auto"/>
          <w:sz w:val="26"/>
          <w:szCs w:val="26"/>
        </w:rPr>
        <w:t xml:space="preserve">before the Arbitrator. It is </w:t>
      </w:r>
      <w:r w:rsidR="0087537E">
        <w:rPr>
          <w:rFonts w:ascii="Times New Roman" w:hAnsi="Times New Roman" w:cs="Times New Roman"/>
          <w:color w:val="auto"/>
          <w:sz w:val="26"/>
          <w:szCs w:val="26"/>
        </w:rPr>
        <w:t>therefore not before this</w:t>
      </w:r>
      <w:r>
        <w:rPr>
          <w:rFonts w:ascii="Times New Roman" w:hAnsi="Times New Roman" w:cs="Times New Roman"/>
          <w:color w:val="auto"/>
          <w:sz w:val="26"/>
          <w:szCs w:val="26"/>
        </w:rPr>
        <w:t xml:space="preserve"> Court.</w:t>
      </w:r>
    </w:p>
    <w:p w:rsidR="00AA3420" w:rsidRDefault="00AA3420"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Arbitrator also </w:t>
      </w:r>
      <w:r w:rsidR="0087537E">
        <w:rPr>
          <w:rFonts w:ascii="Times New Roman" w:hAnsi="Times New Roman" w:cs="Times New Roman"/>
          <w:color w:val="auto"/>
          <w:sz w:val="26"/>
          <w:szCs w:val="26"/>
        </w:rPr>
        <w:t xml:space="preserve">found the termination was against public policy and </w:t>
      </w:r>
      <w:r w:rsidR="00ED47F1">
        <w:rPr>
          <w:rFonts w:ascii="Times New Roman" w:hAnsi="Times New Roman" w:cs="Times New Roman"/>
          <w:color w:val="auto"/>
          <w:sz w:val="26"/>
          <w:szCs w:val="26"/>
        </w:rPr>
        <w:t xml:space="preserve">courts should </w:t>
      </w:r>
      <w:r w:rsidR="0087537E">
        <w:rPr>
          <w:rFonts w:ascii="Times New Roman" w:hAnsi="Times New Roman" w:cs="Times New Roman"/>
          <w:color w:val="auto"/>
          <w:sz w:val="26"/>
          <w:szCs w:val="26"/>
        </w:rPr>
        <w:t xml:space="preserve">in such instances </w:t>
      </w:r>
      <w:r w:rsidR="00ED47F1">
        <w:rPr>
          <w:rFonts w:ascii="Times New Roman" w:hAnsi="Times New Roman" w:cs="Times New Roman"/>
          <w:color w:val="auto"/>
          <w:sz w:val="26"/>
          <w:szCs w:val="26"/>
        </w:rPr>
        <w:t>assist the</w:t>
      </w:r>
      <w:r w:rsidR="0087537E">
        <w:rPr>
          <w:rFonts w:ascii="Times New Roman" w:hAnsi="Times New Roman" w:cs="Times New Roman"/>
          <w:color w:val="auto"/>
          <w:sz w:val="26"/>
          <w:szCs w:val="26"/>
        </w:rPr>
        <w:t xml:space="preserve"> employees. He also suggested that the law could</w:t>
      </w:r>
      <w:r>
        <w:rPr>
          <w:rFonts w:ascii="Times New Roman" w:hAnsi="Times New Roman" w:cs="Times New Roman"/>
          <w:color w:val="auto"/>
          <w:sz w:val="26"/>
          <w:szCs w:val="26"/>
        </w:rPr>
        <w:t xml:space="preserve"> be done away with if it does not protect e</w:t>
      </w:r>
      <w:r w:rsidR="0087537E">
        <w:rPr>
          <w:rFonts w:ascii="Times New Roman" w:hAnsi="Times New Roman" w:cs="Times New Roman"/>
          <w:color w:val="auto"/>
          <w:sz w:val="26"/>
          <w:szCs w:val="26"/>
        </w:rPr>
        <w:t>mployees. He then proceeded to</w:t>
      </w:r>
      <w:r>
        <w:rPr>
          <w:rFonts w:ascii="Times New Roman" w:hAnsi="Times New Roman" w:cs="Times New Roman"/>
          <w:color w:val="auto"/>
          <w:sz w:val="26"/>
          <w:szCs w:val="26"/>
        </w:rPr>
        <w:t xml:space="preserve"> effectively dismiss the law and in doing so relied on a South African decision in the </w:t>
      </w:r>
      <w:r w:rsidRPr="00076E1A">
        <w:rPr>
          <w:rFonts w:ascii="Times New Roman" w:hAnsi="Times New Roman" w:cs="Times New Roman"/>
          <w:b/>
          <w:color w:val="auto"/>
          <w:sz w:val="26"/>
          <w:szCs w:val="26"/>
        </w:rPr>
        <w:t>Administ</w:t>
      </w:r>
      <w:r w:rsidR="00076E1A" w:rsidRPr="00076E1A">
        <w:rPr>
          <w:rFonts w:ascii="Times New Roman" w:hAnsi="Times New Roman" w:cs="Times New Roman"/>
          <w:b/>
          <w:color w:val="auto"/>
          <w:sz w:val="26"/>
          <w:szCs w:val="26"/>
        </w:rPr>
        <w:t>r</w:t>
      </w:r>
      <w:r w:rsidRPr="00076E1A">
        <w:rPr>
          <w:rFonts w:ascii="Times New Roman" w:hAnsi="Times New Roman" w:cs="Times New Roman"/>
          <w:b/>
          <w:color w:val="auto"/>
          <w:sz w:val="26"/>
          <w:szCs w:val="26"/>
        </w:rPr>
        <w:t>ator Transva</w:t>
      </w:r>
      <w:r w:rsidR="00076E1A" w:rsidRPr="00076E1A">
        <w:rPr>
          <w:rFonts w:ascii="Times New Roman" w:hAnsi="Times New Roman" w:cs="Times New Roman"/>
          <w:b/>
          <w:color w:val="auto"/>
          <w:sz w:val="26"/>
          <w:szCs w:val="26"/>
        </w:rPr>
        <w:t>a</w:t>
      </w:r>
      <w:r w:rsidRPr="00076E1A">
        <w:rPr>
          <w:rFonts w:ascii="Times New Roman" w:hAnsi="Times New Roman" w:cs="Times New Roman"/>
          <w:b/>
          <w:color w:val="auto"/>
          <w:sz w:val="26"/>
          <w:szCs w:val="26"/>
        </w:rPr>
        <w:t>l and Ors</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vs.</w:t>
      </w:r>
      <w:r>
        <w:rPr>
          <w:rFonts w:ascii="Times New Roman" w:hAnsi="Times New Roman" w:cs="Times New Roman"/>
          <w:color w:val="auto"/>
          <w:sz w:val="26"/>
          <w:szCs w:val="26"/>
        </w:rPr>
        <w:t xml:space="preserve"> </w:t>
      </w:r>
      <w:r w:rsidRPr="00076E1A">
        <w:rPr>
          <w:rFonts w:ascii="Times New Roman" w:hAnsi="Times New Roman" w:cs="Times New Roman"/>
          <w:b/>
          <w:color w:val="auto"/>
          <w:sz w:val="26"/>
          <w:szCs w:val="26"/>
        </w:rPr>
        <w:t>Trau</w:t>
      </w:r>
      <w:r w:rsidR="00076E1A">
        <w:rPr>
          <w:rFonts w:ascii="Times New Roman" w:hAnsi="Times New Roman" w:cs="Times New Roman"/>
          <w:b/>
          <w:color w:val="auto"/>
          <w:sz w:val="26"/>
          <w:szCs w:val="26"/>
        </w:rPr>
        <w:t>b</w:t>
      </w:r>
      <w:r>
        <w:rPr>
          <w:rFonts w:ascii="Times New Roman" w:hAnsi="Times New Roman" w:cs="Times New Roman"/>
          <w:color w:val="auto"/>
          <w:sz w:val="26"/>
          <w:szCs w:val="26"/>
        </w:rPr>
        <w:t xml:space="preserve"> </w:t>
      </w:r>
      <w:r w:rsidR="0087537E" w:rsidRPr="0087537E">
        <w:rPr>
          <w:rFonts w:ascii="Times New Roman" w:hAnsi="Times New Roman" w:cs="Times New Roman"/>
          <w:b/>
          <w:color w:val="auto"/>
          <w:sz w:val="26"/>
          <w:szCs w:val="26"/>
        </w:rPr>
        <w:t>and Others</w:t>
      </w:r>
      <w:r w:rsidR="0087537E">
        <w:rPr>
          <w:rFonts w:ascii="Times New Roman" w:hAnsi="Times New Roman" w:cs="Times New Roman"/>
          <w:color w:val="auto"/>
          <w:sz w:val="26"/>
          <w:szCs w:val="26"/>
        </w:rPr>
        <w:t xml:space="preserve"> </w:t>
      </w:r>
      <w:r w:rsidRPr="0087537E">
        <w:rPr>
          <w:rFonts w:ascii="Times New Roman" w:hAnsi="Times New Roman" w:cs="Times New Roman"/>
          <w:b/>
          <w:color w:val="auto"/>
          <w:sz w:val="26"/>
          <w:szCs w:val="26"/>
        </w:rPr>
        <w:t>(1989) ZLAS</w:t>
      </w:r>
      <w:r>
        <w:rPr>
          <w:rFonts w:ascii="Times New Roman" w:hAnsi="Times New Roman" w:cs="Times New Roman"/>
          <w:color w:val="auto"/>
          <w:sz w:val="26"/>
          <w:szCs w:val="26"/>
        </w:rPr>
        <w:t xml:space="preserve"> </w:t>
      </w:r>
      <w:r w:rsidRPr="0087537E">
        <w:rPr>
          <w:rFonts w:ascii="Times New Roman" w:hAnsi="Times New Roman" w:cs="Times New Roman"/>
          <w:b/>
          <w:color w:val="auto"/>
          <w:sz w:val="26"/>
          <w:szCs w:val="26"/>
        </w:rPr>
        <w:t xml:space="preserve">CA 60; </w:t>
      </w:r>
      <w:r w:rsidR="00076E1A" w:rsidRPr="0087537E">
        <w:rPr>
          <w:rFonts w:ascii="Times New Roman" w:hAnsi="Times New Roman" w:cs="Times New Roman"/>
          <w:b/>
          <w:color w:val="auto"/>
          <w:sz w:val="26"/>
          <w:szCs w:val="26"/>
        </w:rPr>
        <w:t>FI 1989 (4) SA 731</w:t>
      </w:r>
      <w:r w:rsidR="00076E1A">
        <w:rPr>
          <w:rFonts w:ascii="Times New Roman" w:hAnsi="Times New Roman" w:cs="Times New Roman"/>
          <w:color w:val="auto"/>
          <w:sz w:val="26"/>
          <w:szCs w:val="26"/>
        </w:rPr>
        <w:t xml:space="preserve"> on page 758. The respondents ha</w:t>
      </w:r>
      <w:r w:rsidR="00ED47F1">
        <w:rPr>
          <w:rFonts w:ascii="Times New Roman" w:hAnsi="Times New Roman" w:cs="Times New Roman"/>
          <w:color w:val="auto"/>
          <w:sz w:val="26"/>
          <w:szCs w:val="26"/>
        </w:rPr>
        <w:t>ve</w:t>
      </w:r>
      <w:r w:rsidR="00076E1A">
        <w:rPr>
          <w:rFonts w:ascii="Times New Roman" w:hAnsi="Times New Roman" w:cs="Times New Roman"/>
          <w:color w:val="auto"/>
          <w:sz w:val="26"/>
          <w:szCs w:val="26"/>
        </w:rPr>
        <w:t xml:space="preserve"> argued that the refere</w:t>
      </w:r>
      <w:r w:rsidR="0087537E">
        <w:rPr>
          <w:rFonts w:ascii="Times New Roman" w:hAnsi="Times New Roman" w:cs="Times New Roman"/>
          <w:color w:val="auto"/>
          <w:sz w:val="26"/>
          <w:szCs w:val="26"/>
        </w:rPr>
        <w:t>nce by the Arbitrator was not the</w:t>
      </w:r>
      <w:r w:rsidR="00076E1A">
        <w:rPr>
          <w:rFonts w:ascii="Times New Roman" w:hAnsi="Times New Roman" w:cs="Times New Roman"/>
          <w:color w:val="auto"/>
          <w:sz w:val="26"/>
          <w:szCs w:val="26"/>
        </w:rPr>
        <w:t xml:space="preserve"> </w:t>
      </w:r>
      <w:r w:rsidR="00076E1A" w:rsidRPr="00076E1A">
        <w:rPr>
          <w:rFonts w:ascii="Times New Roman" w:hAnsi="Times New Roman" w:cs="Times New Roman"/>
          <w:i/>
          <w:color w:val="auto"/>
          <w:sz w:val="26"/>
          <w:szCs w:val="26"/>
        </w:rPr>
        <w:t>ratio decidendi</w:t>
      </w:r>
      <w:r w:rsidR="00076E1A">
        <w:rPr>
          <w:rFonts w:ascii="Times New Roman" w:hAnsi="Times New Roman" w:cs="Times New Roman"/>
          <w:color w:val="auto"/>
          <w:sz w:val="26"/>
          <w:szCs w:val="26"/>
        </w:rPr>
        <w:t xml:space="preserve"> in the matter</w:t>
      </w:r>
      <w:r w:rsidR="0056750A">
        <w:rPr>
          <w:rFonts w:ascii="Times New Roman" w:hAnsi="Times New Roman" w:cs="Times New Roman"/>
          <w:color w:val="auto"/>
          <w:sz w:val="26"/>
          <w:szCs w:val="26"/>
        </w:rPr>
        <w:t>.</w:t>
      </w:r>
      <w:r w:rsidR="00076E1A">
        <w:rPr>
          <w:rFonts w:ascii="Times New Roman" w:hAnsi="Times New Roman" w:cs="Times New Roman"/>
          <w:color w:val="auto"/>
          <w:sz w:val="26"/>
          <w:szCs w:val="26"/>
        </w:rPr>
        <w:t xml:space="preserve"> </w:t>
      </w:r>
      <w:r w:rsidR="0056750A">
        <w:rPr>
          <w:rFonts w:ascii="Times New Roman" w:hAnsi="Times New Roman" w:cs="Times New Roman"/>
          <w:color w:val="auto"/>
          <w:sz w:val="26"/>
          <w:szCs w:val="26"/>
        </w:rPr>
        <w:t>W</w:t>
      </w:r>
      <w:r w:rsidR="00076E1A">
        <w:rPr>
          <w:rFonts w:ascii="Times New Roman" w:hAnsi="Times New Roman" w:cs="Times New Roman"/>
          <w:color w:val="auto"/>
          <w:sz w:val="26"/>
          <w:szCs w:val="26"/>
        </w:rPr>
        <w:t xml:space="preserve">hat he </w:t>
      </w:r>
      <w:r w:rsidR="0056750A">
        <w:rPr>
          <w:rFonts w:ascii="Times New Roman" w:hAnsi="Times New Roman" w:cs="Times New Roman"/>
          <w:color w:val="auto"/>
          <w:sz w:val="26"/>
          <w:szCs w:val="26"/>
        </w:rPr>
        <w:t>said was</w:t>
      </w:r>
      <w:r w:rsidR="00076E1A">
        <w:rPr>
          <w:rFonts w:ascii="Times New Roman" w:hAnsi="Times New Roman" w:cs="Times New Roman"/>
          <w:color w:val="auto"/>
          <w:sz w:val="26"/>
          <w:szCs w:val="26"/>
        </w:rPr>
        <w:t xml:space="preserve"> said in </w:t>
      </w:r>
      <w:r w:rsidR="00076E1A" w:rsidRPr="0087537E">
        <w:rPr>
          <w:rFonts w:ascii="Times New Roman" w:hAnsi="Times New Roman" w:cs="Times New Roman"/>
          <w:i/>
          <w:color w:val="auto"/>
          <w:sz w:val="26"/>
          <w:szCs w:val="26"/>
        </w:rPr>
        <w:t>obiter</w:t>
      </w:r>
      <w:r w:rsidR="00076E1A">
        <w:rPr>
          <w:rFonts w:ascii="Times New Roman" w:hAnsi="Times New Roman" w:cs="Times New Roman"/>
          <w:color w:val="auto"/>
          <w:sz w:val="26"/>
          <w:szCs w:val="26"/>
        </w:rPr>
        <w:t>.</w:t>
      </w:r>
      <w:r>
        <w:rPr>
          <w:rFonts w:ascii="Times New Roman" w:hAnsi="Times New Roman" w:cs="Times New Roman"/>
          <w:color w:val="auto"/>
          <w:sz w:val="26"/>
          <w:szCs w:val="26"/>
        </w:rPr>
        <w:t xml:space="preserve"> </w:t>
      </w:r>
      <w:r w:rsidR="00076E1A">
        <w:rPr>
          <w:rFonts w:ascii="Times New Roman" w:hAnsi="Times New Roman" w:cs="Times New Roman"/>
          <w:color w:val="auto"/>
          <w:sz w:val="26"/>
          <w:szCs w:val="26"/>
        </w:rPr>
        <w:t xml:space="preserve">The Arbitrator clearly could not rely on </w:t>
      </w:r>
      <w:r w:rsidR="0056750A">
        <w:rPr>
          <w:rFonts w:ascii="Times New Roman" w:hAnsi="Times New Roman" w:cs="Times New Roman"/>
          <w:color w:val="auto"/>
          <w:sz w:val="26"/>
          <w:szCs w:val="26"/>
        </w:rPr>
        <w:t xml:space="preserve">a </w:t>
      </w:r>
      <w:r w:rsidR="0087537E">
        <w:rPr>
          <w:rFonts w:ascii="Times New Roman" w:hAnsi="Times New Roman" w:cs="Times New Roman"/>
          <w:color w:val="auto"/>
          <w:sz w:val="26"/>
          <w:szCs w:val="26"/>
        </w:rPr>
        <w:t>decision which fell under</w:t>
      </w:r>
      <w:r w:rsidR="00076E1A">
        <w:rPr>
          <w:rFonts w:ascii="Times New Roman" w:hAnsi="Times New Roman" w:cs="Times New Roman"/>
          <w:color w:val="auto"/>
          <w:sz w:val="26"/>
          <w:szCs w:val="26"/>
        </w:rPr>
        <w:t xml:space="preserve"> administrative law to determine a labour dispute. The case authority was clearly misapplied.</w:t>
      </w:r>
    </w:p>
    <w:p w:rsidR="00076E1A" w:rsidRDefault="00ED47F1"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In conclusion on the basis of the fa</w:t>
      </w:r>
      <w:r w:rsidR="00564922">
        <w:rPr>
          <w:rFonts w:ascii="Times New Roman" w:hAnsi="Times New Roman" w:cs="Times New Roman"/>
          <w:color w:val="auto"/>
          <w:sz w:val="26"/>
          <w:szCs w:val="26"/>
        </w:rPr>
        <w:t>c</w:t>
      </w:r>
      <w:r>
        <w:rPr>
          <w:rFonts w:ascii="Times New Roman" w:hAnsi="Times New Roman" w:cs="Times New Roman"/>
          <w:color w:val="auto"/>
          <w:sz w:val="26"/>
          <w:szCs w:val="26"/>
        </w:rPr>
        <w:t xml:space="preserve">ts </w:t>
      </w:r>
      <w:r w:rsidR="00564922">
        <w:rPr>
          <w:rFonts w:ascii="Times New Roman" w:hAnsi="Times New Roman" w:cs="Times New Roman"/>
          <w:color w:val="auto"/>
          <w:sz w:val="26"/>
          <w:szCs w:val="26"/>
        </w:rPr>
        <w:t>and</w:t>
      </w:r>
      <w:r>
        <w:rPr>
          <w:rFonts w:ascii="Times New Roman" w:hAnsi="Times New Roman" w:cs="Times New Roman"/>
          <w:color w:val="auto"/>
          <w:sz w:val="26"/>
          <w:szCs w:val="26"/>
        </w:rPr>
        <w:t xml:space="preserve"> the law</w:t>
      </w:r>
      <w:r w:rsidR="00076E1A">
        <w:rPr>
          <w:rFonts w:ascii="Times New Roman" w:hAnsi="Times New Roman" w:cs="Times New Roman"/>
          <w:color w:val="auto"/>
          <w:sz w:val="26"/>
          <w:szCs w:val="26"/>
        </w:rPr>
        <w:t xml:space="preserve"> the Arbitrator clearly erred in finding that the termination of respondents’ contracts of employment amounted to </w:t>
      </w:r>
      <w:r>
        <w:rPr>
          <w:rFonts w:ascii="Times New Roman" w:hAnsi="Times New Roman" w:cs="Times New Roman"/>
          <w:color w:val="auto"/>
          <w:sz w:val="26"/>
          <w:szCs w:val="26"/>
        </w:rPr>
        <w:t xml:space="preserve">a </w:t>
      </w:r>
      <w:r w:rsidR="00076E1A">
        <w:rPr>
          <w:rFonts w:ascii="Times New Roman" w:hAnsi="Times New Roman" w:cs="Times New Roman"/>
          <w:color w:val="auto"/>
          <w:sz w:val="26"/>
          <w:szCs w:val="26"/>
        </w:rPr>
        <w:t>retrenchment. He further erred in directing appellant to reinstate the respon</w:t>
      </w:r>
      <w:r w:rsidR="0087537E">
        <w:rPr>
          <w:rFonts w:ascii="Times New Roman" w:hAnsi="Times New Roman" w:cs="Times New Roman"/>
          <w:color w:val="auto"/>
          <w:sz w:val="26"/>
          <w:szCs w:val="26"/>
        </w:rPr>
        <w:t>dents and to thereafter follow</w:t>
      </w:r>
      <w:r w:rsidR="00076E1A">
        <w:rPr>
          <w:rFonts w:ascii="Times New Roman" w:hAnsi="Times New Roman" w:cs="Times New Roman"/>
          <w:color w:val="auto"/>
          <w:sz w:val="26"/>
          <w:szCs w:val="26"/>
        </w:rPr>
        <w:t xml:space="preserve"> retrenchment laws. His award in </w:t>
      </w:r>
      <w:r w:rsidR="0087537E">
        <w:rPr>
          <w:rFonts w:ascii="Times New Roman" w:hAnsi="Times New Roman" w:cs="Times New Roman"/>
          <w:color w:val="auto"/>
          <w:sz w:val="26"/>
          <w:szCs w:val="26"/>
        </w:rPr>
        <w:t>the</w:t>
      </w:r>
      <w:r w:rsidR="00464BBA">
        <w:rPr>
          <w:rFonts w:ascii="Times New Roman" w:hAnsi="Times New Roman" w:cs="Times New Roman"/>
          <w:color w:val="auto"/>
          <w:sz w:val="26"/>
          <w:szCs w:val="26"/>
        </w:rPr>
        <w:t xml:space="preserve"> circumstances </w:t>
      </w:r>
      <w:r w:rsidR="00076E1A">
        <w:rPr>
          <w:rFonts w:ascii="Times New Roman" w:hAnsi="Times New Roman" w:cs="Times New Roman"/>
          <w:color w:val="auto"/>
          <w:sz w:val="26"/>
          <w:szCs w:val="26"/>
        </w:rPr>
        <w:t>cannot be allowed to stand.</w:t>
      </w:r>
      <w:r w:rsidR="00464BBA">
        <w:rPr>
          <w:rFonts w:ascii="Times New Roman" w:hAnsi="Times New Roman" w:cs="Times New Roman"/>
          <w:color w:val="auto"/>
          <w:sz w:val="26"/>
          <w:szCs w:val="26"/>
        </w:rPr>
        <w:t xml:space="preserve">  The appeal consequently succeeds.</w:t>
      </w:r>
    </w:p>
    <w:p w:rsidR="00076E1A" w:rsidRDefault="00076E1A"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The respondents had also noted a cross-appeal against </w:t>
      </w:r>
      <w:r w:rsidR="00464BBA">
        <w:rPr>
          <w:rFonts w:ascii="Times New Roman" w:hAnsi="Times New Roman" w:cs="Times New Roman"/>
          <w:color w:val="auto"/>
          <w:sz w:val="26"/>
          <w:szCs w:val="26"/>
        </w:rPr>
        <w:t>the</w:t>
      </w:r>
      <w:r>
        <w:rPr>
          <w:rFonts w:ascii="Times New Roman" w:hAnsi="Times New Roman" w:cs="Times New Roman"/>
          <w:color w:val="auto"/>
          <w:sz w:val="26"/>
          <w:szCs w:val="26"/>
        </w:rPr>
        <w:t xml:space="preserve"> same award. The appellant having failed to file its Notice of Response</w:t>
      </w:r>
      <w:r w:rsidR="0056750A">
        <w:rPr>
          <w:rFonts w:ascii="Times New Roman" w:hAnsi="Times New Roman" w:cs="Times New Roman"/>
          <w:color w:val="auto"/>
          <w:sz w:val="26"/>
          <w:szCs w:val="26"/>
        </w:rPr>
        <w:t>,</w:t>
      </w:r>
      <w:r>
        <w:rPr>
          <w:rFonts w:ascii="Times New Roman" w:hAnsi="Times New Roman" w:cs="Times New Roman"/>
          <w:color w:val="auto"/>
          <w:sz w:val="26"/>
          <w:szCs w:val="26"/>
        </w:rPr>
        <w:t xml:space="preserve"> th</w:t>
      </w:r>
      <w:r w:rsidR="00464BBA">
        <w:rPr>
          <w:rFonts w:ascii="Times New Roman" w:hAnsi="Times New Roman" w:cs="Times New Roman"/>
          <w:color w:val="auto"/>
          <w:sz w:val="26"/>
          <w:szCs w:val="26"/>
        </w:rPr>
        <w:t xml:space="preserve">e respondents had </w:t>
      </w:r>
      <w:r w:rsidR="0056750A">
        <w:rPr>
          <w:rFonts w:ascii="Times New Roman" w:hAnsi="Times New Roman" w:cs="Times New Roman"/>
          <w:color w:val="auto"/>
          <w:sz w:val="26"/>
          <w:szCs w:val="26"/>
        </w:rPr>
        <w:t>requ</w:t>
      </w:r>
      <w:r w:rsidR="00464BBA">
        <w:rPr>
          <w:rFonts w:ascii="Times New Roman" w:hAnsi="Times New Roman" w:cs="Times New Roman"/>
          <w:color w:val="auto"/>
          <w:sz w:val="26"/>
          <w:szCs w:val="26"/>
        </w:rPr>
        <w:t>e</w:t>
      </w:r>
      <w:r w:rsidR="0056750A">
        <w:rPr>
          <w:rFonts w:ascii="Times New Roman" w:hAnsi="Times New Roman" w:cs="Times New Roman"/>
          <w:color w:val="auto"/>
          <w:sz w:val="26"/>
          <w:szCs w:val="26"/>
        </w:rPr>
        <w:t>s</w:t>
      </w:r>
      <w:r w:rsidR="00464BBA">
        <w:rPr>
          <w:rFonts w:ascii="Times New Roman" w:hAnsi="Times New Roman" w:cs="Times New Roman"/>
          <w:color w:val="auto"/>
          <w:sz w:val="26"/>
          <w:szCs w:val="26"/>
        </w:rPr>
        <w:t>ted the c</w:t>
      </w:r>
      <w:r>
        <w:rPr>
          <w:rFonts w:ascii="Times New Roman" w:hAnsi="Times New Roman" w:cs="Times New Roman"/>
          <w:color w:val="auto"/>
          <w:sz w:val="26"/>
          <w:szCs w:val="26"/>
        </w:rPr>
        <w:t>ourt to proceed on the basis of a default judgment and allow t</w:t>
      </w:r>
      <w:r w:rsidR="00564922">
        <w:rPr>
          <w:rFonts w:ascii="Times New Roman" w:hAnsi="Times New Roman" w:cs="Times New Roman"/>
          <w:color w:val="auto"/>
          <w:sz w:val="26"/>
          <w:szCs w:val="26"/>
        </w:rPr>
        <w:t>he cross-appeal. The cross-appe</w:t>
      </w:r>
      <w:r>
        <w:rPr>
          <w:rFonts w:ascii="Times New Roman" w:hAnsi="Times New Roman" w:cs="Times New Roman"/>
          <w:color w:val="auto"/>
          <w:sz w:val="26"/>
          <w:szCs w:val="26"/>
        </w:rPr>
        <w:t>l</w:t>
      </w:r>
      <w:r w:rsidR="00564922">
        <w:rPr>
          <w:rFonts w:ascii="Times New Roman" w:hAnsi="Times New Roman" w:cs="Times New Roman"/>
          <w:color w:val="auto"/>
          <w:sz w:val="26"/>
          <w:szCs w:val="26"/>
        </w:rPr>
        <w:t>lant</w:t>
      </w:r>
      <w:r>
        <w:rPr>
          <w:rFonts w:ascii="Times New Roman" w:hAnsi="Times New Roman" w:cs="Times New Roman"/>
          <w:color w:val="auto"/>
          <w:sz w:val="26"/>
          <w:szCs w:val="26"/>
        </w:rPr>
        <w:t xml:space="preserve"> was in relief seeki</w:t>
      </w:r>
      <w:r w:rsidR="00464BBA">
        <w:rPr>
          <w:rFonts w:ascii="Times New Roman" w:hAnsi="Times New Roman" w:cs="Times New Roman"/>
          <w:color w:val="auto"/>
          <w:sz w:val="26"/>
          <w:szCs w:val="26"/>
        </w:rPr>
        <w:t>ng the amendment of the award</w:t>
      </w:r>
      <w:r>
        <w:rPr>
          <w:rFonts w:ascii="Times New Roman" w:hAnsi="Times New Roman" w:cs="Times New Roman"/>
          <w:color w:val="auto"/>
          <w:sz w:val="26"/>
          <w:szCs w:val="26"/>
        </w:rPr>
        <w:t xml:space="preserve"> on the basis of </w:t>
      </w:r>
      <w:r w:rsidRPr="00076E1A">
        <w:rPr>
          <w:rFonts w:ascii="Times New Roman" w:hAnsi="Times New Roman" w:cs="Times New Roman"/>
          <w:b/>
          <w:color w:val="auto"/>
          <w:sz w:val="26"/>
          <w:szCs w:val="26"/>
        </w:rPr>
        <w:t>Section</w:t>
      </w:r>
      <w:r>
        <w:rPr>
          <w:rFonts w:ascii="Times New Roman" w:hAnsi="Times New Roman" w:cs="Times New Roman"/>
          <w:color w:val="auto"/>
          <w:sz w:val="26"/>
          <w:szCs w:val="26"/>
        </w:rPr>
        <w:t xml:space="preserve"> </w:t>
      </w:r>
      <w:r w:rsidRPr="00076E1A">
        <w:rPr>
          <w:rFonts w:ascii="Times New Roman" w:hAnsi="Times New Roman" w:cs="Times New Roman"/>
          <w:b/>
          <w:color w:val="auto"/>
          <w:sz w:val="26"/>
          <w:szCs w:val="26"/>
        </w:rPr>
        <w:t>89</w:t>
      </w:r>
      <w:r w:rsidR="00564922">
        <w:rPr>
          <w:rFonts w:ascii="Times New Roman" w:hAnsi="Times New Roman" w:cs="Times New Roman"/>
          <w:b/>
          <w:color w:val="auto"/>
          <w:sz w:val="26"/>
          <w:szCs w:val="26"/>
        </w:rPr>
        <w:t>(2)(c)(ii)</w:t>
      </w:r>
      <w:r w:rsidR="00464BBA">
        <w:rPr>
          <w:rFonts w:ascii="Times New Roman" w:hAnsi="Times New Roman" w:cs="Times New Roman"/>
          <w:b/>
          <w:color w:val="auto"/>
          <w:sz w:val="26"/>
          <w:szCs w:val="26"/>
        </w:rPr>
        <w:t xml:space="preserve"> </w:t>
      </w:r>
      <w:r w:rsidR="00564922" w:rsidRPr="00F92C3C">
        <w:rPr>
          <w:rFonts w:ascii="Times New Roman" w:hAnsi="Times New Roman" w:cs="Times New Roman"/>
          <w:color w:val="auto"/>
          <w:sz w:val="26"/>
          <w:szCs w:val="26"/>
        </w:rPr>
        <w:t>to</w:t>
      </w:r>
      <w:r w:rsidR="00564922">
        <w:rPr>
          <w:rFonts w:ascii="Times New Roman" w:hAnsi="Times New Roman" w:cs="Times New Roman"/>
          <w:b/>
          <w:color w:val="auto"/>
          <w:sz w:val="26"/>
          <w:szCs w:val="26"/>
        </w:rPr>
        <w:t xml:space="preserve"> </w:t>
      </w:r>
      <w:r w:rsidR="00464BBA" w:rsidRPr="00464BBA">
        <w:rPr>
          <w:rFonts w:ascii="Times New Roman" w:hAnsi="Times New Roman" w:cs="Times New Roman"/>
          <w:color w:val="auto"/>
          <w:sz w:val="26"/>
          <w:szCs w:val="26"/>
        </w:rPr>
        <w:t>provid</w:t>
      </w:r>
      <w:r w:rsidR="00564922">
        <w:rPr>
          <w:rFonts w:ascii="Times New Roman" w:hAnsi="Times New Roman" w:cs="Times New Roman"/>
          <w:color w:val="auto"/>
          <w:sz w:val="26"/>
          <w:szCs w:val="26"/>
        </w:rPr>
        <w:t>e</w:t>
      </w:r>
      <w:r>
        <w:rPr>
          <w:rFonts w:ascii="Times New Roman" w:hAnsi="Times New Roman" w:cs="Times New Roman"/>
          <w:color w:val="auto"/>
          <w:sz w:val="26"/>
          <w:szCs w:val="26"/>
        </w:rPr>
        <w:t xml:space="preserve"> for payment of damages as an alternative to reinstatement.</w:t>
      </w:r>
      <w:r w:rsidR="00464BBA">
        <w:rPr>
          <w:rFonts w:ascii="Times New Roman" w:hAnsi="Times New Roman" w:cs="Times New Roman"/>
          <w:color w:val="auto"/>
          <w:sz w:val="26"/>
          <w:szCs w:val="26"/>
        </w:rPr>
        <w:t xml:space="preserve">  In view of the appeal succeeding</w:t>
      </w:r>
      <w:r w:rsidR="0056750A">
        <w:rPr>
          <w:rFonts w:ascii="Times New Roman" w:hAnsi="Times New Roman" w:cs="Times New Roman"/>
          <w:color w:val="auto"/>
          <w:sz w:val="26"/>
          <w:szCs w:val="26"/>
        </w:rPr>
        <w:t>,</w:t>
      </w:r>
      <w:r w:rsidR="00464BBA">
        <w:rPr>
          <w:rFonts w:ascii="Times New Roman" w:hAnsi="Times New Roman" w:cs="Times New Roman"/>
          <w:color w:val="auto"/>
          <w:sz w:val="26"/>
          <w:szCs w:val="26"/>
        </w:rPr>
        <w:t xml:space="preserve"> the cross-appeal automatically falls away</w:t>
      </w:r>
    </w:p>
    <w:p w:rsidR="00464BBA" w:rsidRDefault="00464BBA" w:rsidP="00C75B5F">
      <w:pPr>
        <w:ind w:firstLine="720"/>
        <w:rPr>
          <w:rFonts w:ascii="Times New Roman" w:hAnsi="Times New Roman" w:cs="Times New Roman"/>
          <w:color w:val="auto"/>
          <w:sz w:val="26"/>
          <w:szCs w:val="26"/>
        </w:rPr>
      </w:pPr>
      <w:r>
        <w:rPr>
          <w:rFonts w:ascii="Times New Roman" w:hAnsi="Times New Roman" w:cs="Times New Roman"/>
          <w:color w:val="auto"/>
          <w:sz w:val="26"/>
          <w:szCs w:val="26"/>
        </w:rPr>
        <w:t xml:space="preserve">In the result </w:t>
      </w:r>
      <w:r w:rsidR="00ED47F1">
        <w:rPr>
          <w:rFonts w:ascii="Times New Roman" w:hAnsi="Times New Roman" w:cs="Times New Roman"/>
          <w:color w:val="auto"/>
          <w:sz w:val="26"/>
          <w:szCs w:val="26"/>
        </w:rPr>
        <w:t>I make the following order</w:t>
      </w:r>
      <w:r>
        <w:rPr>
          <w:rFonts w:ascii="Times New Roman" w:hAnsi="Times New Roman" w:cs="Times New Roman"/>
          <w:color w:val="auto"/>
          <w:sz w:val="26"/>
          <w:szCs w:val="26"/>
        </w:rPr>
        <w:t>;</w:t>
      </w:r>
    </w:p>
    <w:p w:rsidR="00464BBA" w:rsidRDefault="00464BBA" w:rsidP="00464BBA">
      <w:pPr>
        <w:pStyle w:val="ListParagraph"/>
        <w:numPr>
          <w:ilvl w:val="0"/>
          <w:numId w:val="2"/>
        </w:numPr>
        <w:rPr>
          <w:rFonts w:ascii="Times New Roman" w:hAnsi="Times New Roman" w:cs="Times New Roman"/>
          <w:color w:val="auto"/>
          <w:sz w:val="26"/>
          <w:szCs w:val="26"/>
        </w:rPr>
      </w:pPr>
      <w:r>
        <w:rPr>
          <w:rFonts w:ascii="Times New Roman" w:hAnsi="Times New Roman" w:cs="Times New Roman"/>
          <w:color w:val="auto"/>
          <w:sz w:val="26"/>
          <w:szCs w:val="26"/>
        </w:rPr>
        <w:lastRenderedPageBreak/>
        <w:t xml:space="preserve">The appeal </w:t>
      </w:r>
      <w:r w:rsidR="00F92C3C">
        <w:rPr>
          <w:rFonts w:ascii="Times New Roman" w:hAnsi="Times New Roman" w:cs="Times New Roman"/>
          <w:color w:val="auto"/>
          <w:sz w:val="26"/>
          <w:szCs w:val="26"/>
        </w:rPr>
        <w:t>be and is hereby allowed</w:t>
      </w:r>
      <w:r>
        <w:rPr>
          <w:rFonts w:ascii="Times New Roman" w:hAnsi="Times New Roman" w:cs="Times New Roman"/>
          <w:color w:val="auto"/>
          <w:sz w:val="26"/>
          <w:szCs w:val="26"/>
        </w:rPr>
        <w:t>.</w:t>
      </w:r>
    </w:p>
    <w:p w:rsidR="00464BBA" w:rsidRDefault="00464BBA" w:rsidP="00464BBA">
      <w:pPr>
        <w:pStyle w:val="ListParagraph"/>
        <w:numPr>
          <w:ilvl w:val="0"/>
          <w:numId w:val="2"/>
        </w:numPr>
        <w:rPr>
          <w:rFonts w:ascii="Times New Roman" w:hAnsi="Times New Roman" w:cs="Times New Roman"/>
          <w:color w:val="auto"/>
          <w:sz w:val="26"/>
          <w:szCs w:val="26"/>
        </w:rPr>
      </w:pPr>
      <w:r>
        <w:rPr>
          <w:rFonts w:ascii="Times New Roman" w:hAnsi="Times New Roman" w:cs="Times New Roman"/>
          <w:color w:val="auto"/>
          <w:sz w:val="26"/>
          <w:szCs w:val="26"/>
        </w:rPr>
        <w:t>The cross appeal fa</w:t>
      </w:r>
      <w:r w:rsidR="00F92C3C">
        <w:rPr>
          <w:rFonts w:ascii="Times New Roman" w:hAnsi="Times New Roman" w:cs="Times New Roman"/>
          <w:color w:val="auto"/>
          <w:sz w:val="26"/>
          <w:szCs w:val="26"/>
        </w:rPr>
        <w:t>i</w:t>
      </w:r>
      <w:r>
        <w:rPr>
          <w:rFonts w:ascii="Times New Roman" w:hAnsi="Times New Roman" w:cs="Times New Roman"/>
          <w:color w:val="auto"/>
          <w:sz w:val="26"/>
          <w:szCs w:val="26"/>
        </w:rPr>
        <w:t>ls.</w:t>
      </w:r>
    </w:p>
    <w:p w:rsidR="00464BBA" w:rsidRDefault="00464BBA" w:rsidP="00464BBA">
      <w:pPr>
        <w:pStyle w:val="ListParagraph"/>
        <w:numPr>
          <w:ilvl w:val="0"/>
          <w:numId w:val="2"/>
        </w:numPr>
        <w:rPr>
          <w:rFonts w:ascii="Times New Roman" w:hAnsi="Times New Roman" w:cs="Times New Roman"/>
          <w:color w:val="auto"/>
          <w:sz w:val="26"/>
          <w:szCs w:val="26"/>
        </w:rPr>
      </w:pPr>
      <w:r>
        <w:rPr>
          <w:rFonts w:ascii="Times New Roman" w:hAnsi="Times New Roman" w:cs="Times New Roman"/>
          <w:color w:val="auto"/>
          <w:sz w:val="26"/>
          <w:szCs w:val="26"/>
        </w:rPr>
        <w:t>The arbitral award hand</w:t>
      </w:r>
      <w:r w:rsidR="00ED47F1">
        <w:rPr>
          <w:rFonts w:ascii="Times New Roman" w:hAnsi="Times New Roman" w:cs="Times New Roman"/>
          <w:color w:val="auto"/>
          <w:sz w:val="26"/>
          <w:szCs w:val="26"/>
        </w:rPr>
        <w:t>ed</w:t>
      </w:r>
      <w:r>
        <w:rPr>
          <w:rFonts w:ascii="Times New Roman" w:hAnsi="Times New Roman" w:cs="Times New Roman"/>
          <w:color w:val="auto"/>
          <w:sz w:val="26"/>
          <w:szCs w:val="26"/>
        </w:rPr>
        <w:t xml:space="preserve"> down by the Honourable Shawatu P on </w:t>
      </w:r>
      <w:r w:rsidR="00ED47F1">
        <w:rPr>
          <w:rFonts w:ascii="Times New Roman" w:hAnsi="Times New Roman" w:cs="Times New Roman"/>
          <w:color w:val="auto"/>
          <w:sz w:val="26"/>
          <w:szCs w:val="26"/>
        </w:rPr>
        <w:t xml:space="preserve">the </w:t>
      </w:r>
      <w:r w:rsidR="00A23D4B">
        <w:rPr>
          <w:rFonts w:ascii="Times New Roman" w:hAnsi="Times New Roman" w:cs="Times New Roman"/>
          <w:color w:val="auto"/>
          <w:sz w:val="26"/>
          <w:szCs w:val="26"/>
        </w:rPr>
        <w:t>10</w:t>
      </w:r>
      <w:r w:rsidR="00A23D4B" w:rsidRPr="00ED47F1">
        <w:rPr>
          <w:rFonts w:ascii="Times New Roman" w:hAnsi="Times New Roman" w:cs="Times New Roman"/>
          <w:color w:val="auto"/>
          <w:sz w:val="26"/>
          <w:szCs w:val="26"/>
          <w:vertAlign w:val="superscript"/>
        </w:rPr>
        <w:t>th</w:t>
      </w:r>
      <w:r w:rsidR="00A23D4B">
        <w:rPr>
          <w:rFonts w:ascii="Times New Roman" w:hAnsi="Times New Roman" w:cs="Times New Roman"/>
          <w:color w:val="auto"/>
          <w:sz w:val="26"/>
          <w:szCs w:val="26"/>
        </w:rPr>
        <w:t xml:space="preserve"> June</w:t>
      </w:r>
      <w:r>
        <w:rPr>
          <w:rFonts w:ascii="Times New Roman" w:hAnsi="Times New Roman" w:cs="Times New Roman"/>
          <w:color w:val="auto"/>
          <w:sz w:val="26"/>
          <w:szCs w:val="26"/>
        </w:rPr>
        <w:t xml:space="preserve"> 2015 be and is hereby set aside.</w:t>
      </w:r>
    </w:p>
    <w:p w:rsidR="00F92C3C" w:rsidRDefault="00F92C3C" w:rsidP="00464BBA">
      <w:pPr>
        <w:pStyle w:val="ListParagraph"/>
        <w:numPr>
          <w:ilvl w:val="0"/>
          <w:numId w:val="2"/>
        </w:numPr>
        <w:rPr>
          <w:rFonts w:ascii="Times New Roman" w:hAnsi="Times New Roman" w:cs="Times New Roman"/>
          <w:color w:val="auto"/>
          <w:sz w:val="26"/>
          <w:szCs w:val="26"/>
        </w:rPr>
      </w:pPr>
      <w:r>
        <w:rPr>
          <w:rFonts w:ascii="Times New Roman" w:hAnsi="Times New Roman" w:cs="Times New Roman"/>
          <w:color w:val="auto"/>
          <w:sz w:val="26"/>
          <w:szCs w:val="26"/>
        </w:rPr>
        <w:t>Each party to bear its own costs.</w:t>
      </w:r>
    </w:p>
    <w:p w:rsidR="00F92C3C" w:rsidRDefault="00F92C3C" w:rsidP="00F92C3C">
      <w:pPr>
        <w:rPr>
          <w:rFonts w:ascii="Times New Roman" w:hAnsi="Times New Roman" w:cs="Times New Roman"/>
          <w:color w:val="auto"/>
          <w:sz w:val="26"/>
          <w:szCs w:val="26"/>
        </w:rPr>
      </w:pPr>
    </w:p>
    <w:p w:rsidR="00F92C3C" w:rsidRDefault="00F92C3C" w:rsidP="00F92C3C">
      <w:pPr>
        <w:rPr>
          <w:rFonts w:ascii="Times New Roman" w:hAnsi="Times New Roman" w:cs="Times New Roman"/>
          <w:color w:val="auto"/>
          <w:sz w:val="26"/>
          <w:szCs w:val="26"/>
        </w:rPr>
      </w:pPr>
    </w:p>
    <w:p w:rsidR="00021137" w:rsidRDefault="00021137" w:rsidP="00F92C3C">
      <w:pPr>
        <w:rPr>
          <w:rFonts w:ascii="Times New Roman" w:hAnsi="Times New Roman" w:cs="Times New Roman"/>
          <w:color w:val="auto"/>
          <w:sz w:val="26"/>
          <w:szCs w:val="26"/>
        </w:rPr>
      </w:pPr>
      <w:proofErr w:type="spellStart"/>
      <w:r>
        <w:rPr>
          <w:rFonts w:ascii="Times New Roman" w:hAnsi="Times New Roman" w:cs="Times New Roman"/>
          <w:color w:val="auto"/>
          <w:sz w:val="26"/>
          <w:szCs w:val="26"/>
        </w:rPr>
        <w:t>Chivizhe</w:t>
      </w:r>
      <w:proofErr w:type="spellEnd"/>
      <w:r>
        <w:rPr>
          <w:rFonts w:ascii="Times New Roman" w:hAnsi="Times New Roman" w:cs="Times New Roman"/>
          <w:color w:val="auto"/>
          <w:sz w:val="26"/>
          <w:szCs w:val="26"/>
        </w:rPr>
        <w:t xml:space="preserve"> J. …………………………</w:t>
      </w:r>
    </w:p>
    <w:p w:rsidR="00021137" w:rsidRDefault="00021137" w:rsidP="00F92C3C">
      <w:pPr>
        <w:rPr>
          <w:rFonts w:ascii="Times New Roman" w:hAnsi="Times New Roman" w:cs="Times New Roman"/>
          <w:color w:val="auto"/>
          <w:sz w:val="26"/>
          <w:szCs w:val="26"/>
        </w:rPr>
      </w:pPr>
      <w:bookmarkStart w:id="0" w:name="_GoBack"/>
      <w:bookmarkEnd w:id="0"/>
    </w:p>
    <w:p w:rsidR="00F92C3C" w:rsidRDefault="00F92C3C" w:rsidP="00F92C3C">
      <w:pPr>
        <w:spacing w:after="0" w:line="240" w:lineRule="auto"/>
        <w:rPr>
          <w:rFonts w:ascii="Times New Roman" w:hAnsi="Times New Roman" w:cs="Times New Roman"/>
          <w:color w:val="auto"/>
          <w:sz w:val="26"/>
          <w:szCs w:val="26"/>
        </w:rPr>
      </w:pPr>
      <w:r>
        <w:rPr>
          <w:rFonts w:ascii="Times New Roman" w:hAnsi="Times New Roman" w:cs="Times New Roman"/>
          <w:color w:val="auto"/>
          <w:sz w:val="26"/>
          <w:szCs w:val="26"/>
        </w:rPr>
        <w:t>……………………………………….</w:t>
      </w:r>
      <w:r>
        <w:rPr>
          <w:rFonts w:ascii="Times New Roman" w:hAnsi="Times New Roman" w:cs="Times New Roman"/>
          <w:color w:val="auto"/>
          <w:sz w:val="26"/>
          <w:szCs w:val="26"/>
        </w:rPr>
        <w:tab/>
        <w:t>I agree</w:t>
      </w:r>
    </w:p>
    <w:p w:rsidR="00F92C3C" w:rsidRPr="00F92C3C" w:rsidRDefault="00F92C3C" w:rsidP="00F92C3C">
      <w:pPr>
        <w:spacing w:before="0" w:after="0" w:line="240" w:lineRule="auto"/>
        <w:rPr>
          <w:rFonts w:ascii="Times New Roman" w:hAnsi="Times New Roman" w:cs="Times New Roman"/>
          <w:color w:val="auto"/>
          <w:sz w:val="26"/>
          <w:szCs w:val="26"/>
        </w:rPr>
      </w:pPr>
      <w:r>
        <w:rPr>
          <w:rFonts w:ascii="Times New Roman" w:hAnsi="Times New Roman" w:cs="Times New Roman"/>
          <w:color w:val="auto"/>
          <w:sz w:val="26"/>
          <w:szCs w:val="26"/>
        </w:rPr>
        <w:t>Manyangadze J.</w:t>
      </w:r>
    </w:p>
    <w:p w:rsidR="00F92C3C" w:rsidRDefault="00F92C3C" w:rsidP="00F92C3C">
      <w:pPr>
        <w:rPr>
          <w:rFonts w:ascii="Times New Roman" w:hAnsi="Times New Roman" w:cs="Times New Roman"/>
          <w:color w:val="auto"/>
          <w:sz w:val="26"/>
          <w:szCs w:val="26"/>
        </w:rPr>
      </w:pPr>
    </w:p>
    <w:p w:rsidR="00F92C3C" w:rsidRDefault="00F92C3C" w:rsidP="00F92C3C">
      <w:pPr>
        <w:spacing w:before="0" w:after="0" w:line="240" w:lineRule="auto"/>
        <w:rPr>
          <w:rFonts w:ascii="Times New Roman" w:hAnsi="Times New Roman" w:cs="Times New Roman"/>
          <w:color w:val="auto"/>
          <w:sz w:val="26"/>
          <w:szCs w:val="26"/>
        </w:rPr>
      </w:pPr>
      <w:r>
        <w:rPr>
          <w:rFonts w:ascii="Times New Roman" w:hAnsi="Times New Roman" w:cs="Times New Roman"/>
          <w:color w:val="auto"/>
          <w:sz w:val="26"/>
          <w:szCs w:val="26"/>
        </w:rPr>
        <w:t>……………………………………….  I agree</w:t>
      </w:r>
    </w:p>
    <w:p w:rsidR="00F92C3C" w:rsidRDefault="00F92C3C" w:rsidP="00F92C3C">
      <w:pPr>
        <w:spacing w:before="0" w:after="0" w:line="240" w:lineRule="auto"/>
        <w:rPr>
          <w:rFonts w:ascii="Times New Roman" w:hAnsi="Times New Roman" w:cs="Times New Roman"/>
          <w:color w:val="auto"/>
          <w:sz w:val="26"/>
          <w:szCs w:val="26"/>
        </w:rPr>
      </w:pPr>
      <w:r>
        <w:rPr>
          <w:rFonts w:ascii="Times New Roman" w:hAnsi="Times New Roman" w:cs="Times New Roman"/>
          <w:color w:val="auto"/>
          <w:sz w:val="26"/>
          <w:szCs w:val="26"/>
        </w:rPr>
        <w:t>Murasi J.</w:t>
      </w:r>
    </w:p>
    <w:p w:rsidR="00CF76B5" w:rsidRDefault="00CF76B5" w:rsidP="00C75B5F">
      <w:pPr>
        <w:ind w:firstLine="720"/>
        <w:rPr>
          <w:rFonts w:ascii="Times New Roman" w:hAnsi="Times New Roman" w:cs="Times New Roman"/>
          <w:color w:val="auto"/>
          <w:sz w:val="26"/>
          <w:szCs w:val="26"/>
        </w:rPr>
      </w:pPr>
    </w:p>
    <w:p w:rsidR="00076E1A" w:rsidRPr="00CF76B5" w:rsidRDefault="00CF76B5" w:rsidP="00CF76B5">
      <w:pPr>
        <w:spacing w:line="240" w:lineRule="auto"/>
        <w:rPr>
          <w:rFonts w:ascii="Times New Roman" w:hAnsi="Times New Roman" w:cs="Times New Roman"/>
          <w:b/>
          <w:i/>
          <w:color w:val="auto"/>
          <w:sz w:val="26"/>
          <w:szCs w:val="26"/>
        </w:rPr>
      </w:pPr>
      <w:r w:rsidRPr="00A54ED2">
        <w:rPr>
          <w:rFonts w:ascii="Times New Roman" w:hAnsi="Times New Roman" w:cs="Times New Roman"/>
          <w:i/>
          <w:color w:val="auto"/>
          <w:sz w:val="26"/>
          <w:szCs w:val="26"/>
        </w:rPr>
        <w:t>Gill, Godlonton &amp; Gerrans</w:t>
      </w:r>
      <w:r w:rsidRPr="00CF76B5">
        <w:rPr>
          <w:rFonts w:ascii="Times New Roman" w:hAnsi="Times New Roman" w:cs="Times New Roman"/>
          <w:b/>
          <w:i/>
          <w:color w:val="auto"/>
          <w:sz w:val="26"/>
          <w:szCs w:val="26"/>
        </w:rPr>
        <w:t xml:space="preserve"> – </w:t>
      </w:r>
      <w:r w:rsidRPr="00A54ED2">
        <w:rPr>
          <w:rFonts w:ascii="Times New Roman" w:hAnsi="Times New Roman" w:cs="Times New Roman"/>
          <w:color w:val="auto"/>
          <w:sz w:val="26"/>
          <w:szCs w:val="26"/>
        </w:rPr>
        <w:t>appellant’s legal practitioners</w:t>
      </w:r>
    </w:p>
    <w:p w:rsidR="00CF76B5" w:rsidRPr="00CF76B5" w:rsidRDefault="00CF76B5" w:rsidP="00CF76B5">
      <w:pPr>
        <w:spacing w:line="240" w:lineRule="auto"/>
        <w:rPr>
          <w:rFonts w:ascii="Times New Roman" w:hAnsi="Times New Roman" w:cs="Times New Roman"/>
          <w:b/>
          <w:i/>
          <w:color w:val="auto"/>
          <w:sz w:val="26"/>
          <w:szCs w:val="26"/>
        </w:rPr>
      </w:pPr>
      <w:r w:rsidRPr="00A54ED2">
        <w:rPr>
          <w:rFonts w:ascii="Times New Roman" w:hAnsi="Times New Roman" w:cs="Times New Roman"/>
          <w:i/>
          <w:color w:val="auto"/>
          <w:sz w:val="26"/>
          <w:szCs w:val="26"/>
        </w:rPr>
        <w:t>Makuwaza &amp; Magogo</w:t>
      </w:r>
      <w:r w:rsidRPr="00CF76B5">
        <w:rPr>
          <w:rFonts w:ascii="Times New Roman" w:hAnsi="Times New Roman" w:cs="Times New Roman"/>
          <w:b/>
          <w:i/>
          <w:color w:val="auto"/>
          <w:sz w:val="26"/>
          <w:szCs w:val="26"/>
        </w:rPr>
        <w:t xml:space="preserve"> – </w:t>
      </w:r>
      <w:r w:rsidRPr="00A54ED2">
        <w:rPr>
          <w:rFonts w:ascii="Times New Roman" w:hAnsi="Times New Roman" w:cs="Times New Roman"/>
          <w:color w:val="auto"/>
          <w:sz w:val="26"/>
          <w:szCs w:val="26"/>
        </w:rPr>
        <w:t>respondents’ legal practitioners</w:t>
      </w:r>
    </w:p>
    <w:p w:rsidR="00076E1A" w:rsidRPr="00CF76B5" w:rsidRDefault="00076E1A" w:rsidP="00CF76B5">
      <w:pPr>
        <w:spacing w:line="240" w:lineRule="auto"/>
        <w:rPr>
          <w:rFonts w:ascii="Times New Roman" w:hAnsi="Times New Roman" w:cs="Times New Roman"/>
          <w:b/>
          <w:i/>
          <w:color w:val="auto"/>
          <w:sz w:val="26"/>
          <w:szCs w:val="26"/>
        </w:rPr>
      </w:pPr>
      <w:r w:rsidRPr="00CF76B5">
        <w:rPr>
          <w:rFonts w:ascii="Times New Roman" w:hAnsi="Times New Roman" w:cs="Times New Roman"/>
          <w:b/>
          <w:i/>
          <w:color w:val="auto"/>
          <w:sz w:val="26"/>
          <w:szCs w:val="26"/>
        </w:rPr>
        <w:t xml:space="preserve"> </w:t>
      </w:r>
    </w:p>
    <w:p w:rsidR="00C75B5F" w:rsidRPr="00C75B5F" w:rsidRDefault="00C75B5F" w:rsidP="00AA3420">
      <w:pPr>
        <w:rPr>
          <w:rFonts w:ascii="Times New Roman" w:hAnsi="Times New Roman" w:cs="Times New Roman"/>
          <w:szCs w:val="24"/>
        </w:rPr>
      </w:pPr>
    </w:p>
    <w:sectPr w:rsidR="00C75B5F" w:rsidRPr="00C75B5F" w:rsidSect="00D1197D">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980" w:rsidRDefault="003B2980" w:rsidP="00D1197D">
      <w:pPr>
        <w:spacing w:before="0" w:after="0" w:line="240" w:lineRule="auto"/>
      </w:pPr>
      <w:r>
        <w:separator/>
      </w:r>
    </w:p>
  </w:endnote>
  <w:endnote w:type="continuationSeparator" w:id="0">
    <w:p w:rsidR="003B2980" w:rsidRDefault="003B2980" w:rsidP="00D1197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214954"/>
      <w:docPartObj>
        <w:docPartGallery w:val="Page Numbers (Bottom of Page)"/>
        <w:docPartUnique/>
      </w:docPartObj>
    </w:sdtPr>
    <w:sdtEndPr>
      <w:rPr>
        <w:noProof/>
      </w:rPr>
    </w:sdtEndPr>
    <w:sdtContent>
      <w:p w:rsidR="00F92C3C" w:rsidRDefault="00F92C3C">
        <w:pPr>
          <w:pStyle w:val="Footer"/>
          <w:jc w:val="center"/>
        </w:pPr>
        <w:r>
          <w:fldChar w:fldCharType="begin"/>
        </w:r>
        <w:r>
          <w:instrText xml:space="preserve"> PAGE   \* MERGEFORMAT </w:instrText>
        </w:r>
        <w:r>
          <w:fldChar w:fldCharType="separate"/>
        </w:r>
        <w:r w:rsidR="00021137">
          <w:rPr>
            <w:noProof/>
          </w:rPr>
          <w:t>11</w:t>
        </w:r>
        <w:r>
          <w:rPr>
            <w:noProof/>
          </w:rPr>
          <w:fldChar w:fldCharType="end"/>
        </w:r>
      </w:p>
    </w:sdtContent>
  </w:sdt>
  <w:p w:rsidR="00F92C3C" w:rsidRDefault="00F92C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081209"/>
      <w:docPartObj>
        <w:docPartGallery w:val="Page Numbers (Bottom of Page)"/>
        <w:docPartUnique/>
      </w:docPartObj>
    </w:sdtPr>
    <w:sdtEndPr>
      <w:rPr>
        <w:noProof/>
      </w:rPr>
    </w:sdtEndPr>
    <w:sdtContent>
      <w:p w:rsidR="00F92C3C" w:rsidRDefault="00F92C3C">
        <w:pPr>
          <w:pStyle w:val="Footer"/>
          <w:jc w:val="center"/>
        </w:pPr>
        <w:r>
          <w:fldChar w:fldCharType="begin"/>
        </w:r>
        <w:r>
          <w:instrText xml:space="preserve"> PAGE   \* MERGEFORMAT </w:instrText>
        </w:r>
        <w:r>
          <w:fldChar w:fldCharType="separate"/>
        </w:r>
        <w:r w:rsidR="00021137">
          <w:rPr>
            <w:noProof/>
          </w:rPr>
          <w:t>1</w:t>
        </w:r>
        <w:r>
          <w:rPr>
            <w:noProof/>
          </w:rPr>
          <w:fldChar w:fldCharType="end"/>
        </w:r>
      </w:p>
    </w:sdtContent>
  </w:sdt>
  <w:p w:rsidR="00F92C3C" w:rsidRDefault="00F92C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980" w:rsidRDefault="003B2980" w:rsidP="00D1197D">
      <w:pPr>
        <w:spacing w:before="0" w:after="0" w:line="240" w:lineRule="auto"/>
      </w:pPr>
      <w:r>
        <w:separator/>
      </w:r>
    </w:p>
  </w:footnote>
  <w:footnote w:type="continuationSeparator" w:id="0">
    <w:p w:rsidR="003B2980" w:rsidRDefault="003B2980" w:rsidP="00D1197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C3C" w:rsidRDefault="00F92C3C">
    <w:pPr>
      <w:pStyle w:val="Header"/>
    </w:pPr>
    <w:r>
      <w:rPr>
        <w:b/>
      </w:rPr>
      <w:tab/>
    </w:r>
    <w:r>
      <w:rPr>
        <w:b/>
      </w:rPr>
      <w:tab/>
    </w:r>
    <w:r w:rsidRPr="00D1197D">
      <w:rPr>
        <w:b/>
      </w:rPr>
      <w:t xml:space="preserve">       JUDGMENT NO. LC/H/</w:t>
    </w:r>
    <w:r w:rsidR="00BA29B6">
      <w:rPr>
        <w:b/>
      </w:rPr>
      <w:t>58</w:t>
    </w:r>
    <w:r w:rsidRPr="00D1197D">
      <w:rPr>
        <w:b/>
      </w:rPr>
      <w:t xml:space="preserve">/16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B70BF"/>
    <w:multiLevelType w:val="hybridMultilevel"/>
    <w:tmpl w:val="F978FE6E"/>
    <w:lvl w:ilvl="0" w:tplc="E9EA4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5FB4203"/>
    <w:multiLevelType w:val="hybridMultilevel"/>
    <w:tmpl w:val="96F49DD4"/>
    <w:lvl w:ilvl="0" w:tplc="52804AD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CAA"/>
    <w:rsid w:val="00021137"/>
    <w:rsid w:val="00076E1A"/>
    <w:rsid w:val="000B2C99"/>
    <w:rsid w:val="00100228"/>
    <w:rsid w:val="00181F23"/>
    <w:rsid w:val="0025078D"/>
    <w:rsid w:val="002532B8"/>
    <w:rsid w:val="003152C4"/>
    <w:rsid w:val="0039249E"/>
    <w:rsid w:val="003B2980"/>
    <w:rsid w:val="003D19B5"/>
    <w:rsid w:val="00464BBA"/>
    <w:rsid w:val="00472DAC"/>
    <w:rsid w:val="00521D91"/>
    <w:rsid w:val="00564922"/>
    <w:rsid w:val="0056750A"/>
    <w:rsid w:val="0072409A"/>
    <w:rsid w:val="00753FB1"/>
    <w:rsid w:val="007571E4"/>
    <w:rsid w:val="007C43F0"/>
    <w:rsid w:val="007C5FF3"/>
    <w:rsid w:val="007F42FE"/>
    <w:rsid w:val="0087537E"/>
    <w:rsid w:val="008A72C5"/>
    <w:rsid w:val="008C2CAA"/>
    <w:rsid w:val="009818CA"/>
    <w:rsid w:val="00A23D4B"/>
    <w:rsid w:val="00A54ED2"/>
    <w:rsid w:val="00A5571B"/>
    <w:rsid w:val="00A74CA9"/>
    <w:rsid w:val="00AA3420"/>
    <w:rsid w:val="00AB1C3A"/>
    <w:rsid w:val="00AF5744"/>
    <w:rsid w:val="00B3061A"/>
    <w:rsid w:val="00B85789"/>
    <w:rsid w:val="00BA29B6"/>
    <w:rsid w:val="00C17E04"/>
    <w:rsid w:val="00C252EA"/>
    <w:rsid w:val="00C257E0"/>
    <w:rsid w:val="00C31310"/>
    <w:rsid w:val="00C43CC2"/>
    <w:rsid w:val="00C75B5F"/>
    <w:rsid w:val="00CF76B5"/>
    <w:rsid w:val="00D1197D"/>
    <w:rsid w:val="00D40D57"/>
    <w:rsid w:val="00E52C5B"/>
    <w:rsid w:val="00ED47F1"/>
    <w:rsid w:val="00ED4816"/>
    <w:rsid w:val="00F30D07"/>
    <w:rsid w:val="00F50D15"/>
    <w:rsid w:val="00F92C3C"/>
    <w:rsid w:val="00FA1394"/>
    <w:rsid w:val="00FC4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CAA"/>
    <w:pPr>
      <w:spacing w:before="120" w:after="240" w:line="360" w:lineRule="auto"/>
      <w:jc w:val="both"/>
    </w:pPr>
    <w:rPr>
      <w:rFonts w:ascii="Tahoma" w:hAnsi="Tahoma"/>
      <w:color w:val="7F7F7F" w:themeColor="text1" w:themeTint="80"/>
      <w:sz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9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1197D"/>
    <w:rPr>
      <w:rFonts w:ascii="Tahoma" w:hAnsi="Tahoma"/>
      <w:color w:val="7F7F7F" w:themeColor="text1" w:themeTint="80"/>
      <w:sz w:val="24"/>
      <w:lang w:val="en-ZW"/>
    </w:rPr>
  </w:style>
  <w:style w:type="paragraph" w:styleId="Footer">
    <w:name w:val="footer"/>
    <w:basedOn w:val="Normal"/>
    <w:link w:val="FooterChar"/>
    <w:uiPriority w:val="99"/>
    <w:unhideWhenUsed/>
    <w:rsid w:val="00D119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1197D"/>
    <w:rPr>
      <w:rFonts w:ascii="Tahoma" w:hAnsi="Tahoma"/>
      <w:color w:val="7F7F7F" w:themeColor="text1" w:themeTint="80"/>
      <w:sz w:val="24"/>
      <w:lang w:val="en-ZW"/>
    </w:rPr>
  </w:style>
  <w:style w:type="paragraph" w:styleId="BalloonText">
    <w:name w:val="Balloon Text"/>
    <w:basedOn w:val="Normal"/>
    <w:link w:val="BalloonTextChar"/>
    <w:uiPriority w:val="99"/>
    <w:semiHidden/>
    <w:unhideWhenUsed/>
    <w:rsid w:val="00D1197D"/>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D1197D"/>
    <w:rPr>
      <w:rFonts w:ascii="Tahoma" w:hAnsi="Tahoma" w:cs="Tahoma"/>
      <w:color w:val="7F7F7F" w:themeColor="text1" w:themeTint="80"/>
      <w:sz w:val="16"/>
      <w:szCs w:val="16"/>
      <w:lang w:val="en-ZW"/>
    </w:rPr>
  </w:style>
  <w:style w:type="paragraph" w:styleId="ListParagraph">
    <w:name w:val="List Paragraph"/>
    <w:basedOn w:val="Normal"/>
    <w:uiPriority w:val="34"/>
    <w:qFormat/>
    <w:rsid w:val="00C75B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CAA"/>
    <w:pPr>
      <w:spacing w:before="120" w:after="240" w:line="360" w:lineRule="auto"/>
      <w:jc w:val="both"/>
    </w:pPr>
    <w:rPr>
      <w:rFonts w:ascii="Tahoma" w:hAnsi="Tahoma"/>
      <w:color w:val="7F7F7F" w:themeColor="text1" w:themeTint="80"/>
      <w:sz w:val="24"/>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9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1197D"/>
    <w:rPr>
      <w:rFonts w:ascii="Tahoma" w:hAnsi="Tahoma"/>
      <w:color w:val="7F7F7F" w:themeColor="text1" w:themeTint="80"/>
      <w:sz w:val="24"/>
      <w:lang w:val="en-ZW"/>
    </w:rPr>
  </w:style>
  <w:style w:type="paragraph" w:styleId="Footer">
    <w:name w:val="footer"/>
    <w:basedOn w:val="Normal"/>
    <w:link w:val="FooterChar"/>
    <w:uiPriority w:val="99"/>
    <w:unhideWhenUsed/>
    <w:rsid w:val="00D119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1197D"/>
    <w:rPr>
      <w:rFonts w:ascii="Tahoma" w:hAnsi="Tahoma"/>
      <w:color w:val="7F7F7F" w:themeColor="text1" w:themeTint="80"/>
      <w:sz w:val="24"/>
      <w:lang w:val="en-ZW"/>
    </w:rPr>
  </w:style>
  <w:style w:type="paragraph" w:styleId="BalloonText">
    <w:name w:val="Balloon Text"/>
    <w:basedOn w:val="Normal"/>
    <w:link w:val="BalloonTextChar"/>
    <w:uiPriority w:val="99"/>
    <w:semiHidden/>
    <w:unhideWhenUsed/>
    <w:rsid w:val="00D1197D"/>
    <w:pPr>
      <w:spacing w:before="0"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D1197D"/>
    <w:rPr>
      <w:rFonts w:ascii="Tahoma" w:hAnsi="Tahoma" w:cs="Tahoma"/>
      <w:color w:val="7F7F7F" w:themeColor="text1" w:themeTint="80"/>
      <w:sz w:val="16"/>
      <w:szCs w:val="16"/>
      <w:lang w:val="en-ZW"/>
    </w:rPr>
  </w:style>
  <w:style w:type="paragraph" w:styleId="ListParagraph">
    <w:name w:val="List Paragraph"/>
    <w:basedOn w:val="Normal"/>
    <w:uiPriority w:val="34"/>
    <w:qFormat/>
    <w:rsid w:val="00C75B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3137</Words>
  <Characters>17884</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jsc</cp:lastModifiedBy>
  <cp:revision>5</cp:revision>
  <cp:lastPrinted>2016-02-03T14:01:00Z</cp:lastPrinted>
  <dcterms:created xsi:type="dcterms:W3CDTF">2016-02-03T13:23:00Z</dcterms:created>
  <dcterms:modified xsi:type="dcterms:W3CDTF">2016-02-03T14:01:00Z</dcterms:modified>
</cp:coreProperties>
</file>