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A1426" w14:textId="77777777" w:rsidR="00CB3AAF" w:rsidRDefault="00155A5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3893C2AF" w14:textId="422FB02E" w:rsidR="00CB3AAF" w:rsidRDefault="00155A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IN THE LABOUR COURT OF ZIMBABWE</w:t>
      </w:r>
      <w:r>
        <w:rPr>
          <w:rFonts w:ascii="Times New Roman" w:hAnsi="Times New Roman" w:cs="Times New Roman"/>
          <w:b/>
          <w:sz w:val="24"/>
          <w:szCs w:val="24"/>
        </w:rPr>
        <w:tab/>
        <w:t xml:space="preserve">   JUDGMENT NO LC/H//202</w:t>
      </w:r>
      <w:r w:rsidR="002E74D1">
        <w:rPr>
          <w:rFonts w:ascii="Times New Roman" w:hAnsi="Times New Roman" w:cs="Times New Roman"/>
          <w:b/>
          <w:sz w:val="24"/>
          <w:szCs w:val="24"/>
        </w:rPr>
        <w:t>5</w:t>
      </w:r>
    </w:p>
    <w:p w14:paraId="17A074FD" w14:textId="77777777" w:rsidR="00CB3AAF" w:rsidRDefault="00CB3AAF">
      <w:pPr>
        <w:spacing w:after="0" w:line="240" w:lineRule="auto"/>
        <w:jc w:val="both"/>
        <w:rPr>
          <w:rFonts w:ascii="Times New Roman" w:hAnsi="Times New Roman" w:cs="Times New Roman"/>
          <w:b/>
          <w:sz w:val="24"/>
          <w:szCs w:val="24"/>
        </w:rPr>
      </w:pPr>
    </w:p>
    <w:p w14:paraId="01B4D758" w14:textId="7573EFB6" w:rsidR="00CB3AAF" w:rsidRDefault="000C155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HARARE, </w:t>
      </w:r>
      <w:r w:rsidR="00B26322">
        <w:rPr>
          <w:rFonts w:ascii="Times New Roman" w:hAnsi="Times New Roman" w:cs="Times New Roman"/>
          <w:b/>
          <w:sz w:val="24"/>
          <w:szCs w:val="24"/>
        </w:rPr>
        <w:t>16 JANUARY</w:t>
      </w:r>
      <w:r w:rsidR="000A4A87">
        <w:rPr>
          <w:rFonts w:ascii="Times New Roman" w:hAnsi="Times New Roman" w:cs="Times New Roman"/>
          <w:b/>
          <w:sz w:val="24"/>
          <w:szCs w:val="24"/>
        </w:rPr>
        <w:t xml:space="preserve"> 2024</w:t>
      </w:r>
      <w:r w:rsidR="000A4A87">
        <w:rPr>
          <w:rFonts w:ascii="Times New Roman" w:hAnsi="Times New Roman" w:cs="Times New Roman"/>
          <w:b/>
          <w:sz w:val="24"/>
          <w:szCs w:val="24"/>
        </w:rPr>
        <w:tab/>
      </w:r>
      <w:r w:rsidR="000A4A87">
        <w:rPr>
          <w:rFonts w:ascii="Times New Roman" w:hAnsi="Times New Roman" w:cs="Times New Roman"/>
          <w:b/>
          <w:sz w:val="24"/>
          <w:szCs w:val="24"/>
        </w:rPr>
        <w:tab/>
      </w:r>
      <w:r w:rsidR="002E74D1">
        <w:rPr>
          <w:rFonts w:ascii="Times New Roman" w:hAnsi="Times New Roman" w:cs="Times New Roman"/>
          <w:b/>
          <w:sz w:val="24"/>
          <w:szCs w:val="24"/>
        </w:rPr>
        <w:tab/>
        <w:t xml:space="preserve"> CASE</w:t>
      </w:r>
      <w:r w:rsidR="00B26322">
        <w:rPr>
          <w:rFonts w:ascii="Times New Roman" w:hAnsi="Times New Roman" w:cs="Times New Roman"/>
          <w:b/>
          <w:sz w:val="24"/>
          <w:szCs w:val="24"/>
        </w:rPr>
        <w:t xml:space="preserve"> NO LC/H/1120</w:t>
      </w:r>
      <w:r w:rsidR="002A2D49">
        <w:rPr>
          <w:rFonts w:ascii="Times New Roman" w:hAnsi="Times New Roman" w:cs="Times New Roman"/>
          <w:b/>
          <w:sz w:val="24"/>
          <w:szCs w:val="24"/>
        </w:rPr>
        <w:t>/</w:t>
      </w:r>
      <w:r w:rsidR="000A4A87">
        <w:rPr>
          <w:rFonts w:ascii="Times New Roman" w:hAnsi="Times New Roman" w:cs="Times New Roman"/>
          <w:b/>
          <w:sz w:val="24"/>
          <w:szCs w:val="24"/>
        </w:rPr>
        <w:t>2</w:t>
      </w:r>
      <w:r w:rsidR="002E74D1">
        <w:rPr>
          <w:rFonts w:ascii="Times New Roman" w:hAnsi="Times New Roman" w:cs="Times New Roman"/>
          <w:b/>
          <w:sz w:val="24"/>
          <w:szCs w:val="24"/>
        </w:rPr>
        <w:t>4</w:t>
      </w:r>
    </w:p>
    <w:p w14:paraId="11B5FEBF" w14:textId="77777777" w:rsidR="00CB3AAF" w:rsidRDefault="00155A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p>
    <w:p w14:paraId="0DFAAC93" w14:textId="77777777" w:rsidR="00CB3AAF" w:rsidRDefault="00CB3AAF">
      <w:pPr>
        <w:spacing w:after="0" w:line="240" w:lineRule="auto"/>
        <w:jc w:val="both"/>
        <w:rPr>
          <w:rFonts w:ascii="Times New Roman" w:hAnsi="Times New Roman" w:cs="Times New Roman"/>
          <w:sz w:val="24"/>
          <w:szCs w:val="24"/>
        </w:rPr>
      </w:pPr>
    </w:p>
    <w:p w14:paraId="64BB3CF2" w14:textId="77777777" w:rsidR="00CB3AAF" w:rsidRDefault="00CB3AAF">
      <w:pPr>
        <w:spacing w:after="0" w:line="240" w:lineRule="auto"/>
        <w:jc w:val="both"/>
        <w:rPr>
          <w:rFonts w:ascii="Times New Roman" w:hAnsi="Times New Roman" w:cs="Times New Roman"/>
          <w:sz w:val="24"/>
          <w:szCs w:val="24"/>
        </w:rPr>
      </w:pPr>
    </w:p>
    <w:p w14:paraId="7E1DFCEE" w14:textId="2345C267" w:rsidR="00CB3AAF" w:rsidRDefault="00155A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matter </w:t>
      </w:r>
      <w:r w:rsidR="002E74D1">
        <w:rPr>
          <w:rFonts w:ascii="Times New Roman" w:hAnsi="Times New Roman" w:cs="Times New Roman"/>
          <w:sz w:val="24"/>
          <w:szCs w:val="24"/>
        </w:rPr>
        <w:t>between: -</w:t>
      </w:r>
    </w:p>
    <w:p w14:paraId="5F7D41AD" w14:textId="77777777" w:rsidR="00CB3AAF" w:rsidRDefault="00CB3AAF">
      <w:pPr>
        <w:spacing w:after="0" w:line="240" w:lineRule="auto"/>
        <w:jc w:val="both"/>
        <w:rPr>
          <w:rFonts w:ascii="Times New Roman" w:hAnsi="Times New Roman" w:cs="Times New Roman"/>
          <w:sz w:val="24"/>
          <w:szCs w:val="24"/>
        </w:rPr>
      </w:pPr>
    </w:p>
    <w:p w14:paraId="634D7691" w14:textId="77777777" w:rsidR="00CB3AAF" w:rsidRDefault="00CB3AAF">
      <w:pPr>
        <w:spacing w:after="0" w:line="240" w:lineRule="auto"/>
        <w:jc w:val="both"/>
        <w:rPr>
          <w:rFonts w:ascii="Times New Roman" w:hAnsi="Times New Roman" w:cs="Times New Roman"/>
          <w:sz w:val="24"/>
          <w:szCs w:val="24"/>
        </w:rPr>
      </w:pPr>
    </w:p>
    <w:p w14:paraId="2DCA8805" w14:textId="77777777" w:rsidR="00CB3AAF" w:rsidRDefault="00CB3AAF">
      <w:pPr>
        <w:spacing w:after="0" w:line="240" w:lineRule="auto"/>
        <w:jc w:val="both"/>
        <w:rPr>
          <w:rFonts w:ascii="Times New Roman" w:hAnsi="Times New Roman" w:cs="Times New Roman"/>
          <w:b/>
          <w:sz w:val="24"/>
          <w:szCs w:val="24"/>
        </w:rPr>
      </w:pPr>
    </w:p>
    <w:p w14:paraId="4DD0FE82" w14:textId="29EEC48D" w:rsidR="00F31F9B" w:rsidRDefault="00B2632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TAKE N’ TILE (PVT) LTD</w:t>
      </w:r>
      <w:r w:rsidR="008E444A">
        <w:rPr>
          <w:rFonts w:ascii="Times New Roman" w:hAnsi="Times New Roman" w:cs="Times New Roman"/>
          <w:b/>
          <w:sz w:val="24"/>
          <w:szCs w:val="24"/>
        </w:rPr>
        <w:tab/>
      </w:r>
      <w:r w:rsidR="008E444A">
        <w:rPr>
          <w:rFonts w:ascii="Times New Roman" w:hAnsi="Times New Roman" w:cs="Times New Roman"/>
          <w:b/>
          <w:sz w:val="24"/>
          <w:szCs w:val="24"/>
        </w:rPr>
        <w:tab/>
      </w:r>
      <w:r w:rsidR="008E444A">
        <w:rPr>
          <w:rFonts w:ascii="Times New Roman" w:hAnsi="Times New Roman" w:cs="Times New Roman"/>
          <w:b/>
          <w:sz w:val="24"/>
          <w:szCs w:val="24"/>
        </w:rPr>
        <w:tab/>
      </w:r>
      <w:r w:rsidR="008E444A">
        <w:rPr>
          <w:rFonts w:ascii="Times New Roman" w:hAnsi="Times New Roman" w:cs="Times New Roman"/>
          <w:b/>
          <w:sz w:val="24"/>
          <w:szCs w:val="24"/>
        </w:rPr>
        <w:tab/>
      </w:r>
      <w:r w:rsidR="00464182">
        <w:rPr>
          <w:rFonts w:ascii="Times New Roman" w:hAnsi="Times New Roman" w:cs="Times New Roman"/>
          <w:b/>
          <w:sz w:val="24"/>
          <w:szCs w:val="24"/>
        </w:rPr>
        <w:tab/>
      </w:r>
      <w:r w:rsidR="00464182">
        <w:rPr>
          <w:rFonts w:ascii="Times New Roman" w:hAnsi="Times New Roman" w:cs="Times New Roman"/>
          <w:b/>
          <w:sz w:val="24"/>
          <w:szCs w:val="24"/>
        </w:rPr>
        <w:tab/>
        <w:t>APPELLANT</w:t>
      </w:r>
    </w:p>
    <w:p w14:paraId="65C0A122" w14:textId="77777777" w:rsidR="00CB3AAF" w:rsidRDefault="00155A5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87102C5" w14:textId="11918029" w:rsidR="00B26322" w:rsidRDefault="002A2D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w:t>
      </w:r>
    </w:p>
    <w:p w14:paraId="72840685" w14:textId="77777777" w:rsidR="00B26322" w:rsidRDefault="00B26322">
      <w:pPr>
        <w:spacing w:after="0" w:line="240" w:lineRule="auto"/>
        <w:jc w:val="both"/>
        <w:rPr>
          <w:rFonts w:ascii="Times New Roman" w:hAnsi="Times New Roman" w:cs="Times New Roman"/>
          <w:b/>
          <w:sz w:val="24"/>
          <w:szCs w:val="24"/>
        </w:rPr>
      </w:pPr>
    </w:p>
    <w:p w14:paraId="723DEB5A" w14:textId="4DFB1D0B" w:rsidR="00CB3AAF" w:rsidRDefault="00B2632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NYASHA MUTEKWA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E0244">
        <w:rPr>
          <w:rFonts w:ascii="Times New Roman" w:hAnsi="Times New Roman" w:cs="Times New Roman"/>
          <w:b/>
          <w:sz w:val="24"/>
          <w:szCs w:val="24"/>
        </w:rPr>
        <w:tab/>
      </w:r>
      <w:r w:rsidR="000A4A87">
        <w:rPr>
          <w:rFonts w:ascii="Times New Roman" w:hAnsi="Times New Roman" w:cs="Times New Roman"/>
          <w:b/>
          <w:sz w:val="24"/>
          <w:szCs w:val="24"/>
        </w:rPr>
        <w:tab/>
      </w:r>
      <w:r w:rsidR="000A4A87">
        <w:rPr>
          <w:rFonts w:ascii="Times New Roman" w:hAnsi="Times New Roman" w:cs="Times New Roman"/>
          <w:b/>
          <w:sz w:val="24"/>
          <w:szCs w:val="24"/>
        </w:rPr>
        <w:tab/>
      </w:r>
      <w:r w:rsidR="000A4A87">
        <w:rPr>
          <w:rFonts w:ascii="Times New Roman" w:hAnsi="Times New Roman" w:cs="Times New Roman"/>
          <w:b/>
          <w:sz w:val="24"/>
          <w:szCs w:val="24"/>
        </w:rPr>
        <w:tab/>
      </w:r>
      <w:r w:rsidR="008E444A">
        <w:rPr>
          <w:rFonts w:ascii="Times New Roman" w:hAnsi="Times New Roman" w:cs="Times New Roman"/>
          <w:b/>
          <w:sz w:val="24"/>
          <w:szCs w:val="24"/>
        </w:rPr>
        <w:t xml:space="preserve"> </w:t>
      </w:r>
      <w:r w:rsidR="00155A5F">
        <w:rPr>
          <w:rFonts w:ascii="Times New Roman" w:hAnsi="Times New Roman" w:cs="Times New Roman"/>
          <w:b/>
          <w:sz w:val="24"/>
          <w:szCs w:val="24"/>
        </w:rPr>
        <w:t>RESPONDENT</w:t>
      </w:r>
    </w:p>
    <w:p w14:paraId="4C7AE377" w14:textId="77777777" w:rsidR="00CB3AAF" w:rsidRDefault="00CB3AAF">
      <w:pPr>
        <w:spacing w:after="0" w:line="240" w:lineRule="auto"/>
        <w:jc w:val="both"/>
        <w:rPr>
          <w:rFonts w:ascii="Times New Roman" w:hAnsi="Times New Roman" w:cs="Times New Roman"/>
          <w:b/>
          <w:sz w:val="24"/>
          <w:szCs w:val="24"/>
        </w:rPr>
      </w:pPr>
    </w:p>
    <w:p w14:paraId="21752B2B" w14:textId="77777777" w:rsidR="00CB3AAF" w:rsidRDefault="00CB3AAF">
      <w:pPr>
        <w:spacing w:after="0" w:line="240" w:lineRule="auto"/>
        <w:jc w:val="both"/>
        <w:rPr>
          <w:rFonts w:ascii="Times New Roman" w:hAnsi="Times New Roman" w:cs="Times New Roman"/>
          <w:b/>
          <w:sz w:val="24"/>
          <w:szCs w:val="24"/>
        </w:rPr>
      </w:pPr>
    </w:p>
    <w:p w14:paraId="2705C96B" w14:textId="77777777" w:rsidR="00CB3AAF" w:rsidRDefault="00CB3AAF">
      <w:pPr>
        <w:spacing w:after="0" w:line="240" w:lineRule="auto"/>
        <w:jc w:val="both"/>
        <w:rPr>
          <w:rFonts w:ascii="Times New Roman" w:hAnsi="Times New Roman" w:cs="Times New Roman"/>
          <w:sz w:val="24"/>
          <w:szCs w:val="24"/>
        </w:rPr>
      </w:pPr>
    </w:p>
    <w:p w14:paraId="240CDB93" w14:textId="77777777" w:rsidR="00CB3AAF" w:rsidRDefault="00155A5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 Kudya J</w:t>
      </w:r>
    </w:p>
    <w:p w14:paraId="1C5057BE" w14:textId="77777777" w:rsidR="00CB3AAF" w:rsidRDefault="00CB3AAF">
      <w:pPr>
        <w:spacing w:after="0" w:line="240" w:lineRule="auto"/>
        <w:jc w:val="both"/>
        <w:rPr>
          <w:rFonts w:ascii="Times New Roman" w:hAnsi="Times New Roman" w:cs="Times New Roman"/>
          <w:b/>
          <w:sz w:val="24"/>
          <w:szCs w:val="24"/>
        </w:rPr>
      </w:pPr>
    </w:p>
    <w:p w14:paraId="5142D67C" w14:textId="77777777" w:rsidR="00CB3AAF" w:rsidRDefault="00CB3AAF">
      <w:pPr>
        <w:spacing w:after="0" w:line="240" w:lineRule="auto"/>
        <w:jc w:val="both"/>
        <w:rPr>
          <w:rFonts w:ascii="Times New Roman" w:hAnsi="Times New Roman" w:cs="Times New Roman"/>
          <w:b/>
          <w:sz w:val="24"/>
          <w:szCs w:val="24"/>
        </w:rPr>
      </w:pPr>
    </w:p>
    <w:p w14:paraId="0C2B314F" w14:textId="6557E423" w:rsidR="00CB3AAF" w:rsidRDefault="00155A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For the App</w:t>
      </w:r>
      <w:r w:rsidR="00464182">
        <w:rPr>
          <w:rFonts w:ascii="Times New Roman" w:hAnsi="Times New Roman" w:cs="Times New Roman"/>
          <w:b/>
          <w:sz w:val="24"/>
          <w:szCs w:val="24"/>
        </w:rPr>
        <w:t>ellant</w:t>
      </w:r>
      <w:r w:rsidR="00106ACB">
        <w:rPr>
          <w:rFonts w:ascii="Times New Roman" w:hAnsi="Times New Roman" w:cs="Times New Roman"/>
          <w:b/>
          <w:sz w:val="24"/>
          <w:szCs w:val="24"/>
        </w:rPr>
        <w:tab/>
      </w:r>
      <w:r w:rsidR="00106ACB">
        <w:rPr>
          <w:rFonts w:ascii="Times New Roman" w:hAnsi="Times New Roman" w:cs="Times New Roman"/>
          <w:b/>
          <w:sz w:val="24"/>
          <w:szCs w:val="24"/>
        </w:rPr>
        <w:tab/>
      </w:r>
      <w:r w:rsidR="00106ACB">
        <w:rPr>
          <w:rFonts w:ascii="Times New Roman" w:hAnsi="Times New Roman" w:cs="Times New Roman"/>
          <w:b/>
          <w:sz w:val="24"/>
          <w:szCs w:val="24"/>
        </w:rPr>
        <w:tab/>
        <w:t>S. Chako</w:t>
      </w:r>
      <w:r w:rsidR="00F31F9B">
        <w:rPr>
          <w:rFonts w:ascii="Times New Roman" w:hAnsi="Times New Roman" w:cs="Times New Roman"/>
          <w:b/>
          <w:sz w:val="24"/>
          <w:szCs w:val="24"/>
        </w:rPr>
        <w:t xml:space="preserve"> (</w:t>
      </w:r>
      <w:r w:rsidR="00464182">
        <w:rPr>
          <w:rFonts w:ascii="Times New Roman" w:hAnsi="Times New Roman" w:cs="Times New Roman"/>
          <w:b/>
          <w:sz w:val="24"/>
          <w:szCs w:val="24"/>
        </w:rPr>
        <w:t>Legal Practitioner</w:t>
      </w: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00F6A81" w14:textId="77777777" w:rsidR="00CB3AAF" w:rsidRDefault="00CB3AAF">
      <w:pPr>
        <w:spacing w:after="0" w:line="240" w:lineRule="auto"/>
        <w:jc w:val="both"/>
        <w:rPr>
          <w:rFonts w:ascii="Times New Roman" w:hAnsi="Times New Roman" w:cs="Times New Roman"/>
          <w:b/>
          <w:sz w:val="24"/>
          <w:szCs w:val="24"/>
        </w:rPr>
      </w:pPr>
    </w:p>
    <w:p w14:paraId="1A75C9A8" w14:textId="1AC7B828" w:rsidR="00CB3AAF" w:rsidRDefault="00106A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For the Respondent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N. Mutekwa (</w:t>
      </w:r>
      <w:r w:rsidR="002A2D49">
        <w:rPr>
          <w:rFonts w:ascii="Times New Roman" w:hAnsi="Times New Roman" w:cs="Times New Roman"/>
          <w:b/>
          <w:sz w:val="24"/>
          <w:szCs w:val="24"/>
        </w:rPr>
        <w:t>In Person)</w:t>
      </w:r>
      <w:r w:rsidR="00155A5F">
        <w:rPr>
          <w:rFonts w:ascii="Times New Roman" w:hAnsi="Times New Roman" w:cs="Times New Roman"/>
          <w:b/>
          <w:sz w:val="24"/>
          <w:szCs w:val="24"/>
        </w:rPr>
        <w:tab/>
      </w:r>
    </w:p>
    <w:p w14:paraId="33C5EFFF" w14:textId="77777777" w:rsidR="00CB3AAF" w:rsidRDefault="00CB3AAF">
      <w:pPr>
        <w:spacing w:after="0" w:line="240" w:lineRule="auto"/>
        <w:jc w:val="both"/>
        <w:rPr>
          <w:rFonts w:ascii="Times New Roman" w:hAnsi="Times New Roman" w:cs="Times New Roman"/>
          <w:b/>
          <w:sz w:val="24"/>
          <w:szCs w:val="24"/>
        </w:rPr>
      </w:pPr>
    </w:p>
    <w:p w14:paraId="4B94EBCB" w14:textId="77777777" w:rsidR="00CB3AAF" w:rsidRDefault="00155A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2B26A2A3" w14:textId="77777777" w:rsidR="00CB3AAF" w:rsidRDefault="00CB3AAF">
      <w:pPr>
        <w:spacing w:after="0" w:line="240" w:lineRule="auto"/>
        <w:jc w:val="both"/>
        <w:rPr>
          <w:rFonts w:ascii="Times New Roman" w:hAnsi="Times New Roman" w:cs="Times New Roman"/>
          <w:b/>
          <w:sz w:val="24"/>
          <w:szCs w:val="24"/>
        </w:rPr>
      </w:pPr>
    </w:p>
    <w:p w14:paraId="043A2388" w14:textId="77777777" w:rsidR="00CB3AAF" w:rsidRDefault="00CB3AAF">
      <w:pPr>
        <w:spacing w:after="0" w:line="240" w:lineRule="auto"/>
        <w:jc w:val="both"/>
        <w:rPr>
          <w:rFonts w:ascii="Times New Roman" w:hAnsi="Times New Roman" w:cs="Times New Roman"/>
          <w:b/>
          <w:sz w:val="24"/>
          <w:szCs w:val="24"/>
        </w:rPr>
      </w:pPr>
    </w:p>
    <w:p w14:paraId="4571C37D" w14:textId="77777777" w:rsidR="00CB3AAF" w:rsidRDefault="00155A5F" w:rsidP="00D27C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KUDYA, J:</w:t>
      </w:r>
    </w:p>
    <w:p w14:paraId="1158253A" w14:textId="05D781BB" w:rsidR="00106ACB" w:rsidRDefault="00106ACB"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an appeal at the instance of the employer and a cross appeal at the instance of the employee.  These appeals arise out of an arbitral award which dismissed the employee’s claims of unlawful dismissal, compensation for use of own motor vehicle and refund of tax irregularly deducted.  The same award allowed the claim for underpayment of wages and medical aid benefit.  The employer is aggrieved by the award of the underpayment of wages and medical aid claim</w:t>
      </w:r>
      <w:r w:rsidR="002A2D49">
        <w:rPr>
          <w:rFonts w:ascii="Times New Roman" w:hAnsi="Times New Roman" w:cs="Times New Roman"/>
          <w:sz w:val="24"/>
          <w:szCs w:val="24"/>
        </w:rPr>
        <w:t>.</w:t>
      </w:r>
      <w:r>
        <w:rPr>
          <w:rFonts w:ascii="Times New Roman" w:hAnsi="Times New Roman" w:cs="Times New Roman"/>
          <w:sz w:val="24"/>
          <w:szCs w:val="24"/>
        </w:rPr>
        <w:t xml:space="preserve"> </w:t>
      </w:r>
      <w:r w:rsidR="002A2D49">
        <w:rPr>
          <w:rFonts w:ascii="Times New Roman" w:hAnsi="Times New Roman" w:cs="Times New Roman"/>
          <w:sz w:val="24"/>
          <w:szCs w:val="24"/>
        </w:rPr>
        <w:t>I</w:t>
      </w:r>
      <w:r>
        <w:rPr>
          <w:rFonts w:ascii="Times New Roman" w:hAnsi="Times New Roman" w:cs="Times New Roman"/>
          <w:sz w:val="24"/>
          <w:szCs w:val="24"/>
        </w:rPr>
        <w:t xml:space="preserve">t to that </w:t>
      </w:r>
      <w:r w:rsidR="002A2D49">
        <w:rPr>
          <w:rFonts w:ascii="Times New Roman" w:hAnsi="Times New Roman" w:cs="Times New Roman"/>
          <w:sz w:val="24"/>
          <w:szCs w:val="24"/>
        </w:rPr>
        <w:t>e</w:t>
      </w:r>
      <w:r>
        <w:rPr>
          <w:rFonts w:ascii="Times New Roman" w:hAnsi="Times New Roman" w:cs="Times New Roman"/>
          <w:sz w:val="24"/>
          <w:szCs w:val="24"/>
        </w:rPr>
        <w:t>nd prayed that</w:t>
      </w:r>
      <w:r w:rsidR="002A2D49">
        <w:rPr>
          <w:rFonts w:ascii="Times New Roman" w:hAnsi="Times New Roman" w:cs="Times New Roman"/>
          <w:sz w:val="24"/>
          <w:szCs w:val="24"/>
        </w:rPr>
        <w:t xml:space="preserve">, </w:t>
      </w:r>
      <w:r>
        <w:rPr>
          <w:rFonts w:ascii="Times New Roman" w:hAnsi="Times New Roman" w:cs="Times New Roman"/>
          <w:sz w:val="24"/>
          <w:szCs w:val="24"/>
        </w:rPr>
        <w:t xml:space="preserve">paragraphs granting that relief be set aside and be substituted with a dismissal of those claims.  </w:t>
      </w:r>
    </w:p>
    <w:p w14:paraId="4190BD45" w14:textId="77777777" w:rsidR="00B923D4" w:rsidRDefault="00B923D4" w:rsidP="00D27CB2">
      <w:pPr>
        <w:spacing w:after="0" w:line="360" w:lineRule="auto"/>
        <w:jc w:val="both"/>
        <w:rPr>
          <w:rFonts w:ascii="Times New Roman" w:hAnsi="Times New Roman" w:cs="Times New Roman"/>
          <w:sz w:val="24"/>
          <w:szCs w:val="24"/>
        </w:rPr>
      </w:pPr>
    </w:p>
    <w:p w14:paraId="53DC0D74" w14:textId="638EB856" w:rsidR="00106ACB" w:rsidRDefault="00106ACB"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w:t>
      </w:r>
      <w:r w:rsidR="002A2D49">
        <w:rPr>
          <w:rFonts w:ascii="Times New Roman" w:hAnsi="Times New Roman" w:cs="Times New Roman"/>
          <w:sz w:val="24"/>
          <w:szCs w:val="24"/>
        </w:rPr>
        <w:t>,</w:t>
      </w:r>
      <w:r>
        <w:rPr>
          <w:rFonts w:ascii="Times New Roman" w:hAnsi="Times New Roman" w:cs="Times New Roman"/>
          <w:sz w:val="24"/>
          <w:szCs w:val="24"/>
        </w:rPr>
        <w:t xml:space="preserve"> the employer is unhappy with the dismissal of his unlawful dismissal claim, compensation for motor vehicle use and the tax refund claim.  He therefore prayed that</w:t>
      </w:r>
      <w:r w:rsidR="002A2D49">
        <w:rPr>
          <w:rFonts w:ascii="Times New Roman" w:hAnsi="Times New Roman" w:cs="Times New Roman"/>
          <w:sz w:val="24"/>
          <w:szCs w:val="24"/>
        </w:rPr>
        <w:t>,</w:t>
      </w:r>
      <w:r>
        <w:rPr>
          <w:rFonts w:ascii="Times New Roman" w:hAnsi="Times New Roman" w:cs="Times New Roman"/>
          <w:sz w:val="24"/>
          <w:szCs w:val="24"/>
        </w:rPr>
        <w:t xml:space="preserve"> his cross appeal on those claims </w:t>
      </w:r>
      <w:proofErr w:type="gramStart"/>
      <w:r>
        <w:rPr>
          <w:rFonts w:ascii="Times New Roman" w:hAnsi="Times New Roman" w:cs="Times New Roman"/>
          <w:sz w:val="24"/>
          <w:szCs w:val="24"/>
        </w:rPr>
        <w:t>succeed</w:t>
      </w:r>
      <w:proofErr w:type="gramEnd"/>
      <w:r>
        <w:rPr>
          <w:rFonts w:ascii="Times New Roman" w:hAnsi="Times New Roman" w:cs="Times New Roman"/>
          <w:sz w:val="24"/>
          <w:szCs w:val="24"/>
        </w:rPr>
        <w:t xml:space="preserve"> and that the order denying him such be replaced by an order granting these claims.</w:t>
      </w:r>
    </w:p>
    <w:p w14:paraId="72B96E11" w14:textId="77777777" w:rsidR="00106ACB" w:rsidRDefault="00106ACB" w:rsidP="00D27CB2">
      <w:pPr>
        <w:spacing w:after="0" w:line="360" w:lineRule="auto"/>
        <w:jc w:val="both"/>
        <w:rPr>
          <w:rFonts w:ascii="Times New Roman" w:hAnsi="Times New Roman" w:cs="Times New Roman"/>
          <w:sz w:val="24"/>
          <w:szCs w:val="24"/>
        </w:rPr>
      </w:pPr>
    </w:p>
    <w:p w14:paraId="4A6AB428" w14:textId="3381760B" w:rsidR="00106ACB" w:rsidRDefault="00106ACB"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On the hearing date of the appeal and the cross appeal the</w:t>
      </w:r>
      <w:r w:rsidR="007855A5">
        <w:rPr>
          <w:rFonts w:ascii="Times New Roman" w:hAnsi="Times New Roman" w:cs="Times New Roman"/>
          <w:sz w:val="24"/>
          <w:szCs w:val="24"/>
        </w:rPr>
        <w:t xml:space="preserve"> employer dropped the point </w:t>
      </w:r>
      <w:r w:rsidR="007855A5">
        <w:rPr>
          <w:rFonts w:ascii="Times New Roman" w:hAnsi="Times New Roman" w:cs="Times New Roman"/>
          <w:i/>
          <w:sz w:val="24"/>
          <w:szCs w:val="24"/>
        </w:rPr>
        <w:t>in limine</w:t>
      </w:r>
      <w:r w:rsidR="007855A5">
        <w:rPr>
          <w:rFonts w:ascii="Times New Roman" w:hAnsi="Times New Roman" w:cs="Times New Roman"/>
          <w:sz w:val="24"/>
          <w:szCs w:val="24"/>
        </w:rPr>
        <w:t xml:space="preserve"> which it had raised that the cross appeal was out of time.  The court also indicated that the law was settled as regards medical aid and tax refund.  It indicated to the parties that it would allow the appeal </w:t>
      </w:r>
      <w:r w:rsidR="002A2D49">
        <w:rPr>
          <w:rFonts w:ascii="Times New Roman" w:hAnsi="Times New Roman" w:cs="Times New Roman"/>
          <w:sz w:val="24"/>
          <w:szCs w:val="24"/>
        </w:rPr>
        <w:t>vi</w:t>
      </w:r>
      <w:r w:rsidR="007855A5">
        <w:rPr>
          <w:rFonts w:ascii="Times New Roman" w:hAnsi="Times New Roman" w:cs="Times New Roman"/>
          <w:sz w:val="24"/>
          <w:szCs w:val="24"/>
        </w:rPr>
        <w:t>s medical aid as the law on it was settled.  It indicated also that the tax issue being the preserve of ZIMRA</w:t>
      </w:r>
      <w:r w:rsidR="002A2D49">
        <w:rPr>
          <w:rFonts w:ascii="Times New Roman" w:hAnsi="Times New Roman" w:cs="Times New Roman"/>
          <w:sz w:val="24"/>
          <w:szCs w:val="24"/>
        </w:rPr>
        <w:t>,</w:t>
      </w:r>
      <w:r w:rsidR="007855A5">
        <w:rPr>
          <w:rFonts w:ascii="Times New Roman" w:hAnsi="Times New Roman" w:cs="Times New Roman"/>
          <w:sz w:val="24"/>
          <w:szCs w:val="24"/>
        </w:rPr>
        <w:t xml:space="preserve"> the cross appeal based</w:t>
      </w:r>
      <w:r w:rsidR="002A2D49">
        <w:rPr>
          <w:rFonts w:ascii="Times New Roman" w:hAnsi="Times New Roman" w:cs="Times New Roman"/>
          <w:sz w:val="24"/>
          <w:szCs w:val="24"/>
        </w:rPr>
        <w:t xml:space="preserve"> </w:t>
      </w:r>
      <w:r w:rsidR="007855A5">
        <w:rPr>
          <w:rFonts w:ascii="Times New Roman" w:hAnsi="Times New Roman" w:cs="Times New Roman"/>
          <w:sz w:val="24"/>
          <w:szCs w:val="24"/>
        </w:rPr>
        <w:t>on</w:t>
      </w:r>
      <w:r w:rsidR="002A2D49">
        <w:rPr>
          <w:rFonts w:ascii="Times New Roman" w:hAnsi="Times New Roman" w:cs="Times New Roman"/>
          <w:sz w:val="24"/>
          <w:szCs w:val="24"/>
        </w:rPr>
        <w:t xml:space="preserve"> </w:t>
      </w:r>
      <w:r w:rsidR="009F6DE2">
        <w:rPr>
          <w:rFonts w:ascii="Times New Roman" w:hAnsi="Times New Roman" w:cs="Times New Roman"/>
          <w:sz w:val="24"/>
          <w:szCs w:val="24"/>
        </w:rPr>
        <w:t xml:space="preserve">it </w:t>
      </w:r>
      <w:r w:rsidR="00D37DE9">
        <w:rPr>
          <w:rFonts w:ascii="Times New Roman" w:hAnsi="Times New Roman" w:cs="Times New Roman"/>
          <w:sz w:val="24"/>
          <w:szCs w:val="24"/>
        </w:rPr>
        <w:t xml:space="preserve">had to fail.  The disposal of the point </w:t>
      </w:r>
      <w:r w:rsidR="00D37DE9">
        <w:rPr>
          <w:rFonts w:ascii="Times New Roman" w:hAnsi="Times New Roman" w:cs="Times New Roman"/>
          <w:i/>
          <w:sz w:val="24"/>
          <w:szCs w:val="24"/>
        </w:rPr>
        <w:t>in limine</w:t>
      </w:r>
      <w:r w:rsidR="00D37DE9">
        <w:rPr>
          <w:rFonts w:ascii="Times New Roman" w:hAnsi="Times New Roman" w:cs="Times New Roman"/>
          <w:sz w:val="24"/>
          <w:szCs w:val="24"/>
        </w:rPr>
        <w:t>, medical aid</w:t>
      </w:r>
      <w:r w:rsidR="002A2D49">
        <w:rPr>
          <w:rFonts w:ascii="Times New Roman" w:hAnsi="Times New Roman" w:cs="Times New Roman"/>
          <w:sz w:val="24"/>
          <w:szCs w:val="24"/>
        </w:rPr>
        <w:t xml:space="preserve"> and</w:t>
      </w:r>
      <w:r w:rsidR="00D37DE9">
        <w:rPr>
          <w:rFonts w:ascii="Times New Roman" w:hAnsi="Times New Roman" w:cs="Times New Roman"/>
          <w:sz w:val="24"/>
          <w:szCs w:val="24"/>
        </w:rPr>
        <w:t xml:space="preserve"> tax issue left for effective determination by this court the issues o</w:t>
      </w:r>
      <w:r w:rsidR="009F6DE2">
        <w:rPr>
          <w:rFonts w:ascii="Times New Roman" w:hAnsi="Times New Roman" w:cs="Times New Roman"/>
          <w:sz w:val="24"/>
          <w:szCs w:val="24"/>
        </w:rPr>
        <w:t>f unlawful dismissal, underpayment</w:t>
      </w:r>
      <w:r w:rsidR="00D37DE9">
        <w:rPr>
          <w:rFonts w:ascii="Times New Roman" w:hAnsi="Times New Roman" w:cs="Times New Roman"/>
          <w:sz w:val="24"/>
          <w:szCs w:val="24"/>
        </w:rPr>
        <w:t xml:space="preserve"> and compensation for motor vehicle use.  It is primarily these 3 issues which will be addressed by this judgment.  Each of the</w:t>
      </w:r>
      <w:r w:rsidR="009F6DE2">
        <w:rPr>
          <w:rFonts w:ascii="Times New Roman" w:hAnsi="Times New Roman" w:cs="Times New Roman"/>
          <w:sz w:val="24"/>
          <w:szCs w:val="24"/>
        </w:rPr>
        <w:t xml:space="preserve"> issues is addressed below;-</w:t>
      </w:r>
    </w:p>
    <w:p w14:paraId="68B9DDA6" w14:textId="77777777" w:rsidR="00B923D4" w:rsidRDefault="00B923D4" w:rsidP="00D27CB2">
      <w:pPr>
        <w:spacing w:after="0" w:line="360" w:lineRule="auto"/>
        <w:jc w:val="both"/>
        <w:rPr>
          <w:rFonts w:ascii="Times New Roman" w:hAnsi="Times New Roman" w:cs="Times New Roman"/>
          <w:b/>
          <w:sz w:val="24"/>
          <w:szCs w:val="24"/>
          <w:u w:val="single"/>
        </w:rPr>
      </w:pPr>
    </w:p>
    <w:p w14:paraId="3554C003" w14:textId="16EBB6EA" w:rsidR="009F6DE2" w:rsidRDefault="009F6DE2" w:rsidP="00D27CB2">
      <w:pPr>
        <w:spacing w:after="0" w:line="360" w:lineRule="auto"/>
        <w:jc w:val="both"/>
        <w:rPr>
          <w:rFonts w:ascii="Times New Roman" w:hAnsi="Times New Roman" w:cs="Times New Roman"/>
          <w:sz w:val="24"/>
          <w:szCs w:val="24"/>
        </w:rPr>
      </w:pPr>
      <w:r>
        <w:rPr>
          <w:rFonts w:ascii="Times New Roman" w:hAnsi="Times New Roman" w:cs="Times New Roman"/>
          <w:b/>
          <w:sz w:val="24"/>
          <w:szCs w:val="24"/>
          <w:u w:val="single"/>
        </w:rPr>
        <w:t>Unlawful dismissal</w:t>
      </w:r>
    </w:p>
    <w:p w14:paraId="40A15073" w14:textId="5A10F03D" w:rsidR="002A2D49" w:rsidRDefault="009F6DE2"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th</w:t>
      </w:r>
      <w:r w:rsidR="002A2D49">
        <w:rPr>
          <w:rFonts w:ascii="Times New Roman" w:hAnsi="Times New Roman" w:cs="Times New Roman"/>
          <w:sz w:val="24"/>
          <w:szCs w:val="24"/>
        </w:rPr>
        <w:t>is</w:t>
      </w:r>
      <w:r>
        <w:rPr>
          <w:rFonts w:ascii="Times New Roman" w:hAnsi="Times New Roman" w:cs="Times New Roman"/>
          <w:sz w:val="24"/>
          <w:szCs w:val="24"/>
        </w:rPr>
        <w:t xml:space="preserve"> head the employee says that the arbitrator should have found that he was unlawfully dismissed as he was on a contract without limit of time hence on employment </w:t>
      </w:r>
      <w:r w:rsidR="002A2D49">
        <w:rPr>
          <w:rFonts w:ascii="Times New Roman" w:hAnsi="Times New Roman" w:cs="Times New Roman"/>
          <w:sz w:val="24"/>
          <w:szCs w:val="24"/>
        </w:rPr>
        <w:t>termination,</w:t>
      </w:r>
      <w:r>
        <w:rPr>
          <w:rFonts w:ascii="Times New Roman" w:hAnsi="Times New Roman" w:cs="Times New Roman"/>
          <w:sz w:val="24"/>
          <w:szCs w:val="24"/>
        </w:rPr>
        <w:t xml:space="preserve"> he should have been paid 6 </w:t>
      </w:r>
      <w:r w:rsidR="00B923D4">
        <w:rPr>
          <w:rFonts w:ascii="Times New Roman" w:hAnsi="Times New Roman" w:cs="Times New Roman"/>
          <w:sz w:val="24"/>
          <w:szCs w:val="24"/>
        </w:rPr>
        <w:t>months’</w:t>
      </w:r>
      <w:r>
        <w:rPr>
          <w:rFonts w:ascii="Times New Roman" w:hAnsi="Times New Roman" w:cs="Times New Roman"/>
          <w:sz w:val="24"/>
          <w:szCs w:val="24"/>
        </w:rPr>
        <w:t xml:space="preserve"> salary as damages for loss of employment totalling </w:t>
      </w:r>
      <w:r>
        <w:rPr>
          <w:rFonts w:ascii="Times New Roman" w:hAnsi="Times New Roman" w:cs="Times New Roman"/>
          <w:b/>
          <w:sz w:val="24"/>
          <w:szCs w:val="24"/>
        </w:rPr>
        <w:t>US $12000</w:t>
      </w:r>
      <w:r>
        <w:rPr>
          <w:rFonts w:ascii="Times New Roman" w:hAnsi="Times New Roman" w:cs="Times New Roman"/>
          <w:sz w:val="24"/>
          <w:szCs w:val="24"/>
        </w:rPr>
        <w:t xml:space="preserve">. </w:t>
      </w:r>
    </w:p>
    <w:p w14:paraId="283C4894" w14:textId="77777777" w:rsidR="00F877AF" w:rsidRDefault="009F6DE2"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On the other </w:t>
      </w:r>
      <w:r w:rsidR="002A2D49">
        <w:rPr>
          <w:rFonts w:ascii="Times New Roman" w:hAnsi="Times New Roman" w:cs="Times New Roman"/>
          <w:sz w:val="24"/>
          <w:szCs w:val="24"/>
        </w:rPr>
        <w:t>hand,</w:t>
      </w:r>
      <w:r>
        <w:rPr>
          <w:rFonts w:ascii="Times New Roman" w:hAnsi="Times New Roman" w:cs="Times New Roman"/>
          <w:sz w:val="24"/>
          <w:szCs w:val="24"/>
        </w:rPr>
        <w:t xml:space="preserve"> the employer says th</w:t>
      </w:r>
      <w:r w:rsidR="002A2D49">
        <w:rPr>
          <w:rFonts w:ascii="Times New Roman" w:hAnsi="Times New Roman" w:cs="Times New Roman"/>
          <w:sz w:val="24"/>
          <w:szCs w:val="24"/>
        </w:rPr>
        <w:t>a</w:t>
      </w:r>
      <w:r>
        <w:rPr>
          <w:rFonts w:ascii="Times New Roman" w:hAnsi="Times New Roman" w:cs="Times New Roman"/>
          <w:sz w:val="24"/>
          <w:szCs w:val="24"/>
        </w:rPr>
        <w:t xml:space="preserve">t the arbitrator was correct to rule that the employee did not have a good claim for unlawful dismissal.  In </w:t>
      </w:r>
      <w:r w:rsidR="002A2D49">
        <w:rPr>
          <w:rFonts w:ascii="Times New Roman" w:hAnsi="Times New Roman" w:cs="Times New Roman"/>
          <w:sz w:val="24"/>
          <w:szCs w:val="24"/>
        </w:rPr>
        <w:t>fact,</w:t>
      </w:r>
      <w:r>
        <w:rPr>
          <w:rFonts w:ascii="Times New Roman" w:hAnsi="Times New Roman" w:cs="Times New Roman"/>
          <w:sz w:val="24"/>
          <w:szCs w:val="24"/>
        </w:rPr>
        <w:t xml:space="preserve"> it sought to have the unlawful dismissal claim struck off for the reason that the employee had sought incompeten</w:t>
      </w:r>
      <w:r w:rsidR="002A2D49">
        <w:rPr>
          <w:rFonts w:ascii="Times New Roman" w:hAnsi="Times New Roman" w:cs="Times New Roman"/>
          <w:sz w:val="24"/>
          <w:szCs w:val="24"/>
        </w:rPr>
        <w:t>t</w:t>
      </w:r>
      <w:r>
        <w:rPr>
          <w:rFonts w:ascii="Times New Roman" w:hAnsi="Times New Roman" w:cs="Times New Roman"/>
          <w:sz w:val="24"/>
          <w:szCs w:val="24"/>
        </w:rPr>
        <w:t xml:space="preserve"> relief by seeking damages before</w:t>
      </w:r>
      <w:r w:rsidR="00DC3A3D">
        <w:rPr>
          <w:rFonts w:ascii="Times New Roman" w:hAnsi="Times New Roman" w:cs="Times New Roman"/>
          <w:sz w:val="24"/>
          <w:szCs w:val="24"/>
        </w:rPr>
        <w:t xml:space="preserve"> seeking reinstatement relief.  It hastened to mention on the merits that</w:t>
      </w:r>
      <w:r w:rsidR="00F877AF">
        <w:rPr>
          <w:rFonts w:ascii="Times New Roman" w:hAnsi="Times New Roman" w:cs="Times New Roman"/>
          <w:sz w:val="24"/>
          <w:szCs w:val="24"/>
        </w:rPr>
        <w:t>,</w:t>
      </w:r>
      <w:r w:rsidR="00DC3A3D">
        <w:rPr>
          <w:rFonts w:ascii="Times New Roman" w:hAnsi="Times New Roman" w:cs="Times New Roman"/>
          <w:sz w:val="24"/>
          <w:szCs w:val="24"/>
        </w:rPr>
        <w:t xml:space="preserve"> the contract was a fixed term contract which was terminated properly.  To that extent there was no basis to award damages for unlawful job loss.  </w:t>
      </w:r>
    </w:p>
    <w:p w14:paraId="0F6E266E" w14:textId="5999D76C" w:rsidR="00DC3A3D" w:rsidRDefault="00DC3A3D" w:rsidP="00F877A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settled that a trier of facts decision ca</w:t>
      </w:r>
      <w:r w:rsidR="00F877AF">
        <w:rPr>
          <w:rFonts w:ascii="Times New Roman" w:hAnsi="Times New Roman" w:cs="Times New Roman"/>
          <w:sz w:val="24"/>
          <w:szCs w:val="24"/>
        </w:rPr>
        <w:t>n</w:t>
      </w:r>
      <w:r>
        <w:rPr>
          <w:rFonts w:ascii="Times New Roman" w:hAnsi="Times New Roman" w:cs="Times New Roman"/>
          <w:sz w:val="24"/>
          <w:szCs w:val="24"/>
        </w:rPr>
        <w:t>not be upset lightly on appeal See</w:t>
      </w:r>
      <w:r>
        <w:rPr>
          <w:rFonts w:ascii="Times New Roman" w:hAnsi="Times New Roman" w:cs="Times New Roman"/>
          <w:b/>
          <w:i/>
          <w:sz w:val="24"/>
          <w:szCs w:val="24"/>
        </w:rPr>
        <w:t xml:space="preserve"> Hama v NRZ</w:t>
      </w:r>
      <w:r>
        <w:rPr>
          <w:rFonts w:ascii="Times New Roman" w:hAnsi="Times New Roman" w:cs="Times New Roman"/>
          <w:sz w:val="24"/>
          <w:szCs w:val="24"/>
        </w:rPr>
        <w:t xml:space="preserve"> </w:t>
      </w:r>
      <w:r w:rsidR="00F877AF" w:rsidRPr="00F877AF">
        <w:rPr>
          <w:rFonts w:ascii="Times New Roman" w:hAnsi="Times New Roman" w:cs="Times New Roman"/>
          <w:b/>
          <w:bCs/>
          <w:sz w:val="24"/>
          <w:szCs w:val="24"/>
        </w:rPr>
        <w:t>1996(1</w:t>
      </w:r>
      <w:r w:rsidR="00F877AF">
        <w:rPr>
          <w:rFonts w:ascii="Times New Roman" w:hAnsi="Times New Roman" w:cs="Times New Roman"/>
          <w:b/>
          <w:bCs/>
          <w:sz w:val="24"/>
          <w:szCs w:val="24"/>
        </w:rPr>
        <w:t>)</w:t>
      </w:r>
      <w:r w:rsidR="00F877AF" w:rsidRPr="00F877AF">
        <w:rPr>
          <w:rFonts w:ascii="Times New Roman" w:hAnsi="Times New Roman" w:cs="Times New Roman"/>
          <w:b/>
          <w:bCs/>
          <w:sz w:val="24"/>
          <w:szCs w:val="24"/>
        </w:rPr>
        <w:t xml:space="preserve"> ZLR664(S)</w:t>
      </w:r>
      <w:r w:rsidR="00F877AF">
        <w:rPr>
          <w:rFonts w:ascii="Times New Roman" w:hAnsi="Times New Roman" w:cs="Times New Roman"/>
          <w:sz w:val="24"/>
          <w:szCs w:val="24"/>
        </w:rPr>
        <w:t>. In</w:t>
      </w:r>
      <w:r>
        <w:rPr>
          <w:rFonts w:ascii="Times New Roman" w:hAnsi="Times New Roman" w:cs="Times New Roman"/>
          <w:sz w:val="24"/>
          <w:szCs w:val="24"/>
        </w:rPr>
        <w:t xml:space="preserve"> the case at hand</w:t>
      </w:r>
      <w:r w:rsidR="00F877AF">
        <w:rPr>
          <w:rFonts w:ascii="Times New Roman" w:hAnsi="Times New Roman" w:cs="Times New Roman"/>
          <w:sz w:val="24"/>
          <w:szCs w:val="24"/>
        </w:rPr>
        <w:t>,</w:t>
      </w:r>
      <w:r>
        <w:rPr>
          <w:rFonts w:ascii="Times New Roman" w:hAnsi="Times New Roman" w:cs="Times New Roman"/>
          <w:sz w:val="24"/>
          <w:szCs w:val="24"/>
        </w:rPr>
        <w:t xml:space="preserve"> the arbitrator reasoned that</w:t>
      </w:r>
      <w:r w:rsidR="00F877AF">
        <w:rPr>
          <w:rFonts w:ascii="Times New Roman" w:hAnsi="Times New Roman" w:cs="Times New Roman"/>
          <w:sz w:val="24"/>
          <w:szCs w:val="24"/>
        </w:rPr>
        <w:t>,</w:t>
      </w:r>
      <w:r>
        <w:rPr>
          <w:rFonts w:ascii="Times New Roman" w:hAnsi="Times New Roman" w:cs="Times New Roman"/>
          <w:sz w:val="24"/>
          <w:szCs w:val="24"/>
        </w:rPr>
        <w:t xml:space="preserve"> the contract between </w:t>
      </w:r>
      <w:r w:rsidR="008C0FE7">
        <w:rPr>
          <w:rFonts w:ascii="Times New Roman" w:hAnsi="Times New Roman" w:cs="Times New Roman"/>
          <w:sz w:val="24"/>
          <w:szCs w:val="24"/>
        </w:rPr>
        <w:t>the parties</w:t>
      </w:r>
      <w:r w:rsidR="003D4C0F">
        <w:rPr>
          <w:rFonts w:ascii="Times New Roman" w:hAnsi="Times New Roman" w:cs="Times New Roman"/>
          <w:sz w:val="24"/>
          <w:szCs w:val="24"/>
        </w:rPr>
        <w:t xml:space="preserve"> was for a fixed duration</w:t>
      </w:r>
      <w:r w:rsidR="00F877AF">
        <w:rPr>
          <w:rFonts w:ascii="Times New Roman" w:hAnsi="Times New Roman" w:cs="Times New Roman"/>
          <w:sz w:val="24"/>
          <w:szCs w:val="24"/>
        </w:rPr>
        <w:t>.</w:t>
      </w:r>
      <w:r w:rsidR="003D4C0F">
        <w:rPr>
          <w:rFonts w:ascii="Times New Roman" w:hAnsi="Times New Roman" w:cs="Times New Roman"/>
          <w:sz w:val="24"/>
          <w:szCs w:val="24"/>
        </w:rPr>
        <w:t xml:space="preserve"> </w:t>
      </w:r>
      <w:r w:rsidR="00F877AF">
        <w:rPr>
          <w:rFonts w:ascii="Times New Roman" w:hAnsi="Times New Roman" w:cs="Times New Roman"/>
          <w:sz w:val="24"/>
          <w:szCs w:val="24"/>
        </w:rPr>
        <w:t>N</w:t>
      </w:r>
      <w:r w:rsidR="003D4C0F">
        <w:rPr>
          <w:rFonts w:ascii="Times New Roman" w:hAnsi="Times New Roman" w:cs="Times New Roman"/>
          <w:sz w:val="24"/>
          <w:szCs w:val="24"/>
        </w:rPr>
        <w:t>otwithstanding the fact that</w:t>
      </w:r>
      <w:r w:rsidR="00F877AF">
        <w:rPr>
          <w:rFonts w:ascii="Times New Roman" w:hAnsi="Times New Roman" w:cs="Times New Roman"/>
          <w:sz w:val="24"/>
          <w:szCs w:val="24"/>
        </w:rPr>
        <w:t>,</w:t>
      </w:r>
      <w:r w:rsidR="003D4C0F">
        <w:rPr>
          <w:rFonts w:ascii="Times New Roman" w:hAnsi="Times New Roman" w:cs="Times New Roman"/>
          <w:sz w:val="24"/>
          <w:szCs w:val="24"/>
        </w:rPr>
        <w:t xml:space="preserve"> the employee did not si</w:t>
      </w:r>
      <w:r w:rsidR="008C0FE7">
        <w:rPr>
          <w:rFonts w:ascii="Times New Roman" w:hAnsi="Times New Roman" w:cs="Times New Roman"/>
          <w:sz w:val="24"/>
          <w:szCs w:val="24"/>
        </w:rPr>
        <w:t>gn the alleged fixed term contract there was communication between the parties that the contract was for two years.  It is indeed on record that</w:t>
      </w:r>
      <w:r w:rsidR="00F877AF">
        <w:rPr>
          <w:rFonts w:ascii="Times New Roman" w:hAnsi="Times New Roman" w:cs="Times New Roman"/>
          <w:sz w:val="24"/>
          <w:szCs w:val="24"/>
        </w:rPr>
        <w:t>,</w:t>
      </w:r>
      <w:r w:rsidR="008C0FE7">
        <w:rPr>
          <w:rFonts w:ascii="Times New Roman" w:hAnsi="Times New Roman" w:cs="Times New Roman"/>
          <w:sz w:val="24"/>
          <w:szCs w:val="24"/>
        </w:rPr>
        <w:t xml:space="preserve"> this was communication from the employee seeking that the contract be extended to 2 years.  The implication of all this was that the contract was indeed for a fixed duration.  There is therefore nothing remiss</w:t>
      </w:r>
      <w:r w:rsidR="00F877AF">
        <w:rPr>
          <w:rFonts w:ascii="Times New Roman" w:hAnsi="Times New Roman" w:cs="Times New Roman"/>
          <w:sz w:val="24"/>
          <w:szCs w:val="24"/>
        </w:rPr>
        <w:t xml:space="preserve"> in the</w:t>
      </w:r>
      <w:r w:rsidR="008C0FE7">
        <w:rPr>
          <w:rFonts w:ascii="Times New Roman" w:hAnsi="Times New Roman" w:cs="Times New Roman"/>
          <w:sz w:val="24"/>
          <w:szCs w:val="24"/>
        </w:rPr>
        <w:t xml:space="preserve"> conclusion arrived at by the arbitrator that</w:t>
      </w:r>
      <w:r w:rsidR="008E4950">
        <w:rPr>
          <w:rFonts w:ascii="Times New Roman" w:hAnsi="Times New Roman" w:cs="Times New Roman"/>
          <w:sz w:val="24"/>
          <w:szCs w:val="24"/>
        </w:rPr>
        <w:t>,</w:t>
      </w:r>
      <w:r w:rsidR="008C0FE7">
        <w:rPr>
          <w:rFonts w:ascii="Times New Roman" w:hAnsi="Times New Roman" w:cs="Times New Roman"/>
          <w:sz w:val="24"/>
          <w:szCs w:val="24"/>
        </w:rPr>
        <w:t xml:space="preserve"> the contract was for fixed duration</w:t>
      </w:r>
      <w:r w:rsidR="008E4950">
        <w:rPr>
          <w:rFonts w:ascii="Times New Roman" w:hAnsi="Times New Roman" w:cs="Times New Roman"/>
          <w:sz w:val="24"/>
          <w:szCs w:val="24"/>
        </w:rPr>
        <w:t>.</w:t>
      </w:r>
      <w:r w:rsidR="008C0FE7">
        <w:rPr>
          <w:rFonts w:ascii="Times New Roman" w:hAnsi="Times New Roman" w:cs="Times New Roman"/>
          <w:sz w:val="24"/>
          <w:szCs w:val="24"/>
        </w:rPr>
        <w:t xml:space="preserve"> </w:t>
      </w:r>
      <w:r w:rsidR="008E4950">
        <w:rPr>
          <w:rFonts w:ascii="Times New Roman" w:hAnsi="Times New Roman" w:cs="Times New Roman"/>
          <w:sz w:val="24"/>
          <w:szCs w:val="24"/>
        </w:rPr>
        <w:t>T</w:t>
      </w:r>
      <w:r w:rsidR="008C0FE7">
        <w:rPr>
          <w:rFonts w:ascii="Times New Roman" w:hAnsi="Times New Roman" w:cs="Times New Roman"/>
          <w:sz w:val="24"/>
          <w:szCs w:val="24"/>
        </w:rPr>
        <w:t>o that end</w:t>
      </w:r>
      <w:r w:rsidR="008E4950">
        <w:rPr>
          <w:rFonts w:ascii="Times New Roman" w:hAnsi="Times New Roman" w:cs="Times New Roman"/>
          <w:sz w:val="24"/>
          <w:szCs w:val="24"/>
        </w:rPr>
        <w:t>,</w:t>
      </w:r>
      <w:r w:rsidR="008C0FE7">
        <w:rPr>
          <w:rFonts w:ascii="Times New Roman" w:hAnsi="Times New Roman" w:cs="Times New Roman"/>
          <w:sz w:val="24"/>
          <w:szCs w:val="24"/>
        </w:rPr>
        <w:t xml:space="preserve"> the damages argument fa</w:t>
      </w:r>
      <w:r w:rsidR="008E4950">
        <w:rPr>
          <w:rFonts w:ascii="Times New Roman" w:hAnsi="Times New Roman" w:cs="Times New Roman"/>
          <w:sz w:val="24"/>
          <w:szCs w:val="24"/>
        </w:rPr>
        <w:t>l</w:t>
      </w:r>
      <w:r w:rsidR="008C0FE7">
        <w:rPr>
          <w:rFonts w:ascii="Times New Roman" w:hAnsi="Times New Roman" w:cs="Times New Roman"/>
          <w:sz w:val="24"/>
          <w:szCs w:val="24"/>
        </w:rPr>
        <w:t>ls away.  The cross appeal ground on unfair dismissal therefore fails.</w:t>
      </w:r>
    </w:p>
    <w:p w14:paraId="508BD905" w14:textId="77777777" w:rsidR="008C0FE7" w:rsidRDefault="008C0FE7" w:rsidP="00D27CB2">
      <w:pPr>
        <w:spacing w:after="0" w:line="360" w:lineRule="auto"/>
        <w:jc w:val="both"/>
        <w:rPr>
          <w:rFonts w:ascii="Times New Roman" w:hAnsi="Times New Roman" w:cs="Times New Roman"/>
          <w:sz w:val="24"/>
          <w:szCs w:val="24"/>
        </w:rPr>
      </w:pPr>
    </w:p>
    <w:p w14:paraId="23259DB5" w14:textId="77777777" w:rsidR="00B923D4" w:rsidRDefault="00B923D4" w:rsidP="00D27CB2">
      <w:pPr>
        <w:spacing w:after="0" w:line="360" w:lineRule="auto"/>
        <w:jc w:val="both"/>
        <w:rPr>
          <w:rFonts w:ascii="Times New Roman" w:hAnsi="Times New Roman" w:cs="Times New Roman"/>
          <w:b/>
          <w:sz w:val="24"/>
          <w:szCs w:val="24"/>
        </w:rPr>
      </w:pPr>
    </w:p>
    <w:p w14:paraId="751FE1D9" w14:textId="77777777" w:rsidR="00B923D4" w:rsidRDefault="00B923D4" w:rsidP="00D27CB2">
      <w:pPr>
        <w:spacing w:after="0" w:line="360" w:lineRule="auto"/>
        <w:jc w:val="both"/>
        <w:rPr>
          <w:rFonts w:ascii="Times New Roman" w:hAnsi="Times New Roman" w:cs="Times New Roman"/>
          <w:b/>
          <w:sz w:val="24"/>
          <w:szCs w:val="24"/>
        </w:rPr>
      </w:pPr>
    </w:p>
    <w:p w14:paraId="57397B6D" w14:textId="7DEF5A56" w:rsidR="008C0FE7" w:rsidRPr="008E4950" w:rsidRDefault="008C0FE7" w:rsidP="00D27CB2">
      <w:pPr>
        <w:spacing w:after="0" w:line="360" w:lineRule="auto"/>
        <w:jc w:val="both"/>
        <w:rPr>
          <w:rFonts w:ascii="Times New Roman" w:hAnsi="Times New Roman" w:cs="Times New Roman"/>
          <w:b/>
          <w:sz w:val="24"/>
          <w:szCs w:val="24"/>
          <w:u w:val="single"/>
        </w:rPr>
      </w:pPr>
      <w:r w:rsidRPr="008E4950">
        <w:rPr>
          <w:rFonts w:ascii="Times New Roman" w:hAnsi="Times New Roman" w:cs="Times New Roman"/>
          <w:b/>
          <w:sz w:val="24"/>
          <w:szCs w:val="24"/>
          <w:u w:val="single"/>
        </w:rPr>
        <w:lastRenderedPageBreak/>
        <w:t>Underpayment of wages</w:t>
      </w:r>
    </w:p>
    <w:p w14:paraId="4E423FA5" w14:textId="004FA535" w:rsidR="008E4950" w:rsidRDefault="008C0FE7"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340101">
        <w:rPr>
          <w:rFonts w:ascii="Times New Roman" w:hAnsi="Times New Roman" w:cs="Times New Roman"/>
          <w:sz w:val="24"/>
          <w:szCs w:val="24"/>
        </w:rPr>
        <w:t>employe</w:t>
      </w:r>
      <w:r w:rsidR="008E4950">
        <w:rPr>
          <w:rFonts w:ascii="Times New Roman" w:hAnsi="Times New Roman" w:cs="Times New Roman"/>
          <w:sz w:val="24"/>
          <w:szCs w:val="24"/>
        </w:rPr>
        <w:t>r</w:t>
      </w:r>
      <w:r>
        <w:rPr>
          <w:rFonts w:ascii="Times New Roman" w:hAnsi="Times New Roman" w:cs="Times New Roman"/>
          <w:sz w:val="24"/>
          <w:szCs w:val="24"/>
        </w:rPr>
        <w:t xml:space="preserve"> prays that</w:t>
      </w:r>
      <w:r w:rsidR="008E4950">
        <w:rPr>
          <w:rFonts w:ascii="Times New Roman" w:hAnsi="Times New Roman" w:cs="Times New Roman"/>
          <w:sz w:val="24"/>
          <w:szCs w:val="24"/>
        </w:rPr>
        <w:t>,</w:t>
      </w:r>
      <w:r>
        <w:rPr>
          <w:rFonts w:ascii="Times New Roman" w:hAnsi="Times New Roman" w:cs="Times New Roman"/>
          <w:sz w:val="24"/>
          <w:szCs w:val="24"/>
        </w:rPr>
        <w:t xml:space="preserve"> the underpayment award be dismissed.  Its argument is that it paid the employee all his dues.</w:t>
      </w:r>
      <w:r w:rsidR="00340101">
        <w:rPr>
          <w:rFonts w:ascii="Times New Roman" w:hAnsi="Times New Roman" w:cs="Times New Roman"/>
          <w:sz w:val="24"/>
          <w:szCs w:val="24"/>
        </w:rPr>
        <w:t xml:space="preserve">  A reading of the payslips shows clearly that there was no consistency on the payments to the employee.  What is also clear is that the bills of the payment made before the last 4 months where </w:t>
      </w:r>
      <w:r w:rsidR="00340101">
        <w:rPr>
          <w:rFonts w:ascii="Times New Roman" w:hAnsi="Times New Roman" w:cs="Times New Roman"/>
          <w:b/>
          <w:sz w:val="24"/>
          <w:szCs w:val="24"/>
        </w:rPr>
        <w:t>$2000</w:t>
      </w:r>
      <w:r w:rsidR="00340101">
        <w:rPr>
          <w:rFonts w:ascii="Times New Roman" w:hAnsi="Times New Roman" w:cs="Times New Roman"/>
          <w:sz w:val="24"/>
          <w:szCs w:val="24"/>
        </w:rPr>
        <w:t xml:space="preserve"> per month was paid indeed</w:t>
      </w:r>
      <w:r w:rsidR="008E4950">
        <w:rPr>
          <w:rFonts w:ascii="Times New Roman" w:hAnsi="Times New Roman" w:cs="Times New Roman"/>
          <w:sz w:val="24"/>
          <w:szCs w:val="24"/>
        </w:rPr>
        <w:t xml:space="preserve"> shows that, figures</w:t>
      </w:r>
      <w:r w:rsidR="00340101">
        <w:rPr>
          <w:rFonts w:ascii="Times New Roman" w:hAnsi="Times New Roman" w:cs="Times New Roman"/>
          <w:sz w:val="24"/>
          <w:szCs w:val="24"/>
        </w:rPr>
        <w:t xml:space="preserve"> below </w:t>
      </w:r>
      <w:r w:rsidR="00340101">
        <w:rPr>
          <w:rFonts w:ascii="Times New Roman" w:hAnsi="Times New Roman" w:cs="Times New Roman"/>
          <w:b/>
          <w:sz w:val="24"/>
          <w:szCs w:val="24"/>
        </w:rPr>
        <w:t>$2000</w:t>
      </w:r>
      <w:r w:rsidR="00340101">
        <w:rPr>
          <w:rFonts w:ascii="Times New Roman" w:hAnsi="Times New Roman" w:cs="Times New Roman"/>
          <w:sz w:val="24"/>
          <w:szCs w:val="24"/>
        </w:rPr>
        <w:t xml:space="preserve"> were paid to the employee.  This flies in the face of the employer’s concession that indeed the employee was entitled to </w:t>
      </w:r>
      <w:r w:rsidR="00340101">
        <w:rPr>
          <w:rFonts w:ascii="Times New Roman" w:hAnsi="Times New Roman" w:cs="Times New Roman"/>
          <w:b/>
          <w:sz w:val="24"/>
          <w:szCs w:val="24"/>
        </w:rPr>
        <w:t>$2000</w:t>
      </w:r>
      <w:r w:rsidR="00340101">
        <w:rPr>
          <w:rFonts w:ascii="Times New Roman" w:hAnsi="Times New Roman" w:cs="Times New Roman"/>
          <w:sz w:val="24"/>
          <w:szCs w:val="24"/>
        </w:rPr>
        <w:t xml:space="preserve"> yet documentary evidence pre</w:t>
      </w:r>
      <w:r w:rsidR="00A21142">
        <w:rPr>
          <w:rFonts w:ascii="Times New Roman" w:hAnsi="Times New Roman" w:cs="Times New Roman"/>
          <w:sz w:val="24"/>
          <w:szCs w:val="24"/>
        </w:rPr>
        <w:t xml:space="preserve">sented before the arbitrator proved the </w:t>
      </w:r>
      <w:r w:rsidR="008E4950">
        <w:rPr>
          <w:rFonts w:ascii="Times New Roman" w:hAnsi="Times New Roman" w:cs="Times New Roman"/>
          <w:sz w:val="24"/>
          <w:szCs w:val="24"/>
        </w:rPr>
        <w:t>contrary.</w:t>
      </w:r>
    </w:p>
    <w:p w14:paraId="5340F477" w14:textId="34091C23" w:rsidR="008C0FE7" w:rsidRDefault="00A21142"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settled that he who alleges must prove</w:t>
      </w:r>
      <w:r w:rsidR="008E4950">
        <w:rPr>
          <w:rFonts w:ascii="Times New Roman" w:hAnsi="Times New Roman" w:cs="Times New Roman"/>
          <w:sz w:val="24"/>
          <w:szCs w:val="24"/>
        </w:rPr>
        <w:t xml:space="preserve">. See </w:t>
      </w:r>
      <w:r w:rsidR="008E4950" w:rsidRPr="008E4950">
        <w:rPr>
          <w:rFonts w:ascii="Times New Roman" w:hAnsi="Times New Roman" w:cs="Times New Roman"/>
          <w:b/>
          <w:bCs/>
          <w:sz w:val="24"/>
          <w:szCs w:val="24"/>
        </w:rPr>
        <w:t>Circle Tracking v Mahachi SC12/20</w:t>
      </w:r>
    </w:p>
    <w:p w14:paraId="2E1B671E" w14:textId="63FA2DCA" w:rsidR="00A21142" w:rsidRDefault="00A21142" w:rsidP="008E495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employee alleged underpayment a</w:t>
      </w:r>
      <w:r w:rsidR="008E4950">
        <w:rPr>
          <w:rFonts w:ascii="Times New Roman" w:hAnsi="Times New Roman" w:cs="Times New Roman"/>
          <w:sz w:val="24"/>
          <w:szCs w:val="24"/>
        </w:rPr>
        <w:t>n</w:t>
      </w:r>
      <w:r>
        <w:rPr>
          <w:rFonts w:ascii="Times New Roman" w:hAnsi="Times New Roman" w:cs="Times New Roman"/>
          <w:sz w:val="24"/>
          <w:szCs w:val="24"/>
        </w:rPr>
        <w:t xml:space="preserve">d tendered payslips which indeed confirmed the under payment.  It can therefore not be argued that the arbitrator took leave </w:t>
      </w:r>
      <w:r w:rsidR="002A2518">
        <w:rPr>
          <w:rFonts w:ascii="Times New Roman" w:hAnsi="Times New Roman" w:cs="Times New Roman"/>
          <w:sz w:val="24"/>
          <w:szCs w:val="24"/>
        </w:rPr>
        <w:t>of his senses</w:t>
      </w:r>
      <w:r w:rsidR="008E4950">
        <w:rPr>
          <w:rFonts w:ascii="Times New Roman" w:hAnsi="Times New Roman" w:cs="Times New Roman"/>
          <w:sz w:val="24"/>
          <w:szCs w:val="24"/>
        </w:rPr>
        <w:t xml:space="preserve"> when he allowed the underpayment claim. See </w:t>
      </w:r>
      <w:r w:rsidR="008E4950" w:rsidRPr="008E4950">
        <w:rPr>
          <w:rFonts w:ascii="Times New Roman" w:hAnsi="Times New Roman" w:cs="Times New Roman"/>
          <w:b/>
          <w:bCs/>
          <w:sz w:val="24"/>
          <w:szCs w:val="24"/>
        </w:rPr>
        <w:t>Van Hoogstraten v</w:t>
      </w:r>
      <w:r w:rsidR="008E4950">
        <w:rPr>
          <w:rFonts w:ascii="Times New Roman" w:hAnsi="Times New Roman" w:cs="Times New Roman"/>
          <w:b/>
          <w:bCs/>
          <w:sz w:val="24"/>
          <w:szCs w:val="24"/>
        </w:rPr>
        <w:t xml:space="preserve"> </w:t>
      </w:r>
      <w:r w:rsidR="008E4950" w:rsidRPr="008E4950">
        <w:rPr>
          <w:rFonts w:ascii="Times New Roman" w:hAnsi="Times New Roman" w:cs="Times New Roman"/>
          <w:b/>
          <w:bCs/>
          <w:sz w:val="24"/>
          <w:szCs w:val="24"/>
        </w:rPr>
        <w:t>Nelomwe SC4/20</w:t>
      </w:r>
      <w:r w:rsidR="008E4950">
        <w:rPr>
          <w:rFonts w:ascii="Times New Roman" w:hAnsi="Times New Roman" w:cs="Times New Roman"/>
          <w:sz w:val="24"/>
          <w:szCs w:val="24"/>
        </w:rPr>
        <w:t>.</w:t>
      </w:r>
      <w:r w:rsidR="002A2518">
        <w:rPr>
          <w:rFonts w:ascii="Times New Roman" w:hAnsi="Times New Roman" w:cs="Times New Roman"/>
          <w:sz w:val="24"/>
          <w:szCs w:val="24"/>
        </w:rPr>
        <w:t xml:space="preserve"> The appeal ground on underpayment therefore</w:t>
      </w:r>
      <w:r w:rsidR="00060196">
        <w:rPr>
          <w:rFonts w:ascii="Times New Roman" w:hAnsi="Times New Roman" w:cs="Times New Roman"/>
          <w:sz w:val="24"/>
          <w:szCs w:val="24"/>
        </w:rPr>
        <w:t xml:space="preserve"> </w:t>
      </w:r>
      <w:r w:rsidR="008E4950">
        <w:rPr>
          <w:rFonts w:ascii="Times New Roman" w:hAnsi="Times New Roman" w:cs="Times New Roman"/>
          <w:sz w:val="24"/>
          <w:szCs w:val="24"/>
        </w:rPr>
        <w:t>f</w:t>
      </w:r>
      <w:r w:rsidR="00060196">
        <w:rPr>
          <w:rFonts w:ascii="Times New Roman" w:hAnsi="Times New Roman" w:cs="Times New Roman"/>
          <w:sz w:val="24"/>
          <w:szCs w:val="24"/>
        </w:rPr>
        <w:t>ails.</w:t>
      </w:r>
    </w:p>
    <w:p w14:paraId="02A0A1B4" w14:textId="77777777" w:rsidR="00060196" w:rsidRDefault="00060196" w:rsidP="00D27CB2">
      <w:pPr>
        <w:spacing w:after="0" w:line="360" w:lineRule="auto"/>
        <w:jc w:val="both"/>
        <w:rPr>
          <w:rFonts w:ascii="Times New Roman" w:hAnsi="Times New Roman" w:cs="Times New Roman"/>
          <w:sz w:val="24"/>
          <w:szCs w:val="24"/>
        </w:rPr>
      </w:pPr>
    </w:p>
    <w:p w14:paraId="276D03F5" w14:textId="77777777" w:rsidR="008E4950" w:rsidRDefault="00060196" w:rsidP="00B923D4">
      <w:pPr>
        <w:spacing w:after="0" w:line="360" w:lineRule="auto"/>
        <w:ind w:firstLine="720"/>
        <w:jc w:val="both"/>
        <w:rPr>
          <w:rFonts w:ascii="Times New Roman" w:hAnsi="Times New Roman" w:cs="Times New Roman"/>
          <w:sz w:val="24"/>
          <w:szCs w:val="24"/>
        </w:rPr>
      </w:pPr>
      <w:r w:rsidRPr="008E4950">
        <w:rPr>
          <w:rFonts w:ascii="Times New Roman" w:hAnsi="Times New Roman" w:cs="Times New Roman"/>
          <w:b/>
          <w:bCs/>
          <w:sz w:val="24"/>
          <w:szCs w:val="24"/>
          <w:u w:val="single"/>
        </w:rPr>
        <w:t>Compensation for motor vehicle.</w:t>
      </w:r>
      <w:r>
        <w:rPr>
          <w:rFonts w:ascii="Times New Roman" w:hAnsi="Times New Roman" w:cs="Times New Roman"/>
          <w:sz w:val="24"/>
          <w:szCs w:val="24"/>
        </w:rPr>
        <w:t xml:space="preserve"> </w:t>
      </w:r>
    </w:p>
    <w:p w14:paraId="2476ABAA" w14:textId="0F1F9CFE" w:rsidR="00060196" w:rsidRDefault="00060196"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This claim was dismissed by the</w:t>
      </w:r>
      <w:r w:rsidR="00AE1556">
        <w:rPr>
          <w:rFonts w:ascii="Times New Roman" w:hAnsi="Times New Roman" w:cs="Times New Roman"/>
          <w:sz w:val="24"/>
          <w:szCs w:val="24"/>
        </w:rPr>
        <w:t xml:space="preserve"> arbitrator on the basis that it had been plucked from the air.  In the appeal at hand the employee baldly asserts that the </w:t>
      </w:r>
      <w:r w:rsidR="00AE1556">
        <w:rPr>
          <w:rFonts w:ascii="Times New Roman" w:hAnsi="Times New Roman" w:cs="Times New Roman"/>
          <w:b/>
          <w:sz w:val="24"/>
          <w:szCs w:val="24"/>
        </w:rPr>
        <w:t>USD 2500</w:t>
      </w:r>
      <w:r w:rsidR="00AE1556">
        <w:rPr>
          <w:rFonts w:ascii="Times New Roman" w:hAnsi="Times New Roman" w:cs="Times New Roman"/>
          <w:sz w:val="24"/>
          <w:szCs w:val="24"/>
        </w:rPr>
        <w:t xml:space="preserve"> which he is claiming is based on A</w:t>
      </w:r>
      <w:r w:rsidR="00B9723D">
        <w:rPr>
          <w:rFonts w:ascii="Times New Roman" w:hAnsi="Times New Roman" w:cs="Times New Roman"/>
          <w:sz w:val="24"/>
          <w:szCs w:val="24"/>
        </w:rPr>
        <w:t>A</w:t>
      </w:r>
      <w:r w:rsidR="008E4950">
        <w:rPr>
          <w:rFonts w:ascii="Times New Roman" w:hAnsi="Times New Roman" w:cs="Times New Roman"/>
          <w:sz w:val="24"/>
          <w:szCs w:val="24"/>
        </w:rPr>
        <w:t xml:space="preserve"> rates</w:t>
      </w:r>
      <w:r w:rsidR="00B9723D">
        <w:rPr>
          <w:rFonts w:ascii="Times New Roman" w:hAnsi="Times New Roman" w:cs="Times New Roman"/>
          <w:sz w:val="24"/>
          <w:szCs w:val="24"/>
        </w:rPr>
        <w:t xml:space="preserve">.  </w:t>
      </w:r>
      <w:r w:rsidR="008E4950">
        <w:rPr>
          <w:rFonts w:ascii="Times New Roman" w:hAnsi="Times New Roman" w:cs="Times New Roman"/>
          <w:sz w:val="24"/>
          <w:szCs w:val="24"/>
        </w:rPr>
        <w:t xml:space="preserve">He </w:t>
      </w:r>
      <w:r w:rsidR="00B9723D">
        <w:rPr>
          <w:rFonts w:ascii="Times New Roman" w:hAnsi="Times New Roman" w:cs="Times New Roman"/>
          <w:sz w:val="24"/>
          <w:szCs w:val="24"/>
        </w:rPr>
        <w:t>does not put the alleged</w:t>
      </w:r>
      <w:r w:rsidR="00AE1556">
        <w:rPr>
          <w:rFonts w:ascii="Times New Roman" w:hAnsi="Times New Roman" w:cs="Times New Roman"/>
          <w:sz w:val="24"/>
          <w:szCs w:val="24"/>
        </w:rPr>
        <w:t xml:space="preserve"> rates within the factual context of the cross appeal at hand.  The issue remains a </w:t>
      </w:r>
      <w:r w:rsidR="008E4950">
        <w:rPr>
          <w:rFonts w:ascii="Times New Roman" w:hAnsi="Times New Roman" w:cs="Times New Roman"/>
          <w:sz w:val="24"/>
          <w:szCs w:val="24"/>
        </w:rPr>
        <w:t>baldly</w:t>
      </w:r>
      <w:r w:rsidR="00AE1556">
        <w:rPr>
          <w:rFonts w:ascii="Times New Roman" w:hAnsi="Times New Roman" w:cs="Times New Roman"/>
          <w:sz w:val="24"/>
          <w:szCs w:val="24"/>
        </w:rPr>
        <w:t xml:space="preserve"> </w:t>
      </w:r>
      <w:r w:rsidR="008E4950">
        <w:rPr>
          <w:rFonts w:ascii="Times New Roman" w:hAnsi="Times New Roman" w:cs="Times New Roman"/>
          <w:sz w:val="24"/>
          <w:szCs w:val="24"/>
        </w:rPr>
        <w:t>averred</w:t>
      </w:r>
      <w:r w:rsidR="00AE1556">
        <w:rPr>
          <w:rFonts w:ascii="Times New Roman" w:hAnsi="Times New Roman" w:cs="Times New Roman"/>
          <w:sz w:val="24"/>
          <w:szCs w:val="24"/>
        </w:rPr>
        <w:t xml:space="preserve"> one</w:t>
      </w:r>
      <w:r w:rsidR="00B9723D">
        <w:rPr>
          <w:rFonts w:ascii="Times New Roman" w:hAnsi="Times New Roman" w:cs="Times New Roman"/>
          <w:sz w:val="24"/>
          <w:szCs w:val="24"/>
        </w:rPr>
        <w:t xml:space="preserve"> as it did before the arbitrat</w:t>
      </w:r>
      <w:r w:rsidR="008E4950">
        <w:rPr>
          <w:rFonts w:ascii="Times New Roman" w:hAnsi="Times New Roman" w:cs="Times New Roman"/>
          <w:sz w:val="24"/>
          <w:szCs w:val="24"/>
        </w:rPr>
        <w:t>or</w:t>
      </w:r>
      <w:r w:rsidR="00B9723D">
        <w:rPr>
          <w:rFonts w:ascii="Times New Roman" w:hAnsi="Times New Roman" w:cs="Times New Roman"/>
          <w:sz w:val="24"/>
          <w:szCs w:val="24"/>
        </w:rPr>
        <w:t>.  Th</w:t>
      </w:r>
      <w:r w:rsidR="008E4950">
        <w:rPr>
          <w:rFonts w:ascii="Times New Roman" w:hAnsi="Times New Roman" w:cs="Times New Roman"/>
          <w:sz w:val="24"/>
          <w:szCs w:val="24"/>
        </w:rPr>
        <w:t>is</w:t>
      </w:r>
      <w:r w:rsidR="00B9723D">
        <w:rPr>
          <w:rFonts w:ascii="Times New Roman" w:hAnsi="Times New Roman" w:cs="Times New Roman"/>
          <w:sz w:val="24"/>
          <w:szCs w:val="24"/>
        </w:rPr>
        <w:t xml:space="preserve"> </w:t>
      </w:r>
      <w:r w:rsidR="002024E4">
        <w:rPr>
          <w:rFonts w:ascii="Times New Roman" w:hAnsi="Times New Roman" w:cs="Times New Roman"/>
          <w:sz w:val="24"/>
          <w:szCs w:val="24"/>
        </w:rPr>
        <w:t>cross-appeal</w:t>
      </w:r>
      <w:r w:rsidR="00B9723D">
        <w:rPr>
          <w:rFonts w:ascii="Times New Roman" w:hAnsi="Times New Roman" w:cs="Times New Roman"/>
          <w:sz w:val="24"/>
          <w:szCs w:val="24"/>
        </w:rPr>
        <w:t xml:space="preserve"> ground being without foundation should fail</w:t>
      </w:r>
      <w:r w:rsidR="008E4950">
        <w:rPr>
          <w:rFonts w:ascii="Times New Roman" w:hAnsi="Times New Roman" w:cs="Times New Roman"/>
          <w:sz w:val="24"/>
          <w:szCs w:val="24"/>
        </w:rPr>
        <w:t>.</w:t>
      </w:r>
    </w:p>
    <w:p w14:paraId="63282B67" w14:textId="77777777" w:rsidR="00B923D4" w:rsidRDefault="00B923D4" w:rsidP="00D27CB2">
      <w:pPr>
        <w:spacing w:after="0" w:line="360" w:lineRule="auto"/>
        <w:jc w:val="both"/>
        <w:rPr>
          <w:rFonts w:ascii="Times New Roman" w:hAnsi="Times New Roman" w:cs="Times New Roman"/>
          <w:b/>
          <w:sz w:val="24"/>
          <w:szCs w:val="24"/>
          <w:u w:val="single"/>
        </w:rPr>
      </w:pPr>
    </w:p>
    <w:p w14:paraId="3443FF4C" w14:textId="78BDB65C" w:rsidR="00B9723D" w:rsidRDefault="00B9723D" w:rsidP="00D27CB2">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Medical aid</w:t>
      </w:r>
    </w:p>
    <w:p w14:paraId="0758E7B5" w14:textId="1D527A20" w:rsidR="00B9723D" w:rsidRDefault="00B9723D" w:rsidP="00B923D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settled that an employee can only be compensated for what he expended</w:t>
      </w:r>
      <w:r w:rsidR="002024E4">
        <w:rPr>
          <w:rFonts w:ascii="Times New Roman" w:hAnsi="Times New Roman" w:cs="Times New Roman"/>
          <w:sz w:val="24"/>
          <w:szCs w:val="24"/>
        </w:rPr>
        <w:t xml:space="preserve"> when he is claiming a medical aid benefit. See</w:t>
      </w:r>
      <w:r>
        <w:rPr>
          <w:rFonts w:ascii="Times New Roman" w:hAnsi="Times New Roman" w:cs="Times New Roman"/>
          <w:sz w:val="24"/>
          <w:szCs w:val="24"/>
        </w:rPr>
        <w:t xml:space="preserve"> </w:t>
      </w:r>
      <w:r>
        <w:rPr>
          <w:rFonts w:ascii="Times New Roman" w:hAnsi="Times New Roman" w:cs="Times New Roman"/>
          <w:b/>
          <w:i/>
          <w:sz w:val="24"/>
          <w:szCs w:val="24"/>
        </w:rPr>
        <w:t>Rutu</w:t>
      </w:r>
      <w:r w:rsidR="008E4950">
        <w:rPr>
          <w:rFonts w:ascii="Times New Roman" w:hAnsi="Times New Roman" w:cs="Times New Roman"/>
          <w:b/>
          <w:i/>
          <w:sz w:val="24"/>
          <w:szCs w:val="24"/>
        </w:rPr>
        <w:t>ri</w:t>
      </w:r>
      <w:r>
        <w:rPr>
          <w:rFonts w:ascii="Times New Roman" w:hAnsi="Times New Roman" w:cs="Times New Roman"/>
          <w:b/>
          <w:i/>
          <w:sz w:val="24"/>
          <w:szCs w:val="24"/>
        </w:rPr>
        <w:t xml:space="preserve"> v Heritage Clothing</w:t>
      </w:r>
      <w:r w:rsidRPr="002024E4">
        <w:rPr>
          <w:rFonts w:ascii="Times New Roman" w:hAnsi="Times New Roman" w:cs="Times New Roman"/>
          <w:b/>
          <w:bCs/>
          <w:sz w:val="24"/>
          <w:szCs w:val="24"/>
        </w:rPr>
        <w:t xml:space="preserve"> </w:t>
      </w:r>
      <w:r w:rsidR="002024E4" w:rsidRPr="002024E4">
        <w:rPr>
          <w:rFonts w:ascii="Times New Roman" w:hAnsi="Times New Roman" w:cs="Times New Roman"/>
          <w:b/>
          <w:bCs/>
          <w:sz w:val="24"/>
          <w:szCs w:val="24"/>
        </w:rPr>
        <w:t>Pvt Ltd 1994 (2) ZLR374</w:t>
      </w:r>
      <w:r>
        <w:rPr>
          <w:rFonts w:ascii="Times New Roman" w:hAnsi="Times New Roman" w:cs="Times New Roman"/>
          <w:sz w:val="24"/>
          <w:szCs w:val="24"/>
        </w:rPr>
        <w:t xml:space="preserve"> In the case at hand</w:t>
      </w:r>
      <w:r w:rsidR="002024E4">
        <w:rPr>
          <w:rFonts w:ascii="Times New Roman" w:hAnsi="Times New Roman" w:cs="Times New Roman"/>
          <w:sz w:val="24"/>
          <w:szCs w:val="24"/>
        </w:rPr>
        <w:t>,</w:t>
      </w:r>
      <w:r>
        <w:rPr>
          <w:rFonts w:ascii="Times New Roman" w:hAnsi="Times New Roman" w:cs="Times New Roman"/>
          <w:sz w:val="24"/>
          <w:szCs w:val="24"/>
        </w:rPr>
        <w:t xml:space="preserve"> the employee baldly argues that the employer had agreed to pay his medical a</w:t>
      </w:r>
      <w:r w:rsidR="002024E4">
        <w:rPr>
          <w:rFonts w:ascii="Times New Roman" w:hAnsi="Times New Roman" w:cs="Times New Roman"/>
          <w:sz w:val="24"/>
          <w:szCs w:val="24"/>
        </w:rPr>
        <w:t>i</w:t>
      </w:r>
      <w:r>
        <w:rPr>
          <w:rFonts w:ascii="Times New Roman" w:hAnsi="Times New Roman" w:cs="Times New Roman"/>
          <w:sz w:val="24"/>
          <w:szCs w:val="24"/>
        </w:rPr>
        <w:t>d contribut</w:t>
      </w:r>
      <w:r w:rsidR="002024E4">
        <w:rPr>
          <w:rFonts w:ascii="Times New Roman" w:hAnsi="Times New Roman" w:cs="Times New Roman"/>
          <w:sz w:val="24"/>
          <w:szCs w:val="24"/>
        </w:rPr>
        <w:t>ions</w:t>
      </w:r>
      <w:r>
        <w:rPr>
          <w:rFonts w:ascii="Times New Roman" w:hAnsi="Times New Roman" w:cs="Times New Roman"/>
          <w:sz w:val="24"/>
          <w:szCs w:val="24"/>
        </w:rPr>
        <w:t xml:space="preserve">.  The arbitrator agreed </w:t>
      </w:r>
      <w:r w:rsidR="002024E4">
        <w:rPr>
          <w:rFonts w:ascii="Times New Roman" w:hAnsi="Times New Roman" w:cs="Times New Roman"/>
          <w:sz w:val="24"/>
          <w:szCs w:val="24"/>
        </w:rPr>
        <w:t xml:space="preserve">with the employee’s </w:t>
      </w:r>
      <w:r>
        <w:rPr>
          <w:rFonts w:ascii="Times New Roman" w:hAnsi="Times New Roman" w:cs="Times New Roman"/>
          <w:sz w:val="24"/>
          <w:szCs w:val="24"/>
        </w:rPr>
        <w:t>reasoning and awarded him the claim.  That was wrong as it went contrary to law See</w:t>
      </w:r>
      <w:r w:rsidRPr="002024E4">
        <w:rPr>
          <w:rFonts w:ascii="Times New Roman" w:hAnsi="Times New Roman" w:cs="Times New Roman"/>
          <w:b/>
          <w:bCs/>
          <w:sz w:val="24"/>
          <w:szCs w:val="24"/>
        </w:rPr>
        <w:t xml:space="preserve"> </w:t>
      </w:r>
      <w:r w:rsidR="002024E4" w:rsidRPr="002024E4">
        <w:rPr>
          <w:rFonts w:ascii="Times New Roman" w:hAnsi="Times New Roman" w:cs="Times New Roman"/>
          <w:b/>
          <w:bCs/>
          <w:sz w:val="24"/>
          <w:szCs w:val="24"/>
        </w:rPr>
        <w:t>Ruturi</w:t>
      </w:r>
      <w:r w:rsidR="002024E4">
        <w:rPr>
          <w:rFonts w:ascii="Times New Roman" w:hAnsi="Times New Roman" w:cs="Times New Roman"/>
          <w:sz w:val="24"/>
          <w:szCs w:val="24"/>
        </w:rPr>
        <w:t xml:space="preserve"> </w:t>
      </w:r>
      <w:r>
        <w:rPr>
          <w:rFonts w:ascii="Times New Roman" w:hAnsi="Times New Roman" w:cs="Times New Roman"/>
          <w:b/>
          <w:i/>
          <w:sz w:val="24"/>
          <w:szCs w:val="24"/>
        </w:rPr>
        <w:t>Supra</w:t>
      </w:r>
      <w:r w:rsidR="002024E4">
        <w:rPr>
          <w:rFonts w:ascii="Times New Roman" w:hAnsi="Times New Roman" w:cs="Times New Roman"/>
          <w:b/>
          <w:i/>
          <w:sz w:val="24"/>
          <w:szCs w:val="24"/>
        </w:rPr>
        <w:t xml:space="preserve">. </w:t>
      </w:r>
      <w:r w:rsidR="002024E4">
        <w:rPr>
          <w:rFonts w:ascii="Times New Roman" w:hAnsi="Times New Roman" w:cs="Times New Roman"/>
          <w:bCs/>
          <w:iCs/>
          <w:sz w:val="24"/>
          <w:szCs w:val="24"/>
        </w:rPr>
        <w:t>Appeal</w:t>
      </w:r>
      <w:r>
        <w:rPr>
          <w:rFonts w:ascii="Times New Roman" w:hAnsi="Times New Roman" w:cs="Times New Roman"/>
          <w:sz w:val="24"/>
          <w:szCs w:val="24"/>
        </w:rPr>
        <w:t xml:space="preserve"> against medical   the</w:t>
      </w:r>
      <w:r w:rsidR="002024E4">
        <w:rPr>
          <w:rFonts w:ascii="Times New Roman" w:hAnsi="Times New Roman" w:cs="Times New Roman"/>
          <w:sz w:val="24"/>
          <w:szCs w:val="24"/>
        </w:rPr>
        <w:t xml:space="preserve">refore </w:t>
      </w:r>
      <w:r>
        <w:rPr>
          <w:rFonts w:ascii="Times New Roman" w:hAnsi="Times New Roman" w:cs="Times New Roman"/>
          <w:sz w:val="24"/>
          <w:szCs w:val="24"/>
        </w:rPr>
        <w:t>succeeds</w:t>
      </w:r>
    </w:p>
    <w:p w14:paraId="17160C13" w14:textId="77777777" w:rsidR="00B923D4" w:rsidRDefault="00B923D4" w:rsidP="00D27CB2">
      <w:pPr>
        <w:spacing w:after="0" w:line="360" w:lineRule="auto"/>
        <w:jc w:val="both"/>
        <w:rPr>
          <w:rFonts w:ascii="Times New Roman" w:hAnsi="Times New Roman" w:cs="Times New Roman"/>
          <w:b/>
          <w:sz w:val="24"/>
          <w:szCs w:val="24"/>
          <w:u w:val="single"/>
        </w:rPr>
      </w:pPr>
    </w:p>
    <w:p w14:paraId="3BA4BF5C" w14:textId="5F55C9D6" w:rsidR="00B9723D" w:rsidRDefault="00B9723D" w:rsidP="00D27CB2">
      <w:pPr>
        <w:spacing w:after="0" w:line="360" w:lineRule="auto"/>
        <w:jc w:val="both"/>
        <w:rPr>
          <w:rFonts w:ascii="Times New Roman" w:hAnsi="Times New Roman" w:cs="Times New Roman"/>
          <w:sz w:val="24"/>
          <w:szCs w:val="24"/>
        </w:rPr>
      </w:pPr>
      <w:r>
        <w:rPr>
          <w:rFonts w:ascii="Times New Roman" w:hAnsi="Times New Roman" w:cs="Times New Roman"/>
          <w:b/>
          <w:sz w:val="24"/>
          <w:szCs w:val="24"/>
          <w:u w:val="single"/>
        </w:rPr>
        <w:t>Tax refund</w:t>
      </w:r>
    </w:p>
    <w:p w14:paraId="3761BC91" w14:textId="688BB4F0" w:rsidR="000A3B35" w:rsidRDefault="00B9723D" w:rsidP="000A3B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employer correctly observed that this issue was not part of the terms of reference before the arbitrator.  It was therefore not determined by the arbitrator.  It therefore ca</w:t>
      </w:r>
      <w:r w:rsidR="002024E4">
        <w:rPr>
          <w:rFonts w:ascii="Times New Roman" w:hAnsi="Times New Roman" w:cs="Times New Roman"/>
          <w:sz w:val="24"/>
          <w:szCs w:val="24"/>
        </w:rPr>
        <w:t>n</w:t>
      </w:r>
      <w:r>
        <w:rPr>
          <w:rFonts w:ascii="Times New Roman" w:hAnsi="Times New Roman" w:cs="Times New Roman"/>
          <w:sz w:val="24"/>
          <w:szCs w:val="24"/>
        </w:rPr>
        <w:t>not be entered by the appeal on a 1</w:t>
      </w:r>
      <w:r w:rsidRPr="00B9723D">
        <w:rPr>
          <w:rFonts w:ascii="Times New Roman" w:hAnsi="Times New Roman" w:cs="Times New Roman"/>
          <w:sz w:val="24"/>
          <w:szCs w:val="24"/>
          <w:vertAlign w:val="superscript"/>
        </w:rPr>
        <w:t>st</w:t>
      </w:r>
      <w:r>
        <w:rPr>
          <w:rFonts w:ascii="Times New Roman" w:hAnsi="Times New Roman" w:cs="Times New Roman"/>
          <w:sz w:val="24"/>
          <w:szCs w:val="24"/>
        </w:rPr>
        <w:t xml:space="preserve"> instance basis</w:t>
      </w:r>
      <w:r w:rsidR="002024E4">
        <w:rPr>
          <w:rFonts w:ascii="Times New Roman" w:hAnsi="Times New Roman" w:cs="Times New Roman"/>
          <w:sz w:val="24"/>
          <w:szCs w:val="24"/>
        </w:rPr>
        <w:t xml:space="preserve">. See </w:t>
      </w:r>
      <w:r w:rsidR="002024E4" w:rsidRPr="002024E4">
        <w:rPr>
          <w:rFonts w:ascii="Times New Roman" w:hAnsi="Times New Roman" w:cs="Times New Roman"/>
          <w:b/>
          <w:bCs/>
          <w:sz w:val="24"/>
          <w:szCs w:val="24"/>
        </w:rPr>
        <w:t>Mutasa v Registrar Supreme Cour</w:t>
      </w:r>
      <w:r w:rsidR="002024E4">
        <w:rPr>
          <w:rFonts w:ascii="Times New Roman" w:hAnsi="Times New Roman" w:cs="Times New Roman"/>
          <w:b/>
          <w:bCs/>
          <w:sz w:val="24"/>
          <w:szCs w:val="24"/>
        </w:rPr>
        <w:t>t</w:t>
      </w:r>
      <w:r w:rsidR="002024E4" w:rsidRPr="002024E4">
        <w:rPr>
          <w:rFonts w:ascii="Times New Roman" w:hAnsi="Times New Roman" w:cs="Times New Roman"/>
          <w:b/>
          <w:bCs/>
          <w:sz w:val="24"/>
          <w:szCs w:val="24"/>
        </w:rPr>
        <w:t xml:space="preserve"> NO</w:t>
      </w:r>
      <w:r w:rsidR="002024E4">
        <w:rPr>
          <w:rFonts w:ascii="Times New Roman" w:hAnsi="Times New Roman" w:cs="Times New Roman"/>
          <w:b/>
          <w:bCs/>
          <w:sz w:val="24"/>
          <w:szCs w:val="24"/>
        </w:rPr>
        <w:t xml:space="preserve"> </w:t>
      </w:r>
      <w:r w:rsidR="002024E4" w:rsidRPr="002024E4">
        <w:rPr>
          <w:rFonts w:ascii="Times New Roman" w:hAnsi="Times New Roman" w:cs="Times New Roman"/>
          <w:b/>
          <w:bCs/>
          <w:sz w:val="24"/>
          <w:szCs w:val="24"/>
        </w:rPr>
        <w:lastRenderedPageBreak/>
        <w:t>SC27/18</w:t>
      </w:r>
      <w:r w:rsidR="002024E4">
        <w:rPr>
          <w:rFonts w:ascii="Times New Roman" w:hAnsi="Times New Roman" w:cs="Times New Roman"/>
          <w:sz w:val="24"/>
          <w:szCs w:val="24"/>
        </w:rPr>
        <w:t>. The issue can however</w:t>
      </w:r>
      <w:r>
        <w:rPr>
          <w:rFonts w:ascii="Times New Roman" w:hAnsi="Times New Roman" w:cs="Times New Roman"/>
          <w:sz w:val="24"/>
          <w:szCs w:val="24"/>
        </w:rPr>
        <w:t xml:space="preserve"> be styled a p</w:t>
      </w:r>
      <w:r w:rsidR="002024E4">
        <w:rPr>
          <w:rFonts w:ascii="Times New Roman" w:hAnsi="Times New Roman" w:cs="Times New Roman"/>
          <w:sz w:val="24"/>
          <w:szCs w:val="24"/>
        </w:rPr>
        <w:t>oin</w:t>
      </w:r>
      <w:r>
        <w:rPr>
          <w:rFonts w:ascii="Times New Roman" w:hAnsi="Times New Roman" w:cs="Times New Roman"/>
          <w:sz w:val="24"/>
          <w:szCs w:val="24"/>
        </w:rPr>
        <w:t>t of law</w:t>
      </w:r>
      <w:r w:rsidR="002024E4">
        <w:rPr>
          <w:rFonts w:ascii="Times New Roman" w:hAnsi="Times New Roman" w:cs="Times New Roman"/>
          <w:sz w:val="24"/>
          <w:szCs w:val="24"/>
        </w:rPr>
        <w:t>.</w:t>
      </w:r>
      <w:r w:rsidR="000A3B35">
        <w:rPr>
          <w:rFonts w:ascii="Times New Roman" w:hAnsi="Times New Roman" w:cs="Times New Roman"/>
          <w:sz w:val="24"/>
          <w:szCs w:val="24"/>
        </w:rPr>
        <w:t xml:space="preserve"> </w:t>
      </w:r>
      <w:r>
        <w:rPr>
          <w:rFonts w:ascii="Times New Roman" w:hAnsi="Times New Roman" w:cs="Times New Roman"/>
          <w:sz w:val="24"/>
          <w:szCs w:val="24"/>
        </w:rPr>
        <w:t xml:space="preserve">See </w:t>
      </w:r>
      <w:r>
        <w:rPr>
          <w:rFonts w:ascii="Times New Roman" w:hAnsi="Times New Roman" w:cs="Times New Roman"/>
          <w:b/>
          <w:i/>
          <w:sz w:val="24"/>
          <w:szCs w:val="24"/>
        </w:rPr>
        <w:t xml:space="preserve">Sable </w:t>
      </w:r>
      <w:r w:rsidR="000A3B35">
        <w:rPr>
          <w:rFonts w:ascii="Times New Roman" w:hAnsi="Times New Roman" w:cs="Times New Roman"/>
          <w:b/>
          <w:i/>
          <w:sz w:val="24"/>
          <w:szCs w:val="24"/>
        </w:rPr>
        <w:t>C</w:t>
      </w:r>
      <w:r>
        <w:rPr>
          <w:rFonts w:ascii="Times New Roman" w:hAnsi="Times New Roman" w:cs="Times New Roman"/>
          <w:b/>
          <w:i/>
          <w:sz w:val="24"/>
          <w:szCs w:val="24"/>
        </w:rPr>
        <w:t>hemical</w:t>
      </w:r>
      <w:r w:rsidR="002024E4">
        <w:rPr>
          <w:rFonts w:ascii="Times New Roman" w:hAnsi="Times New Roman" w:cs="Times New Roman"/>
          <w:b/>
          <w:i/>
          <w:sz w:val="24"/>
          <w:szCs w:val="24"/>
        </w:rPr>
        <w:t>s v Easterbrook SC 18/1</w:t>
      </w:r>
      <w:r w:rsidR="000A3B35">
        <w:rPr>
          <w:rFonts w:ascii="Times New Roman" w:hAnsi="Times New Roman" w:cs="Times New Roman"/>
          <w:b/>
          <w:i/>
          <w:sz w:val="24"/>
          <w:szCs w:val="24"/>
        </w:rPr>
        <w:t>0. I</w:t>
      </w:r>
      <w:r>
        <w:rPr>
          <w:rFonts w:ascii="Times New Roman" w:hAnsi="Times New Roman" w:cs="Times New Roman"/>
          <w:sz w:val="24"/>
          <w:szCs w:val="24"/>
        </w:rPr>
        <w:t>t however being clearly a ZIMRA issue this court has no business engaging with it.  The cross appeal based on</w:t>
      </w:r>
      <w:r w:rsidR="002024E4">
        <w:rPr>
          <w:rFonts w:ascii="Times New Roman" w:hAnsi="Times New Roman" w:cs="Times New Roman"/>
          <w:sz w:val="24"/>
          <w:szCs w:val="24"/>
        </w:rPr>
        <w:t xml:space="preserve"> it</w:t>
      </w:r>
      <w:r>
        <w:rPr>
          <w:rFonts w:ascii="Times New Roman" w:hAnsi="Times New Roman" w:cs="Times New Roman"/>
          <w:sz w:val="24"/>
          <w:szCs w:val="24"/>
        </w:rPr>
        <w:t xml:space="preserve"> should fail.</w:t>
      </w:r>
      <w:r w:rsidR="00487E4B">
        <w:rPr>
          <w:rFonts w:ascii="Times New Roman" w:hAnsi="Times New Roman" w:cs="Times New Roman"/>
          <w:sz w:val="24"/>
          <w:szCs w:val="24"/>
        </w:rPr>
        <w:t xml:space="preserve"> </w:t>
      </w:r>
    </w:p>
    <w:p w14:paraId="2DDBE923" w14:textId="77777777" w:rsidR="000A3B35" w:rsidRPr="000A3B35" w:rsidRDefault="00487E4B" w:rsidP="000A3B35">
      <w:pPr>
        <w:spacing w:after="0" w:line="360" w:lineRule="auto"/>
        <w:jc w:val="both"/>
        <w:rPr>
          <w:rFonts w:ascii="Times New Roman" w:hAnsi="Times New Roman" w:cs="Times New Roman"/>
          <w:sz w:val="24"/>
          <w:szCs w:val="24"/>
          <w:u w:val="single"/>
        </w:rPr>
      </w:pPr>
      <w:r w:rsidRPr="000A3B35">
        <w:rPr>
          <w:rFonts w:ascii="Times New Roman" w:hAnsi="Times New Roman" w:cs="Times New Roman"/>
          <w:b/>
          <w:bCs/>
          <w:sz w:val="24"/>
          <w:szCs w:val="24"/>
          <w:u w:val="single"/>
        </w:rPr>
        <w:t xml:space="preserve"> Point </w:t>
      </w:r>
      <w:r w:rsidRPr="000A3B35">
        <w:rPr>
          <w:rFonts w:ascii="Times New Roman" w:hAnsi="Times New Roman" w:cs="Times New Roman"/>
          <w:b/>
          <w:bCs/>
          <w:i/>
          <w:sz w:val="24"/>
          <w:szCs w:val="24"/>
          <w:u w:val="single"/>
        </w:rPr>
        <w:t>in limine</w:t>
      </w:r>
      <w:r w:rsidRPr="000A3B35">
        <w:rPr>
          <w:rFonts w:ascii="Times New Roman" w:hAnsi="Times New Roman" w:cs="Times New Roman"/>
          <w:b/>
          <w:bCs/>
          <w:sz w:val="24"/>
          <w:szCs w:val="24"/>
          <w:u w:val="single"/>
        </w:rPr>
        <w:t xml:space="preserve"> vis late appeal</w:t>
      </w:r>
      <w:r w:rsidRPr="000A3B35">
        <w:rPr>
          <w:rFonts w:ascii="Times New Roman" w:hAnsi="Times New Roman" w:cs="Times New Roman"/>
          <w:sz w:val="24"/>
          <w:szCs w:val="24"/>
          <w:u w:val="single"/>
        </w:rPr>
        <w:t xml:space="preserve">. </w:t>
      </w:r>
    </w:p>
    <w:p w14:paraId="792CF4D9" w14:textId="1B671466" w:rsidR="00B9723D" w:rsidRDefault="00487E4B" w:rsidP="000A3B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employer withdrew this </w:t>
      </w:r>
      <w:r w:rsidR="000A3B35">
        <w:rPr>
          <w:rFonts w:ascii="Times New Roman" w:hAnsi="Times New Roman" w:cs="Times New Roman"/>
          <w:sz w:val="24"/>
          <w:szCs w:val="24"/>
        </w:rPr>
        <w:t>point</w:t>
      </w:r>
      <w:r>
        <w:rPr>
          <w:rFonts w:ascii="Times New Roman" w:hAnsi="Times New Roman" w:cs="Times New Roman"/>
          <w:sz w:val="24"/>
          <w:szCs w:val="24"/>
        </w:rPr>
        <w:t xml:space="preserve"> and that puts it to rest.</w:t>
      </w:r>
    </w:p>
    <w:p w14:paraId="76FEDF55" w14:textId="77777777" w:rsidR="000A3B35" w:rsidRDefault="000A3B35" w:rsidP="00D27CB2">
      <w:pPr>
        <w:spacing w:after="0" w:line="360" w:lineRule="auto"/>
        <w:jc w:val="both"/>
        <w:rPr>
          <w:rFonts w:ascii="Times New Roman" w:hAnsi="Times New Roman" w:cs="Times New Roman"/>
          <w:b/>
          <w:bCs/>
          <w:sz w:val="24"/>
          <w:szCs w:val="24"/>
          <w:u w:val="single"/>
        </w:rPr>
      </w:pPr>
      <w:r w:rsidRPr="000A3B35">
        <w:rPr>
          <w:rFonts w:ascii="Times New Roman" w:hAnsi="Times New Roman" w:cs="Times New Roman"/>
          <w:b/>
          <w:bCs/>
          <w:sz w:val="24"/>
          <w:szCs w:val="24"/>
          <w:u w:val="single"/>
        </w:rPr>
        <w:t>Cost</w:t>
      </w:r>
    </w:p>
    <w:p w14:paraId="33668194" w14:textId="4059FFD2" w:rsidR="00487E4B" w:rsidRPr="000A3B35" w:rsidRDefault="000A3B35" w:rsidP="00D27CB2">
      <w:pPr>
        <w:spacing w:after="0" w:line="360" w:lineRule="auto"/>
        <w:jc w:val="both"/>
        <w:rPr>
          <w:rFonts w:ascii="Times New Roman" w:hAnsi="Times New Roman" w:cs="Times New Roman"/>
          <w:b/>
          <w:bCs/>
          <w:sz w:val="24"/>
          <w:szCs w:val="24"/>
          <w:u w:val="single"/>
        </w:rPr>
      </w:pPr>
      <w:r w:rsidRPr="000A3B35">
        <w:rPr>
          <w:rFonts w:ascii="Times New Roman" w:hAnsi="Times New Roman" w:cs="Times New Roman"/>
          <w:sz w:val="24"/>
          <w:szCs w:val="24"/>
        </w:rPr>
        <w:t>B</w:t>
      </w:r>
      <w:r w:rsidR="00487E4B" w:rsidRPr="000A3B35">
        <w:rPr>
          <w:rFonts w:ascii="Times New Roman" w:hAnsi="Times New Roman" w:cs="Times New Roman"/>
          <w:sz w:val="24"/>
          <w:szCs w:val="24"/>
        </w:rPr>
        <w:t>o</w:t>
      </w:r>
      <w:r w:rsidR="00487E4B">
        <w:rPr>
          <w:rFonts w:ascii="Times New Roman" w:hAnsi="Times New Roman" w:cs="Times New Roman"/>
          <w:sz w:val="24"/>
          <w:szCs w:val="24"/>
        </w:rPr>
        <w:t>th the appeal and the cross appeal being partially successful each party should bear own costs.</w:t>
      </w:r>
    </w:p>
    <w:p w14:paraId="56BBBF4F" w14:textId="77777777" w:rsidR="00FB57E6" w:rsidRDefault="00FB57E6" w:rsidP="00D27CB2">
      <w:pPr>
        <w:spacing w:after="0" w:line="360" w:lineRule="auto"/>
        <w:jc w:val="both"/>
        <w:rPr>
          <w:rFonts w:ascii="Times New Roman" w:hAnsi="Times New Roman" w:cs="Times New Roman"/>
          <w:sz w:val="24"/>
          <w:szCs w:val="24"/>
        </w:rPr>
      </w:pPr>
    </w:p>
    <w:p w14:paraId="6A21EB14" w14:textId="77777777" w:rsidR="00E057B4" w:rsidRDefault="00E057B4" w:rsidP="00D27CB2">
      <w:pPr>
        <w:spacing w:after="0" w:line="360" w:lineRule="auto"/>
        <w:jc w:val="both"/>
        <w:rPr>
          <w:rFonts w:ascii="Times New Roman" w:hAnsi="Times New Roman" w:cs="Times New Roman"/>
          <w:b/>
          <w:sz w:val="24"/>
          <w:szCs w:val="24"/>
        </w:rPr>
      </w:pPr>
    </w:p>
    <w:p w14:paraId="733E0DC6" w14:textId="0C63B11D" w:rsidR="00FB57E6" w:rsidRDefault="00FB57E6" w:rsidP="00D27CB2">
      <w:pPr>
        <w:spacing w:after="0" w:line="360" w:lineRule="auto"/>
        <w:jc w:val="both"/>
        <w:rPr>
          <w:rFonts w:ascii="Times New Roman" w:hAnsi="Times New Roman" w:cs="Times New Roman"/>
          <w:b/>
          <w:sz w:val="24"/>
          <w:szCs w:val="24"/>
        </w:rPr>
      </w:pPr>
      <w:r w:rsidRPr="00FB57E6">
        <w:rPr>
          <w:rFonts w:ascii="Times New Roman" w:hAnsi="Times New Roman" w:cs="Times New Roman"/>
          <w:b/>
          <w:sz w:val="24"/>
          <w:szCs w:val="24"/>
        </w:rPr>
        <w:t xml:space="preserve">IT IS ORDERED </w:t>
      </w:r>
      <w:r>
        <w:rPr>
          <w:rFonts w:ascii="Times New Roman" w:hAnsi="Times New Roman" w:cs="Times New Roman"/>
          <w:b/>
          <w:sz w:val="24"/>
          <w:szCs w:val="24"/>
        </w:rPr>
        <w:t>T</w:t>
      </w:r>
      <w:r w:rsidRPr="00FB57E6">
        <w:rPr>
          <w:rFonts w:ascii="Times New Roman" w:hAnsi="Times New Roman" w:cs="Times New Roman"/>
          <w:b/>
          <w:sz w:val="24"/>
          <w:szCs w:val="24"/>
        </w:rPr>
        <w:t>HAT</w:t>
      </w:r>
      <w:r>
        <w:rPr>
          <w:rFonts w:ascii="Times New Roman" w:hAnsi="Times New Roman" w:cs="Times New Roman"/>
          <w:b/>
          <w:sz w:val="24"/>
          <w:szCs w:val="24"/>
        </w:rPr>
        <w:t>;</w:t>
      </w:r>
    </w:p>
    <w:p w14:paraId="7C05FCCD" w14:textId="77777777" w:rsidR="00BB7647" w:rsidRDefault="00BB7647" w:rsidP="00D27CB2">
      <w:pPr>
        <w:spacing w:after="0" w:line="360" w:lineRule="auto"/>
        <w:jc w:val="both"/>
        <w:rPr>
          <w:rFonts w:ascii="Times New Roman" w:hAnsi="Times New Roman" w:cs="Times New Roman"/>
          <w:b/>
          <w:sz w:val="24"/>
          <w:szCs w:val="24"/>
        </w:rPr>
      </w:pPr>
    </w:p>
    <w:p w14:paraId="72464220" w14:textId="137AB742" w:rsidR="00FB57E6" w:rsidRPr="00BB7647" w:rsidRDefault="00FB57E6" w:rsidP="00E057B4">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Appeal ground on medical and being merited it be and hereby succeeds.</w:t>
      </w:r>
    </w:p>
    <w:p w14:paraId="7E99506F" w14:textId="77777777" w:rsidR="00E057B4" w:rsidRPr="00BB7647" w:rsidRDefault="00E057B4" w:rsidP="00E057B4">
      <w:pPr>
        <w:pStyle w:val="ListParagraph"/>
        <w:spacing w:after="0" w:line="360" w:lineRule="auto"/>
        <w:ind w:left="1080"/>
        <w:jc w:val="both"/>
        <w:rPr>
          <w:rFonts w:ascii="Times New Roman" w:hAnsi="Times New Roman" w:cs="Times New Roman"/>
          <w:b/>
          <w:sz w:val="24"/>
          <w:szCs w:val="24"/>
        </w:rPr>
      </w:pPr>
    </w:p>
    <w:p w14:paraId="59E6B783" w14:textId="0D658691" w:rsidR="00FB57E6" w:rsidRPr="00BB7647" w:rsidRDefault="00FB57E6" w:rsidP="00E057B4">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 xml:space="preserve">Paragraph 3 of the arbitral award awarding USD 5932 medical aid be and is hereby set </w:t>
      </w:r>
      <w:r w:rsidR="00E057B4" w:rsidRPr="00BB7647">
        <w:rPr>
          <w:rFonts w:ascii="Times New Roman" w:hAnsi="Times New Roman" w:cs="Times New Roman"/>
          <w:b/>
          <w:sz w:val="24"/>
          <w:szCs w:val="24"/>
        </w:rPr>
        <w:t xml:space="preserve">aside. </w:t>
      </w:r>
      <w:r w:rsidRPr="00BB7647">
        <w:rPr>
          <w:rFonts w:ascii="Times New Roman" w:hAnsi="Times New Roman" w:cs="Times New Roman"/>
          <w:b/>
          <w:sz w:val="24"/>
          <w:szCs w:val="24"/>
        </w:rPr>
        <w:t>In its place the claim for medical aid is dismissed.</w:t>
      </w:r>
    </w:p>
    <w:p w14:paraId="09462874" w14:textId="77777777" w:rsidR="00FB57E6" w:rsidRPr="00BB7647" w:rsidRDefault="00FB57E6" w:rsidP="00FB57E6">
      <w:pPr>
        <w:spacing w:after="0" w:line="360" w:lineRule="auto"/>
        <w:jc w:val="both"/>
        <w:rPr>
          <w:rFonts w:ascii="Times New Roman" w:hAnsi="Times New Roman" w:cs="Times New Roman"/>
          <w:b/>
          <w:sz w:val="24"/>
          <w:szCs w:val="24"/>
        </w:rPr>
      </w:pPr>
    </w:p>
    <w:p w14:paraId="638A930D" w14:textId="65B84709" w:rsidR="00FB57E6" w:rsidRPr="00BB7647" w:rsidRDefault="00FB57E6" w:rsidP="00BB7647">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Appeal on underpayment of wages being without merit it be and is hereby dismissed Paragraph 2 of the arbitral award ordering th</w:t>
      </w:r>
      <w:r w:rsidR="00BB7647">
        <w:rPr>
          <w:rFonts w:ascii="Times New Roman" w:hAnsi="Times New Roman" w:cs="Times New Roman"/>
          <w:b/>
          <w:sz w:val="24"/>
          <w:szCs w:val="24"/>
        </w:rPr>
        <w:t xml:space="preserve">e employer to pay the employee </w:t>
      </w:r>
      <w:r w:rsidRPr="00BB7647">
        <w:rPr>
          <w:rFonts w:ascii="Times New Roman" w:hAnsi="Times New Roman" w:cs="Times New Roman"/>
          <w:b/>
          <w:sz w:val="24"/>
          <w:szCs w:val="24"/>
        </w:rPr>
        <w:t xml:space="preserve">USD 20297 </w:t>
      </w:r>
      <w:r w:rsidR="00BB7647" w:rsidRPr="00BB7647">
        <w:rPr>
          <w:rFonts w:ascii="Times New Roman" w:hAnsi="Times New Roman" w:cs="Times New Roman"/>
          <w:b/>
          <w:sz w:val="24"/>
          <w:szCs w:val="24"/>
        </w:rPr>
        <w:t>is to stand</w:t>
      </w:r>
      <w:r w:rsidRPr="00BB7647">
        <w:rPr>
          <w:rFonts w:ascii="Times New Roman" w:hAnsi="Times New Roman" w:cs="Times New Roman"/>
          <w:b/>
          <w:sz w:val="24"/>
          <w:szCs w:val="24"/>
        </w:rPr>
        <w:t>.</w:t>
      </w:r>
    </w:p>
    <w:p w14:paraId="009D7BCC" w14:textId="77777777" w:rsidR="00FB57E6" w:rsidRPr="00BB7647" w:rsidRDefault="00FB57E6" w:rsidP="00FB57E6">
      <w:pPr>
        <w:spacing w:after="0" w:line="360" w:lineRule="auto"/>
        <w:jc w:val="both"/>
        <w:rPr>
          <w:rFonts w:ascii="Times New Roman" w:hAnsi="Times New Roman" w:cs="Times New Roman"/>
          <w:b/>
          <w:sz w:val="24"/>
          <w:szCs w:val="24"/>
        </w:rPr>
      </w:pPr>
    </w:p>
    <w:p w14:paraId="34A2E4DA" w14:textId="2B731AE9" w:rsidR="00FB57E6" w:rsidRPr="00BB7647" w:rsidRDefault="00FB57E6" w:rsidP="00E057B4">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Cross appeal on unfair dismissal lacking in merit it be and is hereby dismissed Paragraph 1 of the arbitral award is to stand.</w:t>
      </w:r>
    </w:p>
    <w:p w14:paraId="6C80831B" w14:textId="77777777" w:rsidR="00FB57E6" w:rsidRPr="00BB7647" w:rsidRDefault="00FB57E6" w:rsidP="00FB57E6">
      <w:pPr>
        <w:spacing w:after="0" w:line="360" w:lineRule="auto"/>
        <w:ind w:left="720" w:hanging="720"/>
        <w:jc w:val="both"/>
        <w:rPr>
          <w:rFonts w:ascii="Times New Roman" w:hAnsi="Times New Roman" w:cs="Times New Roman"/>
          <w:b/>
          <w:sz w:val="24"/>
          <w:szCs w:val="24"/>
        </w:rPr>
      </w:pPr>
    </w:p>
    <w:p w14:paraId="1932A423" w14:textId="666B57E9" w:rsidR="00FB57E6" w:rsidRPr="00BB7647" w:rsidRDefault="00FB57E6" w:rsidP="00BB7647">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Cross appeal on compensation for use of motor vehicle being without merit it be and is hereby dismissed.  Paragraph 5 of the award is to stand.</w:t>
      </w:r>
    </w:p>
    <w:p w14:paraId="46CF99F9" w14:textId="77777777" w:rsidR="00FB57E6" w:rsidRPr="00BB7647" w:rsidRDefault="00FB57E6" w:rsidP="00FB57E6">
      <w:pPr>
        <w:spacing w:after="0" w:line="360" w:lineRule="auto"/>
        <w:ind w:left="720" w:hanging="720"/>
        <w:jc w:val="both"/>
        <w:rPr>
          <w:rFonts w:ascii="Times New Roman" w:hAnsi="Times New Roman" w:cs="Times New Roman"/>
          <w:b/>
          <w:sz w:val="24"/>
          <w:szCs w:val="24"/>
        </w:rPr>
      </w:pPr>
    </w:p>
    <w:p w14:paraId="7103497B" w14:textId="40CC705C" w:rsidR="00FB57E6" w:rsidRPr="00BB7647" w:rsidRDefault="00FB57E6" w:rsidP="00BB7647">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 xml:space="preserve">Cross appeal on tax refund being </w:t>
      </w:r>
      <w:r w:rsidR="00BB7647" w:rsidRPr="00BB7647">
        <w:rPr>
          <w:rFonts w:ascii="Times New Roman" w:hAnsi="Times New Roman" w:cs="Times New Roman"/>
          <w:b/>
          <w:sz w:val="24"/>
          <w:szCs w:val="24"/>
        </w:rPr>
        <w:t>without</w:t>
      </w:r>
      <w:r w:rsidRPr="00BB7647">
        <w:rPr>
          <w:rFonts w:ascii="Times New Roman" w:hAnsi="Times New Roman" w:cs="Times New Roman"/>
          <w:b/>
          <w:sz w:val="24"/>
          <w:szCs w:val="24"/>
        </w:rPr>
        <w:t xml:space="preserve"> merit it be and is hereby dismissed.</w:t>
      </w:r>
    </w:p>
    <w:p w14:paraId="21CA2BAC" w14:textId="77777777" w:rsidR="00FB57E6" w:rsidRPr="00BB7647" w:rsidRDefault="00FB57E6" w:rsidP="00FB57E6">
      <w:pPr>
        <w:spacing w:after="0" w:line="360" w:lineRule="auto"/>
        <w:ind w:left="720" w:hanging="720"/>
        <w:jc w:val="both"/>
        <w:rPr>
          <w:rFonts w:ascii="Times New Roman" w:hAnsi="Times New Roman" w:cs="Times New Roman"/>
          <w:b/>
          <w:sz w:val="24"/>
          <w:szCs w:val="24"/>
        </w:rPr>
      </w:pPr>
    </w:p>
    <w:p w14:paraId="0D09A221" w14:textId="6B155212" w:rsidR="00FB57E6" w:rsidRPr="00BB7647" w:rsidRDefault="00FB57E6" w:rsidP="00BB7647">
      <w:pPr>
        <w:pStyle w:val="ListParagraph"/>
        <w:numPr>
          <w:ilvl w:val="0"/>
          <w:numId w:val="13"/>
        </w:numPr>
        <w:spacing w:after="0" w:line="360" w:lineRule="auto"/>
        <w:jc w:val="both"/>
        <w:rPr>
          <w:rFonts w:ascii="Times New Roman" w:hAnsi="Times New Roman" w:cs="Times New Roman"/>
          <w:b/>
          <w:sz w:val="24"/>
          <w:szCs w:val="24"/>
        </w:rPr>
      </w:pPr>
      <w:r w:rsidRPr="00BB7647">
        <w:rPr>
          <w:rFonts w:ascii="Times New Roman" w:hAnsi="Times New Roman" w:cs="Times New Roman"/>
          <w:b/>
          <w:sz w:val="24"/>
          <w:szCs w:val="24"/>
        </w:rPr>
        <w:t>Each party bears own costs.</w:t>
      </w:r>
    </w:p>
    <w:p w14:paraId="7E85DB9C" w14:textId="77777777" w:rsidR="00487E4B" w:rsidRPr="00BB7647" w:rsidRDefault="00487E4B" w:rsidP="00D27CB2">
      <w:pPr>
        <w:spacing w:after="0" w:line="360" w:lineRule="auto"/>
        <w:jc w:val="both"/>
        <w:rPr>
          <w:rFonts w:ascii="Times New Roman" w:hAnsi="Times New Roman" w:cs="Times New Roman"/>
          <w:b/>
          <w:sz w:val="24"/>
          <w:szCs w:val="24"/>
        </w:rPr>
      </w:pPr>
    </w:p>
    <w:p w14:paraId="6C5ED6D7" w14:textId="77777777" w:rsidR="00487E4B" w:rsidRPr="00BB7647" w:rsidRDefault="00487E4B" w:rsidP="00D27CB2">
      <w:pPr>
        <w:spacing w:after="0" w:line="360" w:lineRule="auto"/>
        <w:jc w:val="both"/>
        <w:rPr>
          <w:rFonts w:ascii="Times New Roman" w:hAnsi="Times New Roman" w:cs="Times New Roman"/>
          <w:b/>
          <w:sz w:val="24"/>
          <w:szCs w:val="24"/>
        </w:rPr>
      </w:pPr>
    </w:p>
    <w:p w14:paraId="17A493E8" w14:textId="77777777" w:rsidR="00D27CB2" w:rsidRPr="00BB7647" w:rsidRDefault="00D27CB2">
      <w:pPr>
        <w:spacing w:after="0" w:line="240" w:lineRule="auto"/>
        <w:jc w:val="both"/>
        <w:rPr>
          <w:rFonts w:ascii="Times New Roman" w:hAnsi="Times New Roman" w:cs="Times New Roman"/>
          <w:b/>
          <w:sz w:val="24"/>
          <w:szCs w:val="24"/>
        </w:rPr>
      </w:pPr>
    </w:p>
    <w:p w14:paraId="6BFAB71E" w14:textId="77777777" w:rsidR="00027F16" w:rsidRDefault="00027F16" w:rsidP="00950DBF">
      <w:pPr>
        <w:spacing w:after="0" w:line="360" w:lineRule="auto"/>
        <w:jc w:val="both"/>
        <w:rPr>
          <w:rFonts w:ascii="Times New Roman" w:hAnsi="Times New Roman" w:cs="Times New Roman"/>
          <w:sz w:val="24"/>
          <w:szCs w:val="24"/>
        </w:rPr>
      </w:pPr>
    </w:p>
    <w:p w14:paraId="38B1F9BF" w14:textId="77777777" w:rsidR="003A4D64" w:rsidRDefault="003A4D64" w:rsidP="00950DBF">
      <w:pPr>
        <w:spacing w:after="0" w:line="360" w:lineRule="auto"/>
        <w:jc w:val="both"/>
        <w:rPr>
          <w:rFonts w:ascii="Times New Roman" w:hAnsi="Times New Roman" w:cs="Times New Roman"/>
          <w:b/>
          <w:sz w:val="24"/>
          <w:szCs w:val="24"/>
          <w:u w:val="single"/>
        </w:rPr>
      </w:pPr>
    </w:p>
    <w:p w14:paraId="6E38F1AF" w14:textId="77777777" w:rsidR="00027F16" w:rsidRDefault="00027F16" w:rsidP="00717DDE">
      <w:pPr>
        <w:spacing w:after="0" w:line="360" w:lineRule="auto"/>
        <w:jc w:val="both"/>
        <w:rPr>
          <w:rFonts w:ascii="Times New Roman" w:hAnsi="Times New Roman" w:cs="Times New Roman"/>
          <w:b/>
          <w:sz w:val="24"/>
          <w:szCs w:val="24"/>
          <w:u w:val="single"/>
        </w:rPr>
      </w:pPr>
    </w:p>
    <w:p w14:paraId="199CC6AB" w14:textId="77777777" w:rsidR="00027F16" w:rsidRDefault="00027F16" w:rsidP="00717DDE">
      <w:pPr>
        <w:spacing w:after="0" w:line="360" w:lineRule="auto"/>
        <w:jc w:val="both"/>
        <w:rPr>
          <w:rFonts w:ascii="Times New Roman" w:hAnsi="Times New Roman" w:cs="Times New Roman"/>
          <w:b/>
          <w:sz w:val="24"/>
          <w:szCs w:val="24"/>
          <w:u w:val="single"/>
        </w:rPr>
      </w:pPr>
    </w:p>
    <w:p w14:paraId="56F887A5" w14:textId="29E6EAFD" w:rsidR="00651B1B" w:rsidRDefault="00BB7647" w:rsidP="00BB7647">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Mawire JT &amp; Associates</w:t>
      </w:r>
      <w:r w:rsidR="00651B1B" w:rsidRPr="00651B1B">
        <w:rPr>
          <w:rFonts w:ascii="Times New Roman" w:hAnsi="Times New Roman" w:cs="Times New Roman"/>
          <w:i/>
          <w:sz w:val="24"/>
          <w:szCs w:val="24"/>
        </w:rPr>
        <w:tab/>
        <w:t>Appellant’s Legal Practi</w:t>
      </w:r>
      <w:r>
        <w:rPr>
          <w:rFonts w:ascii="Times New Roman" w:hAnsi="Times New Roman" w:cs="Times New Roman"/>
          <w:i/>
          <w:sz w:val="24"/>
          <w:szCs w:val="24"/>
        </w:rPr>
        <w:t>ti</w:t>
      </w:r>
      <w:r w:rsidR="00651B1B" w:rsidRPr="00651B1B">
        <w:rPr>
          <w:rFonts w:ascii="Times New Roman" w:hAnsi="Times New Roman" w:cs="Times New Roman"/>
          <w:i/>
          <w:sz w:val="24"/>
          <w:szCs w:val="24"/>
        </w:rPr>
        <w:t>oner</w:t>
      </w:r>
      <w:r>
        <w:rPr>
          <w:rFonts w:ascii="Times New Roman" w:hAnsi="Times New Roman" w:cs="Times New Roman"/>
          <w:i/>
          <w:sz w:val="24"/>
          <w:szCs w:val="24"/>
        </w:rPr>
        <w:t>s</w:t>
      </w:r>
    </w:p>
    <w:p w14:paraId="1AD1B6FE" w14:textId="77777777" w:rsidR="00BB7647" w:rsidRPr="00BB7647" w:rsidRDefault="00BB7647" w:rsidP="00BB7647">
      <w:pPr>
        <w:spacing w:after="0" w:line="360" w:lineRule="auto"/>
        <w:jc w:val="both"/>
        <w:rPr>
          <w:rFonts w:ascii="Times New Roman" w:hAnsi="Times New Roman" w:cs="Times New Roman"/>
          <w:b/>
          <w:sz w:val="24"/>
          <w:szCs w:val="24"/>
        </w:rPr>
      </w:pPr>
    </w:p>
    <w:p w14:paraId="05A8CC34" w14:textId="102EA394" w:rsidR="00CB3AAF" w:rsidRPr="00DC6895" w:rsidRDefault="00651B1B">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ab/>
      </w:r>
    </w:p>
    <w:p w14:paraId="37AEA11C" w14:textId="77777777" w:rsidR="00CB3AAF" w:rsidRDefault="00155A5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41678E2E" w14:textId="77777777" w:rsidR="00CB3AAF" w:rsidRDefault="00155A5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lang w:val="en-US"/>
        </w:rPr>
        <w:t xml:space="preserve"> </w:t>
      </w:r>
    </w:p>
    <w:p w14:paraId="3CC660D7" w14:textId="77777777" w:rsidR="00CB3AAF" w:rsidRDefault="00CB3AAF">
      <w:pPr>
        <w:spacing w:after="0" w:line="360" w:lineRule="auto"/>
        <w:rPr>
          <w:rFonts w:ascii="Times New Roman" w:hAnsi="Times New Roman" w:cs="Times New Roman"/>
          <w:sz w:val="24"/>
          <w:szCs w:val="24"/>
        </w:rPr>
      </w:pPr>
    </w:p>
    <w:p w14:paraId="217DE1B0" w14:textId="77777777" w:rsidR="00CB3AAF" w:rsidRDefault="00CB3AAF">
      <w:pPr>
        <w:spacing w:after="0" w:line="360" w:lineRule="auto"/>
        <w:rPr>
          <w:rFonts w:ascii="Times New Roman" w:hAnsi="Times New Roman" w:cs="Times New Roman"/>
          <w:sz w:val="24"/>
          <w:szCs w:val="24"/>
          <w:vertAlign w:val="superscript"/>
        </w:rPr>
      </w:pPr>
    </w:p>
    <w:p w14:paraId="7547DEA6" w14:textId="77777777" w:rsidR="00CB3AAF" w:rsidRDefault="00155A5F">
      <w:pPr>
        <w:spacing w:after="0"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r>
        <w:rPr>
          <w:rFonts w:ascii="Times New Roman" w:hAnsi="Times New Roman" w:cs="Times New Roman"/>
          <w:b/>
          <w:sz w:val="24"/>
          <w:szCs w:val="24"/>
        </w:rPr>
        <w:tab/>
      </w:r>
    </w:p>
    <w:p w14:paraId="61356B9B" w14:textId="77777777" w:rsidR="00CB3AAF" w:rsidRDefault="00CB3AAF">
      <w:pPr>
        <w:spacing w:after="0" w:line="360" w:lineRule="auto"/>
        <w:jc w:val="both"/>
        <w:rPr>
          <w:rFonts w:ascii="Times New Roman" w:hAnsi="Times New Roman" w:cs="Times New Roman"/>
          <w:sz w:val="24"/>
          <w:szCs w:val="24"/>
        </w:rPr>
      </w:pPr>
    </w:p>
    <w:p w14:paraId="596E0953" w14:textId="77777777" w:rsidR="00CB3AAF" w:rsidRDefault="00CB3AAF">
      <w:pPr>
        <w:spacing w:after="0" w:line="360" w:lineRule="auto"/>
        <w:jc w:val="both"/>
        <w:rPr>
          <w:rFonts w:ascii="Times New Roman" w:hAnsi="Times New Roman" w:cs="Times New Roman"/>
          <w:sz w:val="24"/>
          <w:szCs w:val="24"/>
        </w:rPr>
      </w:pPr>
    </w:p>
    <w:p w14:paraId="6D68A432" w14:textId="77777777" w:rsidR="00CB3AAF" w:rsidRDefault="00CB3AAF">
      <w:pPr>
        <w:spacing w:after="0" w:line="360" w:lineRule="auto"/>
        <w:jc w:val="both"/>
        <w:rPr>
          <w:rFonts w:ascii="Times New Roman" w:hAnsi="Times New Roman" w:cs="Times New Roman"/>
          <w:sz w:val="24"/>
          <w:szCs w:val="24"/>
        </w:rPr>
      </w:pPr>
    </w:p>
    <w:p w14:paraId="626FF358" w14:textId="77777777" w:rsidR="00CB3AAF" w:rsidRDefault="00CB3AAF">
      <w:pPr>
        <w:spacing w:after="0" w:line="360" w:lineRule="auto"/>
        <w:jc w:val="both"/>
        <w:rPr>
          <w:rFonts w:ascii="Times New Roman" w:hAnsi="Times New Roman" w:cs="Times New Roman"/>
          <w:sz w:val="24"/>
          <w:szCs w:val="24"/>
        </w:rPr>
      </w:pPr>
    </w:p>
    <w:p w14:paraId="7BD7676F" w14:textId="77777777" w:rsidR="00CB3AAF" w:rsidRDefault="00CB3AAF">
      <w:pPr>
        <w:spacing w:after="0" w:line="360" w:lineRule="auto"/>
        <w:jc w:val="both"/>
        <w:rPr>
          <w:rFonts w:ascii="Times New Roman" w:hAnsi="Times New Roman" w:cs="Times New Roman"/>
          <w:sz w:val="24"/>
          <w:szCs w:val="24"/>
        </w:rPr>
      </w:pPr>
    </w:p>
    <w:p w14:paraId="11A7FFD1" w14:textId="77777777" w:rsidR="00CB3AAF" w:rsidRDefault="00155A5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14:paraId="750DBD61" w14:textId="77777777" w:rsidR="00CB3AAF" w:rsidRDefault="00155A5F">
      <w:pPr>
        <w:spacing w:after="0" w:line="240" w:lineRule="auto"/>
        <w:jc w:val="both"/>
        <w:rPr>
          <w:rFonts w:ascii="Times New Roman" w:hAnsi="Times New Roman" w:cs="Times New Roman"/>
          <w:sz w:val="24"/>
          <w:szCs w:val="24"/>
        </w:rPr>
      </w:pPr>
      <w:r>
        <w:rPr>
          <w:rFonts w:ascii="Times New Roman" w:hAnsi="Times New Roman" w:cs="Times New Roman"/>
          <w:szCs w:val="24"/>
        </w:rPr>
        <w:t xml:space="preserve"> </w:t>
      </w:r>
      <w:r>
        <w:rPr>
          <w:rFonts w:ascii="Times New Roman" w:hAnsi="Times New Roman" w:cs="Times New Roman"/>
          <w:sz w:val="24"/>
          <w:szCs w:val="24"/>
        </w:rPr>
        <w:t xml:space="preserve"> </w:t>
      </w:r>
    </w:p>
    <w:p w14:paraId="2B2724E1" w14:textId="77777777" w:rsidR="00CB3AAF" w:rsidRDefault="00CB3AAF">
      <w:pPr>
        <w:spacing w:after="0" w:line="360" w:lineRule="auto"/>
        <w:jc w:val="both"/>
        <w:rPr>
          <w:rFonts w:ascii="Times New Roman" w:hAnsi="Times New Roman" w:cs="Times New Roman"/>
        </w:rPr>
      </w:pPr>
    </w:p>
    <w:p w14:paraId="17BEA249" w14:textId="77777777" w:rsidR="00CB3AAF" w:rsidRDefault="00CB3AAF">
      <w:pPr>
        <w:spacing w:after="0" w:line="360" w:lineRule="auto"/>
        <w:jc w:val="both"/>
        <w:rPr>
          <w:rFonts w:ascii="Times New Roman" w:hAnsi="Times New Roman" w:cs="Times New Roman"/>
        </w:rPr>
      </w:pPr>
    </w:p>
    <w:p w14:paraId="07647622" w14:textId="77777777" w:rsidR="00CB3AAF" w:rsidRDefault="00CB3AAF">
      <w:pPr>
        <w:spacing w:after="0" w:line="360" w:lineRule="auto"/>
        <w:jc w:val="both"/>
        <w:rPr>
          <w:rFonts w:ascii="Times New Roman" w:hAnsi="Times New Roman" w:cs="Times New Roman"/>
        </w:rPr>
      </w:pPr>
    </w:p>
    <w:p w14:paraId="34149EE4" w14:textId="77777777" w:rsidR="00CB3AAF" w:rsidRDefault="00CB3AAF">
      <w:pPr>
        <w:spacing w:after="0" w:line="360" w:lineRule="auto"/>
        <w:jc w:val="both"/>
        <w:rPr>
          <w:rFonts w:ascii="Times New Roman" w:hAnsi="Times New Roman" w:cs="Times New Roman"/>
        </w:rPr>
      </w:pPr>
    </w:p>
    <w:p w14:paraId="16204E92" w14:textId="77777777" w:rsidR="00CB3AAF" w:rsidRDefault="00CB3AAF">
      <w:pPr>
        <w:spacing w:after="0" w:line="360" w:lineRule="auto"/>
        <w:jc w:val="both"/>
        <w:rPr>
          <w:rFonts w:ascii="Times New Roman" w:hAnsi="Times New Roman" w:cs="Times New Roman"/>
        </w:rPr>
      </w:pPr>
    </w:p>
    <w:p w14:paraId="7073044A" w14:textId="77777777" w:rsidR="00CB3AAF" w:rsidRDefault="00CB3AAF">
      <w:pPr>
        <w:spacing w:after="0" w:line="360" w:lineRule="auto"/>
        <w:jc w:val="both"/>
        <w:rPr>
          <w:rFonts w:ascii="Times New Roman" w:hAnsi="Times New Roman" w:cs="Times New Roman"/>
        </w:rPr>
      </w:pPr>
    </w:p>
    <w:p w14:paraId="07786F24" w14:textId="77777777" w:rsidR="00CB3AAF" w:rsidRDefault="00155A5F">
      <w:pPr>
        <w:spacing w:after="0" w:line="360" w:lineRule="auto"/>
        <w:jc w:val="both"/>
        <w:rPr>
          <w:rFonts w:ascii="Times New Roman" w:hAnsi="Times New Roman" w:cs="Times New Roman"/>
          <w:sz w:val="24"/>
        </w:rPr>
      </w:pPr>
      <w:r>
        <w:rPr>
          <w:rFonts w:ascii="Times New Roman" w:hAnsi="Times New Roman" w:cs="Times New Roman"/>
        </w:rPr>
        <w:tab/>
        <w:t xml:space="preserve">   </w:t>
      </w:r>
    </w:p>
    <w:sectPr w:rsidR="00CB3AA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317C" w14:textId="77777777" w:rsidR="00D52C3D" w:rsidRDefault="00D52C3D">
      <w:pPr>
        <w:spacing w:line="240" w:lineRule="auto"/>
      </w:pPr>
      <w:r>
        <w:separator/>
      </w:r>
    </w:p>
  </w:endnote>
  <w:endnote w:type="continuationSeparator" w:id="0">
    <w:p w14:paraId="166B7E28" w14:textId="77777777" w:rsidR="00D52C3D" w:rsidRDefault="00D52C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30DDF" w14:textId="77777777" w:rsidR="00D52C3D" w:rsidRDefault="00D52C3D">
      <w:pPr>
        <w:spacing w:after="0"/>
      </w:pPr>
      <w:r>
        <w:separator/>
      </w:r>
    </w:p>
  </w:footnote>
  <w:footnote w:type="continuationSeparator" w:id="0">
    <w:p w14:paraId="0BDE1B44" w14:textId="77777777" w:rsidR="00D52C3D" w:rsidRDefault="00D52C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64410"/>
      <w:docPartObj>
        <w:docPartGallery w:val="AutoText"/>
      </w:docPartObj>
    </w:sdtPr>
    <w:sdtEndPr/>
    <w:sdtContent>
      <w:p w14:paraId="58A9C300" w14:textId="77777777" w:rsidR="00CB3AAF" w:rsidRDefault="00155A5F">
        <w:pPr>
          <w:pStyle w:val="Header"/>
          <w:jc w:val="right"/>
        </w:pPr>
        <w:r>
          <w:fldChar w:fldCharType="begin"/>
        </w:r>
        <w:r>
          <w:instrText xml:space="preserve"> PAGE   \* MERGEFORMAT </w:instrText>
        </w:r>
        <w:r>
          <w:fldChar w:fldCharType="separate"/>
        </w:r>
        <w:r w:rsidR="00B923D4">
          <w:rPr>
            <w:noProof/>
          </w:rPr>
          <w:t>4</w:t>
        </w:r>
        <w:r>
          <w:fldChar w:fldCharType="end"/>
        </w:r>
      </w:p>
      <w:p w14:paraId="03AAB4D0" w14:textId="77777777" w:rsidR="00CB3AAF" w:rsidRDefault="00155A5F">
        <w:pPr>
          <w:pStyle w:val="Header"/>
          <w:jc w:val="right"/>
        </w:pPr>
        <w:r>
          <w:t xml:space="preserve">LC/H/2024 </w:t>
        </w:r>
      </w:p>
      <w:p w14:paraId="46E752EC" w14:textId="77777777" w:rsidR="00CB3AAF" w:rsidRDefault="00155A5F">
        <w:pPr>
          <w:pStyle w:val="Header"/>
          <w:jc w:val="right"/>
        </w:pPr>
        <w:r>
          <w:t>LC/H/</w:t>
        </w:r>
      </w:p>
    </w:sdtContent>
  </w:sdt>
  <w:p w14:paraId="33650CE3" w14:textId="77777777" w:rsidR="00CB3AAF" w:rsidRDefault="00CB3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C5C8" w14:textId="77777777" w:rsidR="00CB3AAF" w:rsidRDefault="00CB3AAF">
    <w:pPr>
      <w:pStyle w:val="Header"/>
      <w:jc w:val="right"/>
    </w:pPr>
  </w:p>
  <w:p w14:paraId="628D6A16" w14:textId="77777777" w:rsidR="00CB3AAF" w:rsidRDefault="00CB3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1AA9"/>
    <w:multiLevelType w:val="hybridMultilevel"/>
    <w:tmpl w:val="05DA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72C84"/>
    <w:multiLevelType w:val="hybridMultilevel"/>
    <w:tmpl w:val="205CB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B4B72"/>
    <w:multiLevelType w:val="hybridMultilevel"/>
    <w:tmpl w:val="C68C8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837F9"/>
    <w:multiLevelType w:val="hybridMultilevel"/>
    <w:tmpl w:val="634A8000"/>
    <w:lvl w:ilvl="0" w:tplc="AD762D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4362B0"/>
    <w:multiLevelType w:val="hybridMultilevel"/>
    <w:tmpl w:val="084A5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54D83"/>
    <w:multiLevelType w:val="hybridMultilevel"/>
    <w:tmpl w:val="729E8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5723DA"/>
    <w:multiLevelType w:val="hybridMultilevel"/>
    <w:tmpl w:val="E284A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7F424C"/>
    <w:multiLevelType w:val="hybridMultilevel"/>
    <w:tmpl w:val="33C0C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AA545A"/>
    <w:multiLevelType w:val="hybridMultilevel"/>
    <w:tmpl w:val="79BA3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262FEF"/>
    <w:multiLevelType w:val="hybridMultilevel"/>
    <w:tmpl w:val="BF885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D43B56"/>
    <w:multiLevelType w:val="hybridMultilevel"/>
    <w:tmpl w:val="1494E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6B639D"/>
    <w:multiLevelType w:val="hybridMultilevel"/>
    <w:tmpl w:val="B13CD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9D4433"/>
    <w:multiLevelType w:val="hybridMultilevel"/>
    <w:tmpl w:val="0E88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1064704">
    <w:abstractNumId w:val="7"/>
  </w:num>
  <w:num w:numId="2" w16cid:durableId="1653564560">
    <w:abstractNumId w:val="9"/>
  </w:num>
  <w:num w:numId="3" w16cid:durableId="1384669091">
    <w:abstractNumId w:val="1"/>
  </w:num>
  <w:num w:numId="4" w16cid:durableId="1963339609">
    <w:abstractNumId w:val="8"/>
  </w:num>
  <w:num w:numId="5" w16cid:durableId="354500862">
    <w:abstractNumId w:val="6"/>
  </w:num>
  <w:num w:numId="6" w16cid:durableId="81488485">
    <w:abstractNumId w:val="2"/>
  </w:num>
  <w:num w:numId="7" w16cid:durableId="1000543355">
    <w:abstractNumId w:val="4"/>
  </w:num>
  <w:num w:numId="8" w16cid:durableId="714082379">
    <w:abstractNumId w:val="12"/>
  </w:num>
  <w:num w:numId="9" w16cid:durableId="1135679834">
    <w:abstractNumId w:val="3"/>
  </w:num>
  <w:num w:numId="10" w16cid:durableId="128598469">
    <w:abstractNumId w:val="5"/>
  </w:num>
  <w:num w:numId="11" w16cid:durableId="659311630">
    <w:abstractNumId w:val="0"/>
  </w:num>
  <w:num w:numId="12" w16cid:durableId="1470050280">
    <w:abstractNumId w:val="11"/>
  </w:num>
  <w:num w:numId="13" w16cid:durableId="5312607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14CB4"/>
    <w:rsid w:val="0002060D"/>
    <w:rsid w:val="0002676F"/>
    <w:rsid w:val="00027F16"/>
    <w:rsid w:val="00033B2D"/>
    <w:rsid w:val="00043F76"/>
    <w:rsid w:val="0004645C"/>
    <w:rsid w:val="00047AFA"/>
    <w:rsid w:val="000500F4"/>
    <w:rsid w:val="00052487"/>
    <w:rsid w:val="00053B96"/>
    <w:rsid w:val="00053EE2"/>
    <w:rsid w:val="00057A74"/>
    <w:rsid w:val="00060196"/>
    <w:rsid w:val="00060780"/>
    <w:rsid w:val="00062BF5"/>
    <w:rsid w:val="00064450"/>
    <w:rsid w:val="00065650"/>
    <w:rsid w:val="00072F5C"/>
    <w:rsid w:val="0007764D"/>
    <w:rsid w:val="00081A2C"/>
    <w:rsid w:val="0008264F"/>
    <w:rsid w:val="000875A4"/>
    <w:rsid w:val="000A0AA3"/>
    <w:rsid w:val="000A1165"/>
    <w:rsid w:val="000A12F6"/>
    <w:rsid w:val="000A1E39"/>
    <w:rsid w:val="000A37C7"/>
    <w:rsid w:val="000A3B35"/>
    <w:rsid w:val="000A4A87"/>
    <w:rsid w:val="000A4BB6"/>
    <w:rsid w:val="000A614F"/>
    <w:rsid w:val="000C155E"/>
    <w:rsid w:val="000C4BA2"/>
    <w:rsid w:val="000C5766"/>
    <w:rsid w:val="000C67B2"/>
    <w:rsid w:val="000C747C"/>
    <w:rsid w:val="000D29CD"/>
    <w:rsid w:val="000D3009"/>
    <w:rsid w:val="000E2F2A"/>
    <w:rsid w:val="000E4266"/>
    <w:rsid w:val="000E6C78"/>
    <w:rsid w:val="000F388E"/>
    <w:rsid w:val="000F5E25"/>
    <w:rsid w:val="000F611A"/>
    <w:rsid w:val="000F7C6E"/>
    <w:rsid w:val="00100912"/>
    <w:rsid w:val="00101B0F"/>
    <w:rsid w:val="00102F05"/>
    <w:rsid w:val="00103480"/>
    <w:rsid w:val="0010392D"/>
    <w:rsid w:val="00103CA5"/>
    <w:rsid w:val="00106ACB"/>
    <w:rsid w:val="001078EB"/>
    <w:rsid w:val="00117ED6"/>
    <w:rsid w:val="00122BE0"/>
    <w:rsid w:val="00125A89"/>
    <w:rsid w:val="00130EFA"/>
    <w:rsid w:val="001326BB"/>
    <w:rsid w:val="00132EF5"/>
    <w:rsid w:val="00133318"/>
    <w:rsid w:val="00134B7E"/>
    <w:rsid w:val="0013538F"/>
    <w:rsid w:val="00140D47"/>
    <w:rsid w:val="001428B9"/>
    <w:rsid w:val="00145B34"/>
    <w:rsid w:val="001465B6"/>
    <w:rsid w:val="00150DE6"/>
    <w:rsid w:val="00151600"/>
    <w:rsid w:val="00155047"/>
    <w:rsid w:val="00155A5F"/>
    <w:rsid w:val="001575F2"/>
    <w:rsid w:val="00160ABC"/>
    <w:rsid w:val="00163FCD"/>
    <w:rsid w:val="00164099"/>
    <w:rsid w:val="00167DF1"/>
    <w:rsid w:val="00170013"/>
    <w:rsid w:val="00170060"/>
    <w:rsid w:val="001700E3"/>
    <w:rsid w:val="001710BA"/>
    <w:rsid w:val="00172108"/>
    <w:rsid w:val="0017401D"/>
    <w:rsid w:val="00174DDB"/>
    <w:rsid w:val="001776B3"/>
    <w:rsid w:val="00183AE1"/>
    <w:rsid w:val="001846D4"/>
    <w:rsid w:val="00185602"/>
    <w:rsid w:val="0018563E"/>
    <w:rsid w:val="00187130"/>
    <w:rsid w:val="001871DE"/>
    <w:rsid w:val="0019182A"/>
    <w:rsid w:val="00194CE7"/>
    <w:rsid w:val="0019530D"/>
    <w:rsid w:val="00195554"/>
    <w:rsid w:val="0019583D"/>
    <w:rsid w:val="0019616D"/>
    <w:rsid w:val="001A2813"/>
    <w:rsid w:val="001A4763"/>
    <w:rsid w:val="001A5C35"/>
    <w:rsid w:val="001A6C8C"/>
    <w:rsid w:val="001B7FC0"/>
    <w:rsid w:val="001C0AFA"/>
    <w:rsid w:val="001C1B0F"/>
    <w:rsid w:val="001D248F"/>
    <w:rsid w:val="001D30A7"/>
    <w:rsid w:val="001D68C6"/>
    <w:rsid w:val="001E1CAA"/>
    <w:rsid w:val="001E269E"/>
    <w:rsid w:val="001E405F"/>
    <w:rsid w:val="001E7054"/>
    <w:rsid w:val="001F3088"/>
    <w:rsid w:val="001F772B"/>
    <w:rsid w:val="001F7C0D"/>
    <w:rsid w:val="00200626"/>
    <w:rsid w:val="002024E4"/>
    <w:rsid w:val="002064D7"/>
    <w:rsid w:val="0021053B"/>
    <w:rsid w:val="00212E2E"/>
    <w:rsid w:val="00213038"/>
    <w:rsid w:val="00216D89"/>
    <w:rsid w:val="00221900"/>
    <w:rsid w:val="002243A6"/>
    <w:rsid w:val="0022513A"/>
    <w:rsid w:val="00227716"/>
    <w:rsid w:val="002307D5"/>
    <w:rsid w:val="00231EEA"/>
    <w:rsid w:val="0023406F"/>
    <w:rsid w:val="00234564"/>
    <w:rsid w:val="00234FA7"/>
    <w:rsid w:val="00235501"/>
    <w:rsid w:val="00242C35"/>
    <w:rsid w:val="00243394"/>
    <w:rsid w:val="00244D92"/>
    <w:rsid w:val="0024726F"/>
    <w:rsid w:val="002513BC"/>
    <w:rsid w:val="00255040"/>
    <w:rsid w:val="002551F6"/>
    <w:rsid w:val="0026070D"/>
    <w:rsid w:val="00260A86"/>
    <w:rsid w:val="00261DCC"/>
    <w:rsid w:val="00262A69"/>
    <w:rsid w:val="00264FC2"/>
    <w:rsid w:val="00266764"/>
    <w:rsid w:val="00266BB4"/>
    <w:rsid w:val="00270B2C"/>
    <w:rsid w:val="0027303A"/>
    <w:rsid w:val="00274253"/>
    <w:rsid w:val="00276041"/>
    <w:rsid w:val="002773CE"/>
    <w:rsid w:val="002844A5"/>
    <w:rsid w:val="002844F3"/>
    <w:rsid w:val="00284E7F"/>
    <w:rsid w:val="00292520"/>
    <w:rsid w:val="00293624"/>
    <w:rsid w:val="002970F1"/>
    <w:rsid w:val="00297C47"/>
    <w:rsid w:val="002A0753"/>
    <w:rsid w:val="002A1C1A"/>
    <w:rsid w:val="002A2518"/>
    <w:rsid w:val="002A2D49"/>
    <w:rsid w:val="002B23E8"/>
    <w:rsid w:val="002B3415"/>
    <w:rsid w:val="002B751B"/>
    <w:rsid w:val="002C2A05"/>
    <w:rsid w:val="002C31E0"/>
    <w:rsid w:val="002C3273"/>
    <w:rsid w:val="002C3480"/>
    <w:rsid w:val="002C3B04"/>
    <w:rsid w:val="002C4E0C"/>
    <w:rsid w:val="002C718B"/>
    <w:rsid w:val="002D2E31"/>
    <w:rsid w:val="002D3538"/>
    <w:rsid w:val="002E235F"/>
    <w:rsid w:val="002E3B2D"/>
    <w:rsid w:val="002E4D98"/>
    <w:rsid w:val="002E74D1"/>
    <w:rsid w:val="002F0B2E"/>
    <w:rsid w:val="002F339B"/>
    <w:rsid w:val="002F5002"/>
    <w:rsid w:val="00301F18"/>
    <w:rsid w:val="003103B7"/>
    <w:rsid w:val="00310D09"/>
    <w:rsid w:val="0031174E"/>
    <w:rsid w:val="00311801"/>
    <w:rsid w:val="003137BD"/>
    <w:rsid w:val="00314B84"/>
    <w:rsid w:val="00314D9B"/>
    <w:rsid w:val="003337FA"/>
    <w:rsid w:val="00335402"/>
    <w:rsid w:val="00337342"/>
    <w:rsid w:val="00340101"/>
    <w:rsid w:val="0034357C"/>
    <w:rsid w:val="00351728"/>
    <w:rsid w:val="00355585"/>
    <w:rsid w:val="0035669C"/>
    <w:rsid w:val="003567D7"/>
    <w:rsid w:val="003602AF"/>
    <w:rsid w:val="00361812"/>
    <w:rsid w:val="003644A7"/>
    <w:rsid w:val="00364D8B"/>
    <w:rsid w:val="00364EBE"/>
    <w:rsid w:val="003657AE"/>
    <w:rsid w:val="003750F7"/>
    <w:rsid w:val="0038092D"/>
    <w:rsid w:val="0038456C"/>
    <w:rsid w:val="00384A8A"/>
    <w:rsid w:val="003916A2"/>
    <w:rsid w:val="00391E6F"/>
    <w:rsid w:val="00393CD8"/>
    <w:rsid w:val="00393F97"/>
    <w:rsid w:val="00395BA4"/>
    <w:rsid w:val="00397441"/>
    <w:rsid w:val="003A0BFB"/>
    <w:rsid w:val="003A4D64"/>
    <w:rsid w:val="003B059A"/>
    <w:rsid w:val="003B0825"/>
    <w:rsid w:val="003B325F"/>
    <w:rsid w:val="003B38A0"/>
    <w:rsid w:val="003B5CC0"/>
    <w:rsid w:val="003B6ABC"/>
    <w:rsid w:val="003B7B1C"/>
    <w:rsid w:val="003C074D"/>
    <w:rsid w:val="003C2E7D"/>
    <w:rsid w:val="003C37C6"/>
    <w:rsid w:val="003C432A"/>
    <w:rsid w:val="003D3E6A"/>
    <w:rsid w:val="003D4C0F"/>
    <w:rsid w:val="003D6C59"/>
    <w:rsid w:val="003D76D4"/>
    <w:rsid w:val="003D7EFA"/>
    <w:rsid w:val="003E49BA"/>
    <w:rsid w:val="003F1469"/>
    <w:rsid w:val="003F197A"/>
    <w:rsid w:val="003F1D8F"/>
    <w:rsid w:val="003F28B7"/>
    <w:rsid w:val="003F59DC"/>
    <w:rsid w:val="003F7544"/>
    <w:rsid w:val="00402C91"/>
    <w:rsid w:val="00402FE0"/>
    <w:rsid w:val="004033E1"/>
    <w:rsid w:val="00405FCA"/>
    <w:rsid w:val="0041676B"/>
    <w:rsid w:val="00423848"/>
    <w:rsid w:val="004247AD"/>
    <w:rsid w:val="004267B9"/>
    <w:rsid w:val="00432EEF"/>
    <w:rsid w:val="00437D19"/>
    <w:rsid w:val="00441BD0"/>
    <w:rsid w:val="00445D02"/>
    <w:rsid w:val="004501DB"/>
    <w:rsid w:val="00450993"/>
    <w:rsid w:val="00450B7B"/>
    <w:rsid w:val="00453E5E"/>
    <w:rsid w:val="00455B2F"/>
    <w:rsid w:val="004574CE"/>
    <w:rsid w:val="00460EB0"/>
    <w:rsid w:val="00464182"/>
    <w:rsid w:val="0046530C"/>
    <w:rsid w:val="00466CF3"/>
    <w:rsid w:val="004736BE"/>
    <w:rsid w:val="004849C5"/>
    <w:rsid w:val="00487E4B"/>
    <w:rsid w:val="00490E9B"/>
    <w:rsid w:val="00492869"/>
    <w:rsid w:val="00493418"/>
    <w:rsid w:val="004A7B89"/>
    <w:rsid w:val="004B03BE"/>
    <w:rsid w:val="004B0585"/>
    <w:rsid w:val="004B2962"/>
    <w:rsid w:val="004B6A99"/>
    <w:rsid w:val="004B71F9"/>
    <w:rsid w:val="004B73B7"/>
    <w:rsid w:val="004C30A4"/>
    <w:rsid w:val="004E1ED9"/>
    <w:rsid w:val="004E2763"/>
    <w:rsid w:val="004E2D79"/>
    <w:rsid w:val="004E2E34"/>
    <w:rsid w:val="004F3A66"/>
    <w:rsid w:val="004F3F03"/>
    <w:rsid w:val="004F48EC"/>
    <w:rsid w:val="004F4FE1"/>
    <w:rsid w:val="004F5764"/>
    <w:rsid w:val="004F74F7"/>
    <w:rsid w:val="004F7D36"/>
    <w:rsid w:val="00500110"/>
    <w:rsid w:val="00501CB3"/>
    <w:rsid w:val="005040C6"/>
    <w:rsid w:val="0051348A"/>
    <w:rsid w:val="00515B1F"/>
    <w:rsid w:val="00522E99"/>
    <w:rsid w:val="00530143"/>
    <w:rsid w:val="00532633"/>
    <w:rsid w:val="0053757D"/>
    <w:rsid w:val="00537CA4"/>
    <w:rsid w:val="00541000"/>
    <w:rsid w:val="005415FD"/>
    <w:rsid w:val="0054182C"/>
    <w:rsid w:val="005442F1"/>
    <w:rsid w:val="00547CC3"/>
    <w:rsid w:val="005520BC"/>
    <w:rsid w:val="0055641F"/>
    <w:rsid w:val="00566A44"/>
    <w:rsid w:val="00574167"/>
    <w:rsid w:val="00575B21"/>
    <w:rsid w:val="00576A50"/>
    <w:rsid w:val="00576FA5"/>
    <w:rsid w:val="00577201"/>
    <w:rsid w:val="005804FC"/>
    <w:rsid w:val="00584695"/>
    <w:rsid w:val="00585F2B"/>
    <w:rsid w:val="00586046"/>
    <w:rsid w:val="00587B53"/>
    <w:rsid w:val="0059091E"/>
    <w:rsid w:val="005916B7"/>
    <w:rsid w:val="00592904"/>
    <w:rsid w:val="005963C2"/>
    <w:rsid w:val="005970E1"/>
    <w:rsid w:val="0059763F"/>
    <w:rsid w:val="005978C5"/>
    <w:rsid w:val="005A14A5"/>
    <w:rsid w:val="005A3D13"/>
    <w:rsid w:val="005A47C3"/>
    <w:rsid w:val="005A6C1C"/>
    <w:rsid w:val="005A70C0"/>
    <w:rsid w:val="005B099F"/>
    <w:rsid w:val="005B45CE"/>
    <w:rsid w:val="005B4B29"/>
    <w:rsid w:val="005B5546"/>
    <w:rsid w:val="005B72D4"/>
    <w:rsid w:val="005B7B37"/>
    <w:rsid w:val="005B7F6D"/>
    <w:rsid w:val="005C0B47"/>
    <w:rsid w:val="005C2CEF"/>
    <w:rsid w:val="005C511E"/>
    <w:rsid w:val="005C6817"/>
    <w:rsid w:val="005C7D04"/>
    <w:rsid w:val="005D0369"/>
    <w:rsid w:val="005D0A2C"/>
    <w:rsid w:val="005D159F"/>
    <w:rsid w:val="005D5B53"/>
    <w:rsid w:val="005D7952"/>
    <w:rsid w:val="005E1246"/>
    <w:rsid w:val="005E29BD"/>
    <w:rsid w:val="005E4E75"/>
    <w:rsid w:val="005F5E7E"/>
    <w:rsid w:val="005F6A54"/>
    <w:rsid w:val="00600370"/>
    <w:rsid w:val="0060060A"/>
    <w:rsid w:val="00601044"/>
    <w:rsid w:val="00606733"/>
    <w:rsid w:val="00607A63"/>
    <w:rsid w:val="006101ED"/>
    <w:rsid w:val="0062069B"/>
    <w:rsid w:val="00621D5A"/>
    <w:rsid w:val="00623EF9"/>
    <w:rsid w:val="0062407B"/>
    <w:rsid w:val="00624D7F"/>
    <w:rsid w:val="0063216A"/>
    <w:rsid w:val="00634FB6"/>
    <w:rsid w:val="00640E53"/>
    <w:rsid w:val="0064132D"/>
    <w:rsid w:val="00643A4D"/>
    <w:rsid w:val="00651B1B"/>
    <w:rsid w:val="00655BB2"/>
    <w:rsid w:val="006566B4"/>
    <w:rsid w:val="00661F21"/>
    <w:rsid w:val="006642D7"/>
    <w:rsid w:val="00667A83"/>
    <w:rsid w:val="00667BAB"/>
    <w:rsid w:val="00670F23"/>
    <w:rsid w:val="006772B6"/>
    <w:rsid w:val="006824B5"/>
    <w:rsid w:val="00683CE4"/>
    <w:rsid w:val="00690197"/>
    <w:rsid w:val="00691A38"/>
    <w:rsid w:val="00691D20"/>
    <w:rsid w:val="00695147"/>
    <w:rsid w:val="00695DA8"/>
    <w:rsid w:val="00696BF1"/>
    <w:rsid w:val="0069729E"/>
    <w:rsid w:val="006A3056"/>
    <w:rsid w:val="006A4F40"/>
    <w:rsid w:val="006A503C"/>
    <w:rsid w:val="006A5823"/>
    <w:rsid w:val="006A6CD8"/>
    <w:rsid w:val="006B03CB"/>
    <w:rsid w:val="006B1612"/>
    <w:rsid w:val="006B169A"/>
    <w:rsid w:val="006B4B12"/>
    <w:rsid w:val="006B72B3"/>
    <w:rsid w:val="006B7E45"/>
    <w:rsid w:val="006C0F96"/>
    <w:rsid w:val="006C14C0"/>
    <w:rsid w:val="006C1A73"/>
    <w:rsid w:val="006C3754"/>
    <w:rsid w:val="006C3871"/>
    <w:rsid w:val="006C53B8"/>
    <w:rsid w:val="006D13DE"/>
    <w:rsid w:val="006D5B8A"/>
    <w:rsid w:val="006E0D6C"/>
    <w:rsid w:val="006E1672"/>
    <w:rsid w:val="006E3674"/>
    <w:rsid w:val="006E5E97"/>
    <w:rsid w:val="006E7F13"/>
    <w:rsid w:val="006F110E"/>
    <w:rsid w:val="006F418B"/>
    <w:rsid w:val="006F4913"/>
    <w:rsid w:val="006F5046"/>
    <w:rsid w:val="007040D7"/>
    <w:rsid w:val="00705C31"/>
    <w:rsid w:val="00707571"/>
    <w:rsid w:val="00707AFE"/>
    <w:rsid w:val="00712A13"/>
    <w:rsid w:val="00712A58"/>
    <w:rsid w:val="00714982"/>
    <w:rsid w:val="00714DEF"/>
    <w:rsid w:val="007165FE"/>
    <w:rsid w:val="007169CE"/>
    <w:rsid w:val="00717459"/>
    <w:rsid w:val="00717DDE"/>
    <w:rsid w:val="007210A7"/>
    <w:rsid w:val="00721132"/>
    <w:rsid w:val="0073062B"/>
    <w:rsid w:val="00735C64"/>
    <w:rsid w:val="00743432"/>
    <w:rsid w:val="0074399E"/>
    <w:rsid w:val="00753A30"/>
    <w:rsid w:val="0075641B"/>
    <w:rsid w:val="00756682"/>
    <w:rsid w:val="007571B9"/>
    <w:rsid w:val="00757E91"/>
    <w:rsid w:val="00761F63"/>
    <w:rsid w:val="00762676"/>
    <w:rsid w:val="00763B0F"/>
    <w:rsid w:val="007661CD"/>
    <w:rsid w:val="007728C1"/>
    <w:rsid w:val="0077551D"/>
    <w:rsid w:val="00776233"/>
    <w:rsid w:val="007816D2"/>
    <w:rsid w:val="00783D17"/>
    <w:rsid w:val="007855A5"/>
    <w:rsid w:val="00787A2D"/>
    <w:rsid w:val="0079373C"/>
    <w:rsid w:val="00794BC1"/>
    <w:rsid w:val="00795346"/>
    <w:rsid w:val="007959F9"/>
    <w:rsid w:val="00795CC7"/>
    <w:rsid w:val="007A09F8"/>
    <w:rsid w:val="007A2CB4"/>
    <w:rsid w:val="007A73AD"/>
    <w:rsid w:val="007A7F37"/>
    <w:rsid w:val="007B1B58"/>
    <w:rsid w:val="007B4088"/>
    <w:rsid w:val="007B562D"/>
    <w:rsid w:val="007B5C06"/>
    <w:rsid w:val="007B7128"/>
    <w:rsid w:val="007C2C80"/>
    <w:rsid w:val="007C5B8A"/>
    <w:rsid w:val="007C5FF1"/>
    <w:rsid w:val="007C60A2"/>
    <w:rsid w:val="007C748B"/>
    <w:rsid w:val="007C7C11"/>
    <w:rsid w:val="007D09DD"/>
    <w:rsid w:val="007D48BE"/>
    <w:rsid w:val="007D48C8"/>
    <w:rsid w:val="007E1239"/>
    <w:rsid w:val="007E3092"/>
    <w:rsid w:val="007E5619"/>
    <w:rsid w:val="007E740E"/>
    <w:rsid w:val="007F0495"/>
    <w:rsid w:val="007F18F8"/>
    <w:rsid w:val="007F3039"/>
    <w:rsid w:val="007F50AE"/>
    <w:rsid w:val="007F68B0"/>
    <w:rsid w:val="00812519"/>
    <w:rsid w:val="00815AE8"/>
    <w:rsid w:val="00822B0B"/>
    <w:rsid w:val="008240A2"/>
    <w:rsid w:val="00824956"/>
    <w:rsid w:val="008257ED"/>
    <w:rsid w:val="00826C4F"/>
    <w:rsid w:val="008307E6"/>
    <w:rsid w:val="008350AF"/>
    <w:rsid w:val="00835C2B"/>
    <w:rsid w:val="008401E4"/>
    <w:rsid w:val="00843F92"/>
    <w:rsid w:val="0085545E"/>
    <w:rsid w:val="0085634D"/>
    <w:rsid w:val="00861094"/>
    <w:rsid w:val="00862280"/>
    <w:rsid w:val="00864E13"/>
    <w:rsid w:val="00866AE1"/>
    <w:rsid w:val="00872E7A"/>
    <w:rsid w:val="0087422C"/>
    <w:rsid w:val="00874C99"/>
    <w:rsid w:val="00875EA4"/>
    <w:rsid w:val="0088701B"/>
    <w:rsid w:val="00890238"/>
    <w:rsid w:val="00892726"/>
    <w:rsid w:val="00893159"/>
    <w:rsid w:val="00893693"/>
    <w:rsid w:val="0089578F"/>
    <w:rsid w:val="008967CE"/>
    <w:rsid w:val="008A1654"/>
    <w:rsid w:val="008A322C"/>
    <w:rsid w:val="008A46BC"/>
    <w:rsid w:val="008A6B28"/>
    <w:rsid w:val="008A7068"/>
    <w:rsid w:val="008A7E5F"/>
    <w:rsid w:val="008B1EEE"/>
    <w:rsid w:val="008B36A9"/>
    <w:rsid w:val="008B47C7"/>
    <w:rsid w:val="008B5301"/>
    <w:rsid w:val="008C0FE7"/>
    <w:rsid w:val="008C3527"/>
    <w:rsid w:val="008C3CC5"/>
    <w:rsid w:val="008C7FDA"/>
    <w:rsid w:val="008D5856"/>
    <w:rsid w:val="008D604B"/>
    <w:rsid w:val="008D67FC"/>
    <w:rsid w:val="008D7BB5"/>
    <w:rsid w:val="008E2E93"/>
    <w:rsid w:val="008E3B71"/>
    <w:rsid w:val="008E444A"/>
    <w:rsid w:val="008E4950"/>
    <w:rsid w:val="008F08F6"/>
    <w:rsid w:val="008F1415"/>
    <w:rsid w:val="008F4C34"/>
    <w:rsid w:val="008F7E7E"/>
    <w:rsid w:val="009029AD"/>
    <w:rsid w:val="00902D60"/>
    <w:rsid w:val="0091039A"/>
    <w:rsid w:val="0091120B"/>
    <w:rsid w:val="00911C53"/>
    <w:rsid w:val="00913E92"/>
    <w:rsid w:val="009148C6"/>
    <w:rsid w:val="00914D48"/>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0DBF"/>
    <w:rsid w:val="0095315A"/>
    <w:rsid w:val="00953BAA"/>
    <w:rsid w:val="00955AE9"/>
    <w:rsid w:val="0096062C"/>
    <w:rsid w:val="00961246"/>
    <w:rsid w:val="00962D0C"/>
    <w:rsid w:val="00962FF1"/>
    <w:rsid w:val="0096360F"/>
    <w:rsid w:val="0096556A"/>
    <w:rsid w:val="00967291"/>
    <w:rsid w:val="00967366"/>
    <w:rsid w:val="009673E8"/>
    <w:rsid w:val="00967761"/>
    <w:rsid w:val="00974706"/>
    <w:rsid w:val="009760B2"/>
    <w:rsid w:val="009766EF"/>
    <w:rsid w:val="00977298"/>
    <w:rsid w:val="0098750B"/>
    <w:rsid w:val="00987E6A"/>
    <w:rsid w:val="00990EF2"/>
    <w:rsid w:val="00992EBD"/>
    <w:rsid w:val="00997775"/>
    <w:rsid w:val="009A313D"/>
    <w:rsid w:val="009A36F7"/>
    <w:rsid w:val="009A7DC4"/>
    <w:rsid w:val="009B7CE1"/>
    <w:rsid w:val="009C6A7B"/>
    <w:rsid w:val="009D16B3"/>
    <w:rsid w:val="009D4956"/>
    <w:rsid w:val="009D6F71"/>
    <w:rsid w:val="009E058D"/>
    <w:rsid w:val="009E3797"/>
    <w:rsid w:val="009F2B71"/>
    <w:rsid w:val="009F2B80"/>
    <w:rsid w:val="009F6012"/>
    <w:rsid w:val="009F66D9"/>
    <w:rsid w:val="009F6930"/>
    <w:rsid w:val="009F6DE2"/>
    <w:rsid w:val="00A045FC"/>
    <w:rsid w:val="00A04BDD"/>
    <w:rsid w:val="00A0537E"/>
    <w:rsid w:val="00A110F2"/>
    <w:rsid w:val="00A13783"/>
    <w:rsid w:val="00A161E3"/>
    <w:rsid w:val="00A1714A"/>
    <w:rsid w:val="00A20641"/>
    <w:rsid w:val="00A21142"/>
    <w:rsid w:val="00A22D64"/>
    <w:rsid w:val="00A24239"/>
    <w:rsid w:val="00A27346"/>
    <w:rsid w:val="00A277BA"/>
    <w:rsid w:val="00A31C1A"/>
    <w:rsid w:val="00A35C62"/>
    <w:rsid w:val="00A36EFB"/>
    <w:rsid w:val="00A371F9"/>
    <w:rsid w:val="00A37539"/>
    <w:rsid w:val="00A40303"/>
    <w:rsid w:val="00A40936"/>
    <w:rsid w:val="00A420D3"/>
    <w:rsid w:val="00A46198"/>
    <w:rsid w:val="00A53EC8"/>
    <w:rsid w:val="00A577EE"/>
    <w:rsid w:val="00A62580"/>
    <w:rsid w:val="00A63F52"/>
    <w:rsid w:val="00A6462B"/>
    <w:rsid w:val="00A64A96"/>
    <w:rsid w:val="00A7158C"/>
    <w:rsid w:val="00A716A0"/>
    <w:rsid w:val="00A75C12"/>
    <w:rsid w:val="00A75EC8"/>
    <w:rsid w:val="00A81CF1"/>
    <w:rsid w:val="00A86A6D"/>
    <w:rsid w:val="00A90642"/>
    <w:rsid w:val="00A928FD"/>
    <w:rsid w:val="00A94A2B"/>
    <w:rsid w:val="00A96769"/>
    <w:rsid w:val="00A9678F"/>
    <w:rsid w:val="00A96F82"/>
    <w:rsid w:val="00AA2E31"/>
    <w:rsid w:val="00AA58DC"/>
    <w:rsid w:val="00AB0D33"/>
    <w:rsid w:val="00AB1E44"/>
    <w:rsid w:val="00AB464D"/>
    <w:rsid w:val="00AB56C9"/>
    <w:rsid w:val="00AB618C"/>
    <w:rsid w:val="00AC16A8"/>
    <w:rsid w:val="00AC1D1C"/>
    <w:rsid w:val="00AC46E7"/>
    <w:rsid w:val="00AC6C39"/>
    <w:rsid w:val="00AD02B9"/>
    <w:rsid w:val="00AD29E1"/>
    <w:rsid w:val="00AD3970"/>
    <w:rsid w:val="00AD706A"/>
    <w:rsid w:val="00AE14FF"/>
    <w:rsid w:val="00AE1556"/>
    <w:rsid w:val="00AE1FA1"/>
    <w:rsid w:val="00AE3EC3"/>
    <w:rsid w:val="00AE450F"/>
    <w:rsid w:val="00AE5D5D"/>
    <w:rsid w:val="00AE6003"/>
    <w:rsid w:val="00AE74AF"/>
    <w:rsid w:val="00AF0863"/>
    <w:rsid w:val="00B01077"/>
    <w:rsid w:val="00B0113F"/>
    <w:rsid w:val="00B01F6C"/>
    <w:rsid w:val="00B06FB2"/>
    <w:rsid w:val="00B1278E"/>
    <w:rsid w:val="00B141E6"/>
    <w:rsid w:val="00B1526A"/>
    <w:rsid w:val="00B16D08"/>
    <w:rsid w:val="00B16E22"/>
    <w:rsid w:val="00B20AAD"/>
    <w:rsid w:val="00B20F0C"/>
    <w:rsid w:val="00B219A0"/>
    <w:rsid w:val="00B2286B"/>
    <w:rsid w:val="00B254C6"/>
    <w:rsid w:val="00B25F8A"/>
    <w:rsid w:val="00B26322"/>
    <w:rsid w:val="00B26DC7"/>
    <w:rsid w:val="00B27200"/>
    <w:rsid w:val="00B27D4A"/>
    <w:rsid w:val="00B30B64"/>
    <w:rsid w:val="00B339FC"/>
    <w:rsid w:val="00B34703"/>
    <w:rsid w:val="00B360C5"/>
    <w:rsid w:val="00B42427"/>
    <w:rsid w:val="00B50340"/>
    <w:rsid w:val="00B51E4B"/>
    <w:rsid w:val="00B5499F"/>
    <w:rsid w:val="00B56294"/>
    <w:rsid w:val="00B57ACA"/>
    <w:rsid w:val="00B6044C"/>
    <w:rsid w:val="00B6091F"/>
    <w:rsid w:val="00B70D14"/>
    <w:rsid w:val="00B72771"/>
    <w:rsid w:val="00B757C6"/>
    <w:rsid w:val="00B77F33"/>
    <w:rsid w:val="00B81138"/>
    <w:rsid w:val="00B85ED8"/>
    <w:rsid w:val="00B86101"/>
    <w:rsid w:val="00B90013"/>
    <w:rsid w:val="00B923D4"/>
    <w:rsid w:val="00B9723D"/>
    <w:rsid w:val="00BA31FB"/>
    <w:rsid w:val="00BA4B62"/>
    <w:rsid w:val="00BB0C9B"/>
    <w:rsid w:val="00BB0EBC"/>
    <w:rsid w:val="00BB5CD7"/>
    <w:rsid w:val="00BB7647"/>
    <w:rsid w:val="00BB7A13"/>
    <w:rsid w:val="00BC298D"/>
    <w:rsid w:val="00BC435B"/>
    <w:rsid w:val="00BC47AB"/>
    <w:rsid w:val="00BC5D7D"/>
    <w:rsid w:val="00BC7ADE"/>
    <w:rsid w:val="00BD0C39"/>
    <w:rsid w:val="00BD3FF7"/>
    <w:rsid w:val="00BD7184"/>
    <w:rsid w:val="00BE1BC6"/>
    <w:rsid w:val="00BF0A30"/>
    <w:rsid w:val="00BF0EE9"/>
    <w:rsid w:val="00BF1FCC"/>
    <w:rsid w:val="00BF2A12"/>
    <w:rsid w:val="00BF2FC4"/>
    <w:rsid w:val="00BF6CBF"/>
    <w:rsid w:val="00BF7284"/>
    <w:rsid w:val="00C0224B"/>
    <w:rsid w:val="00C03287"/>
    <w:rsid w:val="00C056BB"/>
    <w:rsid w:val="00C15D33"/>
    <w:rsid w:val="00C31641"/>
    <w:rsid w:val="00C33733"/>
    <w:rsid w:val="00C34E20"/>
    <w:rsid w:val="00C427ED"/>
    <w:rsid w:val="00C44AE5"/>
    <w:rsid w:val="00C45563"/>
    <w:rsid w:val="00C45B68"/>
    <w:rsid w:val="00C515F9"/>
    <w:rsid w:val="00C53CEB"/>
    <w:rsid w:val="00C53D63"/>
    <w:rsid w:val="00C54CA6"/>
    <w:rsid w:val="00C55CE0"/>
    <w:rsid w:val="00C60A9E"/>
    <w:rsid w:val="00C61511"/>
    <w:rsid w:val="00C617C6"/>
    <w:rsid w:val="00C61AED"/>
    <w:rsid w:val="00C61EE5"/>
    <w:rsid w:val="00C63833"/>
    <w:rsid w:val="00C665F3"/>
    <w:rsid w:val="00C6701F"/>
    <w:rsid w:val="00C7105C"/>
    <w:rsid w:val="00C71B25"/>
    <w:rsid w:val="00C7378F"/>
    <w:rsid w:val="00C74CBD"/>
    <w:rsid w:val="00C8113F"/>
    <w:rsid w:val="00C8437F"/>
    <w:rsid w:val="00C8515A"/>
    <w:rsid w:val="00C85557"/>
    <w:rsid w:val="00C87CA6"/>
    <w:rsid w:val="00C9037B"/>
    <w:rsid w:val="00C934EE"/>
    <w:rsid w:val="00C9399B"/>
    <w:rsid w:val="00C953B4"/>
    <w:rsid w:val="00C9741B"/>
    <w:rsid w:val="00CA05A2"/>
    <w:rsid w:val="00CA0B80"/>
    <w:rsid w:val="00CA40AD"/>
    <w:rsid w:val="00CA4F85"/>
    <w:rsid w:val="00CA5796"/>
    <w:rsid w:val="00CB3AAF"/>
    <w:rsid w:val="00CB40CD"/>
    <w:rsid w:val="00CB5109"/>
    <w:rsid w:val="00CB52A4"/>
    <w:rsid w:val="00CC5A4B"/>
    <w:rsid w:val="00CD0CF7"/>
    <w:rsid w:val="00CD1E63"/>
    <w:rsid w:val="00CD237F"/>
    <w:rsid w:val="00CD2A41"/>
    <w:rsid w:val="00CD43C4"/>
    <w:rsid w:val="00CD57BC"/>
    <w:rsid w:val="00CD64CF"/>
    <w:rsid w:val="00CD78F2"/>
    <w:rsid w:val="00CD7B99"/>
    <w:rsid w:val="00CE0EFE"/>
    <w:rsid w:val="00CE27B1"/>
    <w:rsid w:val="00CE27F9"/>
    <w:rsid w:val="00CE2C29"/>
    <w:rsid w:val="00CE7F0B"/>
    <w:rsid w:val="00CF490D"/>
    <w:rsid w:val="00D00704"/>
    <w:rsid w:val="00D02687"/>
    <w:rsid w:val="00D134B0"/>
    <w:rsid w:val="00D155CA"/>
    <w:rsid w:val="00D15F20"/>
    <w:rsid w:val="00D16492"/>
    <w:rsid w:val="00D16E65"/>
    <w:rsid w:val="00D17521"/>
    <w:rsid w:val="00D247EE"/>
    <w:rsid w:val="00D26E9B"/>
    <w:rsid w:val="00D27CB2"/>
    <w:rsid w:val="00D27EA6"/>
    <w:rsid w:val="00D27FC2"/>
    <w:rsid w:val="00D3111A"/>
    <w:rsid w:val="00D33C26"/>
    <w:rsid w:val="00D34F91"/>
    <w:rsid w:val="00D3551F"/>
    <w:rsid w:val="00D37491"/>
    <w:rsid w:val="00D37DE9"/>
    <w:rsid w:val="00D40F93"/>
    <w:rsid w:val="00D42FFD"/>
    <w:rsid w:val="00D4557F"/>
    <w:rsid w:val="00D456E2"/>
    <w:rsid w:val="00D5295F"/>
    <w:rsid w:val="00D52C3D"/>
    <w:rsid w:val="00D6352A"/>
    <w:rsid w:val="00D63C2F"/>
    <w:rsid w:val="00D65E04"/>
    <w:rsid w:val="00D713B7"/>
    <w:rsid w:val="00D72FDB"/>
    <w:rsid w:val="00D759C5"/>
    <w:rsid w:val="00D856AD"/>
    <w:rsid w:val="00D91804"/>
    <w:rsid w:val="00D92BF8"/>
    <w:rsid w:val="00D93701"/>
    <w:rsid w:val="00DA314E"/>
    <w:rsid w:val="00DB09F2"/>
    <w:rsid w:val="00DB0CC5"/>
    <w:rsid w:val="00DB0D67"/>
    <w:rsid w:val="00DB2F26"/>
    <w:rsid w:val="00DB325B"/>
    <w:rsid w:val="00DB340A"/>
    <w:rsid w:val="00DB4087"/>
    <w:rsid w:val="00DB4B45"/>
    <w:rsid w:val="00DB5BE4"/>
    <w:rsid w:val="00DC0239"/>
    <w:rsid w:val="00DC0DBC"/>
    <w:rsid w:val="00DC3A3D"/>
    <w:rsid w:val="00DC52A7"/>
    <w:rsid w:val="00DC6895"/>
    <w:rsid w:val="00DD2CCF"/>
    <w:rsid w:val="00DD42E7"/>
    <w:rsid w:val="00DD5441"/>
    <w:rsid w:val="00DE65B9"/>
    <w:rsid w:val="00DF19D8"/>
    <w:rsid w:val="00DF26EF"/>
    <w:rsid w:val="00DF2A80"/>
    <w:rsid w:val="00DF350F"/>
    <w:rsid w:val="00DF5FA8"/>
    <w:rsid w:val="00DF78DE"/>
    <w:rsid w:val="00E02C78"/>
    <w:rsid w:val="00E04D61"/>
    <w:rsid w:val="00E057B4"/>
    <w:rsid w:val="00E117B7"/>
    <w:rsid w:val="00E1515B"/>
    <w:rsid w:val="00E1644F"/>
    <w:rsid w:val="00E17880"/>
    <w:rsid w:val="00E17C80"/>
    <w:rsid w:val="00E204B5"/>
    <w:rsid w:val="00E21177"/>
    <w:rsid w:val="00E21746"/>
    <w:rsid w:val="00E2316A"/>
    <w:rsid w:val="00E23B43"/>
    <w:rsid w:val="00E31AD0"/>
    <w:rsid w:val="00E3511A"/>
    <w:rsid w:val="00E37192"/>
    <w:rsid w:val="00E417D8"/>
    <w:rsid w:val="00E53BF5"/>
    <w:rsid w:val="00E554A9"/>
    <w:rsid w:val="00E57B55"/>
    <w:rsid w:val="00E616FC"/>
    <w:rsid w:val="00E6268F"/>
    <w:rsid w:val="00E64BCB"/>
    <w:rsid w:val="00E65C15"/>
    <w:rsid w:val="00E70669"/>
    <w:rsid w:val="00E756DD"/>
    <w:rsid w:val="00E768A5"/>
    <w:rsid w:val="00E8232E"/>
    <w:rsid w:val="00E82BAF"/>
    <w:rsid w:val="00E84D32"/>
    <w:rsid w:val="00E866D5"/>
    <w:rsid w:val="00E87B97"/>
    <w:rsid w:val="00E920AF"/>
    <w:rsid w:val="00E92483"/>
    <w:rsid w:val="00E92EF2"/>
    <w:rsid w:val="00E94A52"/>
    <w:rsid w:val="00E96D36"/>
    <w:rsid w:val="00EA1BA5"/>
    <w:rsid w:val="00EA4721"/>
    <w:rsid w:val="00EA4B9C"/>
    <w:rsid w:val="00EB0163"/>
    <w:rsid w:val="00EB4218"/>
    <w:rsid w:val="00EB5AC3"/>
    <w:rsid w:val="00EB61B8"/>
    <w:rsid w:val="00EC06B0"/>
    <w:rsid w:val="00EC23F5"/>
    <w:rsid w:val="00EC3D65"/>
    <w:rsid w:val="00ED12FB"/>
    <w:rsid w:val="00ED6DCB"/>
    <w:rsid w:val="00EE123A"/>
    <w:rsid w:val="00EE49A4"/>
    <w:rsid w:val="00EE4B88"/>
    <w:rsid w:val="00EE4D26"/>
    <w:rsid w:val="00EE6F6C"/>
    <w:rsid w:val="00EF55C7"/>
    <w:rsid w:val="00F04DBB"/>
    <w:rsid w:val="00F051FB"/>
    <w:rsid w:val="00F078A8"/>
    <w:rsid w:val="00F102F4"/>
    <w:rsid w:val="00F1217D"/>
    <w:rsid w:val="00F12B83"/>
    <w:rsid w:val="00F16736"/>
    <w:rsid w:val="00F16AF2"/>
    <w:rsid w:val="00F2056D"/>
    <w:rsid w:val="00F31F9B"/>
    <w:rsid w:val="00F32439"/>
    <w:rsid w:val="00F32632"/>
    <w:rsid w:val="00F34579"/>
    <w:rsid w:val="00F34761"/>
    <w:rsid w:val="00F34A9A"/>
    <w:rsid w:val="00F34CF8"/>
    <w:rsid w:val="00F350C8"/>
    <w:rsid w:val="00F35907"/>
    <w:rsid w:val="00F402F8"/>
    <w:rsid w:val="00F4059A"/>
    <w:rsid w:val="00F460F0"/>
    <w:rsid w:val="00F52D6A"/>
    <w:rsid w:val="00F538F7"/>
    <w:rsid w:val="00F545F5"/>
    <w:rsid w:val="00F546E5"/>
    <w:rsid w:val="00F57766"/>
    <w:rsid w:val="00F62A0C"/>
    <w:rsid w:val="00F66D22"/>
    <w:rsid w:val="00F67FD2"/>
    <w:rsid w:val="00F72617"/>
    <w:rsid w:val="00F76792"/>
    <w:rsid w:val="00F776AC"/>
    <w:rsid w:val="00F81B0D"/>
    <w:rsid w:val="00F84CF4"/>
    <w:rsid w:val="00F85231"/>
    <w:rsid w:val="00F877AF"/>
    <w:rsid w:val="00F9119E"/>
    <w:rsid w:val="00F94600"/>
    <w:rsid w:val="00F97953"/>
    <w:rsid w:val="00FB0480"/>
    <w:rsid w:val="00FB1540"/>
    <w:rsid w:val="00FB4015"/>
    <w:rsid w:val="00FB57E6"/>
    <w:rsid w:val="00FB7490"/>
    <w:rsid w:val="00FC29A5"/>
    <w:rsid w:val="00FC4487"/>
    <w:rsid w:val="00FD57FD"/>
    <w:rsid w:val="00FD7C28"/>
    <w:rsid w:val="00FE0244"/>
    <w:rsid w:val="00FE21A5"/>
    <w:rsid w:val="00FE4A9E"/>
    <w:rsid w:val="00FE5843"/>
    <w:rsid w:val="00FE6B5A"/>
    <w:rsid w:val="00FF0576"/>
    <w:rsid w:val="00FF6B46"/>
    <w:rsid w:val="1BC16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AADA"/>
  <w15:docId w15:val="{88290B4D-0C33-4349-95DF-D088A831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Segoe UI" w:hAnsi="Segoe UI" w:cs="Segoe UI"/>
      <w:sz w:val="18"/>
      <w:szCs w:val="18"/>
      <w:lang w:val="en-ZW"/>
    </w:rPr>
  </w:style>
  <w:style w:type="character" w:customStyle="1" w:styleId="HeaderChar">
    <w:name w:val="Header Char"/>
    <w:basedOn w:val="DefaultParagraphFont"/>
    <w:link w:val="Header"/>
    <w:uiPriority w:val="99"/>
    <w:rPr>
      <w:lang w:val="en-ZW"/>
    </w:rPr>
  </w:style>
  <w:style w:type="character" w:customStyle="1" w:styleId="FooterChar">
    <w:name w:val="Footer Char"/>
    <w:basedOn w:val="DefaultParagraphFont"/>
    <w:link w:val="Footer"/>
    <w:uiPriority w:val="99"/>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A5786-00F0-489A-8DF5-7C1CDFBD4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JSC</dc:creator>
  <cp:lastModifiedBy>Ophiliah Tokowoyo</cp:lastModifiedBy>
  <cp:revision>2</cp:revision>
  <cp:lastPrinted>2025-04-16T12:53:00Z</cp:lastPrinted>
  <dcterms:created xsi:type="dcterms:W3CDTF">2025-05-29T14:33:00Z</dcterms:created>
  <dcterms:modified xsi:type="dcterms:W3CDTF">2025-05-29T14:33:00Z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B31C67AB319F43399E7339D8B08405C7_12</vt:lpwstr>
  </property>
</Properties>
</file>