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B1A" w:rsidRDefault="00644B1A" w:rsidP="00644B1A">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PATIENCE TADYANEHONDO</w:t>
      </w: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versus</w:t>
      </w: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ISABEL MASUKU</w:t>
      </w: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and</w:t>
      </w: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SHERIFF OF ZIMBABWE</w:t>
      </w:r>
    </w:p>
    <w:p w:rsidR="00644B1A" w:rsidRDefault="00644B1A" w:rsidP="00644B1A">
      <w:pPr>
        <w:spacing w:after="0"/>
        <w:rPr>
          <w:rFonts w:ascii="Times New Roman" w:hAnsi="Times New Roman" w:cs="Times New Roman"/>
          <w:sz w:val="24"/>
          <w:szCs w:val="24"/>
        </w:rPr>
      </w:pPr>
    </w:p>
    <w:p w:rsidR="00644B1A" w:rsidRDefault="00644B1A" w:rsidP="00644B1A">
      <w:pPr>
        <w:spacing w:after="0"/>
        <w:rPr>
          <w:rFonts w:ascii="Times New Roman" w:hAnsi="Times New Roman" w:cs="Times New Roman"/>
          <w:sz w:val="24"/>
          <w:szCs w:val="24"/>
        </w:rPr>
      </w:pP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HIGH COURT OF ZIMBABWE</w:t>
      </w:r>
    </w:p>
    <w:p w:rsidR="00644B1A" w:rsidRDefault="00644B1A" w:rsidP="00644B1A">
      <w:pPr>
        <w:spacing w:after="0"/>
        <w:rPr>
          <w:rFonts w:ascii="Times New Roman" w:hAnsi="Times New Roman" w:cs="Times New Roman"/>
          <w:sz w:val="24"/>
          <w:szCs w:val="24"/>
        </w:rPr>
      </w:pPr>
      <w:r>
        <w:rPr>
          <w:rFonts w:ascii="Times New Roman" w:hAnsi="Times New Roman" w:cs="Times New Roman"/>
          <w:sz w:val="24"/>
          <w:szCs w:val="24"/>
        </w:rPr>
        <w:t>CHITAPI</w:t>
      </w:r>
    </w:p>
    <w:p w:rsidR="00644B1A" w:rsidRDefault="004458D3" w:rsidP="00644B1A">
      <w:pPr>
        <w:spacing w:after="0"/>
        <w:rPr>
          <w:rFonts w:ascii="Times New Roman" w:hAnsi="Times New Roman" w:cs="Times New Roman"/>
          <w:sz w:val="24"/>
          <w:szCs w:val="24"/>
        </w:rPr>
      </w:pPr>
      <w:r>
        <w:rPr>
          <w:rFonts w:ascii="Times New Roman" w:hAnsi="Times New Roman" w:cs="Times New Roman"/>
          <w:sz w:val="24"/>
          <w:szCs w:val="24"/>
        </w:rPr>
        <w:t xml:space="preserve">HARARE, 2 November 2020 and 9 </w:t>
      </w:r>
      <w:r w:rsidR="00644B1A">
        <w:rPr>
          <w:rFonts w:ascii="Times New Roman" w:hAnsi="Times New Roman" w:cs="Times New Roman"/>
          <w:sz w:val="24"/>
          <w:szCs w:val="24"/>
        </w:rPr>
        <w:t>February 2022</w:t>
      </w:r>
    </w:p>
    <w:p w:rsidR="00644B1A" w:rsidRDefault="00644B1A" w:rsidP="00644B1A">
      <w:pPr>
        <w:spacing w:after="0"/>
        <w:rPr>
          <w:rFonts w:ascii="Times New Roman" w:hAnsi="Times New Roman" w:cs="Times New Roman"/>
          <w:sz w:val="24"/>
          <w:szCs w:val="24"/>
        </w:rPr>
      </w:pPr>
    </w:p>
    <w:p w:rsidR="00644B1A" w:rsidRDefault="00644B1A" w:rsidP="00644B1A">
      <w:pPr>
        <w:spacing w:after="0"/>
        <w:rPr>
          <w:rFonts w:ascii="Times New Roman" w:hAnsi="Times New Roman" w:cs="Times New Roman"/>
          <w:sz w:val="24"/>
          <w:szCs w:val="24"/>
        </w:rPr>
      </w:pPr>
    </w:p>
    <w:p w:rsidR="00644B1A" w:rsidRPr="007A2DC0" w:rsidRDefault="007A2DC0" w:rsidP="00644B1A">
      <w:pPr>
        <w:spacing w:after="0"/>
        <w:rPr>
          <w:rFonts w:ascii="Times New Roman" w:hAnsi="Times New Roman" w:cs="Times New Roman"/>
          <w:b/>
          <w:sz w:val="24"/>
          <w:szCs w:val="24"/>
        </w:rPr>
      </w:pPr>
      <w:r w:rsidRPr="007A2DC0">
        <w:rPr>
          <w:rFonts w:ascii="Times New Roman" w:hAnsi="Times New Roman" w:cs="Times New Roman"/>
          <w:b/>
          <w:sz w:val="24"/>
          <w:szCs w:val="24"/>
        </w:rPr>
        <w:t>Urgent Chamber Application</w:t>
      </w:r>
    </w:p>
    <w:p w:rsidR="00644B1A" w:rsidRDefault="00644B1A" w:rsidP="00644B1A">
      <w:pPr>
        <w:spacing w:after="0"/>
        <w:rPr>
          <w:rFonts w:ascii="Times New Roman" w:hAnsi="Times New Roman" w:cs="Times New Roman"/>
          <w:sz w:val="24"/>
          <w:szCs w:val="24"/>
        </w:rPr>
      </w:pPr>
    </w:p>
    <w:p w:rsidR="00644B1A" w:rsidRDefault="00644B1A" w:rsidP="00644B1A">
      <w:pPr>
        <w:spacing w:after="0"/>
        <w:rPr>
          <w:rFonts w:ascii="Times New Roman" w:hAnsi="Times New Roman" w:cs="Times New Roman"/>
          <w:sz w:val="24"/>
          <w:szCs w:val="24"/>
        </w:rPr>
      </w:pPr>
    </w:p>
    <w:p w:rsidR="00644B1A" w:rsidRDefault="00644B1A" w:rsidP="00644B1A">
      <w:pPr>
        <w:spacing w:after="0"/>
        <w:rPr>
          <w:rFonts w:ascii="Times New Roman" w:hAnsi="Times New Roman" w:cs="Times New Roman"/>
          <w:sz w:val="24"/>
          <w:szCs w:val="24"/>
        </w:rPr>
      </w:pPr>
      <w:r w:rsidRPr="00644B1A">
        <w:rPr>
          <w:rFonts w:ascii="Times New Roman" w:hAnsi="Times New Roman" w:cs="Times New Roman"/>
          <w:i/>
          <w:sz w:val="24"/>
          <w:szCs w:val="24"/>
        </w:rPr>
        <w:t xml:space="preserve">P </w:t>
      </w:r>
      <w:proofErr w:type="spellStart"/>
      <w:r w:rsidRPr="00644B1A">
        <w:rPr>
          <w:rFonts w:ascii="Times New Roman" w:hAnsi="Times New Roman" w:cs="Times New Roman"/>
          <w:i/>
          <w:sz w:val="24"/>
          <w:szCs w:val="24"/>
        </w:rPr>
        <w:t>Mutama</w:t>
      </w:r>
      <w:proofErr w:type="spellEnd"/>
      <w:r>
        <w:rPr>
          <w:rFonts w:ascii="Times New Roman" w:hAnsi="Times New Roman" w:cs="Times New Roman"/>
          <w:sz w:val="24"/>
          <w:szCs w:val="24"/>
        </w:rPr>
        <w:t>, for the applicant</w:t>
      </w:r>
    </w:p>
    <w:p w:rsidR="00644B1A" w:rsidRDefault="00644B1A" w:rsidP="00644B1A">
      <w:pPr>
        <w:spacing w:after="0"/>
        <w:rPr>
          <w:rFonts w:ascii="Times New Roman" w:hAnsi="Times New Roman" w:cs="Times New Roman"/>
          <w:sz w:val="24"/>
          <w:szCs w:val="24"/>
        </w:rPr>
      </w:pPr>
      <w:r w:rsidRPr="00644B1A">
        <w:rPr>
          <w:rFonts w:ascii="Times New Roman" w:hAnsi="Times New Roman" w:cs="Times New Roman"/>
          <w:i/>
          <w:sz w:val="24"/>
          <w:szCs w:val="24"/>
        </w:rPr>
        <w:t xml:space="preserve">K </w:t>
      </w:r>
      <w:proofErr w:type="spellStart"/>
      <w:r w:rsidRPr="00644B1A">
        <w:rPr>
          <w:rFonts w:ascii="Times New Roman" w:hAnsi="Times New Roman" w:cs="Times New Roman"/>
          <w:i/>
          <w:sz w:val="24"/>
          <w:szCs w:val="24"/>
        </w:rPr>
        <w:t>Ncube</w:t>
      </w:r>
      <w:proofErr w:type="spellEnd"/>
      <w:r>
        <w:rPr>
          <w:rFonts w:ascii="Times New Roman" w:hAnsi="Times New Roman" w:cs="Times New Roman"/>
          <w:sz w:val="24"/>
          <w:szCs w:val="24"/>
        </w:rPr>
        <w:t>, for the respondent</w:t>
      </w:r>
    </w:p>
    <w:p w:rsidR="00644B1A" w:rsidRDefault="00644B1A" w:rsidP="00644B1A">
      <w:pPr>
        <w:spacing w:after="0"/>
        <w:rPr>
          <w:rFonts w:ascii="Times New Roman" w:hAnsi="Times New Roman" w:cs="Times New Roman"/>
          <w:sz w:val="24"/>
          <w:szCs w:val="24"/>
        </w:rPr>
      </w:pPr>
    </w:p>
    <w:p w:rsidR="00644B1A" w:rsidRDefault="00644B1A" w:rsidP="00644B1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w:t>
      </w:r>
      <w:r>
        <w:rPr>
          <w:rFonts w:ascii="Times New Roman" w:hAnsi="Times New Roman" w:cs="Times New Roman"/>
          <w:sz w:val="24"/>
          <w:szCs w:val="24"/>
        </w:rPr>
        <w:tab/>
        <w:t>In case No. HC 3719/20 the</w:t>
      </w:r>
      <w:r w:rsidR="007A2DC0">
        <w:rPr>
          <w:rFonts w:ascii="Times New Roman" w:hAnsi="Times New Roman" w:cs="Times New Roman"/>
          <w:sz w:val="24"/>
          <w:szCs w:val="24"/>
        </w:rPr>
        <w:t xml:space="preserve"> first respondent</w:t>
      </w:r>
      <w:r>
        <w:rPr>
          <w:rFonts w:ascii="Times New Roman" w:hAnsi="Times New Roman" w:cs="Times New Roman"/>
          <w:sz w:val="24"/>
          <w:szCs w:val="24"/>
        </w:rPr>
        <w:t xml:space="preserve"> obtained </w:t>
      </w:r>
      <w:r w:rsidR="007A2DC0">
        <w:rPr>
          <w:rFonts w:ascii="Times New Roman" w:hAnsi="Times New Roman" w:cs="Times New Roman"/>
          <w:sz w:val="24"/>
          <w:szCs w:val="24"/>
        </w:rPr>
        <w:t xml:space="preserve">a </w:t>
      </w:r>
      <w:r>
        <w:rPr>
          <w:rFonts w:ascii="Times New Roman" w:hAnsi="Times New Roman" w:cs="Times New Roman"/>
          <w:sz w:val="24"/>
          <w:szCs w:val="24"/>
        </w:rPr>
        <w:t>default judgment per CHAREWA J against the applicant on 7 October 2020 in a claim for the ejectment of the first respondent and all those claiming through her from premises called G3 Mimosa Flats, South Road, Norton. The default judgment was applied for and granted on the basis that the applicant having been personally served with summons on 3 August, 2020 failed to enter appearance</w:t>
      </w:r>
      <w:r w:rsidR="00D315B9">
        <w:rPr>
          <w:rFonts w:ascii="Times New Roman" w:hAnsi="Times New Roman" w:cs="Times New Roman"/>
          <w:sz w:val="24"/>
          <w:szCs w:val="24"/>
        </w:rPr>
        <w:t xml:space="preserve"> to defend</w:t>
      </w:r>
      <w:r>
        <w:rPr>
          <w:rFonts w:ascii="Times New Roman" w:hAnsi="Times New Roman" w:cs="Times New Roman"/>
          <w:sz w:val="24"/>
          <w:szCs w:val="24"/>
        </w:rPr>
        <w:t xml:space="preserve">.  In consequence of such failure to enter appearance to defend, the applicant was barred from filing the appearance to defend or any </w:t>
      </w:r>
      <w:r w:rsidR="00E97979">
        <w:rPr>
          <w:rFonts w:ascii="Times New Roman" w:hAnsi="Times New Roman" w:cs="Times New Roman"/>
          <w:sz w:val="24"/>
          <w:szCs w:val="24"/>
        </w:rPr>
        <w:t xml:space="preserve">other </w:t>
      </w:r>
      <w:r>
        <w:rPr>
          <w:rFonts w:ascii="Times New Roman" w:hAnsi="Times New Roman" w:cs="Times New Roman"/>
          <w:sz w:val="24"/>
          <w:szCs w:val="24"/>
        </w:rPr>
        <w:t>pleading</w:t>
      </w:r>
      <w:r w:rsidR="00E97979">
        <w:rPr>
          <w:rFonts w:ascii="Times New Roman" w:hAnsi="Times New Roman" w:cs="Times New Roman"/>
          <w:sz w:val="24"/>
          <w:szCs w:val="24"/>
        </w:rPr>
        <w:t xml:space="preserve"> in her defence</w:t>
      </w:r>
      <w:r>
        <w:rPr>
          <w:rFonts w:ascii="Times New Roman" w:hAnsi="Times New Roman" w:cs="Times New Roman"/>
          <w:sz w:val="24"/>
          <w:szCs w:val="24"/>
        </w:rPr>
        <w:t xml:space="preserve">, save for process to seek the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bar.</w:t>
      </w:r>
    </w:p>
    <w:p w:rsidR="00307668" w:rsidRDefault="004D1A41" w:rsidP="004D1A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30 September, 2020 the first respondent file</w:t>
      </w:r>
      <w:r w:rsidR="00E97979">
        <w:rPr>
          <w:rFonts w:ascii="Times New Roman" w:hAnsi="Times New Roman" w:cs="Times New Roman"/>
          <w:sz w:val="24"/>
          <w:szCs w:val="24"/>
        </w:rPr>
        <w:t>d</w:t>
      </w:r>
      <w:r>
        <w:rPr>
          <w:rFonts w:ascii="Times New Roman" w:hAnsi="Times New Roman" w:cs="Times New Roman"/>
          <w:sz w:val="24"/>
          <w:szCs w:val="24"/>
        </w:rPr>
        <w:t xml:space="preserve"> </w:t>
      </w:r>
      <w:r w:rsidR="00E97979">
        <w:rPr>
          <w:rFonts w:ascii="Times New Roman" w:hAnsi="Times New Roman" w:cs="Times New Roman"/>
          <w:sz w:val="24"/>
          <w:szCs w:val="24"/>
        </w:rPr>
        <w:t>an</w:t>
      </w:r>
      <w:r>
        <w:rPr>
          <w:rFonts w:ascii="Times New Roman" w:hAnsi="Times New Roman" w:cs="Times New Roman"/>
          <w:sz w:val="24"/>
          <w:szCs w:val="24"/>
        </w:rPr>
        <w:t xml:space="preserve"> application for default judgment which was </w:t>
      </w:r>
      <w:r w:rsidR="00E97979">
        <w:rPr>
          <w:rFonts w:ascii="Times New Roman" w:hAnsi="Times New Roman" w:cs="Times New Roman"/>
          <w:sz w:val="24"/>
          <w:szCs w:val="24"/>
        </w:rPr>
        <w:t xml:space="preserve">as already stated </w:t>
      </w:r>
      <w:r>
        <w:rPr>
          <w:rFonts w:ascii="Times New Roman" w:hAnsi="Times New Roman" w:cs="Times New Roman"/>
          <w:sz w:val="24"/>
          <w:szCs w:val="24"/>
        </w:rPr>
        <w:t xml:space="preserve">granted on 7 October 2020.  The applicant on the same date that </w:t>
      </w:r>
      <w:r w:rsidR="00E97979">
        <w:rPr>
          <w:rFonts w:ascii="Times New Roman" w:hAnsi="Times New Roman" w:cs="Times New Roman"/>
          <w:sz w:val="24"/>
          <w:szCs w:val="24"/>
        </w:rPr>
        <w:t xml:space="preserve">the </w:t>
      </w:r>
      <w:r>
        <w:rPr>
          <w:rFonts w:ascii="Times New Roman" w:hAnsi="Times New Roman" w:cs="Times New Roman"/>
          <w:sz w:val="24"/>
          <w:szCs w:val="24"/>
        </w:rPr>
        <w:t xml:space="preserve">default judgment was granted filed under case No. HC 5702/20 a chamber application for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bar.  The respondent filed a notice of opposition and opposing affidavit</w:t>
      </w:r>
      <w:r w:rsidR="00E97979">
        <w:rPr>
          <w:rFonts w:ascii="Times New Roman" w:hAnsi="Times New Roman" w:cs="Times New Roman"/>
          <w:sz w:val="24"/>
          <w:szCs w:val="24"/>
        </w:rPr>
        <w:t xml:space="preserve"> to that application on the 19</w:t>
      </w:r>
      <w:r w:rsidRPr="004D1A41">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2020.  </w:t>
      </w:r>
      <w:r w:rsidR="00E97979">
        <w:rPr>
          <w:rFonts w:ascii="Times New Roman" w:hAnsi="Times New Roman" w:cs="Times New Roman"/>
          <w:sz w:val="24"/>
          <w:szCs w:val="24"/>
        </w:rPr>
        <w:t>Upon filing the chamber application aforesaid and by</w:t>
      </w:r>
      <w:r>
        <w:rPr>
          <w:rFonts w:ascii="Times New Roman" w:hAnsi="Times New Roman" w:cs="Times New Roman"/>
          <w:sz w:val="24"/>
          <w:szCs w:val="24"/>
        </w:rPr>
        <w:t xml:space="preserve"> letter of the same date, the applicant’s legal practitioners addressed a letter to the respondents’ legal practitioners wherein they requested that the respondents should remove from the roll the application for default judgment to allow for the determination of the application for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bar.  The respondents’ legal practitioner</w:t>
      </w:r>
      <w:r w:rsidR="00267B06">
        <w:rPr>
          <w:rFonts w:ascii="Times New Roman" w:hAnsi="Times New Roman" w:cs="Times New Roman"/>
          <w:sz w:val="24"/>
          <w:szCs w:val="24"/>
        </w:rPr>
        <w:t>s</w:t>
      </w:r>
      <w:r>
        <w:rPr>
          <w:rFonts w:ascii="Times New Roman" w:hAnsi="Times New Roman" w:cs="Times New Roman"/>
          <w:sz w:val="24"/>
          <w:szCs w:val="24"/>
        </w:rPr>
        <w:t xml:space="preserve"> as is common cause obtained default judgment nonetheless.  The respondent averred in the opposing affidavit that the chamber application for </w:t>
      </w:r>
      <w:proofErr w:type="spellStart"/>
      <w:r>
        <w:rPr>
          <w:rFonts w:ascii="Times New Roman" w:hAnsi="Times New Roman" w:cs="Times New Roman"/>
          <w:sz w:val="24"/>
          <w:szCs w:val="24"/>
        </w:rPr>
        <w:lastRenderedPageBreak/>
        <w:t>upliftment</w:t>
      </w:r>
      <w:proofErr w:type="spellEnd"/>
      <w:r>
        <w:rPr>
          <w:rFonts w:ascii="Times New Roman" w:hAnsi="Times New Roman" w:cs="Times New Roman"/>
          <w:sz w:val="24"/>
          <w:szCs w:val="24"/>
        </w:rPr>
        <w:t xml:space="preserve"> o</w:t>
      </w:r>
      <w:r w:rsidR="00644B1A">
        <w:rPr>
          <w:rFonts w:ascii="Times New Roman" w:hAnsi="Times New Roman" w:cs="Times New Roman"/>
          <w:sz w:val="24"/>
          <w:szCs w:val="24"/>
        </w:rPr>
        <w:t xml:space="preserve">f bar was filed after </w:t>
      </w:r>
      <w:r>
        <w:rPr>
          <w:rFonts w:ascii="Times New Roman" w:hAnsi="Times New Roman" w:cs="Times New Roman"/>
          <w:sz w:val="24"/>
          <w:szCs w:val="24"/>
        </w:rPr>
        <w:t xml:space="preserve">the application for default judgment had already been set down for hearing and that there was no engagement between legal practitioners on the need to stay the application for default judgment.  Despite the polarized position on the issue, what is clear is that the respondent proceeded as she was entitled to </w:t>
      </w:r>
      <w:r w:rsidR="00A61604">
        <w:rPr>
          <w:rFonts w:ascii="Times New Roman" w:hAnsi="Times New Roman" w:cs="Times New Roman"/>
          <w:sz w:val="24"/>
          <w:szCs w:val="24"/>
        </w:rPr>
        <w:t xml:space="preserve">obtain </w:t>
      </w:r>
      <w:r>
        <w:rPr>
          <w:rFonts w:ascii="Times New Roman" w:hAnsi="Times New Roman" w:cs="Times New Roman"/>
          <w:sz w:val="24"/>
          <w:szCs w:val="24"/>
        </w:rPr>
        <w:t xml:space="preserve">default judgment.  She did so in the full knowledge that the applicant had commenced the process of applying for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bar.</w:t>
      </w:r>
    </w:p>
    <w:p w:rsidR="004D1A41" w:rsidRDefault="004D1A41" w:rsidP="004D1A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Conse</w:t>
      </w:r>
      <w:r w:rsidR="00AE7395">
        <w:rPr>
          <w:rFonts w:ascii="Times New Roman" w:hAnsi="Times New Roman" w:cs="Times New Roman"/>
          <w:sz w:val="24"/>
          <w:szCs w:val="24"/>
        </w:rPr>
        <w:t xml:space="preserve">quent on the obtaining of the default judgment, the respondents on 16 October 2020 caused the issue of a writ of ejectment of the applicant from the flat in issue.  The applicant, however, stated in the founding affidavit that she acted to file this application after she became aware of the default judgment on 26 October 2020 and before the </w:t>
      </w:r>
      <w:r w:rsidR="00A61604">
        <w:rPr>
          <w:rFonts w:ascii="Times New Roman" w:hAnsi="Times New Roman" w:cs="Times New Roman"/>
          <w:sz w:val="24"/>
          <w:szCs w:val="24"/>
        </w:rPr>
        <w:t xml:space="preserve">writ of </w:t>
      </w:r>
      <w:r w:rsidR="00AE7395">
        <w:rPr>
          <w:rFonts w:ascii="Times New Roman" w:hAnsi="Times New Roman" w:cs="Times New Roman"/>
          <w:sz w:val="24"/>
          <w:szCs w:val="24"/>
        </w:rPr>
        <w:t>ejectment was served.  The above narration is the prelude to the filing of this urgent application for stay of execution of the writ of ejectment pending the filing and determination of an application for rescission of default judgment.</w:t>
      </w:r>
    </w:p>
    <w:p w:rsidR="00AE7395" w:rsidRDefault="00AE7395" w:rsidP="004D1A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At the initial hearing of this application and having gone through the papers filed of record and engaging both counsel, they both agreed that the provisional relief sought was essentially similar to the final relief sought</w:t>
      </w:r>
      <w:r w:rsidR="00375C09">
        <w:rPr>
          <w:rFonts w:ascii="Times New Roman" w:hAnsi="Times New Roman" w:cs="Times New Roman"/>
          <w:sz w:val="24"/>
          <w:szCs w:val="24"/>
        </w:rPr>
        <w:t>. W</w:t>
      </w:r>
      <w:r>
        <w:rPr>
          <w:rFonts w:ascii="Times New Roman" w:hAnsi="Times New Roman" w:cs="Times New Roman"/>
          <w:sz w:val="24"/>
          <w:szCs w:val="24"/>
        </w:rPr>
        <w:t xml:space="preserve">here the provisional and final relief are </w:t>
      </w:r>
      <w:r w:rsidR="00375C09">
        <w:rPr>
          <w:rFonts w:ascii="Times New Roman" w:hAnsi="Times New Roman" w:cs="Times New Roman"/>
          <w:sz w:val="24"/>
          <w:szCs w:val="24"/>
        </w:rPr>
        <w:t xml:space="preserve">similar the arguments arise on the proprietary of the provisional order sought </w:t>
      </w:r>
      <w:r>
        <w:rPr>
          <w:rFonts w:ascii="Times New Roman" w:hAnsi="Times New Roman" w:cs="Times New Roman"/>
          <w:sz w:val="24"/>
          <w:szCs w:val="24"/>
        </w:rPr>
        <w:t>of necessity similar abound.  This application is a good example because the applicant seeks a suspension of execution of a writ pending the determination of an application for rescission of default judgment.  Such relief remains the same on the return date.  The urgent application in character is</w:t>
      </w:r>
      <w:r w:rsidR="001608C9">
        <w:rPr>
          <w:rFonts w:ascii="Times New Roman" w:hAnsi="Times New Roman" w:cs="Times New Roman"/>
          <w:sz w:val="24"/>
          <w:szCs w:val="24"/>
        </w:rPr>
        <w:t xml:space="preserve"> therefore in such circumstance an</w:t>
      </w:r>
      <w:r>
        <w:rPr>
          <w:rFonts w:ascii="Times New Roman" w:hAnsi="Times New Roman" w:cs="Times New Roman"/>
          <w:sz w:val="24"/>
          <w:szCs w:val="24"/>
        </w:rPr>
        <w:t xml:space="preserve"> application for final relief on an urgent basis.</w:t>
      </w:r>
      <w:r w:rsidR="001608C9">
        <w:rPr>
          <w:rFonts w:ascii="Times New Roman" w:hAnsi="Times New Roman" w:cs="Times New Roman"/>
          <w:sz w:val="24"/>
          <w:szCs w:val="24"/>
        </w:rPr>
        <w:t xml:space="preserve"> As a further example,</w:t>
      </w:r>
      <w:r w:rsidR="00F44D63">
        <w:rPr>
          <w:rFonts w:ascii="Times New Roman" w:hAnsi="Times New Roman" w:cs="Times New Roman"/>
          <w:sz w:val="24"/>
          <w:szCs w:val="24"/>
        </w:rPr>
        <w:t xml:space="preserve"> </w:t>
      </w:r>
      <w:r w:rsidR="001608C9">
        <w:rPr>
          <w:rFonts w:ascii="Times New Roman" w:hAnsi="Times New Roman" w:cs="Times New Roman"/>
          <w:sz w:val="24"/>
          <w:szCs w:val="24"/>
        </w:rPr>
        <w:t>s</w:t>
      </w:r>
      <w:r>
        <w:rPr>
          <w:rFonts w:ascii="Times New Roman" w:hAnsi="Times New Roman" w:cs="Times New Roman"/>
          <w:sz w:val="24"/>
          <w:szCs w:val="24"/>
        </w:rPr>
        <w:t>poliation orders are an example of urgent applications wherein the order sought is invariably final in nature.</w:t>
      </w:r>
    </w:p>
    <w:p w:rsidR="00AE7395" w:rsidRDefault="00AE7395" w:rsidP="004D1A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am aware of the decisions of MAFUSIRE J in </w:t>
      </w:r>
      <w:r w:rsidRPr="003E1663">
        <w:rPr>
          <w:rFonts w:ascii="Times New Roman" w:hAnsi="Times New Roman" w:cs="Times New Roman"/>
          <w:i/>
          <w:sz w:val="24"/>
          <w:szCs w:val="24"/>
        </w:rPr>
        <w:t xml:space="preserve">Brian Andrew </w:t>
      </w:r>
      <w:proofErr w:type="spellStart"/>
      <w:r w:rsidRPr="003E1663">
        <w:rPr>
          <w:rFonts w:ascii="Times New Roman" w:hAnsi="Times New Roman" w:cs="Times New Roman"/>
          <w:i/>
          <w:sz w:val="24"/>
          <w:szCs w:val="24"/>
        </w:rPr>
        <w:t>Cawood</w:t>
      </w:r>
      <w:proofErr w:type="spellEnd"/>
      <w:r>
        <w:rPr>
          <w:rFonts w:ascii="Times New Roman" w:hAnsi="Times New Roman" w:cs="Times New Roman"/>
          <w:sz w:val="24"/>
          <w:szCs w:val="24"/>
        </w:rPr>
        <w:t xml:space="preserve"> v </w:t>
      </w:r>
      <w:proofErr w:type="spellStart"/>
      <w:r w:rsidRPr="003E1663">
        <w:rPr>
          <w:rFonts w:ascii="Times New Roman" w:hAnsi="Times New Roman" w:cs="Times New Roman"/>
          <w:i/>
          <w:sz w:val="24"/>
          <w:szCs w:val="24"/>
        </w:rPr>
        <w:t>Elasto</w:t>
      </w:r>
      <w:proofErr w:type="spellEnd"/>
      <w:r w:rsidRPr="003E1663">
        <w:rPr>
          <w:rFonts w:ascii="Times New Roman" w:hAnsi="Times New Roman" w:cs="Times New Roman"/>
          <w:i/>
          <w:sz w:val="24"/>
          <w:szCs w:val="24"/>
        </w:rPr>
        <w:t xml:space="preserve"> </w:t>
      </w:r>
      <w:proofErr w:type="spellStart"/>
      <w:r w:rsidRPr="003E1663">
        <w:rPr>
          <w:rFonts w:ascii="Times New Roman" w:hAnsi="Times New Roman" w:cs="Times New Roman"/>
          <w:i/>
          <w:sz w:val="24"/>
          <w:szCs w:val="24"/>
        </w:rPr>
        <w:t>Madzingira</w:t>
      </w:r>
      <w:proofErr w:type="spellEnd"/>
      <w:r w:rsidRPr="003E1663">
        <w:rPr>
          <w:rFonts w:ascii="Times New Roman" w:hAnsi="Times New Roman" w:cs="Times New Roman"/>
          <w:i/>
          <w:sz w:val="24"/>
          <w:szCs w:val="24"/>
        </w:rPr>
        <w:t xml:space="preserve"> &amp; Anor</w:t>
      </w:r>
      <w:r>
        <w:rPr>
          <w:rFonts w:ascii="Times New Roman" w:hAnsi="Times New Roman" w:cs="Times New Roman"/>
          <w:sz w:val="24"/>
          <w:szCs w:val="24"/>
        </w:rPr>
        <w:t xml:space="preserve"> </w:t>
      </w:r>
      <w:r w:rsidRPr="003E1663">
        <w:rPr>
          <w:rFonts w:ascii="Times New Roman" w:hAnsi="Times New Roman" w:cs="Times New Roman"/>
          <w:sz w:val="24"/>
          <w:szCs w:val="24"/>
        </w:rPr>
        <w:t>HMA 12/17 and of CHITAKUNYE J (as he then was)</w:t>
      </w:r>
      <w:r w:rsidRPr="003E1663">
        <w:rPr>
          <w:rFonts w:ascii="Times New Roman" w:hAnsi="Times New Roman" w:cs="Times New Roman"/>
          <w:i/>
          <w:sz w:val="24"/>
          <w:szCs w:val="24"/>
        </w:rPr>
        <w:t xml:space="preserve"> </w:t>
      </w:r>
      <w:r w:rsidRPr="003E1663">
        <w:rPr>
          <w:rFonts w:ascii="Times New Roman" w:hAnsi="Times New Roman" w:cs="Times New Roman"/>
          <w:sz w:val="24"/>
          <w:szCs w:val="24"/>
        </w:rPr>
        <w:t>in</w:t>
      </w:r>
      <w:r w:rsidRPr="003E1663">
        <w:rPr>
          <w:rFonts w:ascii="Times New Roman" w:hAnsi="Times New Roman" w:cs="Times New Roman"/>
          <w:i/>
          <w:sz w:val="24"/>
          <w:szCs w:val="24"/>
        </w:rPr>
        <w:t xml:space="preserve"> Ivy </w:t>
      </w:r>
      <w:proofErr w:type="spellStart"/>
      <w:r w:rsidRPr="003E1663">
        <w:rPr>
          <w:rFonts w:ascii="Times New Roman" w:hAnsi="Times New Roman" w:cs="Times New Roman"/>
          <w:i/>
          <w:sz w:val="24"/>
          <w:szCs w:val="24"/>
        </w:rPr>
        <w:t>Rupande</w:t>
      </w:r>
      <w:proofErr w:type="spellEnd"/>
      <w:r w:rsidRPr="003E1663">
        <w:rPr>
          <w:rFonts w:ascii="Times New Roman" w:hAnsi="Times New Roman" w:cs="Times New Roman"/>
          <w:i/>
          <w:sz w:val="24"/>
          <w:szCs w:val="24"/>
        </w:rPr>
        <w:t xml:space="preserve"> v Martin </w:t>
      </w:r>
      <w:proofErr w:type="spellStart"/>
      <w:r w:rsidRPr="003E1663">
        <w:rPr>
          <w:rFonts w:ascii="Times New Roman" w:hAnsi="Times New Roman" w:cs="Times New Roman"/>
          <w:i/>
          <w:sz w:val="24"/>
          <w:szCs w:val="24"/>
        </w:rPr>
        <w:t>Grobler</w:t>
      </w:r>
      <w:proofErr w:type="spellEnd"/>
      <w:r w:rsidRPr="003E1663">
        <w:rPr>
          <w:rFonts w:ascii="Times New Roman" w:hAnsi="Times New Roman" w:cs="Times New Roman"/>
          <w:i/>
          <w:sz w:val="24"/>
          <w:szCs w:val="24"/>
        </w:rPr>
        <w:t xml:space="preserve"> and 2</w:t>
      </w:r>
      <w:r w:rsidRPr="003E1663">
        <w:rPr>
          <w:rFonts w:ascii="Times New Roman" w:hAnsi="Times New Roman" w:cs="Times New Roman"/>
          <w:sz w:val="24"/>
          <w:szCs w:val="24"/>
        </w:rPr>
        <w:t xml:space="preserve"> </w:t>
      </w:r>
      <w:proofErr w:type="spellStart"/>
      <w:r w:rsidRPr="003E1663">
        <w:rPr>
          <w:rFonts w:ascii="Times New Roman" w:hAnsi="Times New Roman" w:cs="Times New Roman"/>
          <w:i/>
          <w:sz w:val="24"/>
          <w:szCs w:val="24"/>
        </w:rPr>
        <w:t>Ors</w:t>
      </w:r>
      <w:proofErr w:type="spellEnd"/>
      <w:r>
        <w:rPr>
          <w:rFonts w:ascii="Times New Roman" w:hAnsi="Times New Roman" w:cs="Times New Roman"/>
          <w:sz w:val="24"/>
          <w:szCs w:val="24"/>
        </w:rPr>
        <w:t xml:space="preserve"> HH 2-19.  It is suggested in those judgments that a litigant should seek for a final order through an urgent application.  In the</w:t>
      </w:r>
      <w:r w:rsidR="003E1663">
        <w:rPr>
          <w:rFonts w:ascii="Times New Roman" w:hAnsi="Times New Roman" w:cs="Times New Roman"/>
          <w:sz w:val="24"/>
          <w:szCs w:val="24"/>
        </w:rPr>
        <w:t xml:space="preserve"> case of </w:t>
      </w:r>
      <w:r w:rsidR="003E1663" w:rsidRPr="003E1663">
        <w:rPr>
          <w:rFonts w:ascii="Times New Roman" w:hAnsi="Times New Roman" w:cs="Times New Roman"/>
          <w:i/>
          <w:sz w:val="24"/>
          <w:szCs w:val="24"/>
        </w:rPr>
        <w:t xml:space="preserve">ARTUZ </w:t>
      </w:r>
      <w:r w:rsidR="003E1663" w:rsidRPr="003E1663">
        <w:rPr>
          <w:rFonts w:ascii="Times New Roman" w:hAnsi="Times New Roman" w:cs="Times New Roman"/>
          <w:sz w:val="24"/>
          <w:szCs w:val="24"/>
        </w:rPr>
        <w:t>v</w:t>
      </w:r>
      <w:r w:rsidR="003E1663" w:rsidRPr="003E1663">
        <w:rPr>
          <w:rFonts w:ascii="Times New Roman" w:hAnsi="Times New Roman" w:cs="Times New Roman"/>
          <w:i/>
          <w:sz w:val="24"/>
          <w:szCs w:val="24"/>
        </w:rPr>
        <w:t xml:space="preserve"> ZANU</w:t>
      </w:r>
      <w:r w:rsidR="003E1663">
        <w:rPr>
          <w:rFonts w:ascii="Times New Roman" w:hAnsi="Times New Roman" w:cs="Times New Roman"/>
          <w:i/>
          <w:sz w:val="24"/>
          <w:szCs w:val="24"/>
        </w:rPr>
        <w:t xml:space="preserve"> </w:t>
      </w:r>
      <w:r w:rsidR="003E1663" w:rsidRPr="003E1663">
        <w:rPr>
          <w:rFonts w:ascii="Times New Roman" w:hAnsi="Times New Roman" w:cs="Times New Roman"/>
          <w:i/>
          <w:sz w:val="24"/>
          <w:szCs w:val="24"/>
        </w:rPr>
        <w:t>(PF)</w:t>
      </w:r>
      <w:r w:rsidR="003E1663">
        <w:rPr>
          <w:rFonts w:ascii="Times New Roman" w:hAnsi="Times New Roman" w:cs="Times New Roman"/>
          <w:sz w:val="24"/>
          <w:szCs w:val="24"/>
        </w:rPr>
        <w:t xml:space="preserve"> HMA 36/2018 </w:t>
      </w:r>
      <w:proofErr w:type="spellStart"/>
      <w:r w:rsidR="00F44D63" w:rsidRPr="00F44D63">
        <w:rPr>
          <w:rFonts w:ascii="Times New Roman" w:hAnsi="Times New Roman" w:cs="Times New Roman"/>
          <w:smallCaps/>
          <w:sz w:val="24"/>
          <w:szCs w:val="24"/>
        </w:rPr>
        <w:t>mafusire</w:t>
      </w:r>
      <w:proofErr w:type="spellEnd"/>
      <w:r w:rsidR="00F44D63" w:rsidRPr="00F44D63">
        <w:rPr>
          <w:rFonts w:ascii="Times New Roman" w:hAnsi="Times New Roman" w:cs="Times New Roman"/>
          <w:smallCaps/>
          <w:sz w:val="24"/>
          <w:szCs w:val="24"/>
        </w:rPr>
        <w:t xml:space="preserve"> j</w:t>
      </w:r>
      <w:r w:rsidR="003E1663">
        <w:rPr>
          <w:rFonts w:ascii="Times New Roman" w:hAnsi="Times New Roman" w:cs="Times New Roman"/>
          <w:sz w:val="24"/>
          <w:szCs w:val="24"/>
        </w:rPr>
        <w:t xml:space="preserve">, </w:t>
      </w:r>
      <w:r w:rsidR="00F44D63">
        <w:rPr>
          <w:rFonts w:ascii="Times New Roman" w:hAnsi="Times New Roman" w:cs="Times New Roman"/>
          <w:sz w:val="24"/>
          <w:szCs w:val="24"/>
        </w:rPr>
        <w:t xml:space="preserve">qualified his dicta in the </w:t>
      </w:r>
      <w:proofErr w:type="spellStart"/>
      <w:r w:rsidR="00F44D63">
        <w:rPr>
          <w:rFonts w:ascii="Times New Roman" w:hAnsi="Times New Roman" w:cs="Times New Roman"/>
          <w:sz w:val="24"/>
          <w:szCs w:val="24"/>
        </w:rPr>
        <w:t>Cawood</w:t>
      </w:r>
      <w:proofErr w:type="spellEnd"/>
      <w:r w:rsidR="00F44D63">
        <w:rPr>
          <w:rFonts w:ascii="Times New Roman" w:hAnsi="Times New Roman" w:cs="Times New Roman"/>
          <w:sz w:val="24"/>
          <w:szCs w:val="24"/>
        </w:rPr>
        <w:t xml:space="preserve"> case. The learned Judge</w:t>
      </w:r>
      <w:r w:rsidR="003E1663">
        <w:rPr>
          <w:rFonts w:ascii="Times New Roman" w:hAnsi="Times New Roman" w:cs="Times New Roman"/>
          <w:sz w:val="24"/>
          <w:szCs w:val="24"/>
        </w:rPr>
        <w:t>, accepted that the circumstances of a case may be such that the interim and final relief are similar and that the rule that the final and interim relief should not be similar was not cast in stone (see para 29 of the judgment) where the learned judge stated:</w:t>
      </w:r>
    </w:p>
    <w:p w:rsidR="007716C8" w:rsidRDefault="003E1663" w:rsidP="007716C8">
      <w:pPr>
        <w:spacing w:line="240" w:lineRule="auto"/>
        <w:ind w:left="720"/>
        <w:jc w:val="both"/>
        <w:rPr>
          <w:rFonts w:ascii="Times New Roman" w:hAnsi="Times New Roman" w:cs="Times New Roman"/>
          <w:sz w:val="24"/>
          <w:szCs w:val="24"/>
        </w:rPr>
      </w:pPr>
      <w:r w:rsidRPr="007716C8">
        <w:rPr>
          <w:rFonts w:ascii="Times New Roman" w:hAnsi="Times New Roman" w:cs="Times New Roman"/>
        </w:rPr>
        <w:lastRenderedPageBreak/>
        <w:t>“</w:t>
      </w:r>
      <w:r w:rsidRPr="007716C8">
        <w:rPr>
          <w:rFonts w:ascii="Times New Roman" w:hAnsi="Times New Roman" w:cs="Times New Roman"/>
          <w:i/>
        </w:rPr>
        <w:t xml:space="preserve">In </w:t>
      </w:r>
      <w:proofErr w:type="spellStart"/>
      <w:r w:rsidRPr="007716C8">
        <w:rPr>
          <w:rFonts w:ascii="Times New Roman" w:hAnsi="Times New Roman" w:cs="Times New Roman"/>
          <w:i/>
        </w:rPr>
        <w:t>cas</w:t>
      </w:r>
      <w:r w:rsidR="007716C8" w:rsidRPr="007716C8">
        <w:rPr>
          <w:rFonts w:ascii="Times New Roman" w:hAnsi="Times New Roman" w:cs="Times New Roman"/>
          <w:i/>
        </w:rPr>
        <w:t>u</w:t>
      </w:r>
      <w:proofErr w:type="spellEnd"/>
      <w:r w:rsidRPr="007716C8">
        <w:rPr>
          <w:rFonts w:ascii="Times New Roman" w:hAnsi="Times New Roman" w:cs="Times New Roman"/>
        </w:rPr>
        <w:t xml:space="preserve"> it is true that the interim relief sought on the original draft order was almost identical to the final order sought on the return day.  In essence this relief was the interdict to restrain the respondents from continuing with the </w:t>
      </w:r>
      <w:r w:rsidR="00F44D63">
        <w:rPr>
          <w:rFonts w:ascii="Times New Roman" w:hAnsi="Times New Roman" w:cs="Times New Roman"/>
        </w:rPr>
        <w:t>activities complained of. But my view is that the principle or</w:t>
      </w:r>
      <w:r w:rsidRPr="007716C8">
        <w:rPr>
          <w:rFonts w:ascii="Times New Roman" w:hAnsi="Times New Roman" w:cs="Times New Roman"/>
        </w:rPr>
        <w:t xml:space="preserve"> requirement that the interim relief </w:t>
      </w:r>
      <w:r w:rsidR="00F44D63">
        <w:rPr>
          <w:rFonts w:ascii="Times New Roman" w:hAnsi="Times New Roman" w:cs="Times New Roman"/>
        </w:rPr>
        <w:t>in any</w:t>
      </w:r>
      <w:r w:rsidRPr="007716C8">
        <w:rPr>
          <w:rFonts w:ascii="Times New Roman" w:hAnsi="Times New Roman" w:cs="Times New Roman"/>
        </w:rPr>
        <w:t xml:space="preserve"> urgent chamber application should not be the same as the final relief to be sough</w:t>
      </w:r>
      <w:r w:rsidR="00B51AE6">
        <w:rPr>
          <w:rFonts w:ascii="Times New Roman" w:hAnsi="Times New Roman" w:cs="Times New Roman"/>
        </w:rPr>
        <w:t>t on the return date is not cast</w:t>
      </w:r>
      <w:r w:rsidRPr="007716C8">
        <w:rPr>
          <w:rFonts w:ascii="Times New Roman" w:hAnsi="Times New Roman" w:cs="Times New Roman"/>
        </w:rPr>
        <w:t xml:space="preserve"> in stone.  Every case depends on its own facts.  In appropriate situations it may be all that an applicant was concerned with yesterday, today and tomorrow.  It if is granted today on in interim basis, all he may want on the return is its confirmation. </w:t>
      </w:r>
      <w:r w:rsidR="007716C8">
        <w:rPr>
          <w:rFonts w:ascii="Times New Roman" w:hAnsi="Times New Roman" w:cs="Times New Roman"/>
        </w:rPr>
        <w:t xml:space="preserve"> All he shows in the interim </w:t>
      </w:r>
      <w:r w:rsidR="007716C8">
        <w:rPr>
          <w:rFonts w:ascii="Times New Roman" w:hAnsi="Times New Roman" w:cs="Times New Roman"/>
          <w:sz w:val="24"/>
          <w:szCs w:val="24"/>
        </w:rPr>
        <w:t xml:space="preserve">among other things is an actual or perceived infringement of a </w:t>
      </w:r>
      <w:r w:rsidR="007716C8" w:rsidRPr="00C52F1B">
        <w:rPr>
          <w:rFonts w:ascii="Times New Roman" w:hAnsi="Times New Roman" w:cs="Times New Roman"/>
          <w:i/>
          <w:sz w:val="24"/>
          <w:szCs w:val="24"/>
        </w:rPr>
        <w:t>prima facie</w:t>
      </w:r>
      <w:r w:rsidR="007716C8">
        <w:rPr>
          <w:rFonts w:ascii="Times New Roman" w:hAnsi="Times New Roman" w:cs="Times New Roman"/>
          <w:sz w:val="24"/>
          <w:szCs w:val="24"/>
        </w:rPr>
        <w:t xml:space="preserve"> sought, </w:t>
      </w:r>
      <w:r w:rsidR="007716C8" w:rsidRPr="004733C0">
        <w:rPr>
          <w:rFonts w:ascii="Times New Roman" w:hAnsi="Times New Roman" w:cs="Times New Roman"/>
        </w:rPr>
        <w:t>even if that right be open to some doubt. On the return date he must prove, on a balance of probabilities, an actual or perceived infringement of a clear right. It is not altogether uncommon for the court to grant interim relief, only to discharge it on the return day. Thus I find the 1</w:t>
      </w:r>
      <w:r w:rsidR="007716C8" w:rsidRPr="004733C0">
        <w:rPr>
          <w:rFonts w:ascii="Times New Roman" w:hAnsi="Times New Roman" w:cs="Times New Roman"/>
          <w:vertAlign w:val="superscript"/>
        </w:rPr>
        <w:t>st</w:t>
      </w:r>
      <w:r w:rsidR="007716C8">
        <w:rPr>
          <w:rFonts w:ascii="Times New Roman" w:hAnsi="Times New Roman" w:cs="Times New Roman"/>
        </w:rPr>
        <w:t xml:space="preserve"> respondent’s</w:t>
      </w:r>
      <w:r w:rsidR="007716C8" w:rsidRPr="004733C0">
        <w:rPr>
          <w:rFonts w:ascii="Times New Roman" w:hAnsi="Times New Roman" w:cs="Times New Roman"/>
        </w:rPr>
        <w:t xml:space="preserve"> objection a </w:t>
      </w:r>
      <w:r w:rsidR="007716C8">
        <w:rPr>
          <w:rFonts w:ascii="Times New Roman" w:hAnsi="Times New Roman" w:cs="Times New Roman"/>
        </w:rPr>
        <w:t xml:space="preserve">moot </w:t>
      </w:r>
      <w:r w:rsidR="007716C8" w:rsidRPr="004733C0">
        <w:rPr>
          <w:rFonts w:ascii="Times New Roman" w:hAnsi="Times New Roman" w:cs="Times New Roman"/>
        </w:rPr>
        <w:t>point and lacking in merit.”</w:t>
      </w:r>
    </w:p>
    <w:p w:rsidR="007716C8" w:rsidRDefault="007716C8" w:rsidP="007716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reading of r 246(2) </w:t>
      </w:r>
      <w:r w:rsidR="00B51AE6">
        <w:rPr>
          <w:rFonts w:ascii="Times New Roman" w:hAnsi="Times New Roman" w:cs="Times New Roman"/>
          <w:sz w:val="24"/>
          <w:szCs w:val="24"/>
        </w:rPr>
        <w:t>of the old 1971 High Court rules now replicated as r 60(</w:t>
      </w:r>
      <w:proofErr w:type="gramStart"/>
      <w:r w:rsidR="00B51AE6">
        <w:rPr>
          <w:rFonts w:ascii="Times New Roman" w:hAnsi="Times New Roman" w:cs="Times New Roman"/>
          <w:sz w:val="24"/>
          <w:szCs w:val="24"/>
        </w:rPr>
        <w:t>9)</w:t>
      </w:r>
      <w:r>
        <w:rPr>
          <w:rFonts w:ascii="Times New Roman" w:hAnsi="Times New Roman" w:cs="Times New Roman"/>
          <w:sz w:val="24"/>
          <w:szCs w:val="24"/>
        </w:rPr>
        <w:t>shows</w:t>
      </w:r>
      <w:proofErr w:type="gramEnd"/>
      <w:r>
        <w:rPr>
          <w:rFonts w:ascii="Times New Roman" w:hAnsi="Times New Roman" w:cs="Times New Roman"/>
          <w:sz w:val="24"/>
          <w:szCs w:val="24"/>
        </w:rPr>
        <w:t xml:space="preserve"> that its scope is </w:t>
      </w:r>
      <w:r w:rsidR="004458D3">
        <w:rPr>
          <w:rFonts w:ascii="Times New Roman" w:hAnsi="Times New Roman" w:cs="Times New Roman"/>
          <w:sz w:val="24"/>
          <w:szCs w:val="24"/>
        </w:rPr>
        <w:t>limi</w:t>
      </w:r>
      <w:r>
        <w:rPr>
          <w:rFonts w:ascii="Times New Roman" w:hAnsi="Times New Roman" w:cs="Times New Roman"/>
          <w:sz w:val="24"/>
          <w:szCs w:val="24"/>
        </w:rPr>
        <w:t xml:space="preserve">ted to applications for a provisional order. The rule provides that in an urgent application for a provisional order, </w:t>
      </w:r>
      <w:r w:rsidR="00BF5B57">
        <w:rPr>
          <w:rFonts w:ascii="Times New Roman" w:hAnsi="Times New Roman" w:cs="Times New Roman"/>
          <w:sz w:val="24"/>
          <w:szCs w:val="24"/>
        </w:rPr>
        <w:t xml:space="preserve">if </w:t>
      </w:r>
      <w:r>
        <w:rPr>
          <w:rFonts w:ascii="Times New Roman" w:hAnsi="Times New Roman" w:cs="Times New Roman"/>
          <w:sz w:val="24"/>
          <w:szCs w:val="24"/>
        </w:rPr>
        <w:t xml:space="preserve">the judge is satisfied that the papers establish a </w:t>
      </w:r>
      <w:r w:rsidRPr="00C5632A">
        <w:rPr>
          <w:rFonts w:ascii="Times New Roman" w:hAnsi="Times New Roman" w:cs="Times New Roman"/>
          <w:i/>
          <w:sz w:val="24"/>
          <w:szCs w:val="24"/>
        </w:rPr>
        <w:t>prima facie</w:t>
      </w:r>
      <w:r>
        <w:rPr>
          <w:rFonts w:ascii="Times New Roman" w:hAnsi="Times New Roman" w:cs="Times New Roman"/>
          <w:sz w:val="24"/>
          <w:szCs w:val="24"/>
        </w:rPr>
        <w:t xml:space="preserve"> case</w:t>
      </w:r>
      <w:r w:rsidR="00607B56">
        <w:rPr>
          <w:rFonts w:ascii="Times New Roman" w:hAnsi="Times New Roman" w:cs="Times New Roman"/>
          <w:sz w:val="24"/>
          <w:szCs w:val="24"/>
        </w:rPr>
        <w:t>,</w:t>
      </w:r>
      <w:r>
        <w:rPr>
          <w:rFonts w:ascii="Times New Roman" w:hAnsi="Times New Roman" w:cs="Times New Roman"/>
          <w:sz w:val="24"/>
          <w:szCs w:val="24"/>
        </w:rPr>
        <w:t xml:space="preserve"> he shall grant a provisional order either in terms of the draft filed or as varied. There is nothing in the rules to suggest that a litigant may not seek an order which is final in nature on an urgent basis. The circumstances of each case as stated by </w:t>
      </w:r>
      <w:proofErr w:type="spellStart"/>
      <w:r w:rsidRPr="00C52F1B">
        <w:rPr>
          <w:rFonts w:ascii="Times New Roman" w:hAnsi="Times New Roman" w:cs="Times New Roman"/>
          <w:smallCaps/>
          <w:sz w:val="24"/>
          <w:szCs w:val="24"/>
        </w:rPr>
        <w:t>Mafusire</w:t>
      </w:r>
      <w:proofErr w:type="spellEnd"/>
      <w:r w:rsidRPr="00C52F1B">
        <w:rPr>
          <w:rFonts w:ascii="Times New Roman" w:hAnsi="Times New Roman" w:cs="Times New Roman"/>
          <w:smallCaps/>
          <w:sz w:val="24"/>
          <w:szCs w:val="24"/>
        </w:rPr>
        <w:t xml:space="preserve"> J</w:t>
      </w:r>
      <w:r>
        <w:rPr>
          <w:rFonts w:ascii="Times New Roman" w:hAnsi="Times New Roman" w:cs="Times New Roman"/>
          <w:sz w:val="24"/>
          <w:szCs w:val="24"/>
        </w:rPr>
        <w:t xml:space="preserve"> in the </w:t>
      </w:r>
      <w:r w:rsidRPr="007716C8">
        <w:rPr>
          <w:rFonts w:ascii="Times New Roman" w:hAnsi="Times New Roman" w:cs="Times New Roman"/>
          <w:i/>
          <w:sz w:val="24"/>
          <w:szCs w:val="24"/>
        </w:rPr>
        <w:t>ARTUZ case</w:t>
      </w:r>
      <w:r>
        <w:rPr>
          <w:rFonts w:ascii="Times New Roman" w:hAnsi="Times New Roman" w:cs="Times New Roman"/>
          <w:sz w:val="24"/>
          <w:szCs w:val="24"/>
        </w:rPr>
        <w:t xml:space="preserve"> (supra) determine how the case may be dealt with. What I think is crucial is to keep in mind that where the relief sought on an urgent basis is final in nature, then, the applicant will be required to prove his or her entitlement to the relief sought on the balance of probabilities. Where such is the case there would be no need for the order to be returnable for confirmation.</w:t>
      </w:r>
    </w:p>
    <w:p w:rsidR="007716C8" w:rsidRDefault="007716C8" w:rsidP="007716C8">
      <w:pPr>
        <w:spacing w:line="360" w:lineRule="auto"/>
        <w:ind w:firstLine="720"/>
        <w:jc w:val="both"/>
        <w:rPr>
          <w:rFonts w:ascii="Times New Roman" w:hAnsi="Times New Roman" w:cs="Times New Roman"/>
          <w:sz w:val="24"/>
          <w:szCs w:val="24"/>
        </w:rPr>
      </w:pPr>
      <w:r w:rsidRPr="00E13B49">
        <w:rPr>
          <w:rFonts w:ascii="Times New Roman" w:hAnsi="Times New Roman" w:cs="Times New Roman"/>
          <w:i/>
          <w:sz w:val="24"/>
          <w:szCs w:val="24"/>
        </w:rPr>
        <w:t xml:space="preserve">In </w:t>
      </w:r>
      <w:proofErr w:type="spellStart"/>
      <w:r w:rsidRPr="00E13B49">
        <w:rPr>
          <w:rFonts w:ascii="Times New Roman" w:hAnsi="Times New Roman" w:cs="Times New Roman"/>
          <w:i/>
          <w:sz w:val="24"/>
          <w:szCs w:val="24"/>
        </w:rPr>
        <w:t>casu</w:t>
      </w:r>
      <w:proofErr w:type="spellEnd"/>
      <w:r>
        <w:rPr>
          <w:rFonts w:ascii="Times New Roman" w:hAnsi="Times New Roman" w:cs="Times New Roman"/>
          <w:sz w:val="24"/>
          <w:szCs w:val="24"/>
        </w:rPr>
        <w:t>, the applicant cast the relief sought in the provisional order as follows:</w:t>
      </w:r>
    </w:p>
    <w:p w:rsidR="007716C8" w:rsidRPr="00E13B49" w:rsidRDefault="007716C8" w:rsidP="007716C8">
      <w:pPr>
        <w:spacing w:line="240" w:lineRule="auto"/>
        <w:ind w:firstLine="720"/>
        <w:jc w:val="both"/>
        <w:rPr>
          <w:rFonts w:ascii="Times New Roman" w:hAnsi="Times New Roman" w:cs="Times New Roman"/>
        </w:rPr>
      </w:pPr>
      <w:r w:rsidRPr="00E13B49">
        <w:rPr>
          <w:rFonts w:ascii="Times New Roman" w:hAnsi="Times New Roman" w:cs="Times New Roman"/>
        </w:rPr>
        <w:t>“TERMS OF FINAL ORDER SOUGHT</w:t>
      </w:r>
    </w:p>
    <w:p w:rsidR="007716C8" w:rsidRPr="00E13B49" w:rsidRDefault="007716C8" w:rsidP="007716C8">
      <w:pPr>
        <w:spacing w:line="240" w:lineRule="auto"/>
        <w:ind w:left="720"/>
        <w:jc w:val="both"/>
        <w:rPr>
          <w:rFonts w:ascii="Times New Roman" w:hAnsi="Times New Roman" w:cs="Times New Roman"/>
        </w:rPr>
      </w:pPr>
      <w:r w:rsidRPr="00E13B49">
        <w:rPr>
          <w:rFonts w:ascii="Times New Roman" w:hAnsi="Times New Roman" w:cs="Times New Roman"/>
        </w:rPr>
        <w:t>That you show cause to this Honourable Court if any, why a final order should not be made in the following terms:</w:t>
      </w:r>
    </w:p>
    <w:p w:rsidR="007716C8" w:rsidRPr="00E13B49" w:rsidRDefault="007716C8" w:rsidP="007716C8">
      <w:pPr>
        <w:pStyle w:val="ListParagraph"/>
        <w:numPr>
          <w:ilvl w:val="0"/>
          <w:numId w:val="1"/>
        </w:numPr>
        <w:spacing w:line="240" w:lineRule="auto"/>
        <w:jc w:val="both"/>
        <w:rPr>
          <w:rFonts w:ascii="Times New Roman" w:hAnsi="Times New Roman" w:cs="Times New Roman"/>
        </w:rPr>
      </w:pPr>
      <w:r w:rsidRPr="00E13B49">
        <w:rPr>
          <w:rFonts w:ascii="Times New Roman" w:hAnsi="Times New Roman" w:cs="Times New Roman"/>
        </w:rPr>
        <w:t xml:space="preserve">Judgment granted under case Number HC 3719/20 be and is hereby stayed pending the determination of the application for rescission and </w:t>
      </w:r>
      <w:proofErr w:type="spellStart"/>
      <w:r w:rsidRPr="00E13B49">
        <w:rPr>
          <w:rFonts w:ascii="Times New Roman" w:hAnsi="Times New Roman" w:cs="Times New Roman"/>
        </w:rPr>
        <w:t>upliftment</w:t>
      </w:r>
      <w:proofErr w:type="spellEnd"/>
      <w:r w:rsidRPr="00E13B49">
        <w:rPr>
          <w:rFonts w:ascii="Times New Roman" w:hAnsi="Times New Roman" w:cs="Times New Roman"/>
        </w:rPr>
        <w:t xml:space="preserve"> of bar.</w:t>
      </w:r>
    </w:p>
    <w:p w:rsidR="007716C8" w:rsidRPr="00E13B49" w:rsidRDefault="007716C8" w:rsidP="007716C8">
      <w:pPr>
        <w:pStyle w:val="ListParagraph"/>
        <w:numPr>
          <w:ilvl w:val="0"/>
          <w:numId w:val="1"/>
        </w:numPr>
        <w:spacing w:line="240" w:lineRule="auto"/>
        <w:jc w:val="both"/>
        <w:rPr>
          <w:rFonts w:ascii="Times New Roman" w:hAnsi="Times New Roman" w:cs="Times New Roman"/>
        </w:rPr>
      </w:pPr>
      <w:r w:rsidRPr="00E13B49">
        <w:rPr>
          <w:rFonts w:ascii="Times New Roman" w:hAnsi="Times New Roman" w:cs="Times New Roman"/>
        </w:rPr>
        <w:t>Costs shall be in the cause.</w:t>
      </w:r>
    </w:p>
    <w:p w:rsidR="007716C8" w:rsidRPr="00E13B49" w:rsidRDefault="007716C8" w:rsidP="007716C8">
      <w:pPr>
        <w:spacing w:line="240" w:lineRule="auto"/>
        <w:ind w:left="720"/>
        <w:jc w:val="both"/>
        <w:rPr>
          <w:rFonts w:ascii="Times New Roman" w:hAnsi="Times New Roman" w:cs="Times New Roman"/>
        </w:rPr>
      </w:pPr>
      <w:r w:rsidRPr="00E13B49">
        <w:rPr>
          <w:rFonts w:ascii="Times New Roman" w:hAnsi="Times New Roman" w:cs="Times New Roman"/>
        </w:rPr>
        <w:t xml:space="preserve">INTERIM RELIEF </w:t>
      </w:r>
    </w:p>
    <w:p w:rsidR="007716C8" w:rsidRPr="00E13B49" w:rsidRDefault="007716C8" w:rsidP="007716C8">
      <w:pPr>
        <w:spacing w:line="240" w:lineRule="auto"/>
        <w:ind w:firstLine="720"/>
        <w:jc w:val="both"/>
        <w:rPr>
          <w:rFonts w:ascii="Times New Roman" w:hAnsi="Times New Roman" w:cs="Times New Roman"/>
        </w:rPr>
      </w:pPr>
      <w:r w:rsidRPr="00E13B49">
        <w:rPr>
          <w:rFonts w:ascii="Times New Roman" w:hAnsi="Times New Roman" w:cs="Times New Roman"/>
        </w:rPr>
        <w:t xml:space="preserve">IT IS HEREBY ORDERED THAT </w:t>
      </w:r>
    </w:p>
    <w:p w:rsidR="007716C8" w:rsidRPr="00E13B49" w:rsidRDefault="007716C8" w:rsidP="007716C8">
      <w:pPr>
        <w:spacing w:line="240" w:lineRule="auto"/>
        <w:ind w:firstLine="720"/>
        <w:jc w:val="both"/>
        <w:rPr>
          <w:rFonts w:ascii="Times New Roman" w:hAnsi="Times New Roman" w:cs="Times New Roman"/>
        </w:rPr>
      </w:pPr>
      <w:r w:rsidRPr="00E13B49">
        <w:rPr>
          <w:rFonts w:ascii="Times New Roman" w:hAnsi="Times New Roman" w:cs="Times New Roman"/>
        </w:rPr>
        <w:t>Pending confirmation of the final order sought applicant is granted the following relief:</w:t>
      </w:r>
    </w:p>
    <w:p w:rsidR="007716C8" w:rsidRPr="00E13B49" w:rsidRDefault="007716C8" w:rsidP="007716C8">
      <w:pPr>
        <w:pStyle w:val="ListParagraph"/>
        <w:numPr>
          <w:ilvl w:val="0"/>
          <w:numId w:val="2"/>
        </w:numPr>
        <w:spacing w:line="240" w:lineRule="auto"/>
        <w:jc w:val="both"/>
        <w:rPr>
          <w:rFonts w:ascii="Times New Roman" w:hAnsi="Times New Roman" w:cs="Times New Roman"/>
        </w:rPr>
      </w:pPr>
      <w:r w:rsidRPr="00E13B49">
        <w:rPr>
          <w:rFonts w:ascii="Times New Roman" w:hAnsi="Times New Roman" w:cs="Times New Roman"/>
        </w:rPr>
        <w:t>The 2</w:t>
      </w:r>
      <w:r w:rsidRPr="00E13B49">
        <w:rPr>
          <w:rFonts w:ascii="Times New Roman" w:hAnsi="Times New Roman" w:cs="Times New Roman"/>
          <w:vertAlign w:val="superscript"/>
        </w:rPr>
        <w:t>nd</w:t>
      </w:r>
      <w:r w:rsidRPr="00E13B49">
        <w:rPr>
          <w:rFonts w:ascii="Times New Roman" w:hAnsi="Times New Roman" w:cs="Times New Roman"/>
        </w:rPr>
        <w:t xml:space="preserve"> respondent shall not eject applicant from G3 Mimosa Flats Norton pending the determination of the court application for rescission and chamber application for </w:t>
      </w:r>
      <w:proofErr w:type="spellStart"/>
      <w:r w:rsidRPr="00E13B49">
        <w:rPr>
          <w:rFonts w:ascii="Times New Roman" w:hAnsi="Times New Roman" w:cs="Times New Roman"/>
        </w:rPr>
        <w:t>upliftment</w:t>
      </w:r>
      <w:proofErr w:type="spellEnd"/>
      <w:r w:rsidRPr="00E13B49">
        <w:rPr>
          <w:rFonts w:ascii="Times New Roman" w:hAnsi="Times New Roman" w:cs="Times New Roman"/>
        </w:rPr>
        <w:t xml:space="preserve"> of bar.”</w:t>
      </w:r>
    </w:p>
    <w:p w:rsidR="007716C8" w:rsidRDefault="007716C8" w:rsidP="007716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evident that the provisional and final order sought are the same. The applicant intends to seek the rescission of the default judgment. Pending its </w:t>
      </w:r>
      <w:proofErr w:type="gramStart"/>
      <w:r>
        <w:rPr>
          <w:rFonts w:ascii="Times New Roman" w:hAnsi="Times New Roman" w:cs="Times New Roman"/>
          <w:sz w:val="24"/>
          <w:szCs w:val="24"/>
        </w:rPr>
        <w:t>determination</w:t>
      </w:r>
      <w:proofErr w:type="gramEnd"/>
      <w:r>
        <w:rPr>
          <w:rFonts w:ascii="Times New Roman" w:hAnsi="Times New Roman" w:cs="Times New Roman"/>
          <w:sz w:val="24"/>
          <w:szCs w:val="24"/>
        </w:rPr>
        <w:t xml:space="preserve"> the applicant seeks for an order suspending enforcement of the default judgment. It does not matter how the applicant expressed herself linguistically in drafting the two orders. They are similar in effect.</w:t>
      </w:r>
    </w:p>
    <w:p w:rsidR="007716C8" w:rsidRDefault="007716C8" w:rsidP="007716C8">
      <w:pPr>
        <w:spacing w:line="360" w:lineRule="auto"/>
        <w:ind w:firstLine="720"/>
        <w:jc w:val="both"/>
        <w:rPr>
          <w:rFonts w:ascii="Times New Roman" w:hAnsi="Times New Roman" w:cs="Times New Roman"/>
          <w:sz w:val="24"/>
          <w:szCs w:val="24"/>
        </w:rPr>
      </w:pPr>
      <w:r w:rsidRPr="00E13B49">
        <w:rPr>
          <w:rFonts w:ascii="Times New Roman" w:hAnsi="Times New Roman" w:cs="Times New Roman"/>
          <w:i/>
          <w:sz w:val="24"/>
          <w:szCs w:val="24"/>
        </w:rPr>
        <w:t xml:space="preserve">In </w:t>
      </w:r>
      <w:proofErr w:type="spellStart"/>
      <w:r w:rsidRPr="00E13B49">
        <w:rPr>
          <w:rFonts w:ascii="Times New Roman" w:hAnsi="Times New Roman" w:cs="Times New Roman"/>
          <w:i/>
          <w:sz w:val="24"/>
          <w:szCs w:val="24"/>
        </w:rPr>
        <w:t>casu</w:t>
      </w:r>
      <w:proofErr w:type="spellEnd"/>
      <w:r>
        <w:rPr>
          <w:rFonts w:ascii="Times New Roman" w:hAnsi="Times New Roman" w:cs="Times New Roman"/>
          <w:sz w:val="24"/>
          <w:szCs w:val="24"/>
        </w:rPr>
        <w:t>, the parties agreed that the application should be argued on the basis of final relief. The respondent had filed a notice of opposition and opposing affidavit which was detailed. The applicant was granted leave</w:t>
      </w:r>
      <w:r w:rsidR="00E40950">
        <w:rPr>
          <w:rFonts w:ascii="Times New Roman" w:hAnsi="Times New Roman" w:cs="Times New Roman"/>
          <w:sz w:val="24"/>
          <w:szCs w:val="24"/>
        </w:rPr>
        <w:t xml:space="preserve"> to</w:t>
      </w:r>
      <w:r>
        <w:rPr>
          <w:rFonts w:ascii="Times New Roman" w:hAnsi="Times New Roman" w:cs="Times New Roman"/>
          <w:sz w:val="24"/>
          <w:szCs w:val="24"/>
        </w:rPr>
        <w:t xml:space="preserve"> file an answering affidavit. The legal practitioners filed heads of argument within agreed time lines. I heard argument and reserved judgment after argument.</w:t>
      </w:r>
    </w:p>
    <w:p w:rsidR="007716C8" w:rsidRDefault="007716C8" w:rsidP="007716C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would appear to be the norm in such applications the respondent raised points </w:t>
      </w:r>
      <w:r w:rsidRPr="003A2EAC">
        <w:rPr>
          <w:rFonts w:ascii="Times New Roman" w:hAnsi="Times New Roman" w:cs="Times New Roman"/>
          <w:i/>
          <w:sz w:val="24"/>
          <w:szCs w:val="24"/>
        </w:rPr>
        <w:t>in</w:t>
      </w:r>
      <w:r>
        <w:rPr>
          <w:rFonts w:ascii="Times New Roman" w:hAnsi="Times New Roman" w:cs="Times New Roman"/>
          <w:sz w:val="24"/>
          <w:szCs w:val="24"/>
        </w:rPr>
        <w:t xml:space="preserve"> </w:t>
      </w:r>
      <w:proofErr w:type="spellStart"/>
      <w:r w:rsidRPr="003A2EAC">
        <w:rPr>
          <w:rFonts w:ascii="Times New Roman" w:hAnsi="Times New Roman" w:cs="Times New Roman"/>
          <w:i/>
          <w:sz w:val="24"/>
          <w:szCs w:val="24"/>
        </w:rPr>
        <w:t>limine</w:t>
      </w:r>
      <w:proofErr w:type="spellEnd"/>
      <w:r>
        <w:rPr>
          <w:rFonts w:ascii="Times New Roman" w:hAnsi="Times New Roman" w:cs="Times New Roman"/>
          <w:sz w:val="24"/>
          <w:szCs w:val="24"/>
        </w:rPr>
        <w:t>. The points were that firstly, the application was not urgent. Secondly that the application was defectiv</w:t>
      </w:r>
      <w:r w:rsidR="005E1CC4">
        <w:rPr>
          <w:rFonts w:ascii="Times New Roman" w:hAnsi="Times New Roman" w:cs="Times New Roman"/>
          <w:sz w:val="24"/>
          <w:szCs w:val="24"/>
        </w:rPr>
        <w:t>e because the applicant served a</w:t>
      </w:r>
      <w:r>
        <w:rPr>
          <w:rFonts w:ascii="Times New Roman" w:hAnsi="Times New Roman" w:cs="Times New Roman"/>
          <w:sz w:val="24"/>
          <w:szCs w:val="24"/>
        </w:rPr>
        <w:t>n incomplete application on the respondent in that it did not contain the draft provisional order. Thirdly and lastly, that the relief sought was incompetent in that the final and interim relief sought was similar.</w:t>
      </w:r>
    </w:p>
    <w:p w:rsidR="002168D8" w:rsidRDefault="007716C8" w:rsidP="004002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Dealing with the last or third objection first, I have discussed at length the issue of the final and interim relief being final. This application is an example on the facts of an instance where there is really nothing to come back to court for as far as the final relief. It is ultimately up to the judge dealing with </w:t>
      </w:r>
      <w:r w:rsidR="005E1CC4">
        <w:rPr>
          <w:rFonts w:ascii="Times New Roman" w:hAnsi="Times New Roman" w:cs="Times New Roman"/>
          <w:sz w:val="24"/>
          <w:szCs w:val="24"/>
        </w:rPr>
        <w:t>the</w:t>
      </w:r>
      <w:r>
        <w:rPr>
          <w:rFonts w:ascii="Times New Roman" w:hAnsi="Times New Roman" w:cs="Times New Roman"/>
          <w:sz w:val="24"/>
          <w:szCs w:val="24"/>
        </w:rPr>
        <w:t xml:space="preserve"> urgent application to decide in the interests of justice h</w:t>
      </w:r>
      <w:r w:rsidR="005E1CC4">
        <w:rPr>
          <w:rFonts w:ascii="Times New Roman" w:hAnsi="Times New Roman" w:cs="Times New Roman"/>
          <w:sz w:val="24"/>
          <w:szCs w:val="24"/>
        </w:rPr>
        <w:t>ow the application may be dealt with.</w:t>
      </w:r>
      <w:r>
        <w:rPr>
          <w:rFonts w:ascii="Times New Roman" w:hAnsi="Times New Roman" w:cs="Times New Roman"/>
          <w:sz w:val="24"/>
          <w:szCs w:val="24"/>
        </w:rPr>
        <w:t xml:space="preserve"> An application where the final and interim relief sought </w:t>
      </w:r>
      <w:r w:rsidR="005E1CC4">
        <w:rPr>
          <w:rFonts w:ascii="Times New Roman" w:hAnsi="Times New Roman" w:cs="Times New Roman"/>
          <w:sz w:val="24"/>
          <w:szCs w:val="24"/>
        </w:rPr>
        <w:t>can</w:t>
      </w:r>
      <w:r>
        <w:rPr>
          <w:rFonts w:ascii="Times New Roman" w:hAnsi="Times New Roman" w:cs="Times New Roman"/>
          <w:sz w:val="24"/>
          <w:szCs w:val="24"/>
        </w:rPr>
        <w:t xml:space="preserve">not to be </w:t>
      </w:r>
      <w:r w:rsidR="005E1CC4">
        <w:rPr>
          <w:rFonts w:ascii="Times New Roman" w:hAnsi="Times New Roman" w:cs="Times New Roman"/>
          <w:sz w:val="24"/>
          <w:szCs w:val="24"/>
        </w:rPr>
        <w:t xml:space="preserve">lawfully </w:t>
      </w:r>
      <w:r>
        <w:rPr>
          <w:rFonts w:ascii="Times New Roman" w:hAnsi="Times New Roman" w:cs="Times New Roman"/>
          <w:sz w:val="24"/>
          <w:szCs w:val="24"/>
        </w:rPr>
        <w:t xml:space="preserve">dismissed for want of form where circumstances show that to do so would deny the applicant relief which may properly be granted provided that the respondent will not suffer irreparable prejudice by being denied the </w:t>
      </w:r>
      <w:r w:rsidR="00C74E3A">
        <w:rPr>
          <w:rFonts w:ascii="Times New Roman" w:hAnsi="Times New Roman" w:cs="Times New Roman"/>
          <w:sz w:val="24"/>
          <w:szCs w:val="24"/>
        </w:rPr>
        <w:t xml:space="preserve">set </w:t>
      </w:r>
      <w:r>
        <w:rPr>
          <w:rFonts w:ascii="Times New Roman" w:hAnsi="Times New Roman" w:cs="Times New Roman"/>
          <w:sz w:val="24"/>
          <w:szCs w:val="24"/>
        </w:rPr>
        <w:t>time for opposition given in the rules of court. The respondent</w:t>
      </w:r>
      <w:r w:rsidR="003A2EAC">
        <w:rPr>
          <w:rFonts w:ascii="Times New Roman" w:hAnsi="Times New Roman" w:cs="Times New Roman"/>
          <w:sz w:val="24"/>
          <w:szCs w:val="24"/>
        </w:rPr>
        <w:t>s</w:t>
      </w:r>
      <w:r>
        <w:rPr>
          <w:rFonts w:ascii="Times New Roman" w:hAnsi="Times New Roman" w:cs="Times New Roman"/>
          <w:sz w:val="24"/>
          <w:szCs w:val="24"/>
        </w:rPr>
        <w:t xml:space="preserve"> did not allege any </w:t>
      </w:r>
      <w:r w:rsidR="002168D8">
        <w:rPr>
          <w:rFonts w:ascii="Times New Roman" w:hAnsi="Times New Roman" w:cs="Times New Roman"/>
          <w:sz w:val="24"/>
          <w:szCs w:val="24"/>
        </w:rPr>
        <w:t xml:space="preserve">prejudice that </w:t>
      </w:r>
      <w:r w:rsidR="004458D3">
        <w:rPr>
          <w:rFonts w:ascii="Times New Roman" w:hAnsi="Times New Roman" w:cs="Times New Roman"/>
          <w:sz w:val="24"/>
          <w:szCs w:val="24"/>
        </w:rPr>
        <w:t>their</w:t>
      </w:r>
      <w:r w:rsidR="004002EB">
        <w:rPr>
          <w:rFonts w:ascii="Times New Roman" w:hAnsi="Times New Roman" w:cs="Times New Roman"/>
          <w:sz w:val="24"/>
          <w:szCs w:val="24"/>
        </w:rPr>
        <w:t xml:space="preserve"> side stood to suffer i</w:t>
      </w:r>
      <w:r w:rsidR="002168D8">
        <w:rPr>
          <w:rFonts w:ascii="Times New Roman" w:hAnsi="Times New Roman" w:cs="Times New Roman"/>
          <w:sz w:val="24"/>
          <w:szCs w:val="24"/>
        </w:rPr>
        <w:t>f the application was determined on the basis of a final order.</w:t>
      </w:r>
    </w:p>
    <w:p w:rsidR="002168D8" w:rsidRDefault="002168D8" w:rsidP="004002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should also be pointed out </w:t>
      </w:r>
      <w:r w:rsidR="004002EB">
        <w:rPr>
          <w:rFonts w:ascii="Times New Roman" w:hAnsi="Times New Roman" w:cs="Times New Roman"/>
          <w:sz w:val="24"/>
          <w:szCs w:val="24"/>
        </w:rPr>
        <w:t xml:space="preserve">that </w:t>
      </w:r>
      <w:r>
        <w:rPr>
          <w:rFonts w:ascii="Times New Roman" w:hAnsi="Times New Roman" w:cs="Times New Roman"/>
          <w:sz w:val="24"/>
          <w:szCs w:val="24"/>
        </w:rPr>
        <w:t>if the argument succeeds that the application is improperly before the court on account of the similarity of the f</w:t>
      </w:r>
      <w:r w:rsidR="004002EB">
        <w:rPr>
          <w:rFonts w:ascii="Times New Roman" w:hAnsi="Times New Roman" w:cs="Times New Roman"/>
          <w:sz w:val="24"/>
          <w:szCs w:val="24"/>
        </w:rPr>
        <w:t>inal and interim relief,</w:t>
      </w:r>
      <w:r>
        <w:rPr>
          <w:rFonts w:ascii="Times New Roman" w:hAnsi="Times New Roman" w:cs="Times New Roman"/>
          <w:sz w:val="24"/>
          <w:szCs w:val="24"/>
        </w:rPr>
        <w:t xml:space="preserve"> the application will not be dismissed because the fact that a party has filed a matter as a chamber application instead of as a court application is not a ground for dismissal of the application.  The application may be struck off the roll or the judge deals with it in his or her discretion subject to regulating how the matter should be heard.  </w:t>
      </w:r>
      <w:r w:rsidRPr="005003C0">
        <w:rPr>
          <w:rFonts w:ascii="Times New Roman" w:hAnsi="Times New Roman" w:cs="Times New Roman"/>
          <w:i/>
          <w:sz w:val="24"/>
          <w:szCs w:val="24"/>
        </w:rPr>
        <w:t>In</w:t>
      </w:r>
      <w:r>
        <w:rPr>
          <w:rFonts w:ascii="Times New Roman" w:hAnsi="Times New Roman" w:cs="Times New Roman"/>
          <w:sz w:val="24"/>
          <w:szCs w:val="24"/>
        </w:rPr>
        <w:t xml:space="preserve"> </w:t>
      </w:r>
      <w:proofErr w:type="spellStart"/>
      <w:r w:rsidRPr="00985AC6">
        <w:rPr>
          <w:rFonts w:ascii="Times New Roman" w:hAnsi="Times New Roman" w:cs="Times New Roman"/>
          <w:i/>
          <w:sz w:val="24"/>
          <w:szCs w:val="24"/>
        </w:rPr>
        <w:t>casu</w:t>
      </w:r>
      <w:proofErr w:type="spellEnd"/>
      <w:r>
        <w:rPr>
          <w:rFonts w:ascii="Times New Roman" w:hAnsi="Times New Roman" w:cs="Times New Roman"/>
          <w:sz w:val="24"/>
          <w:szCs w:val="24"/>
        </w:rPr>
        <w:t xml:space="preserve">, I did not find that the objection </w:t>
      </w:r>
      <w:r>
        <w:rPr>
          <w:rFonts w:ascii="Times New Roman" w:hAnsi="Times New Roman" w:cs="Times New Roman"/>
          <w:sz w:val="24"/>
          <w:szCs w:val="24"/>
        </w:rPr>
        <w:lastRenderedPageBreak/>
        <w:t>had merit and no prejudice would be suffered by the respondent if the application was determined as it stood.</w:t>
      </w:r>
    </w:p>
    <w:p w:rsidR="002168D8" w:rsidRDefault="002168D8" w:rsidP="002168D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penultimate objection to the effect that the copy of the application which was served on the respondent had a missing document namely, the draft provisional order is one which did not appeal to me as </w:t>
      </w:r>
      <w:r w:rsidRPr="005423F0">
        <w:rPr>
          <w:rFonts w:ascii="Times New Roman" w:hAnsi="Times New Roman" w:cs="Times New Roman"/>
          <w:i/>
          <w:sz w:val="24"/>
          <w:szCs w:val="24"/>
        </w:rPr>
        <w:t>b</w:t>
      </w:r>
      <w:r w:rsidR="005003C0">
        <w:rPr>
          <w:rFonts w:ascii="Times New Roman" w:hAnsi="Times New Roman" w:cs="Times New Roman"/>
          <w:i/>
          <w:sz w:val="24"/>
          <w:szCs w:val="24"/>
        </w:rPr>
        <w:t>o</w:t>
      </w:r>
      <w:r w:rsidRPr="005423F0">
        <w:rPr>
          <w:rFonts w:ascii="Times New Roman" w:hAnsi="Times New Roman" w:cs="Times New Roman"/>
          <w:i/>
          <w:sz w:val="24"/>
          <w:szCs w:val="24"/>
        </w:rPr>
        <w:t>na fide.</w:t>
      </w:r>
      <w:r>
        <w:rPr>
          <w:rFonts w:ascii="Times New Roman" w:hAnsi="Times New Roman" w:cs="Times New Roman"/>
          <w:sz w:val="24"/>
          <w:szCs w:val="24"/>
        </w:rPr>
        <w:t xml:space="preserve">  It is an example of a circumstance where a point </w:t>
      </w:r>
      <w:r w:rsidRPr="002176BA">
        <w:rPr>
          <w:rFonts w:ascii="Times New Roman" w:hAnsi="Times New Roman" w:cs="Times New Roman"/>
          <w:i/>
          <w:sz w:val="24"/>
          <w:szCs w:val="24"/>
        </w:rPr>
        <w:t xml:space="preserve">in </w:t>
      </w:r>
      <w:proofErr w:type="spellStart"/>
      <w:r w:rsidRPr="005423F0">
        <w:rPr>
          <w:rFonts w:ascii="Times New Roman" w:hAnsi="Times New Roman" w:cs="Times New Roman"/>
          <w:i/>
          <w:sz w:val="24"/>
          <w:szCs w:val="24"/>
        </w:rPr>
        <w:t>limine</w:t>
      </w:r>
      <w:proofErr w:type="spellEnd"/>
      <w:r>
        <w:rPr>
          <w:rFonts w:ascii="Times New Roman" w:hAnsi="Times New Roman" w:cs="Times New Roman"/>
          <w:i/>
          <w:sz w:val="24"/>
          <w:szCs w:val="24"/>
        </w:rPr>
        <w:t xml:space="preserve"> </w:t>
      </w:r>
      <w:r>
        <w:rPr>
          <w:rFonts w:ascii="Times New Roman" w:hAnsi="Times New Roman" w:cs="Times New Roman"/>
          <w:sz w:val="24"/>
          <w:szCs w:val="24"/>
        </w:rPr>
        <w:t>is taken for the sake of it.  The respondent prayed that the application must fail on that basis.  The applicant is indeed required to serve the copy of the application filed with the court.  However, where there has been an omission to include a document</w:t>
      </w:r>
      <w:r w:rsidR="005003C0">
        <w:rPr>
          <w:rFonts w:ascii="Times New Roman" w:hAnsi="Times New Roman" w:cs="Times New Roman"/>
          <w:sz w:val="24"/>
          <w:szCs w:val="24"/>
        </w:rPr>
        <w:t>,</w:t>
      </w:r>
      <w:r>
        <w:rPr>
          <w:rFonts w:ascii="Times New Roman" w:hAnsi="Times New Roman" w:cs="Times New Roman"/>
          <w:sz w:val="24"/>
          <w:szCs w:val="24"/>
        </w:rPr>
        <w:t xml:space="preserve"> the judge </w:t>
      </w:r>
      <w:r w:rsidR="005003C0">
        <w:rPr>
          <w:rFonts w:ascii="Times New Roman" w:hAnsi="Times New Roman" w:cs="Times New Roman"/>
          <w:sz w:val="24"/>
          <w:szCs w:val="24"/>
        </w:rPr>
        <w:t xml:space="preserve">would </w:t>
      </w:r>
      <w:r>
        <w:rPr>
          <w:rFonts w:ascii="Times New Roman" w:hAnsi="Times New Roman" w:cs="Times New Roman"/>
          <w:sz w:val="24"/>
          <w:szCs w:val="24"/>
        </w:rPr>
        <w:t xml:space="preserve">have to postpone the hearing to enable the applicant or </w:t>
      </w:r>
      <w:r w:rsidR="005003C0">
        <w:rPr>
          <w:rFonts w:ascii="Times New Roman" w:hAnsi="Times New Roman" w:cs="Times New Roman"/>
          <w:sz w:val="24"/>
          <w:szCs w:val="24"/>
        </w:rPr>
        <w:t xml:space="preserve">the </w:t>
      </w:r>
      <w:r>
        <w:rPr>
          <w:rFonts w:ascii="Times New Roman" w:hAnsi="Times New Roman" w:cs="Times New Roman"/>
          <w:sz w:val="24"/>
          <w:szCs w:val="24"/>
        </w:rPr>
        <w:t>respondent as the case may</w:t>
      </w:r>
      <w:r w:rsidR="005003C0">
        <w:rPr>
          <w:rFonts w:ascii="Times New Roman" w:hAnsi="Times New Roman" w:cs="Times New Roman"/>
          <w:sz w:val="24"/>
          <w:szCs w:val="24"/>
        </w:rPr>
        <w:t xml:space="preserve"> </w:t>
      </w:r>
      <w:r>
        <w:rPr>
          <w:rFonts w:ascii="Times New Roman" w:hAnsi="Times New Roman" w:cs="Times New Roman"/>
          <w:sz w:val="24"/>
          <w:szCs w:val="24"/>
        </w:rPr>
        <w:t xml:space="preserve">be to provide complete documents to the party who raises the issue.  The judge or court would favourably consider granting against the party who did not serve complete documents an order to pay wasted costs unless the omission is due to blameless inadvertence on the part of the party at fault.  The objection </w:t>
      </w:r>
      <w:r w:rsidR="004002EB">
        <w:rPr>
          <w:rFonts w:ascii="Times New Roman" w:hAnsi="Times New Roman" w:cs="Times New Roman"/>
          <w:sz w:val="24"/>
          <w:szCs w:val="24"/>
        </w:rPr>
        <w:t xml:space="preserve">therefore </w:t>
      </w:r>
      <w:r>
        <w:rPr>
          <w:rFonts w:ascii="Times New Roman" w:hAnsi="Times New Roman" w:cs="Times New Roman"/>
          <w:sz w:val="24"/>
          <w:szCs w:val="24"/>
        </w:rPr>
        <w:t>lacked merit.</w:t>
      </w:r>
    </w:p>
    <w:p w:rsidR="002168D8" w:rsidRDefault="002168D8" w:rsidP="002168D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objection on urgency does not require any detailed analysis.  It becomes academic to argue the point.  This is so because once the parties agreed that they argue the application on the basis of a final order, then urgency as an objection was no longer an issue.  In any event, on the circumstances of the case the application was urgent upon a consideration of the factors appropriate to consider in urgent applications where urgency is an issue.  The applicant acted on the same day that the respondent obtained judgment </w:t>
      </w:r>
      <w:r w:rsidR="004002EB">
        <w:rPr>
          <w:rFonts w:ascii="Times New Roman" w:hAnsi="Times New Roman" w:cs="Times New Roman"/>
          <w:sz w:val="24"/>
          <w:szCs w:val="24"/>
        </w:rPr>
        <w:t>by filing</w:t>
      </w:r>
      <w:r w:rsidR="002176BA">
        <w:rPr>
          <w:rFonts w:ascii="Times New Roman" w:hAnsi="Times New Roman" w:cs="Times New Roman"/>
          <w:sz w:val="24"/>
          <w:szCs w:val="24"/>
        </w:rPr>
        <w:t xml:space="preserve"> an application to uplift bar</w:t>
      </w:r>
      <w:r w:rsidR="004002EB">
        <w:rPr>
          <w:rFonts w:ascii="Times New Roman" w:hAnsi="Times New Roman" w:cs="Times New Roman"/>
          <w:sz w:val="24"/>
          <w:szCs w:val="24"/>
        </w:rPr>
        <w:t>. A</w:t>
      </w:r>
      <w:r>
        <w:rPr>
          <w:rFonts w:ascii="Times New Roman" w:hAnsi="Times New Roman" w:cs="Times New Roman"/>
          <w:sz w:val="24"/>
          <w:szCs w:val="24"/>
        </w:rPr>
        <w:t xml:space="preserve">t the same time </w:t>
      </w:r>
      <w:r w:rsidR="004002EB">
        <w:rPr>
          <w:rFonts w:ascii="Times New Roman" w:hAnsi="Times New Roman" w:cs="Times New Roman"/>
          <w:sz w:val="24"/>
          <w:szCs w:val="24"/>
        </w:rPr>
        <w:t xml:space="preserve">the applicant </w:t>
      </w:r>
      <w:r>
        <w:rPr>
          <w:rFonts w:ascii="Times New Roman" w:hAnsi="Times New Roman" w:cs="Times New Roman"/>
          <w:sz w:val="24"/>
          <w:szCs w:val="24"/>
        </w:rPr>
        <w:t xml:space="preserve">alerted the respondent to that </w:t>
      </w:r>
      <w:r w:rsidR="004002EB">
        <w:rPr>
          <w:rFonts w:ascii="Times New Roman" w:hAnsi="Times New Roman" w:cs="Times New Roman"/>
          <w:sz w:val="24"/>
          <w:szCs w:val="24"/>
        </w:rPr>
        <w:t xml:space="preserve">filed </w:t>
      </w:r>
      <w:r>
        <w:rPr>
          <w:rFonts w:ascii="Times New Roman" w:hAnsi="Times New Roman" w:cs="Times New Roman"/>
          <w:sz w:val="24"/>
          <w:szCs w:val="24"/>
        </w:rPr>
        <w:t>application as well as requesting the respondent to hold over the obtaining of an order for defaul</w:t>
      </w:r>
      <w:r w:rsidR="002176BA">
        <w:rPr>
          <w:rFonts w:ascii="Times New Roman" w:hAnsi="Times New Roman" w:cs="Times New Roman"/>
          <w:sz w:val="24"/>
          <w:szCs w:val="24"/>
        </w:rPr>
        <w:t>t judgment until the determination</w:t>
      </w:r>
      <w:r>
        <w:rPr>
          <w:rFonts w:ascii="Times New Roman" w:hAnsi="Times New Roman" w:cs="Times New Roman"/>
          <w:sz w:val="24"/>
          <w:szCs w:val="24"/>
        </w:rPr>
        <w:t xml:space="preserve"> </w:t>
      </w:r>
      <w:r w:rsidR="002176BA">
        <w:rPr>
          <w:rFonts w:ascii="Times New Roman" w:hAnsi="Times New Roman" w:cs="Times New Roman"/>
          <w:sz w:val="24"/>
          <w:szCs w:val="24"/>
        </w:rPr>
        <w:t>of the application to uplift bar</w:t>
      </w:r>
      <w:r>
        <w:rPr>
          <w:rFonts w:ascii="Times New Roman" w:hAnsi="Times New Roman" w:cs="Times New Roman"/>
          <w:sz w:val="24"/>
          <w:szCs w:val="24"/>
        </w:rPr>
        <w:t>.  The respondent proceeded to obtain default judgment in the full knowledge t</w:t>
      </w:r>
      <w:r w:rsidR="002176BA">
        <w:rPr>
          <w:rFonts w:ascii="Times New Roman" w:hAnsi="Times New Roman" w:cs="Times New Roman"/>
          <w:sz w:val="24"/>
          <w:szCs w:val="24"/>
        </w:rPr>
        <w:t>hat an application to uplift bar</w:t>
      </w:r>
      <w:r>
        <w:rPr>
          <w:rFonts w:ascii="Times New Roman" w:hAnsi="Times New Roman" w:cs="Times New Roman"/>
          <w:sz w:val="24"/>
          <w:szCs w:val="24"/>
        </w:rPr>
        <w:t xml:space="preserve"> had been filed.  The respondent also filed an opposing affidavit </w:t>
      </w:r>
      <w:r w:rsidR="00C728E7">
        <w:rPr>
          <w:rFonts w:ascii="Times New Roman" w:hAnsi="Times New Roman" w:cs="Times New Roman"/>
          <w:sz w:val="24"/>
          <w:szCs w:val="24"/>
        </w:rPr>
        <w:t>to the application to uplift bar</w:t>
      </w:r>
      <w:r>
        <w:rPr>
          <w:rFonts w:ascii="Times New Roman" w:hAnsi="Times New Roman" w:cs="Times New Roman"/>
          <w:sz w:val="24"/>
          <w:szCs w:val="24"/>
        </w:rPr>
        <w:t xml:space="preserve"> on 19 October, 2020 yet the respondent had alread</w:t>
      </w:r>
      <w:r w:rsidR="002176BA">
        <w:rPr>
          <w:rFonts w:ascii="Times New Roman" w:hAnsi="Times New Roman" w:cs="Times New Roman"/>
          <w:sz w:val="24"/>
          <w:szCs w:val="24"/>
        </w:rPr>
        <w:t xml:space="preserve">y obtained default judgment on </w:t>
      </w:r>
      <w:r>
        <w:rPr>
          <w:rFonts w:ascii="Times New Roman" w:hAnsi="Times New Roman" w:cs="Times New Roman"/>
          <w:sz w:val="24"/>
          <w:szCs w:val="24"/>
        </w:rPr>
        <w:t>7</w:t>
      </w:r>
      <w:r w:rsidR="00DE04B7">
        <w:rPr>
          <w:rFonts w:ascii="Times New Roman" w:hAnsi="Times New Roman" w:cs="Times New Roman"/>
          <w:sz w:val="24"/>
          <w:szCs w:val="24"/>
        </w:rPr>
        <w:t xml:space="preserve"> October, 2020.  The notice of o</w:t>
      </w:r>
      <w:r>
        <w:rPr>
          <w:rFonts w:ascii="Times New Roman" w:hAnsi="Times New Roman" w:cs="Times New Roman"/>
          <w:sz w:val="24"/>
          <w:szCs w:val="24"/>
        </w:rPr>
        <w:t>pposition dealt with the merit</w:t>
      </w:r>
      <w:r w:rsidR="00C728E7">
        <w:rPr>
          <w:rFonts w:ascii="Times New Roman" w:hAnsi="Times New Roman" w:cs="Times New Roman"/>
          <w:sz w:val="24"/>
          <w:szCs w:val="24"/>
        </w:rPr>
        <w:t>s</w:t>
      </w:r>
      <w:r>
        <w:rPr>
          <w:rFonts w:ascii="Times New Roman" w:hAnsi="Times New Roman" w:cs="Times New Roman"/>
          <w:sz w:val="24"/>
          <w:szCs w:val="24"/>
        </w:rPr>
        <w:t xml:space="preserve"> of the application.  There was no need for this because once there was judgment g</w:t>
      </w:r>
      <w:r w:rsidR="00C728E7">
        <w:rPr>
          <w:rFonts w:ascii="Times New Roman" w:hAnsi="Times New Roman" w:cs="Times New Roman"/>
          <w:sz w:val="24"/>
          <w:szCs w:val="24"/>
        </w:rPr>
        <w:t>ranted, there ceased to be a bar</w:t>
      </w:r>
      <w:r>
        <w:rPr>
          <w:rFonts w:ascii="Times New Roman" w:hAnsi="Times New Roman" w:cs="Times New Roman"/>
          <w:sz w:val="24"/>
          <w:szCs w:val="24"/>
        </w:rPr>
        <w:t xml:space="preserve"> in operation.  The judgment could only be set aside by application for rescission of default judgment.  The applicant averred that the respondent </w:t>
      </w:r>
      <w:r w:rsidR="002176BA">
        <w:rPr>
          <w:rFonts w:ascii="Times New Roman" w:hAnsi="Times New Roman" w:cs="Times New Roman"/>
          <w:sz w:val="24"/>
          <w:szCs w:val="24"/>
        </w:rPr>
        <w:t xml:space="preserve">attached the court order of </w:t>
      </w:r>
      <w:r>
        <w:rPr>
          <w:rFonts w:ascii="Times New Roman" w:hAnsi="Times New Roman" w:cs="Times New Roman"/>
          <w:sz w:val="24"/>
          <w:szCs w:val="24"/>
        </w:rPr>
        <w:t xml:space="preserve">7 October, 2020 in the notice of opposition.  The applicant averred that she was at a funeral </w:t>
      </w:r>
      <w:r w:rsidR="00C728E7">
        <w:rPr>
          <w:rFonts w:ascii="Times New Roman" w:hAnsi="Times New Roman" w:cs="Times New Roman"/>
          <w:sz w:val="24"/>
          <w:szCs w:val="24"/>
        </w:rPr>
        <w:t>and</w:t>
      </w:r>
      <w:r w:rsidR="003244F5">
        <w:rPr>
          <w:rFonts w:ascii="Times New Roman" w:hAnsi="Times New Roman" w:cs="Times New Roman"/>
          <w:sz w:val="24"/>
          <w:szCs w:val="24"/>
        </w:rPr>
        <w:t xml:space="preserve"> only</w:t>
      </w:r>
      <w:r w:rsidR="00C728E7">
        <w:rPr>
          <w:rFonts w:ascii="Times New Roman" w:hAnsi="Times New Roman" w:cs="Times New Roman"/>
          <w:sz w:val="24"/>
          <w:szCs w:val="24"/>
        </w:rPr>
        <w:t xml:space="preserve"> </w:t>
      </w:r>
      <w:r>
        <w:rPr>
          <w:rFonts w:ascii="Times New Roman" w:hAnsi="Times New Roman" w:cs="Times New Roman"/>
          <w:sz w:val="24"/>
          <w:szCs w:val="24"/>
        </w:rPr>
        <w:t>saw the default judgment order on 26 October, 2020 after it had been served on 22 October, 202</w:t>
      </w:r>
      <w:r w:rsidR="00C728E7">
        <w:rPr>
          <w:rFonts w:ascii="Times New Roman" w:hAnsi="Times New Roman" w:cs="Times New Roman"/>
          <w:sz w:val="24"/>
          <w:szCs w:val="24"/>
        </w:rPr>
        <w:t>0</w:t>
      </w:r>
      <w:r>
        <w:rPr>
          <w:rFonts w:ascii="Times New Roman" w:hAnsi="Times New Roman" w:cs="Times New Roman"/>
          <w:sz w:val="24"/>
          <w:szCs w:val="24"/>
        </w:rPr>
        <w:t xml:space="preserve">.  She then filed this application on </w:t>
      </w:r>
      <w:r>
        <w:rPr>
          <w:rFonts w:ascii="Times New Roman" w:hAnsi="Times New Roman" w:cs="Times New Roman"/>
          <w:sz w:val="24"/>
          <w:szCs w:val="24"/>
        </w:rPr>
        <w:lastRenderedPageBreak/>
        <w:t>28 October, 2020 to anticipate execution before a writ had been served upon her.  I therefore, considered that the applicant ac</w:t>
      </w:r>
      <w:r w:rsidR="00C728E7">
        <w:rPr>
          <w:rFonts w:ascii="Times New Roman" w:hAnsi="Times New Roman" w:cs="Times New Roman"/>
          <w:sz w:val="24"/>
          <w:szCs w:val="24"/>
        </w:rPr>
        <w:t>t</w:t>
      </w:r>
      <w:r>
        <w:rPr>
          <w:rFonts w:ascii="Times New Roman" w:hAnsi="Times New Roman" w:cs="Times New Roman"/>
          <w:sz w:val="24"/>
          <w:szCs w:val="24"/>
        </w:rPr>
        <w:t xml:space="preserve">ed with enough urgency as would be expected in the circumstances </w:t>
      </w:r>
    </w:p>
    <w:p w:rsidR="002168D8" w:rsidRDefault="002168D8" w:rsidP="002168D8">
      <w:pPr>
        <w:spacing w:line="360" w:lineRule="auto"/>
        <w:jc w:val="both"/>
        <w:rPr>
          <w:rFonts w:ascii="Times New Roman" w:hAnsi="Times New Roman" w:cs="Times New Roman"/>
          <w:sz w:val="24"/>
          <w:szCs w:val="24"/>
        </w:rPr>
      </w:pPr>
      <w:r>
        <w:rPr>
          <w:rFonts w:ascii="Times New Roman" w:hAnsi="Times New Roman" w:cs="Times New Roman"/>
          <w:sz w:val="24"/>
          <w:szCs w:val="24"/>
        </w:rPr>
        <w:tab/>
        <w:t>In respect to the merits of the application</w:t>
      </w:r>
      <w:r w:rsidR="003244F5">
        <w:rPr>
          <w:rFonts w:ascii="Times New Roman" w:hAnsi="Times New Roman" w:cs="Times New Roman"/>
          <w:sz w:val="24"/>
          <w:szCs w:val="24"/>
        </w:rPr>
        <w:t>,</w:t>
      </w:r>
      <w:r>
        <w:rPr>
          <w:rFonts w:ascii="Times New Roman" w:hAnsi="Times New Roman" w:cs="Times New Roman"/>
          <w:sz w:val="24"/>
          <w:szCs w:val="24"/>
        </w:rPr>
        <w:t xml:space="preserve"> the applicant seeks a final interdict.  The applicant must prove her entitlement to such relief on a balance of probabilities.  The requirements for a final interdict are well known.  They were set out by </w:t>
      </w:r>
      <w:proofErr w:type="spellStart"/>
      <w:r w:rsidR="003244F5" w:rsidRPr="003244F5">
        <w:rPr>
          <w:rFonts w:ascii="Times New Roman" w:hAnsi="Times New Roman" w:cs="Times New Roman"/>
          <w:smallCaps/>
          <w:sz w:val="24"/>
          <w:szCs w:val="24"/>
        </w:rPr>
        <w:t>ziyambi</w:t>
      </w:r>
      <w:proofErr w:type="spellEnd"/>
      <w:r w:rsidR="003244F5" w:rsidRPr="003244F5">
        <w:rPr>
          <w:rFonts w:ascii="Times New Roman" w:hAnsi="Times New Roman" w:cs="Times New Roman"/>
          <w:smallCaps/>
          <w:sz w:val="24"/>
          <w:szCs w:val="24"/>
        </w:rPr>
        <w:t xml:space="preserve"> </w:t>
      </w:r>
      <w:proofErr w:type="spellStart"/>
      <w:r w:rsidR="003244F5" w:rsidRPr="003244F5">
        <w:rPr>
          <w:rFonts w:ascii="Times New Roman" w:hAnsi="Times New Roman" w:cs="Times New Roman"/>
          <w:smallCaps/>
          <w:sz w:val="24"/>
          <w:szCs w:val="24"/>
        </w:rPr>
        <w:t>ja</w:t>
      </w:r>
      <w:proofErr w:type="spellEnd"/>
      <w:r w:rsidR="003244F5">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C728E7">
        <w:rPr>
          <w:rFonts w:ascii="Times New Roman" w:hAnsi="Times New Roman" w:cs="Times New Roman"/>
          <w:sz w:val="24"/>
          <w:szCs w:val="24"/>
        </w:rPr>
        <w:t xml:space="preserve">case </w:t>
      </w:r>
      <w:r w:rsidR="00C728E7">
        <w:rPr>
          <w:rFonts w:ascii="Times New Roman" w:hAnsi="Times New Roman" w:cs="Times New Roman"/>
          <w:i/>
          <w:sz w:val="24"/>
          <w:szCs w:val="24"/>
        </w:rPr>
        <w:t xml:space="preserve">ZESA Staff Pension Fund v </w:t>
      </w:r>
      <w:proofErr w:type="spellStart"/>
      <w:r w:rsidR="00C728E7">
        <w:rPr>
          <w:rFonts w:ascii="Times New Roman" w:hAnsi="Times New Roman" w:cs="Times New Roman"/>
          <w:i/>
          <w:sz w:val="24"/>
          <w:szCs w:val="24"/>
        </w:rPr>
        <w:t>MushambadzI</w:t>
      </w:r>
      <w:proofErr w:type="spellEnd"/>
      <w:r>
        <w:rPr>
          <w:rFonts w:ascii="Times New Roman" w:hAnsi="Times New Roman" w:cs="Times New Roman"/>
          <w:sz w:val="24"/>
          <w:szCs w:val="24"/>
        </w:rPr>
        <w:t xml:space="preserve"> SC 57/2002 on p 4 of the cyclostyled judgment where it is stated:</w:t>
      </w:r>
    </w:p>
    <w:p w:rsidR="002168D8" w:rsidRPr="005955A9" w:rsidRDefault="002168D8" w:rsidP="002168D8">
      <w:pPr>
        <w:spacing w:after="0" w:line="240" w:lineRule="auto"/>
        <w:jc w:val="both"/>
        <w:rPr>
          <w:rFonts w:ascii="Times New Roman" w:hAnsi="Times New Roman" w:cs="Times New Roman"/>
        </w:rPr>
      </w:pPr>
      <w:r>
        <w:rPr>
          <w:rFonts w:ascii="Times New Roman" w:hAnsi="Times New Roman" w:cs="Times New Roman"/>
          <w:sz w:val="24"/>
          <w:szCs w:val="24"/>
        </w:rPr>
        <w:tab/>
      </w:r>
      <w:r w:rsidRPr="005955A9">
        <w:rPr>
          <w:rFonts w:ascii="Times New Roman" w:hAnsi="Times New Roman" w:cs="Times New Roman"/>
        </w:rPr>
        <w:t>“</w:t>
      </w:r>
      <w:r w:rsidR="00C728E7">
        <w:rPr>
          <w:rFonts w:ascii="Times New Roman" w:hAnsi="Times New Roman" w:cs="Times New Roman"/>
        </w:rPr>
        <w:t>S</w:t>
      </w:r>
      <w:r w:rsidRPr="005955A9">
        <w:rPr>
          <w:rFonts w:ascii="Times New Roman" w:hAnsi="Times New Roman" w:cs="Times New Roman"/>
        </w:rPr>
        <w:t>econdly</w:t>
      </w:r>
      <w:r w:rsidR="00C728E7">
        <w:rPr>
          <w:rFonts w:ascii="Times New Roman" w:hAnsi="Times New Roman" w:cs="Times New Roman"/>
        </w:rPr>
        <w:t>,</w:t>
      </w:r>
      <w:r w:rsidRPr="005955A9">
        <w:rPr>
          <w:rFonts w:ascii="Times New Roman" w:hAnsi="Times New Roman" w:cs="Times New Roman"/>
        </w:rPr>
        <w:t xml:space="preserve"> the remedy sought by the respondent in the court a </w:t>
      </w:r>
      <w:r w:rsidRPr="005955A9">
        <w:rPr>
          <w:rFonts w:ascii="Times New Roman" w:hAnsi="Times New Roman" w:cs="Times New Roman"/>
          <w:i/>
        </w:rPr>
        <w:t xml:space="preserve">quo </w:t>
      </w:r>
      <w:r w:rsidR="006D1E67">
        <w:rPr>
          <w:rFonts w:ascii="Times New Roman" w:hAnsi="Times New Roman" w:cs="Times New Roman"/>
        </w:rPr>
        <w:t>was an interdict</w:t>
      </w:r>
      <w:r w:rsidR="002537AA">
        <w:rPr>
          <w:rFonts w:ascii="Times New Roman" w:hAnsi="Times New Roman" w:cs="Times New Roman"/>
        </w:rPr>
        <w:t>.</w:t>
      </w:r>
      <w:r w:rsidR="006D1E67">
        <w:rPr>
          <w:rFonts w:ascii="Times New Roman" w:hAnsi="Times New Roman" w:cs="Times New Roman"/>
        </w:rPr>
        <w:t xml:space="preserve"> </w:t>
      </w:r>
      <w:r w:rsidR="002537AA" w:rsidRPr="005955A9">
        <w:rPr>
          <w:rFonts w:ascii="Times New Roman" w:hAnsi="Times New Roman" w:cs="Times New Roman"/>
        </w:rPr>
        <w:t>It</w:t>
      </w:r>
      <w:r w:rsidRPr="005955A9">
        <w:rPr>
          <w:rFonts w:ascii="Times New Roman" w:hAnsi="Times New Roman" w:cs="Times New Roman"/>
        </w:rPr>
        <w:t xml:space="preserve"> is </w:t>
      </w:r>
      <w:r w:rsidRPr="005955A9">
        <w:rPr>
          <w:rFonts w:ascii="Times New Roman" w:hAnsi="Times New Roman" w:cs="Times New Roman"/>
        </w:rPr>
        <w:tab/>
      </w:r>
      <w:r w:rsidRPr="005955A9">
        <w:rPr>
          <w:rFonts w:ascii="Times New Roman" w:hAnsi="Times New Roman" w:cs="Times New Roman"/>
        </w:rPr>
        <w:tab/>
      </w:r>
      <w:r w:rsidR="00C728E7">
        <w:rPr>
          <w:rFonts w:ascii="Times New Roman" w:hAnsi="Times New Roman" w:cs="Times New Roman"/>
        </w:rPr>
        <w:t>trite</w:t>
      </w:r>
      <w:r w:rsidRPr="005955A9">
        <w:rPr>
          <w:rFonts w:ascii="Times New Roman" w:hAnsi="Times New Roman" w:cs="Times New Roman"/>
        </w:rPr>
        <w:t xml:space="preserve"> that the requirements for a final interdict are:</w:t>
      </w:r>
    </w:p>
    <w:p w:rsidR="002168D8" w:rsidRPr="005955A9" w:rsidRDefault="002168D8" w:rsidP="002168D8">
      <w:pPr>
        <w:spacing w:after="0" w:line="240" w:lineRule="auto"/>
        <w:jc w:val="both"/>
        <w:rPr>
          <w:rFonts w:ascii="Times New Roman" w:hAnsi="Times New Roman" w:cs="Times New Roman"/>
        </w:rPr>
      </w:pPr>
      <w:r w:rsidRPr="005955A9">
        <w:rPr>
          <w:rFonts w:ascii="Times New Roman" w:hAnsi="Times New Roman" w:cs="Times New Roman"/>
        </w:rPr>
        <w:tab/>
        <w:t xml:space="preserve">1. A clear </w:t>
      </w:r>
      <w:r w:rsidR="00C728E7">
        <w:rPr>
          <w:rFonts w:ascii="Times New Roman" w:hAnsi="Times New Roman" w:cs="Times New Roman"/>
        </w:rPr>
        <w:t>ri</w:t>
      </w:r>
      <w:r w:rsidRPr="005955A9">
        <w:rPr>
          <w:rFonts w:ascii="Times New Roman" w:hAnsi="Times New Roman" w:cs="Times New Roman"/>
        </w:rPr>
        <w:t>ght which must be established on a balance of probabilities</w:t>
      </w:r>
    </w:p>
    <w:p w:rsidR="002168D8" w:rsidRPr="005955A9" w:rsidRDefault="002168D8" w:rsidP="002168D8">
      <w:pPr>
        <w:spacing w:after="0" w:line="240" w:lineRule="auto"/>
        <w:jc w:val="both"/>
        <w:rPr>
          <w:rFonts w:ascii="Times New Roman" w:hAnsi="Times New Roman" w:cs="Times New Roman"/>
        </w:rPr>
      </w:pPr>
      <w:r>
        <w:rPr>
          <w:rFonts w:ascii="Times New Roman" w:hAnsi="Times New Roman" w:cs="Times New Roman"/>
        </w:rPr>
        <w:tab/>
        <w:t>2. Irreparable</w:t>
      </w:r>
      <w:r w:rsidRPr="005955A9">
        <w:rPr>
          <w:rFonts w:ascii="Times New Roman" w:hAnsi="Times New Roman" w:cs="Times New Roman"/>
        </w:rPr>
        <w:t xml:space="preserve"> injury actually committed or reasonably apprehended; and </w:t>
      </w:r>
    </w:p>
    <w:p w:rsidR="002168D8" w:rsidRPr="005955A9" w:rsidRDefault="002168D8" w:rsidP="002168D8">
      <w:pPr>
        <w:spacing w:after="0" w:line="240" w:lineRule="auto"/>
        <w:jc w:val="both"/>
        <w:rPr>
          <w:rFonts w:ascii="Times New Roman" w:hAnsi="Times New Roman" w:cs="Times New Roman"/>
        </w:rPr>
      </w:pPr>
      <w:r w:rsidRPr="005955A9">
        <w:rPr>
          <w:rFonts w:ascii="Times New Roman" w:hAnsi="Times New Roman" w:cs="Times New Roman"/>
        </w:rPr>
        <w:tab/>
        <w:t xml:space="preserve">3. Absence of a similar protection by any other remedy </w:t>
      </w:r>
    </w:p>
    <w:p w:rsidR="002168D8" w:rsidRPr="00C728E7" w:rsidRDefault="002168D8" w:rsidP="002168D8">
      <w:pPr>
        <w:spacing w:after="0" w:line="240" w:lineRule="auto"/>
        <w:jc w:val="both"/>
        <w:rPr>
          <w:rFonts w:ascii="Times New Roman" w:hAnsi="Times New Roman" w:cs="Times New Roman"/>
          <w:i/>
        </w:rPr>
      </w:pPr>
      <w:r w:rsidRPr="005955A9">
        <w:rPr>
          <w:rFonts w:ascii="Times New Roman" w:hAnsi="Times New Roman" w:cs="Times New Roman"/>
        </w:rPr>
        <w:tab/>
        <w:t xml:space="preserve">See </w:t>
      </w:r>
      <w:proofErr w:type="spellStart"/>
      <w:r w:rsidRPr="00C728E7">
        <w:rPr>
          <w:rFonts w:ascii="Times New Roman" w:hAnsi="Times New Roman" w:cs="Times New Roman"/>
          <w:i/>
        </w:rPr>
        <w:t>Setlogelo</w:t>
      </w:r>
      <w:proofErr w:type="spellEnd"/>
      <w:r w:rsidRPr="00C728E7">
        <w:rPr>
          <w:rFonts w:ascii="Times New Roman" w:hAnsi="Times New Roman" w:cs="Times New Roman"/>
          <w:i/>
        </w:rPr>
        <w:t xml:space="preserve"> v </w:t>
      </w:r>
      <w:proofErr w:type="spellStart"/>
      <w:r w:rsidRPr="00C728E7">
        <w:rPr>
          <w:rFonts w:ascii="Times New Roman" w:hAnsi="Times New Roman" w:cs="Times New Roman"/>
          <w:i/>
        </w:rPr>
        <w:t>Setlogelo</w:t>
      </w:r>
      <w:proofErr w:type="spellEnd"/>
      <w:r w:rsidRPr="005955A9">
        <w:rPr>
          <w:rFonts w:ascii="Times New Roman" w:hAnsi="Times New Roman" w:cs="Times New Roman"/>
        </w:rPr>
        <w:t xml:space="preserve"> 1914 AD 221 at 227; </w:t>
      </w:r>
      <w:r w:rsidRPr="00C728E7">
        <w:rPr>
          <w:rFonts w:ascii="Times New Roman" w:hAnsi="Times New Roman" w:cs="Times New Roman"/>
          <w:i/>
        </w:rPr>
        <w:t xml:space="preserve">Flame Lily Investment Company (Private) </w:t>
      </w:r>
    </w:p>
    <w:p w:rsidR="002168D8" w:rsidRPr="005955A9" w:rsidRDefault="002168D8" w:rsidP="002168D8">
      <w:pPr>
        <w:spacing w:after="0" w:line="240" w:lineRule="auto"/>
        <w:jc w:val="both"/>
        <w:rPr>
          <w:rFonts w:ascii="Times New Roman" w:hAnsi="Times New Roman" w:cs="Times New Roman"/>
        </w:rPr>
      </w:pPr>
      <w:r w:rsidRPr="00C728E7">
        <w:rPr>
          <w:rFonts w:ascii="Times New Roman" w:hAnsi="Times New Roman" w:cs="Times New Roman"/>
          <w:i/>
        </w:rPr>
        <w:tab/>
        <w:t>Limited and Anor</w:t>
      </w:r>
      <w:r w:rsidRPr="005955A9">
        <w:rPr>
          <w:rFonts w:ascii="Times New Roman" w:hAnsi="Times New Roman" w:cs="Times New Roman"/>
        </w:rPr>
        <w:t xml:space="preserve"> 1980 ZLR 378; </w:t>
      </w:r>
      <w:proofErr w:type="spellStart"/>
      <w:r w:rsidRPr="00C728E7">
        <w:rPr>
          <w:rFonts w:ascii="Times New Roman" w:hAnsi="Times New Roman" w:cs="Times New Roman"/>
          <w:i/>
        </w:rPr>
        <w:t>Sanachem</w:t>
      </w:r>
      <w:proofErr w:type="spellEnd"/>
      <w:r w:rsidRPr="00C728E7">
        <w:rPr>
          <w:rFonts w:ascii="Times New Roman" w:hAnsi="Times New Roman" w:cs="Times New Roman"/>
          <w:i/>
        </w:rPr>
        <w:t xml:space="preserve"> (Pvt) Ltd</w:t>
      </w:r>
      <w:r w:rsidRPr="005955A9">
        <w:rPr>
          <w:rFonts w:ascii="Times New Roman" w:hAnsi="Times New Roman" w:cs="Times New Roman"/>
        </w:rPr>
        <w:t xml:space="preserve"> v </w:t>
      </w:r>
      <w:r w:rsidRPr="00C728E7">
        <w:rPr>
          <w:rFonts w:ascii="Times New Roman" w:hAnsi="Times New Roman" w:cs="Times New Roman"/>
          <w:i/>
        </w:rPr>
        <w:t xml:space="preserve">Farmers </w:t>
      </w:r>
      <w:proofErr w:type="spellStart"/>
      <w:r w:rsidRPr="00C728E7">
        <w:rPr>
          <w:rFonts w:ascii="Times New Roman" w:hAnsi="Times New Roman" w:cs="Times New Roman"/>
          <w:i/>
        </w:rPr>
        <w:t>Agricare</w:t>
      </w:r>
      <w:proofErr w:type="spellEnd"/>
      <w:r w:rsidRPr="00C728E7">
        <w:rPr>
          <w:rFonts w:ascii="Times New Roman" w:hAnsi="Times New Roman" w:cs="Times New Roman"/>
          <w:i/>
        </w:rPr>
        <w:t xml:space="preserve"> (Pvt) Ltd</w:t>
      </w:r>
      <w:r w:rsidRPr="005955A9">
        <w:rPr>
          <w:rFonts w:ascii="Times New Roman" w:hAnsi="Times New Roman" w:cs="Times New Roman"/>
        </w:rPr>
        <w:t xml:space="preserve"> 1995 </w:t>
      </w:r>
    </w:p>
    <w:p w:rsidR="007716C8" w:rsidRDefault="002168D8" w:rsidP="00C728E7">
      <w:pPr>
        <w:spacing w:after="0" w:line="240" w:lineRule="auto"/>
        <w:jc w:val="both"/>
        <w:rPr>
          <w:rFonts w:ascii="Times New Roman" w:hAnsi="Times New Roman" w:cs="Times New Roman"/>
        </w:rPr>
      </w:pPr>
      <w:r w:rsidRPr="005955A9">
        <w:rPr>
          <w:rFonts w:ascii="Times New Roman" w:hAnsi="Times New Roman" w:cs="Times New Roman"/>
        </w:rPr>
        <w:tab/>
        <w:t>(2) SA 78A to 7</w:t>
      </w:r>
      <w:r w:rsidR="00C728E7">
        <w:rPr>
          <w:rFonts w:ascii="Times New Roman" w:hAnsi="Times New Roman" w:cs="Times New Roman"/>
        </w:rPr>
        <w:t>9B…</w:t>
      </w:r>
      <w:r w:rsidRPr="005955A9">
        <w:rPr>
          <w:rFonts w:ascii="Times New Roman" w:hAnsi="Times New Roman" w:cs="Times New Roman"/>
        </w:rPr>
        <w:t>”</w:t>
      </w:r>
    </w:p>
    <w:p w:rsidR="00C728E7" w:rsidRPr="00C728E7" w:rsidRDefault="00C728E7" w:rsidP="00C728E7">
      <w:pPr>
        <w:spacing w:after="0" w:line="240" w:lineRule="auto"/>
        <w:jc w:val="both"/>
        <w:rPr>
          <w:rFonts w:ascii="Times New Roman" w:hAnsi="Times New Roman" w:cs="Times New Roman"/>
        </w:rPr>
      </w:pPr>
    </w:p>
    <w:p w:rsidR="00286E96" w:rsidRPr="00243602" w:rsidRDefault="00286E96" w:rsidP="00286E96">
      <w:pPr>
        <w:spacing w:after="0" w:line="360" w:lineRule="auto"/>
        <w:ind w:firstLine="720"/>
        <w:jc w:val="both"/>
        <w:rPr>
          <w:rFonts w:ascii="Times New Roman" w:hAnsi="Times New Roman" w:cs="Times New Roman"/>
          <w:sz w:val="24"/>
          <w:szCs w:val="24"/>
        </w:rPr>
      </w:pP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i/>
          <w:sz w:val="24"/>
          <w:szCs w:val="24"/>
        </w:rPr>
        <w:t xml:space="preserve">, </w:t>
      </w:r>
      <w:r w:rsidRPr="00243602">
        <w:rPr>
          <w:rFonts w:ascii="Times New Roman" w:hAnsi="Times New Roman" w:cs="Times New Roman"/>
          <w:sz w:val="24"/>
          <w:szCs w:val="24"/>
        </w:rPr>
        <w:t>the</w:t>
      </w:r>
      <w:r>
        <w:rPr>
          <w:rFonts w:ascii="Times New Roman" w:hAnsi="Times New Roman" w:cs="Times New Roman"/>
          <w:sz w:val="24"/>
          <w:szCs w:val="24"/>
        </w:rPr>
        <w:t xml:space="preserve"> applicant established a clear r</w:t>
      </w:r>
      <w:r w:rsidRPr="00243602">
        <w:rPr>
          <w:rFonts w:ascii="Times New Roman" w:hAnsi="Times New Roman" w:cs="Times New Roman"/>
          <w:sz w:val="24"/>
          <w:szCs w:val="24"/>
        </w:rPr>
        <w:t>ight on a balance of probabilities</w:t>
      </w:r>
      <w:r w:rsidRPr="00243602">
        <w:rPr>
          <w:rFonts w:ascii="Times New Roman" w:hAnsi="Times New Roman" w:cs="Times New Roman"/>
          <w:i/>
          <w:sz w:val="24"/>
          <w:szCs w:val="24"/>
        </w:rPr>
        <w:t xml:space="preserve">. </w:t>
      </w:r>
      <w:r w:rsidRPr="00243602">
        <w:rPr>
          <w:rFonts w:ascii="Times New Roman" w:hAnsi="Times New Roman" w:cs="Times New Roman"/>
          <w:sz w:val="24"/>
          <w:szCs w:val="24"/>
        </w:rPr>
        <w:t xml:space="preserve">She is in occupation of the disputed </w:t>
      </w:r>
      <w:r>
        <w:rPr>
          <w:rFonts w:ascii="Times New Roman" w:hAnsi="Times New Roman" w:cs="Times New Roman"/>
          <w:sz w:val="24"/>
          <w:szCs w:val="24"/>
        </w:rPr>
        <w:t>fl</w:t>
      </w:r>
      <w:r w:rsidRPr="00243602">
        <w:rPr>
          <w:rFonts w:ascii="Times New Roman" w:hAnsi="Times New Roman" w:cs="Times New Roman"/>
          <w:sz w:val="24"/>
          <w:szCs w:val="24"/>
        </w:rPr>
        <w:t xml:space="preserve">at by virtue of an arrangement </w:t>
      </w:r>
      <w:r>
        <w:rPr>
          <w:rFonts w:ascii="Times New Roman" w:hAnsi="Times New Roman" w:cs="Times New Roman"/>
          <w:sz w:val="24"/>
          <w:szCs w:val="24"/>
        </w:rPr>
        <w:t>with</w:t>
      </w:r>
      <w:r w:rsidRPr="00243602">
        <w:rPr>
          <w:rFonts w:ascii="Times New Roman" w:hAnsi="Times New Roman" w:cs="Times New Roman"/>
          <w:sz w:val="24"/>
          <w:szCs w:val="24"/>
        </w:rPr>
        <w:t xml:space="preserve"> a third person, Judith </w:t>
      </w:r>
      <w:proofErr w:type="spellStart"/>
      <w:r w:rsidRPr="00243602">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who is not the first respondent. The applicant questi</w:t>
      </w:r>
      <w:r>
        <w:rPr>
          <w:rFonts w:ascii="Times New Roman" w:hAnsi="Times New Roman" w:cs="Times New Roman"/>
          <w:sz w:val="24"/>
          <w:szCs w:val="24"/>
        </w:rPr>
        <w:t>o</w:t>
      </w:r>
      <w:r w:rsidRPr="00243602">
        <w:rPr>
          <w:rFonts w:ascii="Times New Roman" w:hAnsi="Times New Roman" w:cs="Times New Roman"/>
          <w:sz w:val="24"/>
          <w:szCs w:val="24"/>
        </w:rPr>
        <w:t xml:space="preserve">ns the authority and </w:t>
      </w:r>
      <w:r w:rsidRPr="00243602">
        <w:rPr>
          <w:rFonts w:ascii="Times New Roman" w:hAnsi="Times New Roman" w:cs="Times New Roman"/>
          <w:i/>
          <w:sz w:val="24"/>
          <w:szCs w:val="24"/>
        </w:rPr>
        <w:t xml:space="preserve">locus </w:t>
      </w:r>
      <w:proofErr w:type="spellStart"/>
      <w:r w:rsidRPr="00243602">
        <w:rPr>
          <w:rFonts w:ascii="Times New Roman" w:hAnsi="Times New Roman" w:cs="Times New Roman"/>
          <w:i/>
          <w:sz w:val="24"/>
          <w:szCs w:val="24"/>
        </w:rPr>
        <w:t>standi</w:t>
      </w:r>
      <w:proofErr w:type="spellEnd"/>
      <w:r w:rsidRPr="00243602">
        <w:rPr>
          <w:rFonts w:ascii="Times New Roman" w:hAnsi="Times New Roman" w:cs="Times New Roman"/>
          <w:sz w:val="24"/>
          <w:szCs w:val="24"/>
        </w:rPr>
        <w:t xml:space="preserve"> of the applicant to seek the applicant’s eviction. It is common cause that the property does not belong to any of the parties in terms of registered title. The first respondent had a written lease agreement between her and </w:t>
      </w:r>
      <w:proofErr w:type="spellStart"/>
      <w:r w:rsidRPr="00243602">
        <w:rPr>
          <w:rFonts w:ascii="Times New Roman" w:hAnsi="Times New Roman" w:cs="Times New Roman"/>
          <w:sz w:val="24"/>
          <w:szCs w:val="24"/>
        </w:rPr>
        <w:t>Zebagwe</w:t>
      </w:r>
      <w:proofErr w:type="spellEnd"/>
      <w:r w:rsidRPr="00243602">
        <w:rPr>
          <w:rFonts w:ascii="Times New Roman" w:hAnsi="Times New Roman" w:cs="Times New Roman"/>
          <w:sz w:val="24"/>
          <w:szCs w:val="24"/>
        </w:rPr>
        <w:t xml:space="preserve"> Housing Trust as lessor. The lease expired on 30 August</w:t>
      </w:r>
      <w:r>
        <w:rPr>
          <w:rFonts w:ascii="Times New Roman" w:hAnsi="Times New Roman" w:cs="Times New Roman"/>
          <w:sz w:val="24"/>
          <w:szCs w:val="24"/>
        </w:rPr>
        <w:t>,</w:t>
      </w:r>
      <w:r w:rsidRPr="00243602">
        <w:rPr>
          <w:rFonts w:ascii="Times New Roman" w:hAnsi="Times New Roman" w:cs="Times New Roman"/>
          <w:sz w:val="24"/>
          <w:szCs w:val="24"/>
        </w:rPr>
        <w:t xml:space="preserve"> 2006. It was not renewed. The first respondent averred that</w:t>
      </w:r>
      <w:r>
        <w:rPr>
          <w:rFonts w:ascii="Times New Roman" w:hAnsi="Times New Roman" w:cs="Times New Roman"/>
          <w:sz w:val="24"/>
          <w:szCs w:val="24"/>
        </w:rPr>
        <w:t xml:space="preserve"> she</w:t>
      </w:r>
      <w:r w:rsidRPr="00243602">
        <w:rPr>
          <w:rFonts w:ascii="Times New Roman" w:hAnsi="Times New Roman" w:cs="Times New Roman"/>
          <w:sz w:val="24"/>
          <w:szCs w:val="24"/>
        </w:rPr>
        <w:t xml:space="preserve"> went to South Africa temporarily and left Judith </w:t>
      </w:r>
      <w:proofErr w:type="spellStart"/>
      <w:r w:rsidRPr="00243602">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in charge of the flat. On the face of it</w:t>
      </w:r>
      <w:r w:rsidR="002537AA">
        <w:rPr>
          <w:rFonts w:ascii="Times New Roman" w:hAnsi="Times New Roman" w:cs="Times New Roman"/>
          <w:sz w:val="24"/>
          <w:szCs w:val="24"/>
        </w:rPr>
        <w:t>,</w:t>
      </w:r>
      <w:r w:rsidRPr="00243602">
        <w:rPr>
          <w:rFonts w:ascii="Times New Roman" w:hAnsi="Times New Roman" w:cs="Times New Roman"/>
          <w:sz w:val="24"/>
          <w:szCs w:val="24"/>
        </w:rPr>
        <w:t xml:space="preserve"> the first respondent sublet the flat to Judith </w:t>
      </w:r>
      <w:proofErr w:type="spellStart"/>
      <w:r w:rsidRPr="00243602">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who in turn sublet the property to the applicant. Subletting amounts to a breach </w:t>
      </w:r>
      <w:r>
        <w:rPr>
          <w:rFonts w:ascii="Times New Roman" w:hAnsi="Times New Roman" w:cs="Times New Roman"/>
          <w:sz w:val="24"/>
          <w:szCs w:val="24"/>
        </w:rPr>
        <w:t xml:space="preserve">of </w:t>
      </w:r>
      <w:r w:rsidRPr="00243602">
        <w:rPr>
          <w:rFonts w:ascii="Times New Roman" w:hAnsi="Times New Roman" w:cs="Times New Roman"/>
          <w:sz w:val="24"/>
          <w:szCs w:val="24"/>
        </w:rPr>
        <w:t xml:space="preserve">the expired lease agreement. The first respondent </w:t>
      </w:r>
      <w:r>
        <w:rPr>
          <w:rFonts w:ascii="Times New Roman" w:hAnsi="Times New Roman" w:cs="Times New Roman"/>
          <w:sz w:val="24"/>
          <w:szCs w:val="24"/>
        </w:rPr>
        <w:t>claims t</w:t>
      </w:r>
      <w:r w:rsidR="002537AA">
        <w:rPr>
          <w:rFonts w:ascii="Times New Roman" w:hAnsi="Times New Roman" w:cs="Times New Roman"/>
          <w:sz w:val="24"/>
          <w:szCs w:val="24"/>
        </w:rPr>
        <w:t xml:space="preserve">hat upon expiry </w:t>
      </w:r>
      <w:r w:rsidRPr="00243602">
        <w:rPr>
          <w:rFonts w:ascii="Times New Roman" w:hAnsi="Times New Roman" w:cs="Times New Roman"/>
          <w:sz w:val="24"/>
          <w:szCs w:val="24"/>
        </w:rPr>
        <w:t>o</w:t>
      </w:r>
      <w:r w:rsidR="002537AA">
        <w:rPr>
          <w:rFonts w:ascii="Times New Roman" w:hAnsi="Times New Roman" w:cs="Times New Roman"/>
          <w:sz w:val="24"/>
          <w:szCs w:val="24"/>
        </w:rPr>
        <w:t>f</w:t>
      </w:r>
      <w:r w:rsidRPr="00243602">
        <w:rPr>
          <w:rFonts w:ascii="Times New Roman" w:hAnsi="Times New Roman" w:cs="Times New Roman"/>
          <w:sz w:val="24"/>
          <w:szCs w:val="24"/>
        </w:rPr>
        <w:t xml:space="preserve"> the lease </w:t>
      </w:r>
      <w:r w:rsidR="002537AA">
        <w:rPr>
          <w:rFonts w:ascii="Times New Roman" w:hAnsi="Times New Roman" w:cs="Times New Roman"/>
          <w:sz w:val="24"/>
          <w:szCs w:val="24"/>
        </w:rPr>
        <w:t xml:space="preserve">agreement </w:t>
      </w:r>
      <w:r w:rsidRPr="00243602">
        <w:rPr>
          <w:rFonts w:ascii="Times New Roman" w:hAnsi="Times New Roman" w:cs="Times New Roman"/>
          <w:sz w:val="24"/>
          <w:szCs w:val="24"/>
        </w:rPr>
        <w:t xml:space="preserve">she become a statutory tenant. </w:t>
      </w:r>
      <w:proofErr w:type="gramStart"/>
      <w:r w:rsidRPr="00243602">
        <w:rPr>
          <w:rFonts w:ascii="Times New Roman" w:hAnsi="Times New Roman" w:cs="Times New Roman"/>
          <w:sz w:val="24"/>
          <w:szCs w:val="24"/>
        </w:rPr>
        <w:t>However</w:t>
      </w:r>
      <w:proofErr w:type="gramEnd"/>
      <w:r w:rsidRPr="00243602">
        <w:rPr>
          <w:rFonts w:ascii="Times New Roman" w:hAnsi="Times New Roman" w:cs="Times New Roman"/>
          <w:sz w:val="24"/>
          <w:szCs w:val="24"/>
        </w:rPr>
        <w:t xml:space="preserve"> she did not plead that she was compl</w:t>
      </w:r>
      <w:r w:rsidR="002537AA">
        <w:rPr>
          <w:rFonts w:ascii="Times New Roman" w:hAnsi="Times New Roman" w:cs="Times New Roman"/>
          <w:sz w:val="24"/>
          <w:szCs w:val="24"/>
        </w:rPr>
        <w:t>iant</w:t>
      </w:r>
      <w:r w:rsidRPr="00243602">
        <w:rPr>
          <w:rFonts w:ascii="Times New Roman" w:hAnsi="Times New Roman" w:cs="Times New Roman"/>
          <w:sz w:val="24"/>
          <w:szCs w:val="24"/>
        </w:rPr>
        <w:t xml:space="preserve"> with the conditions of a statutory tenancy which is to pay rental by the seventh day of every month and to abide all conditions of the expired lease. A subletting would amount to a breach of the statutory tenancy a</w:t>
      </w:r>
      <w:r>
        <w:rPr>
          <w:rFonts w:ascii="Times New Roman" w:hAnsi="Times New Roman" w:cs="Times New Roman"/>
          <w:sz w:val="24"/>
          <w:szCs w:val="24"/>
        </w:rPr>
        <w:t>nd</w:t>
      </w:r>
      <w:r w:rsidRPr="00243602">
        <w:rPr>
          <w:rFonts w:ascii="Times New Roman" w:hAnsi="Times New Roman" w:cs="Times New Roman"/>
          <w:sz w:val="24"/>
          <w:szCs w:val="24"/>
        </w:rPr>
        <w:t xml:space="preserve"> </w:t>
      </w:r>
      <w:r>
        <w:rPr>
          <w:rFonts w:ascii="Times New Roman" w:hAnsi="Times New Roman" w:cs="Times New Roman"/>
          <w:sz w:val="24"/>
          <w:szCs w:val="24"/>
        </w:rPr>
        <w:t>t</w:t>
      </w:r>
      <w:r w:rsidRPr="00243602">
        <w:rPr>
          <w:rFonts w:ascii="Times New Roman" w:hAnsi="Times New Roman" w:cs="Times New Roman"/>
          <w:sz w:val="24"/>
          <w:szCs w:val="24"/>
        </w:rPr>
        <w:t>he first respondent would not be protected by statutory tenancy.</w:t>
      </w:r>
    </w:p>
    <w:p w:rsidR="00286E96" w:rsidRPr="00243602" w:rsidRDefault="00286E96" w:rsidP="00286E96">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t xml:space="preserve">The first respondent did not cite either the </w:t>
      </w:r>
      <w:r>
        <w:rPr>
          <w:rFonts w:ascii="Times New Roman" w:hAnsi="Times New Roman" w:cs="Times New Roman"/>
          <w:sz w:val="24"/>
          <w:szCs w:val="24"/>
        </w:rPr>
        <w:t>fl</w:t>
      </w:r>
      <w:r w:rsidR="009F3221">
        <w:rPr>
          <w:rFonts w:ascii="Times New Roman" w:hAnsi="Times New Roman" w:cs="Times New Roman"/>
          <w:sz w:val="24"/>
          <w:szCs w:val="24"/>
        </w:rPr>
        <w:t xml:space="preserve">at owner or Judith </w:t>
      </w:r>
      <w:proofErr w:type="spellStart"/>
      <w:r w:rsidR="009F3221">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The first respondent used Judith </w:t>
      </w:r>
      <w:proofErr w:type="spellStart"/>
      <w:r w:rsidRPr="00243602">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as her agent. The principle that a tenant does not challenge the </w:t>
      </w:r>
      <w:r w:rsidR="002537AA">
        <w:rPr>
          <w:rFonts w:ascii="Times New Roman" w:hAnsi="Times New Roman" w:cs="Times New Roman"/>
          <w:sz w:val="24"/>
          <w:szCs w:val="24"/>
        </w:rPr>
        <w:lastRenderedPageBreak/>
        <w:t>lessor’s title does not seem</w:t>
      </w:r>
      <w:r w:rsidRPr="00243602">
        <w:rPr>
          <w:rFonts w:ascii="Times New Roman" w:hAnsi="Times New Roman" w:cs="Times New Roman"/>
          <w:sz w:val="24"/>
          <w:szCs w:val="24"/>
        </w:rPr>
        <w:t xml:space="preserve"> to apply</w:t>
      </w:r>
      <w:r w:rsidR="009B37E6">
        <w:rPr>
          <w:rFonts w:ascii="Times New Roman" w:hAnsi="Times New Roman" w:cs="Times New Roman"/>
          <w:sz w:val="24"/>
          <w:szCs w:val="24"/>
        </w:rPr>
        <w:t xml:space="preserve"> in this circumstances of this case</w:t>
      </w:r>
      <w:r w:rsidRPr="00243602">
        <w:rPr>
          <w:rFonts w:ascii="Times New Roman" w:hAnsi="Times New Roman" w:cs="Times New Roman"/>
          <w:sz w:val="24"/>
          <w:szCs w:val="24"/>
        </w:rPr>
        <w:t xml:space="preserve"> because the first respondent</w:t>
      </w:r>
      <w:r w:rsidR="009F3221">
        <w:rPr>
          <w:rFonts w:ascii="Times New Roman" w:hAnsi="Times New Roman" w:cs="Times New Roman"/>
          <w:sz w:val="24"/>
          <w:szCs w:val="24"/>
        </w:rPr>
        <w:t>’</w:t>
      </w:r>
      <w:r w:rsidRPr="00243602">
        <w:rPr>
          <w:rFonts w:ascii="Times New Roman" w:hAnsi="Times New Roman" w:cs="Times New Roman"/>
          <w:sz w:val="24"/>
          <w:szCs w:val="24"/>
        </w:rPr>
        <w:t xml:space="preserve">s </w:t>
      </w:r>
      <w:r>
        <w:rPr>
          <w:rFonts w:ascii="Times New Roman" w:hAnsi="Times New Roman" w:cs="Times New Roman"/>
          <w:sz w:val="24"/>
          <w:szCs w:val="24"/>
        </w:rPr>
        <w:t>tenancy</w:t>
      </w:r>
      <w:r w:rsidRPr="00243602">
        <w:rPr>
          <w:rFonts w:ascii="Times New Roman" w:hAnsi="Times New Roman" w:cs="Times New Roman"/>
          <w:sz w:val="24"/>
          <w:szCs w:val="24"/>
        </w:rPr>
        <w:t xml:space="preserve"> was not established if one takes into account the expired lease the coming into the picture of Judith </w:t>
      </w:r>
      <w:proofErr w:type="spellStart"/>
      <w:r w:rsidRPr="00243602">
        <w:rPr>
          <w:rFonts w:ascii="Times New Roman" w:hAnsi="Times New Roman" w:cs="Times New Roman"/>
          <w:sz w:val="24"/>
          <w:szCs w:val="24"/>
        </w:rPr>
        <w:t>Mpofu</w:t>
      </w:r>
      <w:proofErr w:type="spellEnd"/>
      <w:r w:rsidRPr="00243602">
        <w:rPr>
          <w:rFonts w:ascii="Times New Roman" w:hAnsi="Times New Roman" w:cs="Times New Roman"/>
          <w:sz w:val="24"/>
          <w:szCs w:val="24"/>
        </w:rPr>
        <w:t xml:space="preserve"> and that of the applicant, all having occupied the property at </w:t>
      </w:r>
      <w:r w:rsidR="00B32D03">
        <w:rPr>
          <w:rFonts w:ascii="Times New Roman" w:hAnsi="Times New Roman" w:cs="Times New Roman"/>
          <w:sz w:val="24"/>
          <w:szCs w:val="24"/>
        </w:rPr>
        <w:t>one</w:t>
      </w:r>
      <w:r w:rsidRPr="00243602">
        <w:rPr>
          <w:rFonts w:ascii="Times New Roman" w:hAnsi="Times New Roman" w:cs="Times New Roman"/>
          <w:sz w:val="24"/>
          <w:szCs w:val="24"/>
        </w:rPr>
        <w:t xml:space="preserve"> time or another. The applicant’s clear right to challenge the eviction was amply established.</w:t>
      </w:r>
    </w:p>
    <w:p w:rsidR="00286E96" w:rsidRPr="00243602" w:rsidRDefault="00286E96" w:rsidP="00B43369">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t xml:space="preserve">In respect of an </w:t>
      </w:r>
      <w:r w:rsidR="009F3221">
        <w:rPr>
          <w:rFonts w:ascii="Times New Roman" w:hAnsi="Times New Roman" w:cs="Times New Roman"/>
          <w:sz w:val="24"/>
          <w:szCs w:val="24"/>
        </w:rPr>
        <w:t>irr</w:t>
      </w:r>
      <w:r w:rsidRPr="00243602">
        <w:rPr>
          <w:rFonts w:ascii="Times New Roman" w:hAnsi="Times New Roman" w:cs="Times New Roman"/>
          <w:sz w:val="24"/>
          <w:szCs w:val="24"/>
        </w:rPr>
        <w:t xml:space="preserve">eparable </w:t>
      </w:r>
      <w:r w:rsidR="009F3221">
        <w:rPr>
          <w:rFonts w:ascii="Times New Roman" w:hAnsi="Times New Roman" w:cs="Times New Roman"/>
          <w:sz w:val="24"/>
          <w:szCs w:val="24"/>
        </w:rPr>
        <w:t>injury</w:t>
      </w:r>
      <w:r w:rsidRPr="00243602">
        <w:rPr>
          <w:rFonts w:ascii="Times New Roman" w:hAnsi="Times New Roman" w:cs="Times New Roman"/>
          <w:sz w:val="24"/>
          <w:szCs w:val="24"/>
        </w:rPr>
        <w:t xml:space="preserve"> </w:t>
      </w:r>
      <w:r w:rsidR="00B32D03">
        <w:rPr>
          <w:rFonts w:ascii="Times New Roman" w:hAnsi="Times New Roman" w:cs="Times New Roman"/>
          <w:sz w:val="24"/>
          <w:szCs w:val="24"/>
        </w:rPr>
        <w:t>committed</w:t>
      </w:r>
      <w:r>
        <w:rPr>
          <w:rFonts w:ascii="Times New Roman" w:hAnsi="Times New Roman" w:cs="Times New Roman"/>
          <w:sz w:val="24"/>
          <w:szCs w:val="24"/>
        </w:rPr>
        <w:t xml:space="preserve"> or </w:t>
      </w:r>
      <w:r w:rsidR="009F3221">
        <w:rPr>
          <w:rFonts w:ascii="Times New Roman" w:hAnsi="Times New Roman" w:cs="Times New Roman"/>
          <w:sz w:val="24"/>
          <w:szCs w:val="24"/>
        </w:rPr>
        <w:t>contemplated</w:t>
      </w:r>
      <w:r w:rsidR="00B32D03">
        <w:rPr>
          <w:rFonts w:ascii="Times New Roman" w:hAnsi="Times New Roman" w:cs="Times New Roman"/>
          <w:sz w:val="24"/>
          <w:szCs w:val="24"/>
        </w:rPr>
        <w:t>,</w:t>
      </w:r>
      <w:r w:rsidRPr="00243602">
        <w:rPr>
          <w:rFonts w:ascii="Times New Roman" w:hAnsi="Times New Roman" w:cs="Times New Roman"/>
          <w:sz w:val="24"/>
          <w:szCs w:val="24"/>
        </w:rPr>
        <w:t xml:space="preserve"> it is clear that the applicant uses the flat as their dwelling. The first respondent did not allege in the de</w:t>
      </w:r>
      <w:r w:rsidR="009F3221">
        <w:rPr>
          <w:rFonts w:ascii="Times New Roman" w:hAnsi="Times New Roman" w:cs="Times New Roman"/>
          <w:sz w:val="24"/>
          <w:szCs w:val="24"/>
        </w:rPr>
        <w:t>clara</w:t>
      </w:r>
      <w:r w:rsidRPr="00243602">
        <w:rPr>
          <w:rFonts w:ascii="Times New Roman" w:hAnsi="Times New Roman" w:cs="Times New Roman"/>
          <w:sz w:val="24"/>
          <w:szCs w:val="24"/>
        </w:rPr>
        <w:t xml:space="preserve">tion </w:t>
      </w:r>
      <w:r w:rsidR="0031258D">
        <w:rPr>
          <w:rFonts w:ascii="Times New Roman" w:hAnsi="Times New Roman" w:cs="Times New Roman"/>
          <w:sz w:val="24"/>
          <w:szCs w:val="24"/>
        </w:rPr>
        <w:t>and</w:t>
      </w:r>
      <w:r w:rsidRPr="00243602">
        <w:rPr>
          <w:rFonts w:ascii="Times New Roman" w:hAnsi="Times New Roman" w:cs="Times New Roman"/>
          <w:sz w:val="24"/>
          <w:szCs w:val="24"/>
        </w:rPr>
        <w:t xml:space="preserve"> the summ</w:t>
      </w:r>
      <w:r>
        <w:rPr>
          <w:rFonts w:ascii="Times New Roman" w:hAnsi="Times New Roman" w:cs="Times New Roman"/>
          <w:sz w:val="24"/>
          <w:szCs w:val="24"/>
        </w:rPr>
        <w:t>ons</w:t>
      </w:r>
      <w:r w:rsidRPr="00243602">
        <w:rPr>
          <w:rFonts w:ascii="Times New Roman" w:hAnsi="Times New Roman" w:cs="Times New Roman"/>
          <w:sz w:val="24"/>
          <w:szCs w:val="24"/>
        </w:rPr>
        <w:t xml:space="preserve"> </w:t>
      </w:r>
      <w:r w:rsidR="009F3221">
        <w:rPr>
          <w:rFonts w:ascii="Times New Roman" w:hAnsi="Times New Roman" w:cs="Times New Roman"/>
          <w:sz w:val="24"/>
          <w:szCs w:val="24"/>
        </w:rPr>
        <w:t xml:space="preserve">for eviction </w:t>
      </w:r>
      <w:r>
        <w:rPr>
          <w:rFonts w:ascii="Times New Roman" w:hAnsi="Times New Roman" w:cs="Times New Roman"/>
          <w:sz w:val="24"/>
          <w:szCs w:val="24"/>
        </w:rPr>
        <w:t xml:space="preserve">that </w:t>
      </w:r>
      <w:r w:rsidRPr="00243602">
        <w:rPr>
          <w:rFonts w:ascii="Times New Roman" w:hAnsi="Times New Roman" w:cs="Times New Roman"/>
          <w:sz w:val="24"/>
          <w:szCs w:val="24"/>
        </w:rPr>
        <w:t xml:space="preserve">she required the flat for her own use or occupation. She </w:t>
      </w:r>
      <w:r w:rsidR="009F3221">
        <w:rPr>
          <w:rFonts w:ascii="Times New Roman" w:hAnsi="Times New Roman" w:cs="Times New Roman"/>
          <w:sz w:val="24"/>
          <w:szCs w:val="24"/>
        </w:rPr>
        <w:t>averr</w:t>
      </w:r>
      <w:r w:rsidRPr="00243602">
        <w:rPr>
          <w:rFonts w:ascii="Times New Roman" w:hAnsi="Times New Roman" w:cs="Times New Roman"/>
          <w:sz w:val="24"/>
          <w:szCs w:val="24"/>
        </w:rPr>
        <w:t>ed</w:t>
      </w:r>
      <w:r w:rsidR="009F3221">
        <w:rPr>
          <w:rFonts w:ascii="Times New Roman" w:hAnsi="Times New Roman" w:cs="Times New Roman"/>
          <w:sz w:val="24"/>
          <w:szCs w:val="24"/>
        </w:rPr>
        <w:t xml:space="preserve"> that she required possession</w:t>
      </w:r>
      <w:r w:rsidRPr="00243602">
        <w:rPr>
          <w:rFonts w:ascii="Times New Roman" w:hAnsi="Times New Roman" w:cs="Times New Roman"/>
          <w:sz w:val="24"/>
          <w:szCs w:val="24"/>
        </w:rPr>
        <w:t xml:space="preserve"> of the flat because </w:t>
      </w:r>
      <w:r w:rsidR="009F3221">
        <w:rPr>
          <w:rFonts w:ascii="Times New Roman" w:hAnsi="Times New Roman" w:cs="Times New Roman"/>
          <w:sz w:val="24"/>
          <w:szCs w:val="24"/>
        </w:rPr>
        <w:t xml:space="preserve">at law she is the one who should occupy it because </w:t>
      </w:r>
      <w:r w:rsidRPr="00243602">
        <w:rPr>
          <w:rFonts w:ascii="Times New Roman" w:hAnsi="Times New Roman" w:cs="Times New Roman"/>
          <w:sz w:val="24"/>
          <w:szCs w:val="24"/>
        </w:rPr>
        <w:t xml:space="preserve">Judith </w:t>
      </w:r>
      <w:proofErr w:type="spellStart"/>
      <w:r w:rsidRPr="00243602">
        <w:rPr>
          <w:rFonts w:ascii="Times New Roman" w:hAnsi="Times New Roman" w:cs="Times New Roman"/>
          <w:sz w:val="24"/>
          <w:szCs w:val="24"/>
        </w:rPr>
        <w:t>Mpo</w:t>
      </w:r>
      <w:r>
        <w:rPr>
          <w:rFonts w:ascii="Times New Roman" w:hAnsi="Times New Roman" w:cs="Times New Roman"/>
          <w:sz w:val="24"/>
          <w:szCs w:val="24"/>
        </w:rPr>
        <w:t>f</w:t>
      </w:r>
      <w:r w:rsidRPr="00243602">
        <w:rPr>
          <w:rFonts w:ascii="Times New Roman" w:hAnsi="Times New Roman" w:cs="Times New Roman"/>
          <w:sz w:val="24"/>
          <w:szCs w:val="24"/>
        </w:rPr>
        <w:t>u</w:t>
      </w:r>
      <w:proofErr w:type="spellEnd"/>
      <w:r w:rsidRPr="00243602">
        <w:rPr>
          <w:rFonts w:ascii="Times New Roman" w:hAnsi="Times New Roman" w:cs="Times New Roman"/>
          <w:sz w:val="24"/>
          <w:szCs w:val="24"/>
        </w:rPr>
        <w:t xml:space="preserve"> whom she had an agreement with to stay in the flat had in turn entered into a lease agreement with the applicant for the occupation of the flat. From the facts therefore</w:t>
      </w:r>
      <w:r w:rsidR="009F3221">
        <w:rPr>
          <w:rFonts w:ascii="Times New Roman" w:hAnsi="Times New Roman" w:cs="Times New Roman"/>
          <w:sz w:val="24"/>
          <w:szCs w:val="24"/>
        </w:rPr>
        <w:t xml:space="preserve"> the applicant would suffer irre</w:t>
      </w:r>
      <w:r>
        <w:rPr>
          <w:rFonts w:ascii="Times New Roman" w:hAnsi="Times New Roman" w:cs="Times New Roman"/>
          <w:sz w:val="24"/>
          <w:szCs w:val="24"/>
        </w:rPr>
        <w:t>par</w:t>
      </w:r>
      <w:r w:rsidRPr="00243602">
        <w:rPr>
          <w:rFonts w:ascii="Times New Roman" w:hAnsi="Times New Roman" w:cs="Times New Roman"/>
          <w:sz w:val="24"/>
          <w:szCs w:val="24"/>
        </w:rPr>
        <w:t>able harm if she is evicted whilst th</w:t>
      </w:r>
      <w:r w:rsidR="009F3221">
        <w:rPr>
          <w:rFonts w:ascii="Times New Roman" w:hAnsi="Times New Roman" w:cs="Times New Roman"/>
          <w:sz w:val="24"/>
          <w:szCs w:val="24"/>
        </w:rPr>
        <w:t>e challenge to the default judg</w:t>
      </w:r>
      <w:r w:rsidRPr="00243602">
        <w:rPr>
          <w:rFonts w:ascii="Times New Roman" w:hAnsi="Times New Roman" w:cs="Times New Roman"/>
          <w:sz w:val="24"/>
          <w:szCs w:val="24"/>
        </w:rPr>
        <w:t xml:space="preserve">ment was pending. She </w:t>
      </w:r>
      <w:r w:rsidR="00C03D0C">
        <w:rPr>
          <w:rFonts w:ascii="Times New Roman" w:hAnsi="Times New Roman" w:cs="Times New Roman"/>
          <w:sz w:val="24"/>
          <w:szCs w:val="24"/>
        </w:rPr>
        <w:t>may as well withdraw</w:t>
      </w:r>
      <w:r w:rsidRPr="00243602">
        <w:rPr>
          <w:rFonts w:ascii="Times New Roman" w:hAnsi="Times New Roman" w:cs="Times New Roman"/>
          <w:sz w:val="24"/>
          <w:szCs w:val="24"/>
        </w:rPr>
        <w:t xml:space="preserve"> the challenge if she is evicted as </w:t>
      </w:r>
      <w:r w:rsidR="00C66AF3">
        <w:rPr>
          <w:rFonts w:ascii="Times New Roman" w:hAnsi="Times New Roman" w:cs="Times New Roman"/>
          <w:sz w:val="24"/>
          <w:szCs w:val="24"/>
        </w:rPr>
        <w:t>there would be nothing to fight for</w:t>
      </w:r>
      <w:r w:rsidRPr="00243602">
        <w:rPr>
          <w:rFonts w:ascii="Times New Roman" w:hAnsi="Times New Roman" w:cs="Times New Roman"/>
          <w:sz w:val="24"/>
          <w:szCs w:val="24"/>
        </w:rPr>
        <w:t xml:space="preserve"> Judith </w:t>
      </w:r>
      <w:proofErr w:type="spellStart"/>
      <w:r w:rsidRPr="00243602">
        <w:rPr>
          <w:rFonts w:ascii="Times New Roman" w:hAnsi="Times New Roman" w:cs="Times New Roman"/>
          <w:sz w:val="24"/>
          <w:szCs w:val="24"/>
        </w:rPr>
        <w:t>Mpof</w:t>
      </w:r>
      <w:r>
        <w:rPr>
          <w:rFonts w:ascii="Times New Roman" w:hAnsi="Times New Roman" w:cs="Times New Roman"/>
          <w:sz w:val="24"/>
          <w:szCs w:val="24"/>
        </w:rPr>
        <w:t>u</w:t>
      </w:r>
      <w:r w:rsidRPr="00243602">
        <w:rPr>
          <w:rFonts w:ascii="Times New Roman" w:hAnsi="Times New Roman" w:cs="Times New Roman"/>
          <w:sz w:val="24"/>
          <w:szCs w:val="24"/>
        </w:rPr>
        <w:t>’s</w:t>
      </w:r>
      <w:proofErr w:type="spellEnd"/>
      <w:r w:rsidRPr="00243602">
        <w:rPr>
          <w:rFonts w:ascii="Times New Roman" w:hAnsi="Times New Roman" w:cs="Times New Roman"/>
          <w:sz w:val="24"/>
          <w:szCs w:val="24"/>
        </w:rPr>
        <w:t xml:space="preserve"> affidavit does not explain how </w:t>
      </w:r>
      <w:r w:rsidR="00C03D0C">
        <w:rPr>
          <w:rFonts w:ascii="Times New Roman" w:hAnsi="Times New Roman" w:cs="Times New Roman"/>
          <w:sz w:val="24"/>
          <w:szCs w:val="24"/>
        </w:rPr>
        <w:t>the a</w:t>
      </w:r>
      <w:r w:rsidRPr="00243602">
        <w:rPr>
          <w:rFonts w:ascii="Times New Roman" w:hAnsi="Times New Roman" w:cs="Times New Roman"/>
          <w:sz w:val="24"/>
          <w:szCs w:val="24"/>
        </w:rPr>
        <w:t xml:space="preserve">pplicant came to occupy the premises nor Judith </w:t>
      </w:r>
      <w:proofErr w:type="spellStart"/>
      <w:r w:rsidRPr="00243602">
        <w:rPr>
          <w:rFonts w:ascii="Times New Roman" w:hAnsi="Times New Roman" w:cs="Times New Roman"/>
          <w:sz w:val="24"/>
          <w:szCs w:val="24"/>
        </w:rPr>
        <w:t>Mpofu’s</w:t>
      </w:r>
      <w:proofErr w:type="spellEnd"/>
      <w:r w:rsidRPr="00243602">
        <w:rPr>
          <w:rFonts w:ascii="Times New Roman" w:hAnsi="Times New Roman" w:cs="Times New Roman"/>
          <w:sz w:val="24"/>
          <w:szCs w:val="24"/>
        </w:rPr>
        <w:t xml:space="preserve"> role in the matter.</w:t>
      </w:r>
    </w:p>
    <w:p w:rsidR="00286E96" w:rsidRPr="00243602" w:rsidRDefault="00286E96" w:rsidP="00286E96">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t xml:space="preserve">On the absence of similar protection by any other remedy none of the parties suggested </w:t>
      </w:r>
      <w:r>
        <w:rPr>
          <w:rFonts w:ascii="Times New Roman" w:hAnsi="Times New Roman" w:cs="Times New Roman"/>
          <w:sz w:val="24"/>
          <w:szCs w:val="24"/>
        </w:rPr>
        <w:t>that</w:t>
      </w:r>
      <w:r w:rsidRPr="00243602">
        <w:rPr>
          <w:rFonts w:ascii="Times New Roman" w:hAnsi="Times New Roman" w:cs="Times New Roman"/>
          <w:sz w:val="24"/>
          <w:szCs w:val="24"/>
        </w:rPr>
        <w:t xml:space="preserve"> other remedy offering similar protection was available to the applicant. The first respondent </w:t>
      </w:r>
      <w:r w:rsidR="00C66AF3">
        <w:rPr>
          <w:rFonts w:ascii="Times New Roman" w:hAnsi="Times New Roman" w:cs="Times New Roman"/>
          <w:sz w:val="24"/>
          <w:szCs w:val="24"/>
        </w:rPr>
        <w:t>averred</w:t>
      </w:r>
      <w:r w:rsidR="00C03D0C">
        <w:rPr>
          <w:rFonts w:ascii="Times New Roman" w:hAnsi="Times New Roman" w:cs="Times New Roman"/>
          <w:sz w:val="24"/>
          <w:szCs w:val="24"/>
        </w:rPr>
        <w:t xml:space="preserve"> that the applicant could sue fo</w:t>
      </w:r>
      <w:r w:rsidRPr="00243602">
        <w:rPr>
          <w:rFonts w:ascii="Times New Roman" w:hAnsi="Times New Roman" w:cs="Times New Roman"/>
          <w:sz w:val="24"/>
          <w:szCs w:val="24"/>
        </w:rPr>
        <w:t>r damages and apply for restoration</w:t>
      </w:r>
      <w:r w:rsidR="00C66AF3">
        <w:rPr>
          <w:rFonts w:ascii="Times New Roman" w:hAnsi="Times New Roman" w:cs="Times New Roman"/>
          <w:sz w:val="24"/>
          <w:szCs w:val="24"/>
        </w:rPr>
        <w:t xml:space="preserve"> of possession of the flat</w:t>
      </w:r>
      <w:r w:rsidRPr="00243602">
        <w:rPr>
          <w:rFonts w:ascii="Times New Roman" w:hAnsi="Times New Roman" w:cs="Times New Roman"/>
          <w:sz w:val="24"/>
          <w:szCs w:val="24"/>
        </w:rPr>
        <w:t>. On the contrary my view is that if any of the parties can recover damages, then it is the first respondent. It is a surprise that even in the main case, t</w:t>
      </w:r>
      <w:r w:rsidR="00C03D0C">
        <w:rPr>
          <w:rFonts w:ascii="Times New Roman" w:hAnsi="Times New Roman" w:cs="Times New Roman"/>
          <w:sz w:val="24"/>
          <w:szCs w:val="24"/>
        </w:rPr>
        <w:t>here was no claim for holding ove</w:t>
      </w:r>
      <w:r w:rsidRPr="00243602">
        <w:rPr>
          <w:rFonts w:ascii="Times New Roman" w:hAnsi="Times New Roman" w:cs="Times New Roman"/>
          <w:sz w:val="24"/>
          <w:szCs w:val="24"/>
        </w:rPr>
        <w:t>r damages. That claim is not made herein. I say that it is sur</w:t>
      </w:r>
      <w:r>
        <w:rPr>
          <w:rFonts w:ascii="Times New Roman" w:hAnsi="Times New Roman" w:cs="Times New Roman"/>
          <w:sz w:val="24"/>
          <w:szCs w:val="24"/>
        </w:rPr>
        <w:t>prising because it is the norm f</w:t>
      </w:r>
      <w:r w:rsidRPr="00243602">
        <w:rPr>
          <w:rFonts w:ascii="Times New Roman" w:hAnsi="Times New Roman" w:cs="Times New Roman"/>
          <w:sz w:val="24"/>
          <w:szCs w:val="24"/>
        </w:rPr>
        <w:t>or a person who claims eviction for unlawful occupation of his o</w:t>
      </w:r>
      <w:r>
        <w:rPr>
          <w:rFonts w:ascii="Times New Roman" w:hAnsi="Times New Roman" w:cs="Times New Roman"/>
          <w:sz w:val="24"/>
          <w:szCs w:val="24"/>
        </w:rPr>
        <w:t xml:space="preserve">r </w:t>
      </w:r>
      <w:r w:rsidRPr="00243602">
        <w:rPr>
          <w:rFonts w:ascii="Times New Roman" w:hAnsi="Times New Roman" w:cs="Times New Roman"/>
          <w:sz w:val="24"/>
          <w:szCs w:val="24"/>
        </w:rPr>
        <w:t xml:space="preserve">her property to claim damages for every day of continued unlawful possession of the property illegally occupied by the </w:t>
      </w:r>
      <w:r>
        <w:rPr>
          <w:rFonts w:ascii="Times New Roman" w:hAnsi="Times New Roman" w:cs="Times New Roman"/>
          <w:sz w:val="24"/>
          <w:szCs w:val="24"/>
        </w:rPr>
        <w:t>i</w:t>
      </w:r>
      <w:r w:rsidRPr="00243602">
        <w:rPr>
          <w:rFonts w:ascii="Times New Roman" w:hAnsi="Times New Roman" w:cs="Times New Roman"/>
          <w:sz w:val="24"/>
          <w:szCs w:val="24"/>
        </w:rPr>
        <w:t>llegal occupant</w:t>
      </w:r>
      <w:r w:rsidR="00C03D0C">
        <w:rPr>
          <w:rFonts w:ascii="Times New Roman" w:hAnsi="Times New Roman" w:cs="Times New Roman"/>
          <w:sz w:val="24"/>
          <w:szCs w:val="24"/>
        </w:rPr>
        <w:t xml:space="preserve">.  It does not make sense to allege that </w:t>
      </w:r>
      <w:r w:rsidR="007E71C8">
        <w:rPr>
          <w:rFonts w:ascii="Times New Roman" w:hAnsi="Times New Roman" w:cs="Times New Roman"/>
          <w:sz w:val="24"/>
          <w:szCs w:val="24"/>
        </w:rPr>
        <w:t>the applicant</w:t>
      </w:r>
      <w:r w:rsidR="00C03D0C">
        <w:rPr>
          <w:rFonts w:ascii="Times New Roman" w:hAnsi="Times New Roman" w:cs="Times New Roman"/>
          <w:sz w:val="24"/>
          <w:szCs w:val="24"/>
        </w:rPr>
        <w:t xml:space="preserve"> could always </w:t>
      </w:r>
      <w:r w:rsidR="007E71C8">
        <w:rPr>
          <w:rFonts w:ascii="Times New Roman" w:hAnsi="Times New Roman" w:cs="Times New Roman"/>
          <w:sz w:val="24"/>
          <w:szCs w:val="24"/>
        </w:rPr>
        <w:t xml:space="preserve">claim </w:t>
      </w:r>
      <w:r w:rsidR="00C03D0C">
        <w:rPr>
          <w:rFonts w:ascii="Times New Roman" w:hAnsi="Times New Roman" w:cs="Times New Roman"/>
          <w:sz w:val="24"/>
          <w:szCs w:val="24"/>
        </w:rPr>
        <w:t>restoration</w:t>
      </w:r>
      <w:r w:rsidR="007E71C8">
        <w:rPr>
          <w:rFonts w:ascii="Times New Roman" w:hAnsi="Times New Roman" w:cs="Times New Roman"/>
          <w:sz w:val="24"/>
          <w:szCs w:val="24"/>
        </w:rPr>
        <w:t xml:space="preserve"> of the property</w:t>
      </w:r>
      <w:r w:rsidR="00C03D0C">
        <w:rPr>
          <w:rFonts w:ascii="Times New Roman" w:hAnsi="Times New Roman" w:cs="Times New Roman"/>
          <w:sz w:val="24"/>
          <w:szCs w:val="24"/>
        </w:rPr>
        <w:t>.  The applicant</w:t>
      </w:r>
      <w:r w:rsidRPr="00243602">
        <w:rPr>
          <w:rFonts w:ascii="Times New Roman" w:hAnsi="Times New Roman" w:cs="Times New Roman"/>
          <w:sz w:val="24"/>
          <w:szCs w:val="24"/>
        </w:rPr>
        <w:t xml:space="preserve"> would have moved </w:t>
      </w:r>
      <w:r w:rsidR="007E71C8">
        <w:rPr>
          <w:rFonts w:ascii="Times New Roman" w:hAnsi="Times New Roman" w:cs="Times New Roman"/>
          <w:sz w:val="24"/>
          <w:szCs w:val="24"/>
        </w:rPr>
        <w:t xml:space="preserve">on </w:t>
      </w:r>
      <w:r w:rsidRPr="00243602">
        <w:rPr>
          <w:rFonts w:ascii="Times New Roman" w:hAnsi="Times New Roman" w:cs="Times New Roman"/>
          <w:sz w:val="24"/>
          <w:szCs w:val="24"/>
        </w:rPr>
        <w:t>anyway and there would be no point to continue the fight for re-occupation.</w:t>
      </w:r>
    </w:p>
    <w:p w:rsidR="00286E96" w:rsidRPr="00243602" w:rsidRDefault="00286E96" w:rsidP="00286E96">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t xml:space="preserve"> In the event and upon a consideration of this matter on the balance of probabilities, I am satisfied on the facts and circumstances of this</w:t>
      </w:r>
      <w:r>
        <w:rPr>
          <w:rFonts w:ascii="Times New Roman" w:hAnsi="Times New Roman" w:cs="Times New Roman"/>
          <w:sz w:val="24"/>
          <w:szCs w:val="24"/>
        </w:rPr>
        <w:t xml:space="preserve"> case that justice will</w:t>
      </w:r>
      <w:r w:rsidRPr="00243602">
        <w:rPr>
          <w:rFonts w:ascii="Times New Roman" w:hAnsi="Times New Roman" w:cs="Times New Roman"/>
          <w:sz w:val="24"/>
          <w:szCs w:val="24"/>
        </w:rPr>
        <w:t xml:space="preserve"> be served if execution on the defau</w:t>
      </w:r>
      <w:r w:rsidR="00C03D0C">
        <w:rPr>
          <w:rFonts w:ascii="Times New Roman" w:hAnsi="Times New Roman" w:cs="Times New Roman"/>
          <w:sz w:val="24"/>
          <w:szCs w:val="24"/>
        </w:rPr>
        <w:t>lt judg</w:t>
      </w:r>
      <w:r>
        <w:rPr>
          <w:rFonts w:ascii="Times New Roman" w:hAnsi="Times New Roman" w:cs="Times New Roman"/>
          <w:sz w:val="24"/>
          <w:szCs w:val="24"/>
        </w:rPr>
        <w:t>ment is suspended pen</w:t>
      </w:r>
      <w:r w:rsidRPr="00243602">
        <w:rPr>
          <w:rFonts w:ascii="Times New Roman" w:hAnsi="Times New Roman" w:cs="Times New Roman"/>
          <w:sz w:val="24"/>
          <w:szCs w:val="24"/>
        </w:rPr>
        <w:t>ding the determination of the application</w:t>
      </w:r>
      <w:r w:rsidR="004458D3">
        <w:rPr>
          <w:rFonts w:ascii="Times New Roman" w:hAnsi="Times New Roman" w:cs="Times New Roman"/>
          <w:sz w:val="24"/>
          <w:szCs w:val="24"/>
        </w:rPr>
        <w:t xml:space="preserve"> for rescission of default judg</w:t>
      </w:r>
      <w:r w:rsidRPr="00243602">
        <w:rPr>
          <w:rFonts w:ascii="Times New Roman" w:hAnsi="Times New Roman" w:cs="Times New Roman"/>
          <w:sz w:val="24"/>
          <w:szCs w:val="24"/>
        </w:rPr>
        <w:t>ment. The applicant enjoys good pro</w:t>
      </w:r>
      <w:r w:rsidR="00C03D0C">
        <w:rPr>
          <w:rFonts w:ascii="Times New Roman" w:hAnsi="Times New Roman" w:cs="Times New Roman"/>
          <w:sz w:val="24"/>
          <w:szCs w:val="24"/>
        </w:rPr>
        <w:t>spects</w:t>
      </w:r>
      <w:r w:rsidRPr="00243602">
        <w:rPr>
          <w:rFonts w:ascii="Times New Roman" w:hAnsi="Times New Roman" w:cs="Times New Roman"/>
          <w:sz w:val="24"/>
          <w:szCs w:val="24"/>
        </w:rPr>
        <w:t xml:space="preserve"> of success to obtain rescission of the default judgment upon</w:t>
      </w:r>
      <w:r>
        <w:rPr>
          <w:rFonts w:ascii="Times New Roman" w:hAnsi="Times New Roman" w:cs="Times New Roman"/>
          <w:sz w:val="24"/>
          <w:szCs w:val="24"/>
        </w:rPr>
        <w:t xml:space="preserve"> a considerat</w:t>
      </w:r>
      <w:r w:rsidR="002168D8">
        <w:rPr>
          <w:rFonts w:ascii="Times New Roman" w:hAnsi="Times New Roman" w:cs="Times New Roman"/>
          <w:sz w:val="24"/>
          <w:szCs w:val="24"/>
        </w:rPr>
        <w:t>ion o</w:t>
      </w:r>
      <w:r w:rsidRPr="00243602">
        <w:rPr>
          <w:rFonts w:ascii="Times New Roman" w:hAnsi="Times New Roman" w:cs="Times New Roman"/>
          <w:sz w:val="24"/>
          <w:szCs w:val="24"/>
        </w:rPr>
        <w:t>f all facts and circumstances of this case.</w:t>
      </w:r>
    </w:p>
    <w:p w:rsidR="00855EFE" w:rsidRDefault="00286E96" w:rsidP="00286E96">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lastRenderedPageBreak/>
        <w:t>In relation to costs</w:t>
      </w:r>
      <w:r>
        <w:rPr>
          <w:rFonts w:ascii="Times New Roman" w:hAnsi="Times New Roman" w:cs="Times New Roman"/>
          <w:sz w:val="24"/>
          <w:szCs w:val="24"/>
        </w:rPr>
        <w:t>,</w:t>
      </w:r>
      <w:r w:rsidR="007E71C8">
        <w:rPr>
          <w:rFonts w:ascii="Times New Roman" w:hAnsi="Times New Roman" w:cs="Times New Roman"/>
          <w:sz w:val="24"/>
          <w:szCs w:val="24"/>
        </w:rPr>
        <w:t xml:space="preserve"> they are awarded </w:t>
      </w:r>
      <w:r w:rsidR="004458D3">
        <w:rPr>
          <w:rFonts w:ascii="Times New Roman" w:hAnsi="Times New Roman" w:cs="Times New Roman"/>
          <w:sz w:val="24"/>
          <w:szCs w:val="24"/>
        </w:rPr>
        <w:t xml:space="preserve">based on </w:t>
      </w:r>
      <w:r w:rsidRPr="00243602">
        <w:rPr>
          <w:rFonts w:ascii="Times New Roman" w:hAnsi="Times New Roman" w:cs="Times New Roman"/>
          <w:sz w:val="24"/>
          <w:szCs w:val="24"/>
        </w:rPr>
        <w:t xml:space="preserve">the court’s discretion. The conduct of </w:t>
      </w:r>
    </w:p>
    <w:p w:rsidR="00855EFE" w:rsidRDefault="00855EFE" w:rsidP="00286E96">
      <w:pPr>
        <w:spacing w:after="0" w:line="360" w:lineRule="auto"/>
        <w:ind w:firstLine="720"/>
        <w:jc w:val="both"/>
        <w:rPr>
          <w:rFonts w:ascii="Times New Roman" w:hAnsi="Times New Roman" w:cs="Times New Roman"/>
          <w:sz w:val="24"/>
          <w:szCs w:val="24"/>
        </w:rPr>
      </w:pPr>
    </w:p>
    <w:p w:rsidR="00286E96" w:rsidRDefault="00286E96" w:rsidP="00286E96">
      <w:pPr>
        <w:spacing w:after="0" w:line="360" w:lineRule="auto"/>
        <w:ind w:firstLine="720"/>
        <w:jc w:val="both"/>
        <w:rPr>
          <w:rFonts w:ascii="Times New Roman" w:hAnsi="Times New Roman" w:cs="Times New Roman"/>
          <w:sz w:val="24"/>
          <w:szCs w:val="24"/>
        </w:rPr>
      </w:pPr>
      <w:r w:rsidRPr="00243602">
        <w:rPr>
          <w:rFonts w:ascii="Times New Roman" w:hAnsi="Times New Roman" w:cs="Times New Roman"/>
          <w:sz w:val="24"/>
          <w:szCs w:val="24"/>
        </w:rPr>
        <w:t>the first</w:t>
      </w:r>
      <w:r w:rsidR="002168D8">
        <w:rPr>
          <w:rFonts w:ascii="Times New Roman" w:hAnsi="Times New Roman" w:cs="Times New Roman"/>
          <w:sz w:val="24"/>
          <w:szCs w:val="24"/>
        </w:rPr>
        <w:t xml:space="preserve"> respondent to snatch at a judg</w:t>
      </w:r>
      <w:r w:rsidRPr="00243602">
        <w:rPr>
          <w:rFonts w:ascii="Times New Roman" w:hAnsi="Times New Roman" w:cs="Times New Roman"/>
          <w:sz w:val="24"/>
          <w:szCs w:val="24"/>
        </w:rPr>
        <w:t xml:space="preserve">ment in the full knowledge that an application for </w:t>
      </w:r>
      <w:proofErr w:type="spellStart"/>
      <w:r w:rsidRPr="00243602">
        <w:rPr>
          <w:rFonts w:ascii="Times New Roman" w:hAnsi="Times New Roman" w:cs="Times New Roman"/>
          <w:sz w:val="24"/>
          <w:szCs w:val="24"/>
        </w:rPr>
        <w:t>upliftment</w:t>
      </w:r>
      <w:proofErr w:type="spellEnd"/>
      <w:r w:rsidRPr="00243602">
        <w:rPr>
          <w:rFonts w:ascii="Times New Roman" w:hAnsi="Times New Roman" w:cs="Times New Roman"/>
          <w:sz w:val="24"/>
          <w:szCs w:val="24"/>
        </w:rPr>
        <w:t xml:space="preserve"> of </w:t>
      </w:r>
      <w:r w:rsidR="002168D8">
        <w:rPr>
          <w:rFonts w:ascii="Times New Roman" w:hAnsi="Times New Roman" w:cs="Times New Roman"/>
          <w:sz w:val="24"/>
          <w:szCs w:val="24"/>
        </w:rPr>
        <w:t>bar</w:t>
      </w:r>
      <w:r w:rsidRPr="00243602">
        <w:rPr>
          <w:rFonts w:ascii="Times New Roman" w:hAnsi="Times New Roman" w:cs="Times New Roman"/>
          <w:sz w:val="24"/>
          <w:szCs w:val="24"/>
        </w:rPr>
        <w:t xml:space="preserve"> had been filed</w:t>
      </w:r>
      <w:r w:rsidR="002168D8">
        <w:rPr>
          <w:rFonts w:ascii="Times New Roman" w:hAnsi="Times New Roman" w:cs="Times New Roman"/>
          <w:sz w:val="24"/>
          <w:szCs w:val="24"/>
        </w:rPr>
        <w:t xml:space="preserve"> </w:t>
      </w:r>
      <w:r w:rsidRPr="00243602">
        <w:rPr>
          <w:rFonts w:ascii="Times New Roman" w:hAnsi="Times New Roman" w:cs="Times New Roman"/>
          <w:sz w:val="24"/>
          <w:szCs w:val="24"/>
        </w:rPr>
        <w:t xml:space="preserve">and was pending impacts on the first respondent’s </w:t>
      </w:r>
      <w:r w:rsidRPr="002168D8">
        <w:rPr>
          <w:rFonts w:ascii="Times New Roman" w:hAnsi="Times New Roman" w:cs="Times New Roman"/>
          <w:i/>
          <w:sz w:val="24"/>
          <w:szCs w:val="24"/>
        </w:rPr>
        <w:t>bona fides</w:t>
      </w:r>
      <w:r w:rsidRPr="00243602">
        <w:rPr>
          <w:rFonts w:ascii="Times New Roman" w:hAnsi="Times New Roman" w:cs="Times New Roman"/>
          <w:sz w:val="24"/>
          <w:szCs w:val="24"/>
        </w:rPr>
        <w:t>. It is clear that the first respondent</w:t>
      </w:r>
      <w:r w:rsidR="002168D8">
        <w:rPr>
          <w:rFonts w:ascii="Times New Roman" w:hAnsi="Times New Roman" w:cs="Times New Roman"/>
          <w:sz w:val="24"/>
          <w:szCs w:val="24"/>
        </w:rPr>
        <w:t>’</w:t>
      </w:r>
      <w:r w:rsidRPr="00243602">
        <w:rPr>
          <w:rFonts w:ascii="Times New Roman" w:hAnsi="Times New Roman" w:cs="Times New Roman"/>
          <w:sz w:val="24"/>
          <w:szCs w:val="24"/>
        </w:rPr>
        <w:t xml:space="preserve">s cause is not easily established on the papers. The first respondent’s prayer for costs let alone on the higher scale is not justified. For her part the applicant prays for costs to be in the cause. The </w:t>
      </w:r>
      <w:r w:rsidR="007E71C8" w:rsidRPr="00243602">
        <w:rPr>
          <w:rFonts w:ascii="Times New Roman" w:hAnsi="Times New Roman" w:cs="Times New Roman"/>
          <w:sz w:val="24"/>
          <w:szCs w:val="24"/>
        </w:rPr>
        <w:t>cause</w:t>
      </w:r>
      <w:r w:rsidR="007E71C8">
        <w:rPr>
          <w:rFonts w:ascii="Times New Roman" w:hAnsi="Times New Roman" w:cs="Times New Roman"/>
          <w:sz w:val="24"/>
          <w:szCs w:val="24"/>
        </w:rPr>
        <w:t xml:space="preserve"> that</w:t>
      </w:r>
      <w:r w:rsidR="002168D8">
        <w:rPr>
          <w:rFonts w:ascii="Times New Roman" w:hAnsi="Times New Roman" w:cs="Times New Roman"/>
          <w:sz w:val="24"/>
          <w:szCs w:val="24"/>
        </w:rPr>
        <w:t xml:space="preserve"> is</w:t>
      </w:r>
      <w:r w:rsidRPr="00243602">
        <w:rPr>
          <w:rFonts w:ascii="Times New Roman" w:hAnsi="Times New Roman" w:cs="Times New Roman"/>
          <w:sz w:val="24"/>
          <w:szCs w:val="24"/>
        </w:rPr>
        <w:t xml:space="preserve"> the rescission</w:t>
      </w:r>
      <w:r w:rsidR="002168D8">
        <w:rPr>
          <w:rFonts w:ascii="Times New Roman" w:hAnsi="Times New Roman" w:cs="Times New Roman"/>
          <w:sz w:val="24"/>
          <w:szCs w:val="24"/>
        </w:rPr>
        <w:t xml:space="preserve"> of judg</w:t>
      </w:r>
      <w:r w:rsidRPr="00243602">
        <w:rPr>
          <w:rFonts w:ascii="Times New Roman" w:hAnsi="Times New Roman" w:cs="Times New Roman"/>
          <w:sz w:val="24"/>
          <w:szCs w:val="24"/>
        </w:rPr>
        <w:t>ment application had not been filed when I heard th</w:t>
      </w:r>
      <w:r>
        <w:rPr>
          <w:rFonts w:ascii="Times New Roman" w:hAnsi="Times New Roman" w:cs="Times New Roman"/>
          <w:sz w:val="24"/>
          <w:szCs w:val="24"/>
        </w:rPr>
        <w:t>is</w:t>
      </w:r>
      <w:r w:rsidRPr="00243602">
        <w:rPr>
          <w:rFonts w:ascii="Times New Roman" w:hAnsi="Times New Roman" w:cs="Times New Roman"/>
          <w:sz w:val="24"/>
          <w:szCs w:val="24"/>
        </w:rPr>
        <w:t xml:space="preserve"> application although a draft of the application was attached to the urgent application. I do not consider that I should make a costs order in fa</w:t>
      </w:r>
      <w:r w:rsidR="007E71C8">
        <w:rPr>
          <w:rFonts w:ascii="Times New Roman" w:hAnsi="Times New Roman" w:cs="Times New Roman"/>
          <w:sz w:val="24"/>
          <w:szCs w:val="24"/>
        </w:rPr>
        <w:t>vour of the applicant under those circumstances either because she still remains bound by the judgment of the court until the judgment is set aside.</w:t>
      </w:r>
    </w:p>
    <w:p w:rsidR="006C2897" w:rsidRDefault="004720A7" w:rsidP="004458D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order is made:</w:t>
      </w:r>
    </w:p>
    <w:p w:rsidR="004720A7" w:rsidRDefault="004720A7" w:rsidP="00286E9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ORDERED THAT</w:t>
      </w:r>
    </w:p>
    <w:p w:rsidR="004720A7" w:rsidRDefault="004720A7" w:rsidP="004720A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writ of execution and ejectment issued in case No HC 3719/20 is suspended pending the determination of an application for rescission of default judgment granted therein on 7 October, 2020.</w:t>
      </w:r>
    </w:p>
    <w:p w:rsidR="004720A7" w:rsidRDefault="004720A7" w:rsidP="004720A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if she has not already filed an application for rescission of the default judgment shall do so until serve a copy on the 1</w:t>
      </w:r>
      <w:r w:rsidRPr="004720A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within 10 days of the granting</w:t>
      </w:r>
      <w:r w:rsidR="004458D3">
        <w:rPr>
          <w:rFonts w:ascii="Times New Roman" w:hAnsi="Times New Roman" w:cs="Times New Roman"/>
          <w:sz w:val="24"/>
          <w:szCs w:val="24"/>
        </w:rPr>
        <w:t xml:space="preserve"> of this order failing which this order shall be deemed lapsed.</w:t>
      </w:r>
    </w:p>
    <w:p w:rsidR="004720A7" w:rsidRDefault="004720A7" w:rsidP="004720A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Each party to bear its own costs.</w:t>
      </w:r>
    </w:p>
    <w:p w:rsidR="004720A7" w:rsidRDefault="004720A7" w:rsidP="004720A7">
      <w:pPr>
        <w:spacing w:after="0" w:line="360" w:lineRule="auto"/>
        <w:jc w:val="both"/>
        <w:rPr>
          <w:rFonts w:ascii="Times New Roman" w:hAnsi="Times New Roman" w:cs="Times New Roman"/>
          <w:sz w:val="24"/>
          <w:szCs w:val="24"/>
        </w:rPr>
      </w:pPr>
    </w:p>
    <w:p w:rsidR="004720A7" w:rsidRDefault="004720A7" w:rsidP="004720A7">
      <w:pPr>
        <w:spacing w:after="0" w:line="360" w:lineRule="auto"/>
        <w:jc w:val="both"/>
        <w:rPr>
          <w:rFonts w:ascii="Times New Roman" w:hAnsi="Times New Roman" w:cs="Times New Roman"/>
          <w:sz w:val="24"/>
          <w:szCs w:val="24"/>
        </w:rPr>
      </w:pPr>
    </w:p>
    <w:p w:rsidR="004720A7" w:rsidRDefault="004720A7" w:rsidP="004720A7">
      <w:pPr>
        <w:spacing w:after="0" w:line="360" w:lineRule="auto"/>
        <w:jc w:val="both"/>
        <w:rPr>
          <w:rFonts w:ascii="Times New Roman" w:hAnsi="Times New Roman" w:cs="Times New Roman"/>
          <w:sz w:val="24"/>
          <w:szCs w:val="24"/>
        </w:rPr>
      </w:pPr>
    </w:p>
    <w:p w:rsidR="004720A7" w:rsidRDefault="004720A7" w:rsidP="004720A7">
      <w:pPr>
        <w:spacing w:after="0" w:line="360" w:lineRule="auto"/>
        <w:jc w:val="both"/>
        <w:rPr>
          <w:rFonts w:ascii="Times New Roman" w:hAnsi="Times New Roman" w:cs="Times New Roman"/>
          <w:sz w:val="24"/>
          <w:szCs w:val="24"/>
        </w:rPr>
      </w:pPr>
    </w:p>
    <w:p w:rsidR="004720A7" w:rsidRDefault="004720A7" w:rsidP="004720A7">
      <w:pPr>
        <w:spacing w:after="0" w:line="240" w:lineRule="auto"/>
        <w:jc w:val="both"/>
        <w:rPr>
          <w:rFonts w:ascii="Times New Roman" w:hAnsi="Times New Roman" w:cs="Times New Roman"/>
          <w:sz w:val="24"/>
          <w:szCs w:val="24"/>
        </w:rPr>
      </w:pPr>
      <w:proofErr w:type="spellStart"/>
      <w:r w:rsidRPr="004720A7">
        <w:rPr>
          <w:rFonts w:ascii="Times New Roman" w:hAnsi="Times New Roman" w:cs="Times New Roman"/>
          <w:i/>
          <w:sz w:val="24"/>
          <w:szCs w:val="24"/>
        </w:rPr>
        <w:t>Mabundu</w:t>
      </w:r>
      <w:proofErr w:type="spellEnd"/>
      <w:r w:rsidRPr="004720A7">
        <w:rPr>
          <w:rFonts w:ascii="Times New Roman" w:hAnsi="Times New Roman" w:cs="Times New Roman"/>
          <w:i/>
          <w:sz w:val="24"/>
          <w:szCs w:val="24"/>
        </w:rPr>
        <w:t xml:space="preserve"> and </w:t>
      </w:r>
      <w:proofErr w:type="spellStart"/>
      <w:r w:rsidRPr="004720A7">
        <w:rPr>
          <w:rFonts w:ascii="Times New Roman" w:hAnsi="Times New Roman" w:cs="Times New Roman"/>
          <w:i/>
          <w:sz w:val="24"/>
          <w:szCs w:val="24"/>
        </w:rPr>
        <w:t>Ndlovu</w:t>
      </w:r>
      <w:proofErr w:type="spellEnd"/>
      <w:r>
        <w:rPr>
          <w:rFonts w:ascii="Times New Roman" w:hAnsi="Times New Roman" w:cs="Times New Roman"/>
          <w:sz w:val="24"/>
          <w:szCs w:val="24"/>
        </w:rPr>
        <w:t>, applicant’s legal practitioners</w:t>
      </w:r>
    </w:p>
    <w:p w:rsidR="004720A7" w:rsidRPr="004720A7" w:rsidRDefault="004720A7" w:rsidP="004720A7">
      <w:pPr>
        <w:spacing w:after="0" w:line="240" w:lineRule="auto"/>
        <w:jc w:val="both"/>
        <w:rPr>
          <w:rFonts w:ascii="Times New Roman" w:hAnsi="Times New Roman" w:cs="Times New Roman"/>
          <w:sz w:val="24"/>
          <w:szCs w:val="24"/>
        </w:rPr>
      </w:pPr>
      <w:r w:rsidRPr="004720A7">
        <w:rPr>
          <w:rFonts w:ascii="Times New Roman" w:hAnsi="Times New Roman" w:cs="Times New Roman"/>
          <w:i/>
          <w:sz w:val="24"/>
          <w:szCs w:val="24"/>
        </w:rPr>
        <w:t xml:space="preserve">Gill </w:t>
      </w:r>
      <w:proofErr w:type="spellStart"/>
      <w:r w:rsidRPr="004720A7">
        <w:rPr>
          <w:rFonts w:ascii="Times New Roman" w:hAnsi="Times New Roman" w:cs="Times New Roman"/>
          <w:i/>
          <w:sz w:val="24"/>
          <w:szCs w:val="24"/>
        </w:rPr>
        <w:t>Godlonton</w:t>
      </w:r>
      <w:proofErr w:type="spellEnd"/>
      <w:r w:rsidRPr="004720A7">
        <w:rPr>
          <w:rFonts w:ascii="Times New Roman" w:hAnsi="Times New Roman" w:cs="Times New Roman"/>
          <w:i/>
          <w:sz w:val="24"/>
          <w:szCs w:val="24"/>
        </w:rPr>
        <w:t xml:space="preserve"> and </w:t>
      </w:r>
      <w:proofErr w:type="spellStart"/>
      <w:r>
        <w:rPr>
          <w:rFonts w:ascii="Times New Roman" w:hAnsi="Times New Roman" w:cs="Times New Roman"/>
          <w:i/>
          <w:sz w:val="24"/>
          <w:szCs w:val="24"/>
        </w:rPr>
        <w:t>Gerrans</w:t>
      </w:r>
      <w:proofErr w:type="spellEnd"/>
      <w:r>
        <w:rPr>
          <w:rFonts w:ascii="Times New Roman" w:hAnsi="Times New Roman" w:cs="Times New Roman"/>
          <w:sz w:val="24"/>
          <w:szCs w:val="24"/>
        </w:rPr>
        <w:t>, 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respondent’s legal practitioners</w:t>
      </w:r>
    </w:p>
    <w:p w:rsidR="00286E96" w:rsidRPr="00243602" w:rsidRDefault="00286E96" w:rsidP="00286E96">
      <w:pPr>
        <w:spacing w:after="0" w:line="360" w:lineRule="auto"/>
        <w:jc w:val="both"/>
        <w:rPr>
          <w:rFonts w:ascii="Times New Roman" w:hAnsi="Times New Roman" w:cs="Times New Roman"/>
          <w:sz w:val="24"/>
          <w:szCs w:val="24"/>
        </w:rPr>
      </w:pPr>
    </w:p>
    <w:p w:rsidR="00286E96" w:rsidRDefault="00286E96" w:rsidP="00286E96">
      <w:pPr>
        <w:spacing w:after="0" w:line="240" w:lineRule="auto"/>
        <w:ind w:left="720"/>
        <w:jc w:val="both"/>
        <w:rPr>
          <w:rFonts w:ascii="Times New Roman" w:hAnsi="Times New Roman" w:cs="Times New Roman"/>
        </w:rPr>
      </w:pPr>
    </w:p>
    <w:p w:rsidR="00286E96" w:rsidRPr="007716C8" w:rsidRDefault="00286E96" w:rsidP="00286E96">
      <w:pPr>
        <w:spacing w:after="0" w:line="240" w:lineRule="auto"/>
        <w:ind w:left="720"/>
        <w:jc w:val="both"/>
        <w:rPr>
          <w:rFonts w:ascii="Times New Roman" w:hAnsi="Times New Roman" w:cs="Times New Roman"/>
        </w:rPr>
      </w:pPr>
    </w:p>
    <w:sectPr w:rsidR="00286E96" w:rsidRPr="007716C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7B" w:rsidRDefault="0053777B" w:rsidP="00AE7395">
      <w:pPr>
        <w:spacing w:after="0" w:line="240" w:lineRule="auto"/>
      </w:pPr>
      <w:r>
        <w:separator/>
      </w:r>
    </w:p>
  </w:endnote>
  <w:endnote w:type="continuationSeparator" w:id="0">
    <w:p w:rsidR="0053777B" w:rsidRDefault="0053777B" w:rsidP="00AE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395" w:rsidRDefault="00AE7395">
    <w:pPr>
      <w:pStyle w:val="Footer"/>
      <w:jc w:val="right"/>
    </w:pPr>
  </w:p>
  <w:p w:rsidR="00AE7395" w:rsidRDefault="00AE73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7B" w:rsidRDefault="0053777B" w:rsidP="00AE7395">
      <w:pPr>
        <w:spacing w:after="0" w:line="240" w:lineRule="auto"/>
      </w:pPr>
      <w:r>
        <w:separator/>
      </w:r>
    </w:p>
  </w:footnote>
  <w:footnote w:type="continuationSeparator" w:id="0">
    <w:p w:rsidR="0053777B" w:rsidRDefault="0053777B" w:rsidP="00AE7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931052"/>
      <w:docPartObj>
        <w:docPartGallery w:val="Page Numbers (Top of Page)"/>
        <w:docPartUnique/>
      </w:docPartObj>
    </w:sdtPr>
    <w:sdtEndPr>
      <w:rPr>
        <w:noProof/>
      </w:rPr>
    </w:sdtEndPr>
    <w:sdtContent>
      <w:p w:rsidR="00486291" w:rsidRDefault="00486291">
        <w:pPr>
          <w:pStyle w:val="Header"/>
          <w:jc w:val="right"/>
          <w:rPr>
            <w:noProof/>
          </w:rPr>
        </w:pPr>
        <w:r>
          <w:fldChar w:fldCharType="begin"/>
        </w:r>
        <w:r>
          <w:instrText xml:space="preserve"> PAGE   \* MERGEFORMAT </w:instrText>
        </w:r>
        <w:r>
          <w:fldChar w:fldCharType="separate"/>
        </w:r>
        <w:r w:rsidR="00932125">
          <w:rPr>
            <w:noProof/>
          </w:rPr>
          <w:t>1</w:t>
        </w:r>
        <w:r>
          <w:rPr>
            <w:noProof/>
          </w:rPr>
          <w:fldChar w:fldCharType="end"/>
        </w:r>
      </w:p>
      <w:p w:rsidR="00486291" w:rsidRDefault="00486291">
        <w:pPr>
          <w:pStyle w:val="Header"/>
          <w:jc w:val="right"/>
          <w:rPr>
            <w:noProof/>
          </w:rPr>
        </w:pPr>
        <w:r>
          <w:rPr>
            <w:noProof/>
          </w:rPr>
          <w:t xml:space="preserve">HH </w:t>
        </w:r>
        <w:r w:rsidR="00352F15">
          <w:rPr>
            <w:noProof/>
          </w:rPr>
          <w:t>82-2022</w:t>
        </w:r>
      </w:p>
      <w:p w:rsidR="00486291" w:rsidRDefault="00486291">
        <w:pPr>
          <w:pStyle w:val="Header"/>
          <w:jc w:val="right"/>
          <w:rPr>
            <w:noProof/>
          </w:rPr>
        </w:pPr>
        <w:r>
          <w:rPr>
            <w:noProof/>
          </w:rPr>
          <w:t xml:space="preserve">HC </w:t>
        </w:r>
        <w:r w:rsidR="00855EFE">
          <w:rPr>
            <w:noProof/>
          </w:rPr>
          <w:t>6279</w:t>
        </w:r>
        <w:r>
          <w:rPr>
            <w:noProof/>
          </w:rPr>
          <w:t>/20</w:t>
        </w:r>
      </w:p>
      <w:p w:rsidR="00486291" w:rsidRDefault="00486291">
        <w:pPr>
          <w:pStyle w:val="Header"/>
          <w:jc w:val="right"/>
          <w:rPr>
            <w:noProof/>
          </w:rPr>
        </w:pPr>
        <w:r>
          <w:rPr>
            <w:noProof/>
          </w:rPr>
          <w:t>Ref Case. No. HC 3719/20</w:t>
        </w:r>
      </w:p>
      <w:p w:rsidR="00486291" w:rsidRDefault="00486291">
        <w:pPr>
          <w:pStyle w:val="Header"/>
          <w:jc w:val="right"/>
        </w:pPr>
        <w:r>
          <w:rPr>
            <w:noProof/>
          </w:rPr>
          <w:t>Ref Case No. HC 5702/20</w:t>
        </w:r>
      </w:p>
    </w:sdtContent>
  </w:sdt>
  <w:p w:rsidR="00AE7395" w:rsidRDefault="00AE73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4B7474"/>
    <w:multiLevelType w:val="hybridMultilevel"/>
    <w:tmpl w:val="37AACD0E"/>
    <w:lvl w:ilvl="0" w:tplc="193EADF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69A24A3D"/>
    <w:multiLevelType w:val="hybridMultilevel"/>
    <w:tmpl w:val="75E8CB80"/>
    <w:lvl w:ilvl="0" w:tplc="25B038E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6E102C52"/>
    <w:multiLevelType w:val="hybridMultilevel"/>
    <w:tmpl w:val="7DD03382"/>
    <w:lvl w:ilvl="0" w:tplc="D27A187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1A"/>
    <w:rsid w:val="001608C9"/>
    <w:rsid w:val="002168D8"/>
    <w:rsid w:val="002176BA"/>
    <w:rsid w:val="002537AA"/>
    <w:rsid w:val="00267B06"/>
    <w:rsid w:val="00286E96"/>
    <w:rsid w:val="0031258D"/>
    <w:rsid w:val="003239DD"/>
    <w:rsid w:val="003244F5"/>
    <w:rsid w:val="00352F15"/>
    <w:rsid w:val="00375C09"/>
    <w:rsid w:val="003A2EAC"/>
    <w:rsid w:val="003D061A"/>
    <w:rsid w:val="003E1663"/>
    <w:rsid w:val="004002EB"/>
    <w:rsid w:val="004458D3"/>
    <w:rsid w:val="004720A7"/>
    <w:rsid w:val="00486291"/>
    <w:rsid w:val="004D1A41"/>
    <w:rsid w:val="005003C0"/>
    <w:rsid w:val="0053777B"/>
    <w:rsid w:val="005E1CC4"/>
    <w:rsid w:val="00607B56"/>
    <w:rsid w:val="00644B1A"/>
    <w:rsid w:val="006C2897"/>
    <w:rsid w:val="006D1E67"/>
    <w:rsid w:val="007716C8"/>
    <w:rsid w:val="007A2DC0"/>
    <w:rsid w:val="007B5E59"/>
    <w:rsid w:val="007E71C8"/>
    <w:rsid w:val="00855EFE"/>
    <w:rsid w:val="00932125"/>
    <w:rsid w:val="009B37E6"/>
    <w:rsid w:val="009F3221"/>
    <w:rsid w:val="00A61604"/>
    <w:rsid w:val="00AE7395"/>
    <w:rsid w:val="00B32D03"/>
    <w:rsid w:val="00B43369"/>
    <w:rsid w:val="00B51AE6"/>
    <w:rsid w:val="00B81094"/>
    <w:rsid w:val="00BF5B57"/>
    <w:rsid w:val="00C00747"/>
    <w:rsid w:val="00C03D0C"/>
    <w:rsid w:val="00C14610"/>
    <w:rsid w:val="00C20F07"/>
    <w:rsid w:val="00C473FB"/>
    <w:rsid w:val="00C66AF3"/>
    <w:rsid w:val="00C728E7"/>
    <w:rsid w:val="00C74E3A"/>
    <w:rsid w:val="00D315B9"/>
    <w:rsid w:val="00DD3946"/>
    <w:rsid w:val="00DE04B7"/>
    <w:rsid w:val="00E40950"/>
    <w:rsid w:val="00E97979"/>
    <w:rsid w:val="00EA28D5"/>
    <w:rsid w:val="00EE2E09"/>
    <w:rsid w:val="00F44D63"/>
    <w:rsid w:val="00FB59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C556C-C2B7-4747-AD22-54EF384CA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7395"/>
  </w:style>
  <w:style w:type="paragraph" w:styleId="Footer">
    <w:name w:val="footer"/>
    <w:basedOn w:val="Normal"/>
    <w:link w:val="FooterChar"/>
    <w:uiPriority w:val="99"/>
    <w:unhideWhenUsed/>
    <w:rsid w:val="00AE7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395"/>
  </w:style>
  <w:style w:type="paragraph" w:styleId="ListParagraph">
    <w:name w:val="List Paragraph"/>
    <w:basedOn w:val="Normal"/>
    <w:uiPriority w:val="34"/>
    <w:qFormat/>
    <w:rsid w:val="007716C8"/>
    <w:pPr>
      <w:ind w:left="720"/>
      <w:contextualSpacing/>
    </w:pPr>
  </w:style>
  <w:style w:type="paragraph" w:styleId="BalloonText">
    <w:name w:val="Balloon Text"/>
    <w:basedOn w:val="Normal"/>
    <w:link w:val="BalloonTextChar"/>
    <w:uiPriority w:val="99"/>
    <w:semiHidden/>
    <w:unhideWhenUsed/>
    <w:rsid w:val="00855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E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2932</Words>
  <Characters>16715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JSC</cp:lastModifiedBy>
  <cp:revision>2</cp:revision>
  <cp:lastPrinted>2022-02-08T10:49:00Z</cp:lastPrinted>
  <dcterms:created xsi:type="dcterms:W3CDTF">2022-02-11T08:27:00Z</dcterms:created>
  <dcterms:modified xsi:type="dcterms:W3CDTF">2022-02-11T08:27:00Z</dcterms:modified>
</cp:coreProperties>
</file>