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48EFE3" w14:textId="77777777" w:rsidR="00C94C0D" w:rsidRDefault="006B03BC" w:rsidP="007F72D7">
      <w:pPr>
        <w:spacing w:after="0"/>
        <w:jc w:val="both"/>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 xml:space="preserve">VEVHU RESOURCES (PRIVATE) LIMITED </w:t>
      </w:r>
    </w:p>
    <w:p w14:paraId="210D49AC" w14:textId="53CFB469" w:rsidR="006B03BC" w:rsidRDefault="006B03BC" w:rsidP="007F72D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23F469A7" w14:textId="3B0316E1" w:rsidR="006B03BC" w:rsidRDefault="006B03BC" w:rsidP="007F72D7">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VEVHU DEVELOPMENT MARKETING COMPANY (PVT) LTD</w:t>
      </w:r>
    </w:p>
    <w:p w14:paraId="6BBBD7A4" w14:textId="4759F003" w:rsidR="00A568E8"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lang w:val="en-US"/>
        </w:rPr>
        <w:t>a</w:t>
      </w:r>
      <w:proofErr w:type="spellStart"/>
      <w:r>
        <w:rPr>
          <w:rFonts w:ascii="Times New Roman" w:hAnsi="Times New Roman" w:cs="Times New Roman"/>
          <w:sz w:val="24"/>
          <w:szCs w:val="24"/>
        </w:rPr>
        <w:t>n</w:t>
      </w:r>
      <w:r w:rsidR="001A1898">
        <w:rPr>
          <w:rFonts w:ascii="Times New Roman" w:hAnsi="Times New Roman" w:cs="Times New Roman"/>
          <w:sz w:val="24"/>
          <w:szCs w:val="24"/>
        </w:rPr>
        <w:t>d</w:t>
      </w:r>
      <w:proofErr w:type="spellEnd"/>
      <w:r w:rsidR="00B55774">
        <w:rPr>
          <w:rFonts w:ascii="Times New Roman" w:hAnsi="Times New Roman" w:cs="Times New Roman"/>
          <w:sz w:val="24"/>
          <w:szCs w:val="24"/>
        </w:rPr>
        <w:tab/>
      </w:r>
      <w:r w:rsidR="00B55774">
        <w:rPr>
          <w:rFonts w:ascii="Times New Roman" w:hAnsi="Times New Roman" w:cs="Times New Roman"/>
          <w:sz w:val="24"/>
          <w:szCs w:val="24"/>
        </w:rPr>
        <w:tab/>
      </w:r>
    </w:p>
    <w:p w14:paraId="6877F261" w14:textId="31B43CA2"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NIFS MARKETING COMPANY</w:t>
      </w:r>
    </w:p>
    <w:p w14:paraId="298B52E0" w14:textId="000F561E"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0426FD62" w14:textId="4D3746BC"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 xml:space="preserve">THE TRUSTEES FOR THE TIME BEING OF EVERSHINE HOUSING DEVELOPMENT TRUST </w:t>
      </w:r>
    </w:p>
    <w:p w14:paraId="52EC6F01" w14:textId="14A5CB3B"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3681A1B5" w14:textId="6A97465A"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GILBERT MUCHADENYIKA</w:t>
      </w:r>
    </w:p>
    <w:p w14:paraId="7765FC5E" w14:textId="0BABCE21"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3FE3EE37" w14:textId="121C9B1A"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TAFADZWA KAMBARAMI</w:t>
      </w:r>
    </w:p>
    <w:p w14:paraId="64164A1C" w14:textId="7D619ADC"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16F9B6CF" w14:textId="4040FA78"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ARTWELL TIGERS</w:t>
      </w:r>
    </w:p>
    <w:p w14:paraId="7A87FEDD" w14:textId="2026406E"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and</w:t>
      </w:r>
    </w:p>
    <w:p w14:paraId="0A18B264" w14:textId="40A8352B" w:rsidR="006B03BC" w:rsidRDefault="006B03BC" w:rsidP="007F72D7">
      <w:pPr>
        <w:spacing w:after="0"/>
        <w:jc w:val="both"/>
        <w:rPr>
          <w:rFonts w:ascii="Times New Roman" w:hAnsi="Times New Roman" w:cs="Times New Roman"/>
          <w:sz w:val="24"/>
          <w:szCs w:val="24"/>
        </w:rPr>
      </w:pPr>
      <w:r>
        <w:rPr>
          <w:rFonts w:ascii="Times New Roman" w:hAnsi="Times New Roman" w:cs="Times New Roman"/>
          <w:sz w:val="24"/>
          <w:szCs w:val="24"/>
        </w:rPr>
        <w:t xml:space="preserve">ARISE SPITZKOP </w:t>
      </w:r>
      <w:r w:rsidR="001A1898">
        <w:rPr>
          <w:rFonts w:ascii="Times New Roman" w:hAnsi="Times New Roman" w:cs="Times New Roman"/>
          <w:sz w:val="24"/>
          <w:szCs w:val="24"/>
        </w:rPr>
        <w:t>RESIDENTS’</w:t>
      </w:r>
      <w:r>
        <w:rPr>
          <w:rFonts w:ascii="Times New Roman" w:hAnsi="Times New Roman" w:cs="Times New Roman"/>
          <w:sz w:val="24"/>
          <w:szCs w:val="24"/>
        </w:rPr>
        <w:t xml:space="preserve"> ASSOCIATION LOT 12 AND 14</w:t>
      </w:r>
    </w:p>
    <w:p w14:paraId="6A0DE818" w14:textId="77777777" w:rsidR="00A568E8" w:rsidRDefault="00A568E8" w:rsidP="007F72D7">
      <w:pPr>
        <w:spacing w:after="0" w:line="240" w:lineRule="auto"/>
        <w:jc w:val="both"/>
        <w:rPr>
          <w:rFonts w:ascii="Times New Roman" w:hAnsi="Times New Roman" w:cs="Times New Roman"/>
          <w:sz w:val="24"/>
          <w:szCs w:val="24"/>
        </w:rPr>
      </w:pPr>
    </w:p>
    <w:p w14:paraId="328DC1C1" w14:textId="77777777" w:rsidR="00A568E8" w:rsidRDefault="00A568E8" w:rsidP="007F72D7">
      <w:pPr>
        <w:spacing w:after="0" w:line="240" w:lineRule="auto"/>
        <w:jc w:val="both"/>
        <w:rPr>
          <w:rFonts w:ascii="Times New Roman" w:hAnsi="Times New Roman" w:cs="Times New Roman"/>
          <w:sz w:val="24"/>
          <w:szCs w:val="24"/>
        </w:rPr>
      </w:pPr>
    </w:p>
    <w:p w14:paraId="034EC536" w14:textId="77777777" w:rsidR="00A568E8" w:rsidRDefault="00B55774" w:rsidP="007F72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7FF04FA7" w14:textId="77777777" w:rsidR="00A568E8" w:rsidRPr="001A1898" w:rsidRDefault="00B55774" w:rsidP="007F72D7">
      <w:pPr>
        <w:spacing w:after="0" w:line="240" w:lineRule="auto"/>
        <w:jc w:val="both"/>
        <w:rPr>
          <w:rFonts w:ascii="Times New Roman" w:hAnsi="Times New Roman" w:cs="Times New Roman"/>
          <w:b/>
          <w:bCs/>
          <w:sz w:val="24"/>
          <w:szCs w:val="24"/>
        </w:rPr>
      </w:pPr>
      <w:r w:rsidRPr="001A1898">
        <w:rPr>
          <w:rFonts w:ascii="Times New Roman" w:hAnsi="Times New Roman" w:cs="Times New Roman"/>
          <w:b/>
          <w:bCs/>
          <w:sz w:val="24"/>
          <w:szCs w:val="24"/>
        </w:rPr>
        <w:t>MUSITHU J</w:t>
      </w:r>
    </w:p>
    <w:p w14:paraId="412CABDC" w14:textId="7839A129" w:rsidR="00A568E8" w:rsidRDefault="00B55774" w:rsidP="007F72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w:t>
      </w:r>
      <w:r>
        <w:rPr>
          <w:rFonts w:ascii="Times New Roman" w:hAnsi="Times New Roman" w:cs="Times New Roman"/>
          <w:sz w:val="24"/>
          <w:szCs w:val="24"/>
          <w:lang w:val="en-US"/>
        </w:rPr>
        <w:t>2</w:t>
      </w:r>
      <w:r w:rsidR="00846AFE">
        <w:rPr>
          <w:rFonts w:ascii="Times New Roman" w:hAnsi="Times New Roman" w:cs="Times New Roman"/>
          <w:sz w:val="24"/>
          <w:szCs w:val="24"/>
          <w:lang w:val="en-US"/>
        </w:rPr>
        <w:t xml:space="preserve">4 March </w:t>
      </w:r>
      <w:r>
        <w:rPr>
          <w:rFonts w:ascii="Times New Roman" w:hAnsi="Times New Roman" w:cs="Times New Roman"/>
          <w:sz w:val="24"/>
          <w:szCs w:val="24"/>
          <w:lang w:val="en-US"/>
        </w:rPr>
        <w:t>2025</w:t>
      </w:r>
      <w:r>
        <w:rPr>
          <w:rFonts w:ascii="Times New Roman" w:hAnsi="Times New Roman" w:cs="Times New Roman"/>
          <w:sz w:val="24"/>
          <w:szCs w:val="24"/>
        </w:rPr>
        <w:t xml:space="preserve"> &amp;</w:t>
      </w:r>
      <w:r w:rsidR="002366DB">
        <w:rPr>
          <w:rFonts w:ascii="Times New Roman" w:hAnsi="Times New Roman" w:cs="Times New Roman"/>
          <w:sz w:val="24"/>
          <w:szCs w:val="24"/>
        </w:rPr>
        <w:t xml:space="preserve"> 19 May</w:t>
      </w:r>
      <w:r>
        <w:rPr>
          <w:rFonts w:ascii="Times New Roman" w:hAnsi="Times New Roman" w:cs="Times New Roman"/>
          <w:sz w:val="24"/>
          <w:szCs w:val="24"/>
          <w:lang w:val="en-US"/>
        </w:rPr>
        <w:t xml:space="preserve"> 2025</w:t>
      </w:r>
    </w:p>
    <w:p w14:paraId="69CA00F1" w14:textId="77777777" w:rsidR="00A568E8" w:rsidRDefault="00A568E8" w:rsidP="007F72D7">
      <w:pPr>
        <w:spacing w:after="0" w:line="240" w:lineRule="auto"/>
        <w:jc w:val="both"/>
        <w:rPr>
          <w:rFonts w:ascii="Times New Roman" w:hAnsi="Times New Roman" w:cs="Times New Roman"/>
          <w:sz w:val="24"/>
          <w:szCs w:val="24"/>
        </w:rPr>
      </w:pPr>
    </w:p>
    <w:p w14:paraId="05931E95" w14:textId="77777777" w:rsidR="00A568E8" w:rsidRDefault="00A568E8" w:rsidP="007F72D7">
      <w:pPr>
        <w:spacing w:after="0" w:line="240" w:lineRule="auto"/>
        <w:jc w:val="both"/>
        <w:rPr>
          <w:rFonts w:ascii="Times New Roman" w:hAnsi="Times New Roman" w:cs="Times New Roman"/>
          <w:sz w:val="24"/>
          <w:szCs w:val="24"/>
        </w:rPr>
      </w:pPr>
    </w:p>
    <w:p w14:paraId="7808E55C" w14:textId="3BE71620" w:rsidR="00A568E8" w:rsidRPr="007F3D56" w:rsidRDefault="00B55774" w:rsidP="007F72D7">
      <w:pPr>
        <w:spacing w:line="240" w:lineRule="auto"/>
        <w:jc w:val="both"/>
        <w:rPr>
          <w:rFonts w:ascii="Times New Roman" w:hAnsi="Times New Roman" w:cs="Times New Roman"/>
          <w:b/>
          <w:sz w:val="24"/>
          <w:szCs w:val="24"/>
        </w:rPr>
      </w:pPr>
      <w:r w:rsidRPr="007F3D56">
        <w:rPr>
          <w:rFonts w:ascii="Times New Roman" w:hAnsi="Times New Roman" w:cs="Times New Roman"/>
          <w:b/>
          <w:sz w:val="24"/>
          <w:szCs w:val="24"/>
        </w:rPr>
        <w:t xml:space="preserve">Opposed </w:t>
      </w:r>
      <w:r w:rsidRPr="007F3D56">
        <w:rPr>
          <w:rFonts w:ascii="Times New Roman" w:hAnsi="Times New Roman" w:cs="Times New Roman"/>
          <w:b/>
          <w:sz w:val="24"/>
          <w:szCs w:val="24"/>
          <w:lang w:val="en-US"/>
        </w:rPr>
        <w:t>Application-</w:t>
      </w:r>
      <w:r w:rsidR="007F3D56" w:rsidRPr="007F3D56">
        <w:rPr>
          <w:rFonts w:ascii="Times New Roman" w:hAnsi="Times New Roman" w:cs="Times New Roman"/>
          <w:b/>
          <w:sz w:val="24"/>
          <w:szCs w:val="24"/>
          <w:lang w:val="en-US"/>
        </w:rPr>
        <w:t>confirmation of a provisional order and eviction</w:t>
      </w:r>
      <w:r w:rsidRPr="007F3D56">
        <w:rPr>
          <w:rFonts w:ascii="Times New Roman" w:hAnsi="Times New Roman" w:cs="Times New Roman"/>
          <w:b/>
          <w:sz w:val="24"/>
          <w:szCs w:val="24"/>
          <w:lang w:val="en-US"/>
        </w:rPr>
        <w:t xml:space="preserve"> </w:t>
      </w:r>
      <w:r w:rsidRPr="007F3D56">
        <w:rPr>
          <w:rFonts w:ascii="Times New Roman" w:hAnsi="Times New Roman" w:cs="Times New Roman"/>
          <w:b/>
          <w:sz w:val="24"/>
          <w:szCs w:val="24"/>
        </w:rPr>
        <w:t xml:space="preserve">  </w:t>
      </w:r>
    </w:p>
    <w:p w14:paraId="0853F336" w14:textId="77777777" w:rsidR="00A568E8" w:rsidRDefault="00A568E8" w:rsidP="007F72D7">
      <w:pPr>
        <w:spacing w:after="0" w:line="240" w:lineRule="auto"/>
        <w:jc w:val="both"/>
        <w:rPr>
          <w:rFonts w:ascii="Times New Roman" w:hAnsi="Times New Roman" w:cs="Times New Roman"/>
          <w:sz w:val="24"/>
          <w:szCs w:val="24"/>
        </w:rPr>
      </w:pPr>
    </w:p>
    <w:p w14:paraId="623CC768" w14:textId="77777777" w:rsidR="00F13FEA" w:rsidRDefault="00F13FEA" w:rsidP="007F72D7">
      <w:pPr>
        <w:spacing w:after="0" w:line="240" w:lineRule="auto"/>
        <w:jc w:val="both"/>
        <w:rPr>
          <w:rFonts w:ascii="Times New Roman" w:hAnsi="Times New Roman" w:cs="Times New Roman"/>
          <w:sz w:val="24"/>
          <w:szCs w:val="24"/>
        </w:rPr>
      </w:pPr>
    </w:p>
    <w:p w14:paraId="17A60A9A" w14:textId="60596B8B" w:rsidR="00A568E8" w:rsidRDefault="00B55774" w:rsidP="007F72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Mr</w:t>
      </w:r>
      <w:r>
        <w:rPr>
          <w:rFonts w:ascii="Times New Roman" w:hAnsi="Times New Roman" w:cs="Times New Roman"/>
          <w:i/>
          <w:sz w:val="24"/>
          <w:szCs w:val="24"/>
        </w:rPr>
        <w:t xml:space="preserve"> </w:t>
      </w:r>
      <w:r w:rsidR="00846AFE" w:rsidRPr="001A1898">
        <w:rPr>
          <w:rFonts w:ascii="Times New Roman" w:hAnsi="Times New Roman" w:cs="Times New Roman"/>
          <w:i/>
          <w:sz w:val="24"/>
          <w:szCs w:val="24"/>
        </w:rPr>
        <w:t>A</w:t>
      </w:r>
      <w:r w:rsidR="00846AFE">
        <w:rPr>
          <w:rFonts w:ascii="Times New Roman" w:hAnsi="Times New Roman" w:cs="Times New Roman"/>
          <w:iCs/>
          <w:sz w:val="24"/>
          <w:szCs w:val="24"/>
        </w:rPr>
        <w:t xml:space="preserve"> </w:t>
      </w:r>
      <w:proofErr w:type="spellStart"/>
      <w:r w:rsidR="00846AFE" w:rsidRPr="00846AFE">
        <w:rPr>
          <w:rFonts w:ascii="Times New Roman" w:hAnsi="Times New Roman" w:cs="Times New Roman"/>
          <w:i/>
          <w:sz w:val="24"/>
          <w:szCs w:val="24"/>
        </w:rPr>
        <w:t>Mutima</w:t>
      </w:r>
      <w:proofErr w:type="spellEnd"/>
      <w:r>
        <w:rPr>
          <w:rFonts w:ascii="Times New Roman" w:hAnsi="Times New Roman" w:cs="Times New Roman"/>
          <w:sz w:val="24"/>
          <w:szCs w:val="24"/>
        </w:rPr>
        <w:t xml:space="preserve">, for the </w:t>
      </w:r>
      <w:r>
        <w:rPr>
          <w:rFonts w:ascii="Times New Roman" w:hAnsi="Times New Roman" w:cs="Times New Roman"/>
          <w:sz w:val="24"/>
          <w:szCs w:val="24"/>
          <w:lang w:val="en-US"/>
        </w:rPr>
        <w:t>applicant</w:t>
      </w:r>
    </w:p>
    <w:p w14:paraId="57F18152" w14:textId="617FA622" w:rsidR="00A568E8" w:rsidRDefault="00B55774" w:rsidP="007F72D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00846AFE" w:rsidRPr="001A1898">
        <w:rPr>
          <w:rFonts w:ascii="Times New Roman" w:hAnsi="Times New Roman" w:cs="Times New Roman"/>
          <w:i/>
          <w:iCs/>
          <w:sz w:val="24"/>
          <w:szCs w:val="24"/>
        </w:rPr>
        <w:t>L</w:t>
      </w:r>
      <w:r w:rsidR="00846AFE">
        <w:rPr>
          <w:rFonts w:ascii="Times New Roman" w:hAnsi="Times New Roman" w:cs="Times New Roman"/>
          <w:sz w:val="24"/>
          <w:szCs w:val="24"/>
        </w:rPr>
        <w:t xml:space="preserve"> </w:t>
      </w:r>
      <w:r w:rsidR="00846AFE" w:rsidRPr="00846AFE">
        <w:rPr>
          <w:rFonts w:ascii="Times New Roman" w:hAnsi="Times New Roman" w:cs="Times New Roman"/>
          <w:i/>
          <w:iCs/>
          <w:sz w:val="24"/>
          <w:szCs w:val="24"/>
        </w:rPr>
        <w:t>Madhuku</w:t>
      </w:r>
      <w:r>
        <w:rPr>
          <w:rFonts w:ascii="Times New Roman" w:hAnsi="Times New Roman" w:cs="Times New Roman"/>
          <w:i/>
          <w:sz w:val="24"/>
          <w:szCs w:val="24"/>
        </w:rPr>
        <w:t xml:space="preserve">, </w:t>
      </w:r>
      <w:r>
        <w:rPr>
          <w:rFonts w:ascii="Times New Roman" w:hAnsi="Times New Roman" w:cs="Times New Roman"/>
          <w:sz w:val="24"/>
          <w:szCs w:val="24"/>
        </w:rPr>
        <w:t xml:space="preserve">for the </w:t>
      </w:r>
      <w:r w:rsidR="00846AFE">
        <w:rPr>
          <w:rFonts w:ascii="Times New Roman" w:hAnsi="Times New Roman" w:cs="Times New Roman"/>
          <w:sz w:val="24"/>
          <w:szCs w:val="24"/>
        </w:rPr>
        <w:t>7</w:t>
      </w:r>
      <w:r w:rsidR="00846AFE" w:rsidRPr="00846AFE">
        <w:rPr>
          <w:rFonts w:ascii="Times New Roman" w:hAnsi="Times New Roman" w:cs="Times New Roman"/>
          <w:sz w:val="24"/>
          <w:szCs w:val="24"/>
          <w:vertAlign w:val="superscript"/>
        </w:rPr>
        <w:t>th</w:t>
      </w:r>
      <w:r w:rsidR="00846AFE">
        <w:rPr>
          <w:rFonts w:ascii="Times New Roman" w:hAnsi="Times New Roman" w:cs="Times New Roman"/>
          <w:sz w:val="24"/>
          <w:szCs w:val="24"/>
        </w:rPr>
        <w:t xml:space="preserve"> </w:t>
      </w:r>
      <w:r>
        <w:rPr>
          <w:rFonts w:ascii="Times New Roman" w:hAnsi="Times New Roman" w:cs="Times New Roman"/>
          <w:sz w:val="24"/>
          <w:szCs w:val="24"/>
        </w:rPr>
        <w:t xml:space="preserve">respondent  </w:t>
      </w:r>
    </w:p>
    <w:p w14:paraId="27A463A8" w14:textId="77777777" w:rsidR="00846AFE" w:rsidRDefault="00846AFE" w:rsidP="007F72D7">
      <w:pPr>
        <w:spacing w:after="0" w:line="240" w:lineRule="auto"/>
        <w:jc w:val="both"/>
        <w:rPr>
          <w:rFonts w:ascii="Times New Roman" w:hAnsi="Times New Roman" w:cs="Times New Roman"/>
          <w:sz w:val="24"/>
          <w:szCs w:val="24"/>
        </w:rPr>
      </w:pPr>
    </w:p>
    <w:p w14:paraId="66FB1CA6" w14:textId="77777777" w:rsidR="00A568E8" w:rsidRDefault="00A568E8" w:rsidP="007F72D7">
      <w:pPr>
        <w:spacing w:after="0" w:line="240" w:lineRule="auto"/>
        <w:jc w:val="both"/>
        <w:rPr>
          <w:rFonts w:ascii="Times New Roman" w:hAnsi="Times New Roman" w:cs="Times New Roman"/>
          <w:sz w:val="24"/>
          <w:szCs w:val="24"/>
        </w:rPr>
      </w:pPr>
    </w:p>
    <w:p w14:paraId="1BB36B1C" w14:textId="5A66BDE1" w:rsidR="00F13FEA" w:rsidRDefault="00B55774" w:rsidP="007F72D7">
      <w:pPr>
        <w:spacing w:after="0" w:line="360" w:lineRule="auto"/>
        <w:ind w:firstLine="720"/>
        <w:jc w:val="both"/>
        <w:rPr>
          <w:rFonts w:ascii="Times New Roman" w:hAnsi="Times New Roman" w:cs="Times New Roman"/>
          <w:bCs/>
          <w:sz w:val="24"/>
          <w:szCs w:val="24"/>
        </w:rPr>
      </w:pPr>
      <w:r>
        <w:rPr>
          <w:rFonts w:ascii="Times New Roman" w:hAnsi="Times New Roman" w:cs="Times New Roman"/>
          <w:b/>
          <w:sz w:val="24"/>
          <w:szCs w:val="24"/>
        </w:rPr>
        <w:t xml:space="preserve">MUSITHU J: </w:t>
      </w:r>
      <w:r w:rsidR="00F13FEA">
        <w:rPr>
          <w:rFonts w:ascii="Times New Roman" w:hAnsi="Times New Roman" w:cs="Times New Roman"/>
          <w:bCs/>
          <w:sz w:val="24"/>
          <w:szCs w:val="24"/>
        </w:rPr>
        <w:t xml:space="preserve">The applicant approached the court for the confirmation </w:t>
      </w:r>
      <w:r w:rsidR="002E29A4">
        <w:rPr>
          <w:rFonts w:ascii="Times New Roman" w:hAnsi="Times New Roman" w:cs="Times New Roman"/>
          <w:bCs/>
          <w:sz w:val="24"/>
          <w:szCs w:val="24"/>
        </w:rPr>
        <w:t xml:space="preserve">of a provisional order granted on 27 October 2022. The provisional order was granted pursuant to an urgent chamber application for the eviction of the first to sixth respondents from a </w:t>
      </w:r>
      <w:r w:rsidR="00087476">
        <w:rPr>
          <w:rFonts w:ascii="Times New Roman" w:hAnsi="Times New Roman" w:cs="Times New Roman"/>
          <w:bCs/>
          <w:sz w:val="24"/>
          <w:szCs w:val="24"/>
        </w:rPr>
        <w:t>piece</w:t>
      </w:r>
      <w:r w:rsidR="002E29A4">
        <w:rPr>
          <w:rFonts w:ascii="Times New Roman" w:hAnsi="Times New Roman" w:cs="Times New Roman"/>
          <w:bCs/>
          <w:sz w:val="24"/>
          <w:szCs w:val="24"/>
        </w:rPr>
        <w:t xml:space="preserve"> of land described in the papers as the geographical area reserved for open spaces </w:t>
      </w:r>
      <w:r w:rsidR="00087476">
        <w:rPr>
          <w:rFonts w:ascii="Times New Roman" w:hAnsi="Times New Roman" w:cs="Times New Roman"/>
          <w:bCs/>
          <w:sz w:val="24"/>
          <w:szCs w:val="24"/>
        </w:rPr>
        <w:t xml:space="preserve">and institutions as per the Proposed Subdivision of Lot 14 </w:t>
      </w:r>
      <w:proofErr w:type="spellStart"/>
      <w:r w:rsidR="00087476">
        <w:rPr>
          <w:rFonts w:ascii="Times New Roman" w:hAnsi="Times New Roman" w:cs="Times New Roman"/>
          <w:bCs/>
          <w:sz w:val="24"/>
          <w:szCs w:val="24"/>
        </w:rPr>
        <w:t>Spitzkop</w:t>
      </w:r>
      <w:proofErr w:type="spellEnd"/>
      <w:r w:rsidR="00087476">
        <w:rPr>
          <w:rFonts w:ascii="Times New Roman" w:hAnsi="Times New Roman" w:cs="Times New Roman"/>
          <w:bCs/>
          <w:sz w:val="24"/>
          <w:szCs w:val="24"/>
        </w:rPr>
        <w:t>, Tracing Number ME-E692</w:t>
      </w:r>
      <w:r w:rsidR="006A5864">
        <w:rPr>
          <w:rFonts w:ascii="Times New Roman" w:hAnsi="Times New Roman" w:cs="Times New Roman"/>
          <w:bCs/>
          <w:sz w:val="24"/>
          <w:szCs w:val="24"/>
        </w:rPr>
        <w:t xml:space="preserve"> (the land)</w:t>
      </w:r>
      <w:r w:rsidR="00087476">
        <w:rPr>
          <w:rFonts w:ascii="Times New Roman" w:hAnsi="Times New Roman" w:cs="Times New Roman"/>
          <w:bCs/>
          <w:sz w:val="24"/>
          <w:szCs w:val="24"/>
        </w:rPr>
        <w:t xml:space="preserve">. The </w:t>
      </w:r>
      <w:r w:rsidR="00C22AFB">
        <w:rPr>
          <w:rFonts w:ascii="Times New Roman" w:hAnsi="Times New Roman" w:cs="Times New Roman"/>
          <w:bCs/>
          <w:sz w:val="24"/>
          <w:szCs w:val="24"/>
        </w:rPr>
        <w:t>seventh respondent was joined as an interested party midway in the proceedings</w:t>
      </w:r>
      <w:r w:rsidR="006A5864">
        <w:rPr>
          <w:rFonts w:ascii="Times New Roman" w:hAnsi="Times New Roman" w:cs="Times New Roman"/>
          <w:bCs/>
          <w:sz w:val="24"/>
          <w:szCs w:val="24"/>
        </w:rPr>
        <w:t>, after the provisional order was granted</w:t>
      </w:r>
      <w:r w:rsidR="00C22AFB">
        <w:rPr>
          <w:rFonts w:ascii="Times New Roman" w:hAnsi="Times New Roman" w:cs="Times New Roman"/>
          <w:bCs/>
          <w:sz w:val="24"/>
          <w:szCs w:val="24"/>
        </w:rPr>
        <w:t xml:space="preserve">. The </w:t>
      </w:r>
      <w:r w:rsidR="00651D38">
        <w:rPr>
          <w:rFonts w:ascii="Times New Roman" w:hAnsi="Times New Roman" w:cs="Times New Roman"/>
          <w:bCs/>
          <w:sz w:val="24"/>
          <w:szCs w:val="24"/>
        </w:rPr>
        <w:t xml:space="preserve">said </w:t>
      </w:r>
      <w:r w:rsidR="00C22AFB">
        <w:rPr>
          <w:rFonts w:ascii="Times New Roman" w:hAnsi="Times New Roman" w:cs="Times New Roman"/>
          <w:bCs/>
          <w:sz w:val="24"/>
          <w:szCs w:val="24"/>
        </w:rPr>
        <w:t xml:space="preserve">provisional order interdicted the respondents and all those claiming occupation through them from carrying out any construction activity </w:t>
      </w:r>
      <w:r w:rsidR="00C22AFB" w:rsidRPr="006A5864">
        <w:rPr>
          <w:rFonts w:ascii="Times New Roman" w:hAnsi="Times New Roman" w:cs="Times New Roman"/>
          <w:bCs/>
          <w:color w:val="000000" w:themeColor="text1"/>
          <w:sz w:val="24"/>
          <w:szCs w:val="24"/>
        </w:rPr>
        <w:t>or operat</w:t>
      </w:r>
      <w:r w:rsidR="002366DB" w:rsidRPr="006A5864">
        <w:rPr>
          <w:rFonts w:ascii="Times New Roman" w:hAnsi="Times New Roman" w:cs="Times New Roman"/>
          <w:bCs/>
          <w:color w:val="000000" w:themeColor="text1"/>
          <w:sz w:val="24"/>
          <w:szCs w:val="24"/>
        </w:rPr>
        <w:t>ing</w:t>
      </w:r>
      <w:r w:rsidR="00C22AFB" w:rsidRPr="006A5864">
        <w:rPr>
          <w:rFonts w:ascii="Times New Roman" w:hAnsi="Times New Roman" w:cs="Times New Roman"/>
          <w:bCs/>
          <w:color w:val="000000" w:themeColor="text1"/>
          <w:sz w:val="24"/>
          <w:szCs w:val="24"/>
        </w:rPr>
        <w:t xml:space="preserve"> brick </w:t>
      </w:r>
      <w:r w:rsidR="00C22AFB">
        <w:rPr>
          <w:rFonts w:ascii="Times New Roman" w:hAnsi="Times New Roman" w:cs="Times New Roman"/>
          <w:bCs/>
          <w:sz w:val="24"/>
          <w:szCs w:val="24"/>
        </w:rPr>
        <w:t xml:space="preserve">moulding businesses on the structures that were already built </w:t>
      </w:r>
      <w:r w:rsidR="00495F32">
        <w:rPr>
          <w:rFonts w:ascii="Times New Roman" w:hAnsi="Times New Roman" w:cs="Times New Roman"/>
          <w:bCs/>
          <w:sz w:val="24"/>
          <w:szCs w:val="24"/>
        </w:rPr>
        <w:t xml:space="preserve">on the geographical area reserved for open spaces and institutions in terms of the </w:t>
      </w:r>
      <w:r w:rsidR="00651D38">
        <w:rPr>
          <w:rFonts w:ascii="Times New Roman" w:hAnsi="Times New Roman" w:cs="Times New Roman"/>
          <w:bCs/>
          <w:sz w:val="24"/>
          <w:szCs w:val="24"/>
        </w:rPr>
        <w:t>above-mentioned</w:t>
      </w:r>
      <w:r w:rsidR="006A5864">
        <w:rPr>
          <w:rFonts w:ascii="Times New Roman" w:hAnsi="Times New Roman" w:cs="Times New Roman"/>
          <w:bCs/>
          <w:sz w:val="24"/>
          <w:szCs w:val="24"/>
        </w:rPr>
        <w:t xml:space="preserve"> </w:t>
      </w:r>
      <w:r w:rsidR="00495F32">
        <w:rPr>
          <w:rFonts w:ascii="Times New Roman" w:hAnsi="Times New Roman" w:cs="Times New Roman"/>
          <w:bCs/>
          <w:sz w:val="24"/>
          <w:szCs w:val="24"/>
        </w:rPr>
        <w:t xml:space="preserve">proposed subdivision of Lot 14 </w:t>
      </w:r>
      <w:proofErr w:type="spellStart"/>
      <w:r w:rsidR="00495F32">
        <w:rPr>
          <w:rFonts w:ascii="Times New Roman" w:hAnsi="Times New Roman" w:cs="Times New Roman"/>
          <w:bCs/>
          <w:sz w:val="24"/>
          <w:szCs w:val="24"/>
        </w:rPr>
        <w:t>Spit</w:t>
      </w:r>
      <w:r w:rsidR="006A5864">
        <w:rPr>
          <w:rFonts w:ascii="Times New Roman" w:hAnsi="Times New Roman" w:cs="Times New Roman"/>
          <w:bCs/>
          <w:sz w:val="24"/>
          <w:szCs w:val="24"/>
        </w:rPr>
        <w:t>z</w:t>
      </w:r>
      <w:r w:rsidR="00495F32">
        <w:rPr>
          <w:rFonts w:ascii="Times New Roman" w:hAnsi="Times New Roman" w:cs="Times New Roman"/>
          <w:bCs/>
          <w:sz w:val="24"/>
          <w:szCs w:val="24"/>
        </w:rPr>
        <w:t>kop</w:t>
      </w:r>
      <w:proofErr w:type="spellEnd"/>
      <w:r w:rsidR="00495F32">
        <w:rPr>
          <w:rFonts w:ascii="Times New Roman" w:hAnsi="Times New Roman" w:cs="Times New Roman"/>
          <w:bCs/>
          <w:sz w:val="24"/>
          <w:szCs w:val="24"/>
        </w:rPr>
        <w:t xml:space="preserve">. </w:t>
      </w:r>
    </w:p>
    <w:p w14:paraId="6F006CB5" w14:textId="1888977F" w:rsidR="00495F32" w:rsidRDefault="00495F32" w:rsidP="007F72D7">
      <w:pPr>
        <w:spacing w:after="0" w:line="360" w:lineRule="auto"/>
        <w:jc w:val="both"/>
        <w:rPr>
          <w:rFonts w:ascii="Times New Roman" w:hAnsi="Times New Roman" w:cs="Times New Roman"/>
          <w:b/>
          <w:sz w:val="24"/>
          <w:szCs w:val="24"/>
        </w:rPr>
      </w:pPr>
      <w:r w:rsidRPr="00495F32">
        <w:rPr>
          <w:rFonts w:ascii="Times New Roman" w:hAnsi="Times New Roman" w:cs="Times New Roman"/>
          <w:b/>
          <w:sz w:val="24"/>
          <w:szCs w:val="24"/>
        </w:rPr>
        <w:lastRenderedPageBreak/>
        <w:t>Background to the Applicant’s Claim</w:t>
      </w:r>
    </w:p>
    <w:p w14:paraId="6FFB8D22" w14:textId="52C02D89" w:rsidR="00495F32" w:rsidRDefault="00495F32" w:rsidP="007F72D7">
      <w:pPr>
        <w:spacing w:after="0" w:line="360" w:lineRule="auto"/>
        <w:jc w:val="both"/>
        <w:rPr>
          <w:rFonts w:ascii="Times New Roman" w:hAnsi="Times New Roman" w:cs="Times New Roman"/>
          <w:bCs/>
          <w:sz w:val="24"/>
          <w:szCs w:val="24"/>
        </w:rPr>
      </w:pPr>
      <w:r w:rsidRPr="00F3203E">
        <w:rPr>
          <w:rFonts w:ascii="Times New Roman" w:hAnsi="Times New Roman" w:cs="Times New Roman"/>
          <w:bCs/>
          <w:sz w:val="24"/>
          <w:szCs w:val="24"/>
        </w:rPr>
        <w:tab/>
      </w:r>
      <w:r w:rsidR="00F3203E" w:rsidRPr="00F3203E">
        <w:rPr>
          <w:rFonts w:ascii="Times New Roman" w:hAnsi="Times New Roman" w:cs="Times New Roman"/>
          <w:bCs/>
          <w:sz w:val="24"/>
          <w:szCs w:val="24"/>
        </w:rPr>
        <w:t xml:space="preserve">The </w:t>
      </w:r>
      <w:r w:rsidR="00F3203E">
        <w:rPr>
          <w:rFonts w:ascii="Times New Roman" w:hAnsi="Times New Roman" w:cs="Times New Roman"/>
          <w:bCs/>
          <w:sz w:val="24"/>
          <w:szCs w:val="24"/>
        </w:rPr>
        <w:t xml:space="preserve">applicant is involved in land development through </w:t>
      </w:r>
      <w:r w:rsidR="00750B2F">
        <w:rPr>
          <w:rFonts w:ascii="Times New Roman" w:hAnsi="Times New Roman" w:cs="Times New Roman"/>
          <w:bCs/>
          <w:sz w:val="24"/>
          <w:szCs w:val="24"/>
        </w:rPr>
        <w:t xml:space="preserve">designing, engineering, procurement, financing and development of requisite infrastructure. The applicant applied to the then Ministry of Local Government, Public Works and National Housing (the Ministry) for </w:t>
      </w:r>
      <w:r w:rsidR="009564C0">
        <w:rPr>
          <w:rFonts w:ascii="Times New Roman" w:hAnsi="Times New Roman" w:cs="Times New Roman"/>
          <w:bCs/>
          <w:sz w:val="24"/>
          <w:szCs w:val="24"/>
        </w:rPr>
        <w:t xml:space="preserve">land for </w:t>
      </w:r>
      <w:r w:rsidR="00750B2F">
        <w:rPr>
          <w:rFonts w:ascii="Times New Roman" w:hAnsi="Times New Roman" w:cs="Times New Roman"/>
          <w:bCs/>
          <w:sz w:val="24"/>
          <w:szCs w:val="24"/>
        </w:rPr>
        <w:t xml:space="preserve">housing development in respect of 348.68 hectares of land on Stateland known as Lots 12 and 14 </w:t>
      </w:r>
      <w:proofErr w:type="spellStart"/>
      <w:r w:rsidR="00750B2F">
        <w:rPr>
          <w:rFonts w:ascii="Times New Roman" w:hAnsi="Times New Roman" w:cs="Times New Roman"/>
          <w:bCs/>
          <w:sz w:val="24"/>
          <w:szCs w:val="24"/>
        </w:rPr>
        <w:t>Spitzkop</w:t>
      </w:r>
      <w:proofErr w:type="spellEnd"/>
      <w:r w:rsidR="00750B2F">
        <w:rPr>
          <w:rFonts w:ascii="Times New Roman" w:hAnsi="Times New Roman" w:cs="Times New Roman"/>
          <w:bCs/>
          <w:sz w:val="24"/>
          <w:szCs w:val="24"/>
        </w:rPr>
        <w:t xml:space="preserve"> in </w:t>
      </w:r>
      <w:proofErr w:type="spellStart"/>
      <w:r w:rsidR="00750B2F">
        <w:rPr>
          <w:rFonts w:ascii="Times New Roman" w:hAnsi="Times New Roman" w:cs="Times New Roman"/>
          <w:bCs/>
          <w:sz w:val="24"/>
          <w:szCs w:val="24"/>
        </w:rPr>
        <w:t>Zvimba</w:t>
      </w:r>
      <w:proofErr w:type="spellEnd"/>
      <w:r w:rsidR="00750B2F">
        <w:rPr>
          <w:rFonts w:ascii="Times New Roman" w:hAnsi="Times New Roman" w:cs="Times New Roman"/>
          <w:bCs/>
          <w:sz w:val="24"/>
          <w:szCs w:val="24"/>
        </w:rPr>
        <w:t xml:space="preserve"> District. The applicant then entered into a Memorandum of Agreement with the Government of Zimbabwe on 27 June 2019 in connection with the said land. In terms of the agreement, the applicant was to develop the land with the Ministry facilitating the process. </w:t>
      </w:r>
    </w:p>
    <w:p w14:paraId="74C652A0" w14:textId="25F9AF37" w:rsidR="00750B2F" w:rsidRPr="007F3D56" w:rsidRDefault="00750B2F" w:rsidP="007F72D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title of the land </w:t>
      </w:r>
      <w:r w:rsidR="00787E0D">
        <w:rPr>
          <w:rFonts w:ascii="Times New Roman" w:hAnsi="Times New Roman" w:cs="Times New Roman"/>
          <w:bCs/>
          <w:sz w:val="24"/>
          <w:szCs w:val="24"/>
        </w:rPr>
        <w:t xml:space="preserve">remained with the Government of Zimbabwe while the applicant took charge of the property after paying for the intrinsic value of the land. Sometime in 2015, the applicant entered into marketing </w:t>
      </w:r>
      <w:r w:rsidR="00787E0D" w:rsidRPr="007F3D56">
        <w:rPr>
          <w:rFonts w:ascii="Times New Roman" w:hAnsi="Times New Roman" w:cs="Times New Roman"/>
          <w:bCs/>
          <w:sz w:val="24"/>
          <w:szCs w:val="24"/>
        </w:rPr>
        <w:t xml:space="preserve">agreements with the first to third respondents. In terms of the marketing agreements the first to third respondents were to act as the agents of the applicant </w:t>
      </w:r>
      <w:r w:rsidR="00787E0D" w:rsidRPr="009564C0">
        <w:rPr>
          <w:rFonts w:ascii="Times New Roman" w:hAnsi="Times New Roman" w:cs="Times New Roman"/>
          <w:bCs/>
          <w:color w:val="000000" w:themeColor="text1"/>
          <w:sz w:val="24"/>
          <w:szCs w:val="24"/>
        </w:rPr>
        <w:t>for purposes</w:t>
      </w:r>
      <w:r w:rsidR="002366DB" w:rsidRPr="009564C0">
        <w:rPr>
          <w:rFonts w:ascii="Times New Roman" w:hAnsi="Times New Roman" w:cs="Times New Roman"/>
          <w:bCs/>
          <w:color w:val="000000" w:themeColor="text1"/>
          <w:sz w:val="24"/>
          <w:szCs w:val="24"/>
        </w:rPr>
        <w:t xml:space="preserve"> of</w:t>
      </w:r>
      <w:r w:rsidR="00787E0D" w:rsidRPr="009564C0">
        <w:rPr>
          <w:rFonts w:ascii="Times New Roman" w:hAnsi="Times New Roman" w:cs="Times New Roman"/>
          <w:bCs/>
          <w:color w:val="000000" w:themeColor="text1"/>
          <w:sz w:val="24"/>
          <w:szCs w:val="24"/>
        </w:rPr>
        <w:t xml:space="preserve"> advertising the stands to prospective buyers so that once a certificate of </w:t>
      </w:r>
      <w:r w:rsidR="00787E0D" w:rsidRPr="007F3D56">
        <w:rPr>
          <w:rFonts w:ascii="Times New Roman" w:hAnsi="Times New Roman" w:cs="Times New Roman"/>
          <w:bCs/>
          <w:sz w:val="24"/>
          <w:szCs w:val="24"/>
        </w:rPr>
        <w:t xml:space="preserve">compliance was issued, the applicant would quickly sell the stands. The marketing agreements were terminated in August 2017, and the said respondents ceased to be agents of the applicant. </w:t>
      </w:r>
    </w:p>
    <w:p w14:paraId="4811D5CB" w14:textId="23BDD467" w:rsidR="00787E0D" w:rsidRPr="007F3D56" w:rsidRDefault="00787E0D"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Cs/>
          <w:sz w:val="24"/>
          <w:szCs w:val="24"/>
        </w:rPr>
        <w:tab/>
      </w:r>
      <w:r w:rsidR="007C739F" w:rsidRPr="007F3D56">
        <w:rPr>
          <w:rFonts w:ascii="Times New Roman" w:hAnsi="Times New Roman" w:cs="Times New Roman"/>
          <w:bCs/>
          <w:sz w:val="24"/>
          <w:szCs w:val="24"/>
        </w:rPr>
        <w:t xml:space="preserve">Notwithstanding the termination of their mandate, the first to third respondents continued to masquerade as agents of the applicant and started to allocate stands, particularly on areas that were reserved for institutional developments and open spaces. </w:t>
      </w:r>
      <w:r w:rsidR="00B45FFA" w:rsidRPr="007F3D56">
        <w:rPr>
          <w:rFonts w:ascii="Times New Roman" w:hAnsi="Times New Roman" w:cs="Times New Roman"/>
          <w:bCs/>
          <w:sz w:val="24"/>
          <w:szCs w:val="24"/>
        </w:rPr>
        <w:t>It was also averred that the fourth to sixth respondents got involved in the illegal allocation of land and started settling unsuspecting individuals on land that was n</w:t>
      </w:r>
      <w:r w:rsidR="009564C0">
        <w:rPr>
          <w:rFonts w:ascii="Times New Roman" w:hAnsi="Times New Roman" w:cs="Times New Roman"/>
          <w:bCs/>
          <w:sz w:val="24"/>
          <w:szCs w:val="24"/>
        </w:rPr>
        <w:t xml:space="preserve">ever intended </w:t>
      </w:r>
      <w:r w:rsidR="00B45FFA" w:rsidRPr="007F3D56">
        <w:rPr>
          <w:rFonts w:ascii="Times New Roman" w:hAnsi="Times New Roman" w:cs="Times New Roman"/>
          <w:bCs/>
          <w:sz w:val="24"/>
          <w:szCs w:val="24"/>
        </w:rPr>
        <w:t xml:space="preserve">for residential purposes. </w:t>
      </w:r>
    </w:p>
    <w:p w14:paraId="0837B182" w14:textId="34159E20" w:rsidR="00B45FFA" w:rsidRPr="007F3D56" w:rsidRDefault="00B45FFA"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Cs/>
          <w:sz w:val="24"/>
          <w:szCs w:val="24"/>
        </w:rPr>
        <w:tab/>
        <w:t>Between August 2022 and October 2022, the applicant’s personnel visited the land intending to carry out the survey processes</w:t>
      </w:r>
      <w:r w:rsidR="009564C0">
        <w:rPr>
          <w:rFonts w:ascii="Times New Roman" w:hAnsi="Times New Roman" w:cs="Times New Roman"/>
          <w:bCs/>
          <w:sz w:val="24"/>
          <w:szCs w:val="24"/>
        </w:rPr>
        <w:t>,</w:t>
      </w:r>
      <w:r w:rsidRPr="007F3D56">
        <w:rPr>
          <w:rFonts w:ascii="Times New Roman" w:hAnsi="Times New Roman" w:cs="Times New Roman"/>
          <w:bCs/>
          <w:sz w:val="24"/>
          <w:szCs w:val="24"/>
        </w:rPr>
        <w:t xml:space="preserve"> </w:t>
      </w:r>
      <w:r w:rsidR="00E6525D" w:rsidRPr="007F3D56">
        <w:rPr>
          <w:rFonts w:ascii="Times New Roman" w:hAnsi="Times New Roman" w:cs="Times New Roman"/>
          <w:bCs/>
          <w:sz w:val="24"/>
          <w:szCs w:val="24"/>
        </w:rPr>
        <w:t xml:space="preserve">but were chased away by people who claimed to have purchased stands on the said land. The </w:t>
      </w:r>
      <w:r w:rsidR="009564C0">
        <w:rPr>
          <w:rFonts w:ascii="Times New Roman" w:hAnsi="Times New Roman" w:cs="Times New Roman"/>
          <w:bCs/>
          <w:sz w:val="24"/>
          <w:szCs w:val="24"/>
        </w:rPr>
        <w:t xml:space="preserve">illegal </w:t>
      </w:r>
      <w:r w:rsidR="00E6525D" w:rsidRPr="007F3D56">
        <w:rPr>
          <w:rFonts w:ascii="Times New Roman" w:hAnsi="Times New Roman" w:cs="Times New Roman"/>
          <w:bCs/>
          <w:sz w:val="24"/>
          <w:szCs w:val="24"/>
        </w:rPr>
        <w:t>settlers started to construct temporary and permanent structures. Such structures were illegal because they were in violation of the subdivision permit</w:t>
      </w:r>
      <w:r w:rsidR="009564C0">
        <w:rPr>
          <w:rFonts w:ascii="Times New Roman" w:hAnsi="Times New Roman" w:cs="Times New Roman"/>
          <w:bCs/>
          <w:sz w:val="24"/>
          <w:szCs w:val="24"/>
        </w:rPr>
        <w:t xml:space="preserve"> issued to the applicant.</w:t>
      </w:r>
      <w:r w:rsidR="00E6525D" w:rsidRPr="007F3D56">
        <w:rPr>
          <w:rFonts w:ascii="Times New Roman" w:hAnsi="Times New Roman" w:cs="Times New Roman"/>
          <w:bCs/>
          <w:sz w:val="24"/>
          <w:szCs w:val="24"/>
        </w:rPr>
        <w:t xml:space="preserve"> Other illegal settlers had also started the production of bricks and other building materials. </w:t>
      </w:r>
    </w:p>
    <w:p w14:paraId="491B2CB6" w14:textId="0F548987" w:rsidR="00E6525D" w:rsidRPr="007F3D56" w:rsidRDefault="00E6525D"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Cs/>
          <w:sz w:val="24"/>
          <w:szCs w:val="24"/>
        </w:rPr>
        <w:tab/>
        <w:t xml:space="preserve">In view of the illegal occupations that were taking place, it was going to be difficult for the applicant to complete the development process within the period prescribed in the subdivision permit. Failure to comply with the subdivision permit was likely to result in the revocation of the permit by the relevant authorities. If the illegal occupants were not evicted </w:t>
      </w:r>
      <w:r w:rsidRPr="007F3D56">
        <w:rPr>
          <w:rFonts w:ascii="Times New Roman" w:hAnsi="Times New Roman" w:cs="Times New Roman"/>
          <w:bCs/>
          <w:sz w:val="24"/>
          <w:szCs w:val="24"/>
        </w:rPr>
        <w:lastRenderedPageBreak/>
        <w:t>urgently, they would continue to frustrate the development process which was subject to limited timeline</w:t>
      </w:r>
      <w:r w:rsidR="009564C0">
        <w:rPr>
          <w:rFonts w:ascii="Times New Roman" w:hAnsi="Times New Roman" w:cs="Times New Roman"/>
          <w:bCs/>
          <w:sz w:val="24"/>
          <w:szCs w:val="24"/>
        </w:rPr>
        <w:t>s</w:t>
      </w:r>
      <w:r w:rsidRPr="007F3D56">
        <w:rPr>
          <w:rFonts w:ascii="Times New Roman" w:hAnsi="Times New Roman" w:cs="Times New Roman"/>
          <w:bCs/>
          <w:sz w:val="24"/>
          <w:szCs w:val="24"/>
        </w:rPr>
        <w:t>. Further, allowing the continued illegal occupation of the property would be tantamount to sanctioning an illegality, which would in turn result in huge costs to the applicant as it would need to destroy the illegal structures</w:t>
      </w:r>
      <w:r w:rsidR="00A36539">
        <w:rPr>
          <w:rFonts w:ascii="Times New Roman" w:hAnsi="Times New Roman" w:cs="Times New Roman"/>
          <w:bCs/>
          <w:sz w:val="24"/>
          <w:szCs w:val="24"/>
        </w:rPr>
        <w:t xml:space="preserve"> at some point</w:t>
      </w:r>
      <w:r w:rsidRPr="007F3D56">
        <w:rPr>
          <w:rFonts w:ascii="Times New Roman" w:hAnsi="Times New Roman" w:cs="Times New Roman"/>
          <w:bCs/>
          <w:sz w:val="24"/>
          <w:szCs w:val="24"/>
        </w:rPr>
        <w:t xml:space="preserve">. </w:t>
      </w:r>
    </w:p>
    <w:p w14:paraId="6C930289" w14:textId="372CC27B" w:rsidR="00D334ED" w:rsidRPr="007F3D56" w:rsidRDefault="00D334ED"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Cs/>
          <w:sz w:val="24"/>
          <w:szCs w:val="24"/>
        </w:rPr>
        <w:tab/>
        <w:t xml:space="preserve">The confirmation of the provisional order was only opposed by the seventh respondent with the rest of the respondents electing not to oppose </w:t>
      </w:r>
      <w:r w:rsidR="00A36539">
        <w:rPr>
          <w:rFonts w:ascii="Times New Roman" w:hAnsi="Times New Roman" w:cs="Times New Roman"/>
          <w:bCs/>
          <w:sz w:val="24"/>
          <w:szCs w:val="24"/>
        </w:rPr>
        <w:t>the application.</w:t>
      </w:r>
      <w:r w:rsidRPr="007F3D56">
        <w:rPr>
          <w:rFonts w:ascii="Times New Roman" w:hAnsi="Times New Roman" w:cs="Times New Roman"/>
          <w:bCs/>
          <w:sz w:val="24"/>
          <w:szCs w:val="24"/>
        </w:rPr>
        <w:t xml:space="preserve"> </w:t>
      </w:r>
    </w:p>
    <w:p w14:paraId="6B0E442D" w14:textId="49465D76" w:rsidR="00D334ED" w:rsidRPr="007F3D56" w:rsidRDefault="00D334ED" w:rsidP="007F72D7">
      <w:pPr>
        <w:spacing w:after="0" w:line="360" w:lineRule="auto"/>
        <w:jc w:val="both"/>
        <w:rPr>
          <w:rFonts w:ascii="Times New Roman" w:hAnsi="Times New Roman" w:cs="Times New Roman"/>
          <w:b/>
          <w:sz w:val="24"/>
          <w:szCs w:val="24"/>
        </w:rPr>
      </w:pPr>
      <w:r w:rsidRPr="007F3D56">
        <w:rPr>
          <w:rFonts w:ascii="Times New Roman" w:hAnsi="Times New Roman" w:cs="Times New Roman"/>
          <w:b/>
          <w:sz w:val="24"/>
          <w:szCs w:val="24"/>
        </w:rPr>
        <w:t xml:space="preserve">The Seventh Respondent’s Case </w:t>
      </w:r>
    </w:p>
    <w:p w14:paraId="2EDE213D" w14:textId="4344D4DF" w:rsidR="00AF4768" w:rsidRPr="007F3D56" w:rsidRDefault="00AF4768"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
          <w:sz w:val="24"/>
          <w:szCs w:val="24"/>
        </w:rPr>
        <w:tab/>
      </w:r>
      <w:r w:rsidRPr="007F3D56">
        <w:rPr>
          <w:rFonts w:ascii="Times New Roman" w:hAnsi="Times New Roman" w:cs="Times New Roman"/>
          <w:bCs/>
          <w:sz w:val="24"/>
          <w:szCs w:val="24"/>
        </w:rPr>
        <w:t xml:space="preserve">The opposing affidavit was deposed to by Clifford Mashiri, who did not state in what capacity he was </w:t>
      </w:r>
      <w:r w:rsidR="00A36539">
        <w:rPr>
          <w:rFonts w:ascii="Times New Roman" w:hAnsi="Times New Roman" w:cs="Times New Roman"/>
          <w:bCs/>
          <w:sz w:val="24"/>
          <w:szCs w:val="24"/>
        </w:rPr>
        <w:t xml:space="preserve">deposing to the </w:t>
      </w:r>
      <w:r w:rsidRPr="007F3D56">
        <w:rPr>
          <w:rFonts w:ascii="Times New Roman" w:hAnsi="Times New Roman" w:cs="Times New Roman"/>
          <w:bCs/>
          <w:sz w:val="24"/>
          <w:szCs w:val="24"/>
        </w:rPr>
        <w:t xml:space="preserve">affidavit on behalf of the seventh respondent. The affidavit raised two preliminary points. The first was that there was a fatal misjoinder in that the applicant had not cited the Ministry which was allegedly the owner of the land in dispute. The second point was that the applicant approached the court with dirty hands. This was because the applicant had violated an interdict granted by this court which barred it from carrying out developmental works on the disputed land. </w:t>
      </w:r>
    </w:p>
    <w:p w14:paraId="3B346D8D" w14:textId="62126653" w:rsidR="00123984" w:rsidRPr="007F3D56" w:rsidRDefault="00AF4768" w:rsidP="007F72D7">
      <w:pPr>
        <w:spacing w:after="0" w:line="360" w:lineRule="auto"/>
        <w:jc w:val="both"/>
        <w:rPr>
          <w:rFonts w:ascii="Times New Roman" w:hAnsi="Times New Roman" w:cs="Times New Roman"/>
          <w:bCs/>
          <w:sz w:val="24"/>
          <w:szCs w:val="24"/>
        </w:rPr>
      </w:pPr>
      <w:r w:rsidRPr="007F3D56">
        <w:rPr>
          <w:rFonts w:ascii="Times New Roman" w:hAnsi="Times New Roman" w:cs="Times New Roman"/>
          <w:bCs/>
          <w:sz w:val="24"/>
          <w:szCs w:val="24"/>
        </w:rPr>
        <w:tab/>
        <w:t>As regards the merits, it was alleged that the land in dispute was sold to the seventh respondents’ members as far back as 2011. Construction on the alleged piece of land had started as far back as 2017 and not in 2022 as alleged by the applicant. It was also averred that while the applicant</w:t>
      </w:r>
      <w:r w:rsidR="006544CF" w:rsidRPr="007F3D56">
        <w:rPr>
          <w:rFonts w:ascii="Times New Roman" w:hAnsi="Times New Roman" w:cs="Times New Roman"/>
          <w:bCs/>
          <w:sz w:val="24"/>
          <w:szCs w:val="24"/>
        </w:rPr>
        <w:t xml:space="preserve"> had a membership of about 3 000, about 7 000 people had since settled on the land. The deponent further averred that the seventh respondents’ members were not claiming occupation through any of the respondents, but through the applicant itself. </w:t>
      </w:r>
      <w:r w:rsidR="004F7EEB" w:rsidRPr="007F3D56">
        <w:rPr>
          <w:rFonts w:ascii="Times New Roman" w:hAnsi="Times New Roman" w:cs="Times New Roman"/>
          <w:bCs/>
          <w:sz w:val="24"/>
          <w:szCs w:val="24"/>
        </w:rPr>
        <w:t xml:space="preserve">This was because the applicant sold State land to the seventh respondent’s members and it continued to do so. It was also averred that the </w:t>
      </w:r>
      <w:r w:rsidR="00123984" w:rsidRPr="007F3D56">
        <w:rPr>
          <w:rFonts w:ascii="Times New Roman" w:hAnsi="Times New Roman" w:cs="Times New Roman"/>
          <w:bCs/>
          <w:sz w:val="24"/>
          <w:szCs w:val="24"/>
        </w:rPr>
        <w:t>applicants’</w:t>
      </w:r>
      <w:r w:rsidR="00453F68">
        <w:rPr>
          <w:rFonts w:ascii="Times New Roman" w:hAnsi="Times New Roman" w:cs="Times New Roman"/>
          <w:bCs/>
          <w:sz w:val="24"/>
          <w:szCs w:val="24"/>
        </w:rPr>
        <w:t xml:space="preserve"> </w:t>
      </w:r>
      <w:r w:rsidR="004F7EEB" w:rsidRPr="007F3D56">
        <w:rPr>
          <w:rFonts w:ascii="Times New Roman" w:hAnsi="Times New Roman" w:cs="Times New Roman"/>
          <w:bCs/>
          <w:sz w:val="24"/>
          <w:szCs w:val="24"/>
        </w:rPr>
        <w:t xml:space="preserve">members were made to pay for </w:t>
      </w:r>
      <w:r w:rsidR="00123984" w:rsidRPr="007F3D56">
        <w:rPr>
          <w:rFonts w:ascii="Times New Roman" w:hAnsi="Times New Roman" w:cs="Times New Roman"/>
          <w:bCs/>
          <w:sz w:val="24"/>
          <w:szCs w:val="24"/>
        </w:rPr>
        <w:t>administration fees, allocation fees and some monthly instalments in connection with the land from as far back as 2011.</w:t>
      </w:r>
    </w:p>
    <w:p w14:paraId="6E4E4267" w14:textId="6ED6B4DD" w:rsidR="00644776" w:rsidRPr="007F3D56" w:rsidRDefault="004F7EEB"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The</w:t>
      </w:r>
      <w:r w:rsidR="00123984" w:rsidRPr="007F3D56">
        <w:rPr>
          <w:rFonts w:ascii="Times New Roman" w:hAnsi="Times New Roman" w:cs="Times New Roman"/>
          <w:bCs/>
          <w:sz w:val="24"/>
          <w:szCs w:val="24"/>
        </w:rPr>
        <w:t xml:space="preserve"> first respondent which was an agent of the applicant, was accused of selling State land and making the applicants’ members pay for the land intrinsic value. The first respondent </w:t>
      </w:r>
      <w:r w:rsidR="00A36539">
        <w:rPr>
          <w:rFonts w:ascii="Times New Roman" w:hAnsi="Times New Roman" w:cs="Times New Roman"/>
          <w:bCs/>
          <w:sz w:val="24"/>
          <w:szCs w:val="24"/>
        </w:rPr>
        <w:t xml:space="preserve">did so </w:t>
      </w:r>
      <w:r w:rsidR="00123984" w:rsidRPr="007F3D56">
        <w:rPr>
          <w:rFonts w:ascii="Times New Roman" w:hAnsi="Times New Roman" w:cs="Times New Roman"/>
          <w:bCs/>
          <w:sz w:val="24"/>
          <w:szCs w:val="24"/>
        </w:rPr>
        <w:t xml:space="preserve">without an approved lay out plan or clearance </w:t>
      </w:r>
      <w:r w:rsidR="00A36539">
        <w:rPr>
          <w:rFonts w:ascii="Times New Roman" w:hAnsi="Times New Roman" w:cs="Times New Roman"/>
          <w:bCs/>
          <w:sz w:val="24"/>
          <w:szCs w:val="24"/>
        </w:rPr>
        <w:t xml:space="preserve">from </w:t>
      </w:r>
      <w:r w:rsidR="00123984" w:rsidRPr="007F3D56">
        <w:rPr>
          <w:rFonts w:ascii="Times New Roman" w:hAnsi="Times New Roman" w:cs="Times New Roman"/>
          <w:bCs/>
          <w:sz w:val="24"/>
          <w:szCs w:val="24"/>
        </w:rPr>
        <w:t xml:space="preserve">the Ministry. The seventh respondent denied the allegation that there was an illegal settlement arguing that the applicant condoned the settlements by selling State land to the settlers. The applicant was not the owner of the land, but it abused its agreement with the Ministry and sold State land illegally. </w:t>
      </w:r>
      <w:r w:rsidR="00644776" w:rsidRPr="007F3D56">
        <w:rPr>
          <w:rFonts w:ascii="Times New Roman" w:hAnsi="Times New Roman" w:cs="Times New Roman"/>
          <w:bCs/>
          <w:sz w:val="24"/>
          <w:szCs w:val="24"/>
        </w:rPr>
        <w:t>The Justice Uchena Commission of Enquiry had also confirmed that the land was indeed State land which the applicant had no authority to sell.</w:t>
      </w:r>
      <w:r w:rsidR="00EA56C6" w:rsidRPr="007F3D56">
        <w:rPr>
          <w:rFonts w:ascii="Times New Roman" w:hAnsi="Times New Roman" w:cs="Times New Roman"/>
          <w:bCs/>
          <w:sz w:val="24"/>
          <w:szCs w:val="24"/>
        </w:rPr>
        <w:t xml:space="preserve"> The Commission also found that the applicant was allocating land without an approved layout plan. </w:t>
      </w:r>
    </w:p>
    <w:p w14:paraId="4945D037" w14:textId="25FEA7CD" w:rsidR="00AF4768" w:rsidRPr="007F3D56" w:rsidRDefault="004B5A46"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lastRenderedPageBreak/>
        <w:t xml:space="preserve">The applicant was accused of collecting payments for the land intrinsic value which it had no mandate to collect </w:t>
      </w:r>
      <w:r w:rsidR="003518D5">
        <w:rPr>
          <w:rFonts w:ascii="Times New Roman" w:hAnsi="Times New Roman" w:cs="Times New Roman"/>
          <w:bCs/>
          <w:sz w:val="24"/>
          <w:szCs w:val="24"/>
        </w:rPr>
        <w:t xml:space="preserve">from settlers </w:t>
      </w:r>
      <w:r w:rsidRPr="007F3D56">
        <w:rPr>
          <w:rFonts w:ascii="Times New Roman" w:hAnsi="Times New Roman" w:cs="Times New Roman"/>
          <w:bCs/>
          <w:sz w:val="24"/>
          <w:szCs w:val="24"/>
        </w:rPr>
        <w:t>abused the funds. The applicant allegedly allocated State land to the seventh respondents’ members and most of them had paid the required fees. The applicant was no</w:t>
      </w:r>
      <w:r w:rsidR="003518D5">
        <w:rPr>
          <w:rFonts w:ascii="Times New Roman" w:hAnsi="Times New Roman" w:cs="Times New Roman"/>
          <w:bCs/>
          <w:sz w:val="24"/>
          <w:szCs w:val="24"/>
        </w:rPr>
        <w:t>w</w:t>
      </w:r>
      <w:r w:rsidRPr="007F3D56">
        <w:rPr>
          <w:rFonts w:ascii="Times New Roman" w:hAnsi="Times New Roman" w:cs="Times New Roman"/>
          <w:bCs/>
          <w:sz w:val="24"/>
          <w:szCs w:val="24"/>
        </w:rPr>
        <w:t xml:space="preserve"> in the process of transferring the same people to the Zvimba Rural District Council where they were required to pay new joining fees.</w:t>
      </w:r>
    </w:p>
    <w:p w14:paraId="44D09ACD" w14:textId="35781D2B" w:rsidR="004B5A46" w:rsidRPr="007F3D56" w:rsidRDefault="007A46B0"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The applicant was further accused of failing to carry out developmental works at Lot 14 for almost 12 years, despite collecting money from the seventh respondent’s members. There were still no roads, water or sewer reticulation system</w:t>
      </w:r>
      <w:r w:rsidR="003518D5">
        <w:rPr>
          <w:rFonts w:ascii="Times New Roman" w:hAnsi="Times New Roman" w:cs="Times New Roman"/>
          <w:bCs/>
          <w:sz w:val="24"/>
          <w:szCs w:val="24"/>
        </w:rPr>
        <w:t>s</w:t>
      </w:r>
      <w:r w:rsidRPr="007F3D56">
        <w:rPr>
          <w:rFonts w:ascii="Times New Roman" w:hAnsi="Times New Roman" w:cs="Times New Roman"/>
          <w:bCs/>
          <w:sz w:val="24"/>
          <w:szCs w:val="24"/>
        </w:rPr>
        <w:t xml:space="preserve">. </w:t>
      </w:r>
    </w:p>
    <w:p w14:paraId="49647572" w14:textId="09B6A562" w:rsidR="00644776" w:rsidRPr="007F3D56" w:rsidRDefault="00644776"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The seventh respondent also claimed that the subdivision permit alluded to by the applicant was acquired fraudulently. The </w:t>
      </w:r>
      <w:r w:rsidR="003518D5">
        <w:rPr>
          <w:rFonts w:ascii="Times New Roman" w:hAnsi="Times New Roman" w:cs="Times New Roman"/>
          <w:bCs/>
          <w:sz w:val="24"/>
          <w:szCs w:val="24"/>
        </w:rPr>
        <w:t xml:space="preserve">provisions of the </w:t>
      </w:r>
      <w:r w:rsidRPr="007F3D56">
        <w:rPr>
          <w:rFonts w:ascii="Times New Roman" w:hAnsi="Times New Roman" w:cs="Times New Roman"/>
          <w:bCs/>
          <w:sz w:val="24"/>
          <w:szCs w:val="24"/>
        </w:rPr>
        <w:t>Regional, Town and Country Planning Act [</w:t>
      </w:r>
      <w:r w:rsidR="003518D5" w:rsidRPr="007F3D56">
        <w:rPr>
          <w:rFonts w:ascii="Times New Roman" w:hAnsi="Times New Roman" w:cs="Times New Roman"/>
          <w:bCs/>
          <w:i/>
          <w:iCs/>
          <w:sz w:val="24"/>
          <w:szCs w:val="24"/>
        </w:rPr>
        <w:t xml:space="preserve">Chapter </w:t>
      </w:r>
      <w:r w:rsidR="003518D5" w:rsidRPr="003518D5">
        <w:rPr>
          <w:rFonts w:ascii="Times New Roman" w:hAnsi="Times New Roman" w:cs="Times New Roman"/>
          <w:sz w:val="24"/>
          <w:szCs w:val="24"/>
        </w:rPr>
        <w:t>29</w:t>
      </w:r>
      <w:r w:rsidRPr="003518D5">
        <w:rPr>
          <w:rFonts w:ascii="Times New Roman" w:hAnsi="Times New Roman" w:cs="Times New Roman"/>
          <w:bCs/>
          <w:i/>
          <w:iCs/>
          <w:sz w:val="24"/>
          <w:szCs w:val="24"/>
        </w:rPr>
        <w:t>:12</w:t>
      </w:r>
      <w:r w:rsidRPr="007F3D56">
        <w:rPr>
          <w:rFonts w:ascii="Times New Roman" w:hAnsi="Times New Roman" w:cs="Times New Roman"/>
          <w:bCs/>
          <w:sz w:val="24"/>
          <w:szCs w:val="24"/>
        </w:rPr>
        <w:t xml:space="preserve">], had not been complied with, and the said permit had since expired. </w:t>
      </w:r>
    </w:p>
    <w:p w14:paraId="33639CE6" w14:textId="682EB724" w:rsidR="002C03C7" w:rsidRPr="007F3D56" w:rsidRDefault="002C03C7"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The applicant was also accused of misrepresenting the status of the first to third respondents. The directors of the applicant were also the directors of the first to third respondents. The entities were therefore the same. </w:t>
      </w:r>
      <w:r w:rsidR="00EA56C6" w:rsidRPr="007F3D56">
        <w:rPr>
          <w:rFonts w:ascii="Times New Roman" w:hAnsi="Times New Roman" w:cs="Times New Roman"/>
          <w:bCs/>
          <w:sz w:val="24"/>
          <w:szCs w:val="24"/>
        </w:rPr>
        <w:t xml:space="preserve">The first to third respondents had never stopped representing the applicant. If the applicant had indeed terminated their mandate, then it would have long sought legal recourse to stop their illegal acts. </w:t>
      </w:r>
    </w:p>
    <w:p w14:paraId="4F6A6609" w14:textId="5B3AA395" w:rsidR="00551D83" w:rsidRPr="007F3D56" w:rsidRDefault="00551D83"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In conclusion, the seventh respondent insisted that the settlers that the applicant wanted evicted were allocated stands by the </w:t>
      </w:r>
      <w:r w:rsidR="00170718">
        <w:rPr>
          <w:rFonts w:ascii="Times New Roman" w:hAnsi="Times New Roman" w:cs="Times New Roman"/>
          <w:bCs/>
          <w:sz w:val="24"/>
          <w:szCs w:val="24"/>
        </w:rPr>
        <w:t xml:space="preserve">same </w:t>
      </w:r>
      <w:r w:rsidRPr="007F3D56">
        <w:rPr>
          <w:rFonts w:ascii="Times New Roman" w:hAnsi="Times New Roman" w:cs="Times New Roman"/>
          <w:bCs/>
          <w:sz w:val="24"/>
          <w:szCs w:val="24"/>
        </w:rPr>
        <w:t xml:space="preserve">applicant. The seventh respondents’ members were in occupation of the land by virtue of the allocations made by the applicant. It </w:t>
      </w:r>
      <w:r w:rsidR="00170718">
        <w:rPr>
          <w:rFonts w:ascii="Times New Roman" w:hAnsi="Times New Roman" w:cs="Times New Roman"/>
          <w:bCs/>
          <w:sz w:val="24"/>
          <w:szCs w:val="24"/>
        </w:rPr>
        <w:t>was</w:t>
      </w:r>
      <w:r w:rsidRPr="007F3D56">
        <w:rPr>
          <w:rFonts w:ascii="Times New Roman" w:hAnsi="Times New Roman" w:cs="Times New Roman"/>
          <w:bCs/>
          <w:sz w:val="24"/>
          <w:szCs w:val="24"/>
        </w:rPr>
        <w:t xml:space="preserve"> the applicant that was responsible for the chaos that it was now complaining about</w:t>
      </w:r>
      <w:r w:rsidR="00170718">
        <w:rPr>
          <w:rFonts w:ascii="Times New Roman" w:hAnsi="Times New Roman" w:cs="Times New Roman"/>
          <w:bCs/>
          <w:sz w:val="24"/>
          <w:szCs w:val="24"/>
        </w:rPr>
        <w:t xml:space="preserve">, when in fact </w:t>
      </w:r>
      <w:r w:rsidRPr="007F3D56">
        <w:rPr>
          <w:rFonts w:ascii="Times New Roman" w:hAnsi="Times New Roman" w:cs="Times New Roman"/>
          <w:bCs/>
          <w:sz w:val="24"/>
          <w:szCs w:val="24"/>
        </w:rPr>
        <w:t xml:space="preserve">it had benefited financially. It was the applicant that had violated the law. The court was urged to dismiss the application with costs. </w:t>
      </w:r>
    </w:p>
    <w:p w14:paraId="4AE797C5" w14:textId="5FAC34F1" w:rsidR="00DE7DBD" w:rsidRPr="007F3D56" w:rsidRDefault="00DE7DBD" w:rsidP="007F72D7">
      <w:pPr>
        <w:spacing w:after="0" w:line="360" w:lineRule="auto"/>
        <w:jc w:val="both"/>
        <w:rPr>
          <w:rFonts w:ascii="Times New Roman" w:hAnsi="Times New Roman" w:cs="Times New Roman"/>
          <w:b/>
          <w:sz w:val="24"/>
          <w:szCs w:val="24"/>
        </w:rPr>
      </w:pPr>
      <w:r w:rsidRPr="007F3D56">
        <w:rPr>
          <w:rFonts w:ascii="Times New Roman" w:hAnsi="Times New Roman" w:cs="Times New Roman"/>
          <w:b/>
          <w:sz w:val="24"/>
          <w:szCs w:val="24"/>
        </w:rPr>
        <w:t xml:space="preserve">The Applicant’s Supplementary Answering Affidavit </w:t>
      </w:r>
    </w:p>
    <w:p w14:paraId="2111C9DF" w14:textId="2FE3963F" w:rsidR="00EA56C6" w:rsidRPr="007F3D56" w:rsidRDefault="00DE7DBD"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The affidavit was filed pursuant to the seventh respondent’s opposing affidavit which </w:t>
      </w:r>
      <w:r w:rsidR="00170718">
        <w:rPr>
          <w:rFonts w:ascii="Times New Roman" w:hAnsi="Times New Roman" w:cs="Times New Roman"/>
          <w:bCs/>
          <w:sz w:val="24"/>
          <w:szCs w:val="24"/>
        </w:rPr>
        <w:t xml:space="preserve">had </w:t>
      </w:r>
      <w:r w:rsidRPr="007F3D56">
        <w:rPr>
          <w:rFonts w:ascii="Times New Roman" w:hAnsi="Times New Roman" w:cs="Times New Roman"/>
          <w:bCs/>
          <w:sz w:val="24"/>
          <w:szCs w:val="24"/>
        </w:rPr>
        <w:t xml:space="preserve">only </w:t>
      </w:r>
      <w:r w:rsidR="00170718">
        <w:rPr>
          <w:rFonts w:ascii="Times New Roman" w:hAnsi="Times New Roman" w:cs="Times New Roman"/>
          <w:bCs/>
          <w:sz w:val="24"/>
          <w:szCs w:val="24"/>
        </w:rPr>
        <w:t xml:space="preserve">been </w:t>
      </w:r>
      <w:r w:rsidRPr="007F3D56">
        <w:rPr>
          <w:rFonts w:ascii="Times New Roman" w:hAnsi="Times New Roman" w:cs="Times New Roman"/>
          <w:bCs/>
          <w:sz w:val="24"/>
          <w:szCs w:val="24"/>
        </w:rPr>
        <w:t>filed after the provisional order was granted. The affidavit raised</w:t>
      </w:r>
      <w:r w:rsidR="00170718">
        <w:rPr>
          <w:rFonts w:ascii="Times New Roman" w:hAnsi="Times New Roman" w:cs="Times New Roman"/>
          <w:bCs/>
          <w:sz w:val="24"/>
          <w:szCs w:val="24"/>
        </w:rPr>
        <w:t xml:space="preserve"> the </w:t>
      </w:r>
      <w:r w:rsidRPr="007F3D56">
        <w:rPr>
          <w:rFonts w:ascii="Times New Roman" w:hAnsi="Times New Roman" w:cs="Times New Roman"/>
          <w:bCs/>
          <w:sz w:val="24"/>
          <w:szCs w:val="24"/>
        </w:rPr>
        <w:t xml:space="preserve">preliminary point that the opposing affidavit filed on behalf of the seventh respondent bore a </w:t>
      </w:r>
      <w:r w:rsidR="00170718" w:rsidRPr="007F3D56">
        <w:rPr>
          <w:rFonts w:ascii="Times New Roman" w:hAnsi="Times New Roman" w:cs="Times New Roman"/>
          <w:bCs/>
          <w:sz w:val="24"/>
          <w:szCs w:val="24"/>
        </w:rPr>
        <w:t>compute</w:t>
      </w:r>
      <w:r w:rsidR="00170718">
        <w:rPr>
          <w:rFonts w:ascii="Times New Roman" w:hAnsi="Times New Roman" w:cs="Times New Roman"/>
          <w:bCs/>
          <w:sz w:val="24"/>
          <w:szCs w:val="24"/>
        </w:rPr>
        <w:t>r</w:t>
      </w:r>
      <w:r w:rsidR="00170718" w:rsidRPr="007F3D56">
        <w:rPr>
          <w:rFonts w:ascii="Times New Roman" w:hAnsi="Times New Roman" w:cs="Times New Roman"/>
          <w:bCs/>
          <w:sz w:val="24"/>
          <w:szCs w:val="24"/>
        </w:rPr>
        <w:t>-generated</w:t>
      </w:r>
      <w:r w:rsidRPr="007F3D56">
        <w:rPr>
          <w:rFonts w:ascii="Times New Roman" w:hAnsi="Times New Roman" w:cs="Times New Roman"/>
          <w:bCs/>
          <w:sz w:val="24"/>
          <w:szCs w:val="24"/>
        </w:rPr>
        <w:t xml:space="preserve"> date, and</w:t>
      </w:r>
      <w:r w:rsidR="00170718">
        <w:rPr>
          <w:rFonts w:ascii="Times New Roman" w:hAnsi="Times New Roman" w:cs="Times New Roman"/>
          <w:bCs/>
          <w:sz w:val="24"/>
          <w:szCs w:val="24"/>
        </w:rPr>
        <w:t xml:space="preserve"> it was therefore </w:t>
      </w:r>
      <w:r w:rsidRPr="007F3D56">
        <w:rPr>
          <w:rFonts w:ascii="Times New Roman" w:hAnsi="Times New Roman" w:cs="Times New Roman"/>
          <w:bCs/>
          <w:sz w:val="24"/>
          <w:szCs w:val="24"/>
        </w:rPr>
        <w:t xml:space="preserve">improperly commissioned. That affidavit had to be expunged from the record of proceedings with the application proceeding as unopposed. </w:t>
      </w:r>
    </w:p>
    <w:p w14:paraId="74D07691" w14:textId="0ABF8B6B" w:rsidR="00DE7DBD" w:rsidRPr="007F3D56" w:rsidRDefault="00DE7DBD"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The deponent dismissed the seventh respondent’s preliminary point</w:t>
      </w:r>
      <w:r w:rsidR="00453F68">
        <w:rPr>
          <w:rFonts w:ascii="Times New Roman" w:hAnsi="Times New Roman" w:cs="Times New Roman"/>
          <w:bCs/>
          <w:sz w:val="24"/>
          <w:szCs w:val="24"/>
        </w:rPr>
        <w:t>s</w:t>
      </w:r>
      <w:r w:rsidRPr="007F3D56">
        <w:rPr>
          <w:rFonts w:ascii="Times New Roman" w:hAnsi="Times New Roman" w:cs="Times New Roman"/>
          <w:bCs/>
          <w:sz w:val="24"/>
          <w:szCs w:val="24"/>
        </w:rPr>
        <w:t xml:space="preserve"> asserting that the alleged non joinder of the Ministry to the proceedings was not fatal. The application could still be resolved without the involvement of the Ministry, which was merely a signatory to the Memorandum of Understanding between the parties. As regards the second preliminary </w:t>
      </w:r>
      <w:r w:rsidRPr="007F3D56">
        <w:rPr>
          <w:rFonts w:ascii="Times New Roman" w:hAnsi="Times New Roman" w:cs="Times New Roman"/>
          <w:bCs/>
          <w:sz w:val="24"/>
          <w:szCs w:val="24"/>
        </w:rPr>
        <w:lastRenderedPageBreak/>
        <w:t xml:space="preserve">point, </w:t>
      </w:r>
      <w:r w:rsidR="00A33A87" w:rsidRPr="007F3D56">
        <w:rPr>
          <w:rFonts w:ascii="Times New Roman" w:hAnsi="Times New Roman" w:cs="Times New Roman"/>
          <w:bCs/>
          <w:sz w:val="24"/>
          <w:szCs w:val="24"/>
        </w:rPr>
        <w:t xml:space="preserve">the court was also urged to dismiss it for being devoid of merit. This was because the court order which the applicant was accused of violating was not even attached to the seventh respondent’s affidavit. </w:t>
      </w:r>
    </w:p>
    <w:p w14:paraId="4FED599E" w14:textId="361111A0" w:rsidR="00A33A87" w:rsidRPr="007F3D56" w:rsidRDefault="00A33A87"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Concerning the merits, the applicant insisted that the land in dispute was land which was designated as open spaces for social amenities. It was not designated for residential purposes and so no one could build houses on such land. It was also averred that the seventh respondent had failed to demonstrate how its membership was affected by the relief sought herein. The seventh respondent had also failed to establish its membership in order to demonstrate which of its members were going to be affected by the eviction of the illegal settlers. The applicant also denied selling any of its land to members of the seventh respondent. </w:t>
      </w:r>
    </w:p>
    <w:p w14:paraId="2C3C455E" w14:textId="53AAA3B9" w:rsidR="00A33A87" w:rsidRPr="007F3D56" w:rsidRDefault="00A33A87" w:rsidP="007F72D7">
      <w:pPr>
        <w:spacing w:after="0" w:line="360" w:lineRule="auto"/>
        <w:ind w:firstLine="720"/>
        <w:jc w:val="both"/>
        <w:rPr>
          <w:rFonts w:ascii="Times New Roman" w:hAnsi="Times New Roman" w:cs="Times New Roman"/>
          <w:bCs/>
          <w:sz w:val="24"/>
          <w:szCs w:val="24"/>
        </w:rPr>
      </w:pPr>
      <w:r w:rsidRPr="007F3D56">
        <w:rPr>
          <w:rFonts w:ascii="Times New Roman" w:hAnsi="Times New Roman" w:cs="Times New Roman"/>
          <w:bCs/>
          <w:sz w:val="24"/>
          <w:szCs w:val="24"/>
        </w:rPr>
        <w:t xml:space="preserve">The applicant denied all the averments made in the seventh respondent’s opposing affidavit arguing that the said respondent had merely opposed the application for the sake of opposing. </w:t>
      </w:r>
      <w:r w:rsidR="00C30881" w:rsidRPr="007F3D56">
        <w:rPr>
          <w:rFonts w:ascii="Times New Roman" w:hAnsi="Times New Roman" w:cs="Times New Roman"/>
          <w:bCs/>
          <w:sz w:val="24"/>
          <w:szCs w:val="24"/>
        </w:rPr>
        <w:t xml:space="preserve">The applicant further argued that the failure by the seventh respondent to attach its membership list was fatal to its case, as the court would not be expected to guess which of the seventh respondent’s members were going to be affected by the relief sought. </w:t>
      </w:r>
    </w:p>
    <w:p w14:paraId="16CB682C" w14:textId="4D9D4FA6" w:rsidR="00A568E8" w:rsidRPr="007F3D56" w:rsidRDefault="00B55774" w:rsidP="007F72D7">
      <w:pPr>
        <w:spacing w:after="0" w:line="360" w:lineRule="auto"/>
        <w:jc w:val="both"/>
        <w:rPr>
          <w:rFonts w:ascii="Times New Roman" w:hAnsi="Times New Roman" w:cs="Times New Roman"/>
          <w:b/>
          <w:sz w:val="24"/>
          <w:szCs w:val="24"/>
          <w:lang w:val="en-US"/>
        </w:rPr>
      </w:pPr>
      <w:r w:rsidRPr="007F3D56">
        <w:rPr>
          <w:rFonts w:ascii="Times New Roman" w:hAnsi="Times New Roman" w:cs="Times New Roman"/>
          <w:b/>
          <w:sz w:val="24"/>
          <w:szCs w:val="24"/>
        </w:rPr>
        <w:t xml:space="preserve">The Submissions </w:t>
      </w:r>
      <w:r w:rsidRPr="007F3D56">
        <w:rPr>
          <w:rFonts w:ascii="Times New Roman" w:hAnsi="Times New Roman" w:cs="Times New Roman"/>
          <w:b/>
          <w:sz w:val="24"/>
          <w:szCs w:val="24"/>
          <w:lang w:val="en-US"/>
        </w:rPr>
        <w:t xml:space="preserve">and </w:t>
      </w:r>
      <w:r w:rsidR="004F3B86">
        <w:rPr>
          <w:rFonts w:ascii="Times New Roman" w:hAnsi="Times New Roman" w:cs="Times New Roman"/>
          <w:b/>
          <w:sz w:val="24"/>
          <w:szCs w:val="24"/>
          <w:lang w:val="en-US"/>
        </w:rPr>
        <w:t>A</w:t>
      </w:r>
      <w:r w:rsidRPr="007F3D56">
        <w:rPr>
          <w:rFonts w:ascii="Times New Roman" w:hAnsi="Times New Roman" w:cs="Times New Roman"/>
          <w:b/>
          <w:sz w:val="24"/>
          <w:szCs w:val="24"/>
          <w:lang w:val="en-US"/>
        </w:rPr>
        <w:t xml:space="preserve">nalysis </w:t>
      </w:r>
    </w:p>
    <w:p w14:paraId="2834D2FF" w14:textId="4412CC09" w:rsidR="00615572" w:rsidRPr="007F3D56" w:rsidRDefault="00615572" w:rsidP="007F72D7">
      <w:pPr>
        <w:spacing w:after="0" w:line="360" w:lineRule="auto"/>
        <w:jc w:val="both"/>
        <w:rPr>
          <w:rFonts w:ascii="Times New Roman" w:hAnsi="Times New Roman" w:cs="Times New Roman"/>
          <w:b/>
          <w:i/>
          <w:iCs/>
          <w:sz w:val="24"/>
          <w:szCs w:val="24"/>
          <w:lang w:val="en-US"/>
        </w:rPr>
      </w:pPr>
      <w:r w:rsidRPr="007F3D56">
        <w:rPr>
          <w:rFonts w:ascii="Times New Roman" w:hAnsi="Times New Roman" w:cs="Times New Roman"/>
          <w:b/>
          <w:i/>
          <w:iCs/>
          <w:sz w:val="24"/>
          <w:szCs w:val="24"/>
          <w:lang w:val="en-US"/>
        </w:rPr>
        <w:t xml:space="preserve">Whether the seventh respondent’s notice of opposition </w:t>
      </w:r>
      <w:r w:rsidR="00170718">
        <w:rPr>
          <w:rFonts w:ascii="Times New Roman" w:hAnsi="Times New Roman" w:cs="Times New Roman"/>
          <w:b/>
          <w:i/>
          <w:iCs/>
          <w:sz w:val="24"/>
          <w:szCs w:val="24"/>
          <w:lang w:val="en-US"/>
        </w:rPr>
        <w:t>was</w:t>
      </w:r>
      <w:r w:rsidRPr="007F3D56">
        <w:rPr>
          <w:rFonts w:ascii="Times New Roman" w:hAnsi="Times New Roman" w:cs="Times New Roman"/>
          <w:b/>
          <w:i/>
          <w:iCs/>
          <w:sz w:val="24"/>
          <w:szCs w:val="24"/>
          <w:lang w:val="en-US"/>
        </w:rPr>
        <w:t xml:space="preserve"> properly before the court</w:t>
      </w:r>
    </w:p>
    <w:p w14:paraId="3E0D3A9D" w14:textId="1942BB46" w:rsidR="00A568E8" w:rsidRPr="007F3D56" w:rsidRDefault="00B55774"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rPr>
        <w:tab/>
      </w:r>
      <w:r w:rsidRPr="007F3D56">
        <w:rPr>
          <w:rFonts w:ascii="Times New Roman" w:hAnsi="Times New Roman" w:cs="Times New Roman"/>
          <w:sz w:val="24"/>
          <w:szCs w:val="24"/>
          <w:lang w:val="en-US"/>
        </w:rPr>
        <w:t xml:space="preserve"> </w:t>
      </w:r>
      <w:r w:rsidR="00615572" w:rsidRPr="007F3D56">
        <w:rPr>
          <w:rFonts w:ascii="Times New Roman" w:hAnsi="Times New Roman" w:cs="Times New Roman"/>
          <w:sz w:val="24"/>
          <w:szCs w:val="24"/>
          <w:lang w:val="en-US"/>
        </w:rPr>
        <w:t xml:space="preserve">At the commencement of oral submissions, </w:t>
      </w:r>
      <w:proofErr w:type="spellStart"/>
      <w:r w:rsidR="00615572" w:rsidRPr="007F3D56">
        <w:rPr>
          <w:rFonts w:ascii="Times New Roman" w:hAnsi="Times New Roman" w:cs="Times New Roman"/>
          <w:sz w:val="24"/>
          <w:szCs w:val="24"/>
          <w:lang w:val="en-US"/>
        </w:rPr>
        <w:t>Mr</w:t>
      </w:r>
      <w:proofErr w:type="spellEnd"/>
      <w:r w:rsidR="00615572" w:rsidRPr="007F3D56">
        <w:rPr>
          <w:rFonts w:ascii="Times New Roman" w:hAnsi="Times New Roman" w:cs="Times New Roman"/>
          <w:sz w:val="24"/>
          <w:szCs w:val="24"/>
          <w:lang w:val="en-US"/>
        </w:rPr>
        <w:t xml:space="preserve"> </w:t>
      </w:r>
      <w:proofErr w:type="spellStart"/>
      <w:r w:rsidR="00615572" w:rsidRPr="007F3D56">
        <w:rPr>
          <w:rFonts w:ascii="Times New Roman" w:hAnsi="Times New Roman" w:cs="Times New Roman"/>
          <w:i/>
          <w:iCs/>
          <w:sz w:val="24"/>
          <w:szCs w:val="24"/>
          <w:lang w:val="en-US"/>
        </w:rPr>
        <w:t>Mutima</w:t>
      </w:r>
      <w:proofErr w:type="spellEnd"/>
      <w:r w:rsidR="00615572" w:rsidRPr="007F3D56">
        <w:rPr>
          <w:rFonts w:ascii="Times New Roman" w:hAnsi="Times New Roman" w:cs="Times New Roman"/>
          <w:i/>
          <w:iCs/>
          <w:sz w:val="24"/>
          <w:szCs w:val="24"/>
          <w:lang w:val="en-US"/>
        </w:rPr>
        <w:t xml:space="preserve"> </w:t>
      </w:r>
      <w:r w:rsidR="00615572" w:rsidRPr="007F3D56">
        <w:rPr>
          <w:rFonts w:ascii="Times New Roman" w:hAnsi="Times New Roman" w:cs="Times New Roman"/>
          <w:sz w:val="24"/>
          <w:szCs w:val="24"/>
          <w:lang w:val="en-US"/>
        </w:rPr>
        <w:t xml:space="preserve">for the applicant persisted with the preliminary point that the seventh respondent was not properly before the court. The affidavit had a </w:t>
      </w:r>
      <w:r w:rsidR="001A1898" w:rsidRPr="007F3D56">
        <w:rPr>
          <w:rFonts w:ascii="Times New Roman" w:hAnsi="Times New Roman" w:cs="Times New Roman"/>
          <w:sz w:val="24"/>
          <w:szCs w:val="24"/>
          <w:lang w:val="en-US"/>
        </w:rPr>
        <w:t>computer-generated</w:t>
      </w:r>
      <w:r w:rsidR="00615572" w:rsidRPr="007F3D56">
        <w:rPr>
          <w:rFonts w:ascii="Times New Roman" w:hAnsi="Times New Roman" w:cs="Times New Roman"/>
          <w:sz w:val="24"/>
          <w:szCs w:val="24"/>
          <w:lang w:val="en-US"/>
        </w:rPr>
        <w:t xml:space="preserve"> date which made it defective. In its supplementary heads of argument, the applicant made reference to several </w:t>
      </w:r>
      <w:r w:rsidR="003962ED">
        <w:rPr>
          <w:rFonts w:ascii="Times New Roman" w:hAnsi="Times New Roman" w:cs="Times New Roman"/>
          <w:sz w:val="24"/>
          <w:szCs w:val="24"/>
          <w:lang w:val="en-US"/>
        </w:rPr>
        <w:t xml:space="preserve">judgments </w:t>
      </w:r>
      <w:r w:rsidR="00615572" w:rsidRPr="007F3D56">
        <w:rPr>
          <w:rFonts w:ascii="Times New Roman" w:hAnsi="Times New Roman" w:cs="Times New Roman"/>
          <w:sz w:val="24"/>
          <w:szCs w:val="24"/>
          <w:lang w:val="en-US"/>
        </w:rPr>
        <w:t xml:space="preserve">of this court in which the point </w:t>
      </w:r>
      <w:r w:rsidR="00F1501F" w:rsidRPr="007F3D56">
        <w:rPr>
          <w:rFonts w:ascii="Times New Roman" w:hAnsi="Times New Roman" w:cs="Times New Roman"/>
          <w:sz w:val="24"/>
          <w:szCs w:val="24"/>
          <w:lang w:val="en-US"/>
        </w:rPr>
        <w:t xml:space="preserve">was extensively dealt with. The cases in point were </w:t>
      </w:r>
      <w:r w:rsidR="00F1501F" w:rsidRPr="007F3D56">
        <w:rPr>
          <w:rFonts w:ascii="Times New Roman" w:hAnsi="Times New Roman" w:cs="Times New Roman"/>
          <w:i/>
          <w:iCs/>
          <w:sz w:val="24"/>
          <w:szCs w:val="24"/>
          <w:lang w:val="en-US"/>
        </w:rPr>
        <w:t xml:space="preserve">Twin Castle Resources (Pvt) Ltd </w:t>
      </w:r>
      <w:r w:rsidR="00F1501F" w:rsidRPr="001A1898">
        <w:rPr>
          <w:rFonts w:ascii="Times New Roman" w:hAnsi="Times New Roman" w:cs="Times New Roman"/>
          <w:sz w:val="24"/>
          <w:szCs w:val="24"/>
          <w:lang w:val="en-US"/>
        </w:rPr>
        <w:t xml:space="preserve">v </w:t>
      </w:r>
      <w:r w:rsidR="00F1501F" w:rsidRPr="007F3D56">
        <w:rPr>
          <w:rFonts w:ascii="Times New Roman" w:hAnsi="Times New Roman" w:cs="Times New Roman"/>
          <w:i/>
          <w:iCs/>
          <w:sz w:val="24"/>
          <w:szCs w:val="24"/>
          <w:lang w:val="en-US"/>
        </w:rPr>
        <w:t xml:space="preserve">Paari Mining Syndicate &amp; Ors </w:t>
      </w:r>
      <w:r w:rsidR="00F1501F" w:rsidRPr="007F3D56">
        <w:rPr>
          <w:rFonts w:ascii="Times New Roman" w:hAnsi="Times New Roman" w:cs="Times New Roman"/>
          <w:sz w:val="24"/>
          <w:szCs w:val="24"/>
          <w:lang w:val="en-US"/>
        </w:rPr>
        <w:t xml:space="preserve">HH 153/21, </w:t>
      </w:r>
      <w:r w:rsidR="00F1501F" w:rsidRPr="007F3D56">
        <w:rPr>
          <w:rFonts w:ascii="Times New Roman" w:hAnsi="Times New Roman" w:cs="Times New Roman"/>
          <w:i/>
          <w:iCs/>
          <w:sz w:val="24"/>
          <w:szCs w:val="24"/>
          <w:lang w:val="en-US"/>
        </w:rPr>
        <w:t xml:space="preserve">Mandishayika </w:t>
      </w:r>
      <w:r w:rsidR="00F1501F" w:rsidRPr="001A1898">
        <w:rPr>
          <w:rFonts w:ascii="Times New Roman" w:hAnsi="Times New Roman" w:cs="Times New Roman"/>
          <w:sz w:val="24"/>
          <w:szCs w:val="24"/>
          <w:lang w:val="en-US"/>
        </w:rPr>
        <w:t>v</w:t>
      </w:r>
      <w:r w:rsidR="00F1501F" w:rsidRPr="007F3D56">
        <w:rPr>
          <w:rFonts w:ascii="Times New Roman" w:hAnsi="Times New Roman" w:cs="Times New Roman"/>
          <w:i/>
          <w:iCs/>
          <w:sz w:val="24"/>
          <w:szCs w:val="24"/>
          <w:lang w:val="en-US"/>
        </w:rPr>
        <w:t xml:space="preserve"> Sithole</w:t>
      </w:r>
      <w:r w:rsidR="00F1501F" w:rsidRPr="007F3D56">
        <w:rPr>
          <w:rFonts w:ascii="Times New Roman" w:hAnsi="Times New Roman" w:cs="Times New Roman"/>
          <w:sz w:val="24"/>
          <w:szCs w:val="24"/>
          <w:lang w:val="en-US"/>
        </w:rPr>
        <w:t xml:space="preserve"> HH 798/15 and </w:t>
      </w:r>
      <w:r w:rsidR="00F1501F" w:rsidRPr="007F3D56">
        <w:rPr>
          <w:rFonts w:ascii="Times New Roman" w:hAnsi="Times New Roman" w:cs="Times New Roman"/>
          <w:i/>
          <w:iCs/>
          <w:sz w:val="24"/>
          <w:szCs w:val="24"/>
          <w:lang w:val="en-US"/>
        </w:rPr>
        <w:t xml:space="preserve">Ariston Management Services Limited </w:t>
      </w:r>
      <w:r w:rsidR="00F1501F" w:rsidRPr="001A1898">
        <w:rPr>
          <w:rFonts w:ascii="Times New Roman" w:hAnsi="Times New Roman" w:cs="Times New Roman"/>
          <w:sz w:val="24"/>
          <w:szCs w:val="24"/>
          <w:lang w:val="en-US"/>
        </w:rPr>
        <w:t>v</w:t>
      </w:r>
      <w:r w:rsidR="00F1501F" w:rsidRPr="007F3D56">
        <w:rPr>
          <w:rFonts w:ascii="Times New Roman" w:hAnsi="Times New Roman" w:cs="Times New Roman"/>
          <w:i/>
          <w:iCs/>
          <w:sz w:val="24"/>
          <w:szCs w:val="24"/>
          <w:lang w:val="en-US"/>
        </w:rPr>
        <w:t xml:space="preserve"> Econet Wireless Zimbabwe</w:t>
      </w:r>
      <w:r w:rsidR="00F1501F" w:rsidRPr="007F3D56">
        <w:rPr>
          <w:rFonts w:ascii="Times New Roman" w:hAnsi="Times New Roman" w:cs="Times New Roman"/>
          <w:sz w:val="24"/>
          <w:szCs w:val="24"/>
          <w:lang w:val="en-US"/>
        </w:rPr>
        <w:t xml:space="preserve"> SC 123/23. </w:t>
      </w:r>
    </w:p>
    <w:p w14:paraId="56872E40" w14:textId="488EFB97" w:rsidR="00F1501F" w:rsidRPr="007F3D56" w:rsidRDefault="00F1501F"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 xml:space="preserve">In response, Mr </w:t>
      </w:r>
      <w:r w:rsidR="00600930" w:rsidRPr="007F3D56">
        <w:rPr>
          <w:rFonts w:ascii="Times New Roman" w:hAnsi="Times New Roman" w:cs="Times New Roman"/>
          <w:i/>
          <w:iCs/>
          <w:sz w:val="24"/>
          <w:szCs w:val="24"/>
          <w:lang w:val="en-US"/>
        </w:rPr>
        <w:t>Madhuku</w:t>
      </w:r>
      <w:r w:rsidR="00600930">
        <w:rPr>
          <w:rFonts w:ascii="Times New Roman" w:hAnsi="Times New Roman" w:cs="Times New Roman"/>
          <w:sz w:val="24"/>
          <w:szCs w:val="24"/>
          <w:lang w:val="en-US"/>
        </w:rPr>
        <w:t xml:space="preserve"> for</w:t>
      </w:r>
      <w:r w:rsidRPr="007F3D56">
        <w:rPr>
          <w:rFonts w:ascii="Times New Roman" w:hAnsi="Times New Roman" w:cs="Times New Roman"/>
          <w:sz w:val="24"/>
          <w:szCs w:val="24"/>
          <w:lang w:val="en-US"/>
        </w:rPr>
        <w:t xml:space="preserve"> the seventh </w:t>
      </w:r>
      <w:r w:rsidR="00B031B3" w:rsidRPr="007F3D56">
        <w:rPr>
          <w:rFonts w:ascii="Times New Roman" w:hAnsi="Times New Roman" w:cs="Times New Roman"/>
          <w:sz w:val="24"/>
          <w:szCs w:val="24"/>
          <w:lang w:val="en-US"/>
        </w:rPr>
        <w:t>respondent,</w:t>
      </w:r>
      <w:r w:rsidRPr="007F3D56">
        <w:rPr>
          <w:rFonts w:ascii="Times New Roman" w:hAnsi="Times New Roman" w:cs="Times New Roman"/>
          <w:sz w:val="24"/>
          <w:szCs w:val="24"/>
          <w:lang w:val="en-US"/>
        </w:rPr>
        <w:t xml:space="preserve"> </w:t>
      </w:r>
      <w:r w:rsidR="003962ED">
        <w:rPr>
          <w:rFonts w:ascii="Times New Roman" w:hAnsi="Times New Roman" w:cs="Times New Roman"/>
          <w:sz w:val="24"/>
          <w:szCs w:val="24"/>
          <w:lang w:val="en-US"/>
        </w:rPr>
        <w:t xml:space="preserve">submitted </w:t>
      </w:r>
      <w:r w:rsidRPr="007F3D56">
        <w:rPr>
          <w:rFonts w:ascii="Times New Roman" w:hAnsi="Times New Roman" w:cs="Times New Roman"/>
          <w:sz w:val="24"/>
          <w:szCs w:val="24"/>
          <w:lang w:val="en-US"/>
        </w:rPr>
        <w:t xml:space="preserve">that the point was of no moment. He argued that the cases </w:t>
      </w:r>
      <w:r w:rsidRPr="003962ED">
        <w:rPr>
          <w:rFonts w:ascii="Times New Roman" w:hAnsi="Times New Roman" w:cs="Times New Roman"/>
          <w:color w:val="000000" w:themeColor="text1"/>
          <w:sz w:val="24"/>
          <w:szCs w:val="24"/>
          <w:lang w:val="en-US"/>
        </w:rPr>
        <w:t xml:space="preserve">cited </w:t>
      </w:r>
      <w:r w:rsidR="002A7555" w:rsidRPr="003962ED">
        <w:rPr>
          <w:rFonts w:ascii="Times New Roman" w:hAnsi="Times New Roman" w:cs="Times New Roman"/>
          <w:color w:val="000000" w:themeColor="text1"/>
          <w:sz w:val="24"/>
          <w:szCs w:val="24"/>
          <w:lang w:val="en-US"/>
        </w:rPr>
        <w:t xml:space="preserve">were </w:t>
      </w:r>
      <w:r w:rsidRPr="003962ED">
        <w:rPr>
          <w:rFonts w:ascii="Times New Roman" w:hAnsi="Times New Roman" w:cs="Times New Roman"/>
          <w:color w:val="000000" w:themeColor="text1"/>
          <w:sz w:val="24"/>
          <w:szCs w:val="24"/>
          <w:lang w:val="en-US"/>
        </w:rPr>
        <w:t xml:space="preserve">not </w:t>
      </w:r>
      <w:r w:rsidRPr="007F3D56">
        <w:rPr>
          <w:rFonts w:ascii="Times New Roman" w:hAnsi="Times New Roman" w:cs="Times New Roman"/>
          <w:sz w:val="24"/>
          <w:szCs w:val="24"/>
          <w:lang w:val="en-US"/>
        </w:rPr>
        <w:t xml:space="preserve">relevant to the issue before the court. He submitted that the </w:t>
      </w:r>
      <w:r w:rsidRPr="007F3D56">
        <w:rPr>
          <w:rFonts w:ascii="Times New Roman" w:hAnsi="Times New Roman" w:cs="Times New Roman"/>
          <w:i/>
          <w:iCs/>
          <w:sz w:val="24"/>
          <w:szCs w:val="24"/>
          <w:lang w:val="en-US"/>
        </w:rPr>
        <w:t>Ariston Management Services Limited</w:t>
      </w:r>
      <w:r w:rsidRPr="007F3D56">
        <w:rPr>
          <w:rFonts w:ascii="Times New Roman" w:hAnsi="Times New Roman" w:cs="Times New Roman"/>
          <w:sz w:val="24"/>
          <w:szCs w:val="24"/>
          <w:lang w:val="en-US"/>
        </w:rPr>
        <w:t xml:space="preserve"> case involved an affidavit which had no date at all. Counsel further submitted that there was no statutory basis </w:t>
      </w:r>
      <w:r w:rsidRPr="003962ED">
        <w:rPr>
          <w:rFonts w:ascii="Times New Roman" w:hAnsi="Times New Roman" w:cs="Times New Roman"/>
          <w:sz w:val="24"/>
          <w:szCs w:val="24"/>
          <w:lang w:val="en-US"/>
        </w:rPr>
        <w:t xml:space="preserve">for </w:t>
      </w:r>
      <w:r w:rsidRPr="007F3D56">
        <w:rPr>
          <w:rFonts w:ascii="Times New Roman" w:hAnsi="Times New Roman" w:cs="Times New Roman"/>
          <w:sz w:val="24"/>
          <w:szCs w:val="24"/>
          <w:lang w:val="en-US"/>
        </w:rPr>
        <w:t xml:space="preserve">requiring that </w:t>
      </w:r>
      <w:r w:rsidR="003962ED">
        <w:rPr>
          <w:rFonts w:ascii="Times New Roman" w:hAnsi="Times New Roman" w:cs="Times New Roman"/>
          <w:sz w:val="24"/>
          <w:szCs w:val="24"/>
          <w:lang w:val="en-US"/>
        </w:rPr>
        <w:t xml:space="preserve">a </w:t>
      </w:r>
      <w:r w:rsidRPr="007F3D56">
        <w:rPr>
          <w:rFonts w:ascii="Times New Roman" w:hAnsi="Times New Roman" w:cs="Times New Roman"/>
          <w:sz w:val="24"/>
          <w:szCs w:val="24"/>
          <w:lang w:val="en-US"/>
        </w:rPr>
        <w:t>commissioner of oaths must endorse the date</w:t>
      </w:r>
      <w:r w:rsidR="003962ED">
        <w:rPr>
          <w:rFonts w:ascii="Times New Roman" w:hAnsi="Times New Roman" w:cs="Times New Roman"/>
          <w:sz w:val="24"/>
          <w:szCs w:val="24"/>
          <w:lang w:val="en-US"/>
        </w:rPr>
        <w:t xml:space="preserve"> on which an affidavit was commissioned</w:t>
      </w:r>
      <w:r w:rsidRPr="007F3D56">
        <w:rPr>
          <w:rFonts w:ascii="Times New Roman" w:hAnsi="Times New Roman" w:cs="Times New Roman"/>
          <w:sz w:val="24"/>
          <w:szCs w:val="24"/>
          <w:lang w:val="en-US"/>
        </w:rPr>
        <w:t xml:space="preserve"> in </w:t>
      </w:r>
      <w:r w:rsidR="001E364B" w:rsidRPr="007F3D56">
        <w:rPr>
          <w:rFonts w:ascii="Times New Roman" w:hAnsi="Times New Roman" w:cs="Times New Roman"/>
          <w:sz w:val="24"/>
          <w:szCs w:val="24"/>
          <w:lang w:val="en-US"/>
        </w:rPr>
        <w:t xml:space="preserve">his own hand. Mr </w:t>
      </w:r>
      <w:r w:rsidR="001E364B" w:rsidRPr="007F3D56">
        <w:rPr>
          <w:rFonts w:ascii="Times New Roman" w:hAnsi="Times New Roman" w:cs="Times New Roman"/>
          <w:i/>
          <w:iCs/>
          <w:sz w:val="24"/>
          <w:szCs w:val="24"/>
          <w:lang w:val="en-US"/>
        </w:rPr>
        <w:t>Madhuku</w:t>
      </w:r>
      <w:r w:rsidR="001E364B" w:rsidRPr="007F3D56">
        <w:rPr>
          <w:rFonts w:ascii="Times New Roman" w:hAnsi="Times New Roman" w:cs="Times New Roman"/>
          <w:sz w:val="24"/>
          <w:szCs w:val="24"/>
          <w:lang w:val="en-US"/>
        </w:rPr>
        <w:t xml:space="preserve"> further submitted that at any rate, the point was not raised in the answering affidavit and the seventh respondent had been ambushed. </w:t>
      </w:r>
    </w:p>
    <w:p w14:paraId="48F30C80" w14:textId="568FD371" w:rsidR="001E364B" w:rsidRPr="007F3D56" w:rsidRDefault="001E364B"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lastRenderedPageBreak/>
        <w:tab/>
        <w:t xml:space="preserve">The point concerning the validity of the seventh respondent’s opposing affidavit was one on a point of law. It is trite that a point of law can </w:t>
      </w:r>
      <w:r w:rsidRPr="00B031B3">
        <w:rPr>
          <w:rFonts w:ascii="Times New Roman" w:hAnsi="Times New Roman" w:cs="Times New Roman"/>
          <w:color w:val="000000" w:themeColor="text1"/>
          <w:sz w:val="24"/>
          <w:szCs w:val="24"/>
          <w:lang w:val="en-US"/>
        </w:rPr>
        <w:t xml:space="preserve">be raised </w:t>
      </w:r>
      <w:r w:rsidR="003C38E5" w:rsidRPr="00B031B3">
        <w:rPr>
          <w:rFonts w:ascii="Times New Roman" w:hAnsi="Times New Roman" w:cs="Times New Roman"/>
          <w:color w:val="000000" w:themeColor="text1"/>
          <w:sz w:val="24"/>
          <w:szCs w:val="24"/>
          <w:lang w:val="en-US"/>
        </w:rPr>
        <w:t xml:space="preserve">at </w:t>
      </w:r>
      <w:r w:rsidRPr="00B031B3">
        <w:rPr>
          <w:rFonts w:ascii="Times New Roman" w:hAnsi="Times New Roman" w:cs="Times New Roman"/>
          <w:color w:val="000000" w:themeColor="text1"/>
          <w:sz w:val="24"/>
          <w:szCs w:val="24"/>
          <w:lang w:val="en-US"/>
        </w:rPr>
        <w:t xml:space="preserve">any stage </w:t>
      </w:r>
      <w:r w:rsidRPr="007F3D56">
        <w:rPr>
          <w:rFonts w:ascii="Times New Roman" w:hAnsi="Times New Roman" w:cs="Times New Roman"/>
          <w:sz w:val="24"/>
          <w:szCs w:val="24"/>
          <w:lang w:val="en-US"/>
        </w:rPr>
        <w:t xml:space="preserve">of the proceedings, and any conceivable prejudice to the party against whom it </w:t>
      </w:r>
      <w:r w:rsidR="003962ED">
        <w:rPr>
          <w:rFonts w:ascii="Times New Roman" w:hAnsi="Times New Roman" w:cs="Times New Roman"/>
          <w:sz w:val="24"/>
          <w:szCs w:val="24"/>
          <w:lang w:val="en-US"/>
        </w:rPr>
        <w:t>wa</w:t>
      </w:r>
      <w:r w:rsidRPr="007F3D56">
        <w:rPr>
          <w:rFonts w:ascii="Times New Roman" w:hAnsi="Times New Roman" w:cs="Times New Roman"/>
          <w:sz w:val="24"/>
          <w:szCs w:val="24"/>
          <w:lang w:val="en-US"/>
        </w:rPr>
        <w:t>s raised c</w:t>
      </w:r>
      <w:r w:rsidR="003962ED">
        <w:rPr>
          <w:rFonts w:ascii="Times New Roman" w:hAnsi="Times New Roman" w:cs="Times New Roman"/>
          <w:sz w:val="24"/>
          <w:szCs w:val="24"/>
          <w:lang w:val="en-US"/>
        </w:rPr>
        <w:t xml:space="preserve">ould </w:t>
      </w:r>
      <w:r w:rsidRPr="007F3D56">
        <w:rPr>
          <w:rFonts w:ascii="Times New Roman" w:hAnsi="Times New Roman" w:cs="Times New Roman"/>
          <w:sz w:val="24"/>
          <w:szCs w:val="24"/>
          <w:lang w:val="en-US"/>
        </w:rPr>
        <w:t xml:space="preserve">be </w:t>
      </w:r>
      <w:r w:rsidR="003962ED">
        <w:rPr>
          <w:rFonts w:ascii="Times New Roman" w:hAnsi="Times New Roman" w:cs="Times New Roman"/>
          <w:sz w:val="24"/>
          <w:szCs w:val="24"/>
          <w:lang w:val="en-US"/>
        </w:rPr>
        <w:t>remedied</w:t>
      </w:r>
      <w:r w:rsidRPr="007F3D56">
        <w:rPr>
          <w:rFonts w:ascii="Times New Roman" w:hAnsi="Times New Roman" w:cs="Times New Roman"/>
          <w:sz w:val="24"/>
          <w:szCs w:val="24"/>
          <w:lang w:val="en-US"/>
        </w:rPr>
        <w:t xml:space="preserve"> by a postponement of the matter to </w:t>
      </w:r>
      <w:r w:rsidR="003962ED" w:rsidRPr="007F3D56">
        <w:rPr>
          <w:rFonts w:ascii="Times New Roman" w:hAnsi="Times New Roman" w:cs="Times New Roman"/>
          <w:sz w:val="24"/>
          <w:szCs w:val="24"/>
          <w:lang w:val="en-US"/>
        </w:rPr>
        <w:t>allow</w:t>
      </w:r>
      <w:r w:rsidRPr="007F3D56">
        <w:rPr>
          <w:rFonts w:ascii="Times New Roman" w:hAnsi="Times New Roman" w:cs="Times New Roman"/>
          <w:sz w:val="24"/>
          <w:szCs w:val="24"/>
          <w:lang w:val="en-US"/>
        </w:rPr>
        <w:t xml:space="preserve"> </w:t>
      </w:r>
      <w:r w:rsidR="003962ED">
        <w:rPr>
          <w:rFonts w:ascii="Times New Roman" w:hAnsi="Times New Roman" w:cs="Times New Roman"/>
          <w:sz w:val="24"/>
          <w:szCs w:val="24"/>
          <w:lang w:val="en-US"/>
        </w:rPr>
        <w:t xml:space="preserve">the aggrieved </w:t>
      </w:r>
      <w:r w:rsidRPr="007F3D56">
        <w:rPr>
          <w:rFonts w:ascii="Times New Roman" w:hAnsi="Times New Roman" w:cs="Times New Roman"/>
          <w:sz w:val="24"/>
          <w:szCs w:val="24"/>
          <w:lang w:val="en-US"/>
        </w:rPr>
        <w:t xml:space="preserve">party time to </w:t>
      </w:r>
      <w:r w:rsidR="003962ED">
        <w:rPr>
          <w:rFonts w:ascii="Times New Roman" w:hAnsi="Times New Roman" w:cs="Times New Roman"/>
          <w:sz w:val="24"/>
          <w:szCs w:val="24"/>
          <w:lang w:val="en-US"/>
        </w:rPr>
        <w:t xml:space="preserve">study the legal issue and </w:t>
      </w:r>
      <w:r w:rsidRPr="007F3D56">
        <w:rPr>
          <w:rFonts w:ascii="Times New Roman" w:hAnsi="Times New Roman" w:cs="Times New Roman"/>
          <w:sz w:val="24"/>
          <w:szCs w:val="24"/>
          <w:lang w:val="en-US"/>
        </w:rPr>
        <w:t xml:space="preserve">respond. The court would have readily acceded to a request for the postponement of the matter to allow counsel for the </w:t>
      </w:r>
      <w:r w:rsidR="00A36D77" w:rsidRPr="007F3D56">
        <w:rPr>
          <w:rFonts w:ascii="Times New Roman" w:hAnsi="Times New Roman" w:cs="Times New Roman"/>
          <w:sz w:val="24"/>
          <w:szCs w:val="24"/>
          <w:lang w:val="en-US"/>
        </w:rPr>
        <w:t xml:space="preserve">seventh </w:t>
      </w:r>
      <w:r w:rsidR="003962ED" w:rsidRPr="007F3D56">
        <w:rPr>
          <w:rFonts w:ascii="Times New Roman" w:hAnsi="Times New Roman" w:cs="Times New Roman"/>
          <w:sz w:val="24"/>
          <w:szCs w:val="24"/>
          <w:lang w:val="en-US"/>
        </w:rPr>
        <w:t xml:space="preserve">to </w:t>
      </w:r>
      <w:r w:rsidR="00A36D77" w:rsidRPr="007F3D56">
        <w:rPr>
          <w:rFonts w:ascii="Times New Roman" w:hAnsi="Times New Roman" w:cs="Times New Roman"/>
          <w:sz w:val="24"/>
          <w:szCs w:val="24"/>
          <w:lang w:val="en-US"/>
        </w:rPr>
        <w:t>prepare and respond</w:t>
      </w:r>
      <w:r w:rsidR="003962ED">
        <w:rPr>
          <w:rFonts w:ascii="Times New Roman" w:hAnsi="Times New Roman" w:cs="Times New Roman"/>
          <w:sz w:val="24"/>
          <w:szCs w:val="24"/>
          <w:lang w:val="en-US"/>
        </w:rPr>
        <w:t xml:space="preserve"> to the point</w:t>
      </w:r>
      <w:r w:rsidR="00A36D77" w:rsidRPr="007F3D56">
        <w:rPr>
          <w:rFonts w:ascii="Times New Roman" w:hAnsi="Times New Roman" w:cs="Times New Roman"/>
          <w:sz w:val="24"/>
          <w:szCs w:val="24"/>
          <w:lang w:val="en-US"/>
        </w:rPr>
        <w:t xml:space="preserve">. No such request </w:t>
      </w:r>
      <w:r w:rsidR="003962ED">
        <w:rPr>
          <w:rFonts w:ascii="Times New Roman" w:hAnsi="Times New Roman" w:cs="Times New Roman"/>
          <w:sz w:val="24"/>
          <w:szCs w:val="24"/>
          <w:lang w:val="en-US"/>
        </w:rPr>
        <w:t xml:space="preserve">for a postponement of the matter </w:t>
      </w:r>
      <w:r w:rsidR="00A36D77" w:rsidRPr="007F3D56">
        <w:rPr>
          <w:rFonts w:ascii="Times New Roman" w:hAnsi="Times New Roman" w:cs="Times New Roman"/>
          <w:sz w:val="24"/>
          <w:szCs w:val="24"/>
          <w:lang w:val="en-US"/>
        </w:rPr>
        <w:t xml:space="preserve">was made </w:t>
      </w:r>
      <w:r w:rsidR="003962ED">
        <w:rPr>
          <w:rFonts w:ascii="Times New Roman" w:hAnsi="Times New Roman" w:cs="Times New Roman"/>
          <w:sz w:val="24"/>
          <w:szCs w:val="24"/>
          <w:lang w:val="en-US"/>
        </w:rPr>
        <w:t>on behalf of the seventh respondent</w:t>
      </w:r>
      <w:r w:rsidR="00A36D77" w:rsidRPr="007F3D56">
        <w:rPr>
          <w:rFonts w:ascii="Times New Roman" w:hAnsi="Times New Roman" w:cs="Times New Roman"/>
          <w:sz w:val="24"/>
          <w:szCs w:val="24"/>
          <w:lang w:val="en-US"/>
        </w:rPr>
        <w:t xml:space="preserve">. </w:t>
      </w:r>
    </w:p>
    <w:p w14:paraId="3E4FCE62" w14:textId="15001D4F" w:rsidR="00A36D77" w:rsidRPr="007F3D56" w:rsidRDefault="00A36D77"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 xml:space="preserve">The fate </w:t>
      </w:r>
      <w:r w:rsidRPr="003962ED">
        <w:rPr>
          <w:rFonts w:ascii="Times New Roman" w:hAnsi="Times New Roman" w:cs="Times New Roman"/>
          <w:color w:val="000000" w:themeColor="text1"/>
          <w:sz w:val="24"/>
          <w:szCs w:val="24"/>
          <w:lang w:val="en-US"/>
        </w:rPr>
        <w:t xml:space="preserve">of </w:t>
      </w:r>
      <w:r w:rsidR="003C38E5" w:rsidRPr="003962ED">
        <w:rPr>
          <w:rFonts w:ascii="Times New Roman" w:hAnsi="Times New Roman" w:cs="Times New Roman"/>
          <w:color w:val="000000" w:themeColor="text1"/>
          <w:sz w:val="24"/>
          <w:szCs w:val="24"/>
          <w:lang w:val="en-US"/>
        </w:rPr>
        <w:t xml:space="preserve">an </w:t>
      </w:r>
      <w:r w:rsidRPr="003962ED">
        <w:rPr>
          <w:rFonts w:ascii="Times New Roman" w:hAnsi="Times New Roman" w:cs="Times New Roman"/>
          <w:color w:val="000000" w:themeColor="text1"/>
          <w:sz w:val="24"/>
          <w:szCs w:val="24"/>
          <w:lang w:val="en-US"/>
        </w:rPr>
        <w:t xml:space="preserve">affidavit </w:t>
      </w:r>
      <w:r w:rsidRPr="007F3D56">
        <w:rPr>
          <w:rFonts w:ascii="Times New Roman" w:hAnsi="Times New Roman" w:cs="Times New Roman"/>
          <w:sz w:val="24"/>
          <w:szCs w:val="24"/>
          <w:lang w:val="en-US"/>
        </w:rPr>
        <w:t xml:space="preserve">with </w:t>
      </w:r>
      <w:r w:rsidR="003962ED">
        <w:rPr>
          <w:rFonts w:ascii="Times New Roman" w:hAnsi="Times New Roman" w:cs="Times New Roman"/>
          <w:sz w:val="24"/>
          <w:szCs w:val="24"/>
          <w:lang w:val="en-US"/>
        </w:rPr>
        <w:t xml:space="preserve">a </w:t>
      </w:r>
      <w:r w:rsidR="003962ED" w:rsidRPr="007F3D56">
        <w:rPr>
          <w:rFonts w:ascii="Times New Roman" w:hAnsi="Times New Roman" w:cs="Times New Roman"/>
          <w:sz w:val="24"/>
          <w:szCs w:val="24"/>
          <w:lang w:val="en-US"/>
        </w:rPr>
        <w:t>computer-generated</w:t>
      </w:r>
      <w:r w:rsidRPr="007F3D56">
        <w:rPr>
          <w:rFonts w:ascii="Times New Roman" w:hAnsi="Times New Roman" w:cs="Times New Roman"/>
          <w:sz w:val="24"/>
          <w:szCs w:val="24"/>
          <w:lang w:val="en-US"/>
        </w:rPr>
        <w:t xml:space="preserve"> date has already been sealed by </w:t>
      </w:r>
      <w:r w:rsidR="003962ED" w:rsidRPr="007F3D56">
        <w:rPr>
          <w:rFonts w:ascii="Times New Roman" w:hAnsi="Times New Roman" w:cs="Times New Roman"/>
          <w:sz w:val="24"/>
          <w:szCs w:val="24"/>
          <w:lang w:val="en-US"/>
        </w:rPr>
        <w:t>the judgments</w:t>
      </w:r>
      <w:r w:rsidRPr="007F3D56">
        <w:rPr>
          <w:rFonts w:ascii="Times New Roman" w:hAnsi="Times New Roman" w:cs="Times New Roman"/>
          <w:sz w:val="24"/>
          <w:szCs w:val="24"/>
          <w:lang w:val="en-US"/>
        </w:rPr>
        <w:t xml:space="preserve"> of th</w:t>
      </w:r>
      <w:r w:rsidR="003962ED">
        <w:rPr>
          <w:rFonts w:ascii="Times New Roman" w:hAnsi="Times New Roman" w:cs="Times New Roman"/>
          <w:sz w:val="24"/>
          <w:szCs w:val="24"/>
          <w:lang w:val="en-US"/>
        </w:rPr>
        <w:t xml:space="preserve">e </w:t>
      </w:r>
      <w:r w:rsidRPr="007F3D56">
        <w:rPr>
          <w:rFonts w:ascii="Times New Roman" w:hAnsi="Times New Roman" w:cs="Times New Roman"/>
          <w:sz w:val="24"/>
          <w:szCs w:val="24"/>
          <w:lang w:val="en-US"/>
        </w:rPr>
        <w:t xml:space="preserve">superior courts. The </w:t>
      </w:r>
      <w:proofErr w:type="spellStart"/>
      <w:r w:rsidRPr="007F3D56">
        <w:rPr>
          <w:rFonts w:ascii="Times New Roman" w:hAnsi="Times New Roman" w:cs="Times New Roman"/>
          <w:i/>
          <w:iCs/>
          <w:sz w:val="24"/>
          <w:szCs w:val="24"/>
          <w:lang w:val="en-US"/>
        </w:rPr>
        <w:t>Mandishaya</w:t>
      </w:r>
      <w:proofErr w:type="spellEnd"/>
      <w:r w:rsidRPr="007F3D56">
        <w:rPr>
          <w:rFonts w:ascii="Times New Roman" w:hAnsi="Times New Roman" w:cs="Times New Roman"/>
          <w:i/>
          <w:iCs/>
          <w:sz w:val="24"/>
          <w:szCs w:val="24"/>
          <w:lang w:val="en-US"/>
        </w:rPr>
        <w:t xml:space="preserve"> </w:t>
      </w:r>
      <w:r w:rsidRPr="001A1898">
        <w:rPr>
          <w:rFonts w:ascii="Times New Roman" w:hAnsi="Times New Roman" w:cs="Times New Roman"/>
          <w:sz w:val="24"/>
          <w:szCs w:val="24"/>
          <w:lang w:val="en-US"/>
        </w:rPr>
        <w:t>v</w:t>
      </w:r>
      <w:r w:rsidRPr="007F3D56">
        <w:rPr>
          <w:rFonts w:ascii="Times New Roman" w:hAnsi="Times New Roman" w:cs="Times New Roman"/>
          <w:i/>
          <w:iCs/>
          <w:sz w:val="24"/>
          <w:szCs w:val="24"/>
          <w:lang w:val="en-US"/>
        </w:rPr>
        <w:t xml:space="preserve"> </w:t>
      </w:r>
      <w:proofErr w:type="spellStart"/>
      <w:r w:rsidRPr="007F3D56">
        <w:rPr>
          <w:rFonts w:ascii="Times New Roman" w:hAnsi="Times New Roman" w:cs="Times New Roman"/>
          <w:i/>
          <w:iCs/>
          <w:sz w:val="24"/>
          <w:szCs w:val="24"/>
          <w:lang w:val="en-US"/>
        </w:rPr>
        <w:t>Sithole</w:t>
      </w:r>
      <w:proofErr w:type="spellEnd"/>
      <w:r w:rsidRPr="007F3D56">
        <w:rPr>
          <w:rFonts w:ascii="Times New Roman" w:hAnsi="Times New Roman" w:cs="Times New Roman"/>
          <w:sz w:val="24"/>
          <w:szCs w:val="24"/>
          <w:lang w:val="en-US"/>
        </w:rPr>
        <w:t xml:space="preserve"> judgment was </w:t>
      </w:r>
      <w:r w:rsidR="003962ED">
        <w:rPr>
          <w:rFonts w:ascii="Times New Roman" w:hAnsi="Times New Roman" w:cs="Times New Roman"/>
          <w:sz w:val="24"/>
          <w:szCs w:val="24"/>
          <w:lang w:val="en-US"/>
        </w:rPr>
        <w:t xml:space="preserve">handed down </w:t>
      </w:r>
      <w:r w:rsidR="004F3B86">
        <w:rPr>
          <w:rFonts w:ascii="Times New Roman" w:hAnsi="Times New Roman" w:cs="Times New Roman"/>
          <w:sz w:val="24"/>
          <w:szCs w:val="24"/>
          <w:lang w:val="en-US"/>
        </w:rPr>
        <w:t xml:space="preserve">by </w:t>
      </w:r>
      <w:r w:rsidRPr="007F3D56">
        <w:rPr>
          <w:rFonts w:ascii="Times New Roman" w:hAnsi="Times New Roman" w:cs="Times New Roman"/>
          <w:sz w:val="24"/>
          <w:szCs w:val="24"/>
          <w:lang w:val="en-US"/>
        </w:rPr>
        <w:t>two judges of this court sitting on appeal. At page 2 of the judgment, the court held as follows:</w:t>
      </w:r>
    </w:p>
    <w:p w14:paraId="66B168DD" w14:textId="0F3CE889" w:rsidR="00A36D77" w:rsidRPr="007F3D56" w:rsidRDefault="00A36D77" w:rsidP="007F72D7">
      <w:pPr>
        <w:spacing w:after="0" w:line="240" w:lineRule="auto"/>
        <w:ind w:left="720"/>
        <w:jc w:val="both"/>
        <w:rPr>
          <w:rFonts w:ascii="Times New Roman" w:hAnsi="Times New Roman"/>
        </w:rPr>
      </w:pPr>
      <w:r w:rsidRPr="007F3D56">
        <w:rPr>
          <w:rFonts w:ascii="Times New Roman" w:hAnsi="Times New Roman" w:cs="Times New Roman"/>
          <w:lang w:val="en-US"/>
        </w:rPr>
        <w:t>“</w:t>
      </w:r>
      <w:r w:rsidRPr="007F3D56">
        <w:rPr>
          <w:rFonts w:ascii="Times New Roman" w:hAnsi="Times New Roman"/>
        </w:rPr>
        <w:t xml:space="preserve">An affidavit is a written statement made on oath before a commissioner of oaths or other person authorised to administer oaths. The deponent to the statement must take the oath in the presence of the commissioner of oaths and must append his or her signature to the document in the presence of such commissioner. Equally the commissioner must administer the oath in accordance with the law and thereafter must append his or her signature onto the statement in the presence of the deponent. </w:t>
      </w:r>
      <w:r w:rsidRPr="007F3D56">
        <w:rPr>
          <w:rFonts w:ascii="Times New Roman" w:hAnsi="Times New Roman"/>
          <w:u w:val="single"/>
        </w:rPr>
        <w:t xml:space="preserve">The commissioner must also endorse the date on which the oath was so administered. </w:t>
      </w:r>
      <w:r w:rsidRPr="007F3D56">
        <w:rPr>
          <w:rFonts w:ascii="Times New Roman" w:hAnsi="Times New Roman"/>
        </w:rPr>
        <w:t>These acts must occur contemporaneously.” (Underlining for emphasis).</w:t>
      </w:r>
    </w:p>
    <w:p w14:paraId="69446DBB" w14:textId="77777777" w:rsidR="00A36D77" w:rsidRPr="007F3D56" w:rsidRDefault="00A36D77" w:rsidP="007F72D7">
      <w:pPr>
        <w:spacing w:after="0" w:line="240" w:lineRule="auto"/>
        <w:jc w:val="both"/>
        <w:rPr>
          <w:rFonts w:ascii="Times New Roman" w:hAnsi="Times New Roman"/>
        </w:rPr>
      </w:pPr>
    </w:p>
    <w:p w14:paraId="0C9A2434" w14:textId="4D73E518" w:rsidR="00A36D77" w:rsidRPr="004F3B86" w:rsidRDefault="00A36D77" w:rsidP="007F72D7">
      <w:pPr>
        <w:spacing w:after="0" w:line="360" w:lineRule="auto"/>
        <w:ind w:firstLine="720"/>
        <w:jc w:val="both"/>
        <w:rPr>
          <w:rFonts w:ascii="Times New Roman" w:hAnsi="Times New Roman"/>
          <w:sz w:val="24"/>
          <w:szCs w:val="24"/>
        </w:rPr>
      </w:pPr>
      <w:r w:rsidRPr="004F3B86">
        <w:rPr>
          <w:rFonts w:ascii="Times New Roman" w:hAnsi="Times New Roman"/>
          <w:sz w:val="24"/>
          <w:szCs w:val="24"/>
        </w:rPr>
        <w:t xml:space="preserve">The dictum in the </w:t>
      </w:r>
      <w:proofErr w:type="spellStart"/>
      <w:r w:rsidRPr="004F3B86">
        <w:rPr>
          <w:rFonts w:ascii="Times New Roman" w:hAnsi="Times New Roman"/>
          <w:i/>
          <w:iCs/>
          <w:sz w:val="24"/>
          <w:szCs w:val="24"/>
        </w:rPr>
        <w:t>Mandishaya</w:t>
      </w:r>
      <w:proofErr w:type="spellEnd"/>
      <w:r w:rsidRPr="004F3B86">
        <w:rPr>
          <w:rFonts w:ascii="Times New Roman" w:hAnsi="Times New Roman"/>
          <w:sz w:val="24"/>
          <w:szCs w:val="24"/>
        </w:rPr>
        <w:t xml:space="preserve"> case was also followed in </w:t>
      </w:r>
      <w:r w:rsidR="00A102A9" w:rsidRPr="004F3B86">
        <w:rPr>
          <w:rFonts w:ascii="Times New Roman" w:hAnsi="Times New Roman"/>
          <w:sz w:val="24"/>
          <w:szCs w:val="24"/>
        </w:rPr>
        <w:t xml:space="preserve">the </w:t>
      </w:r>
      <w:r w:rsidRPr="004F3B86">
        <w:rPr>
          <w:rFonts w:ascii="Times New Roman" w:hAnsi="Times New Roman"/>
          <w:i/>
          <w:iCs/>
          <w:sz w:val="24"/>
          <w:szCs w:val="24"/>
        </w:rPr>
        <w:t xml:space="preserve">Twin Castle </w:t>
      </w:r>
      <w:r w:rsidR="00A102A9" w:rsidRPr="004F3B86">
        <w:rPr>
          <w:rFonts w:ascii="Times New Roman" w:hAnsi="Times New Roman"/>
          <w:i/>
          <w:iCs/>
          <w:sz w:val="24"/>
          <w:szCs w:val="24"/>
        </w:rPr>
        <w:t xml:space="preserve">Resources </w:t>
      </w:r>
      <w:r w:rsidR="00A102A9" w:rsidRPr="004F3B86">
        <w:rPr>
          <w:rFonts w:ascii="Times New Roman" w:hAnsi="Times New Roman"/>
          <w:sz w:val="24"/>
          <w:szCs w:val="24"/>
        </w:rPr>
        <w:t>matter in which the court had to deal with an affidavit</w:t>
      </w:r>
      <w:r w:rsidR="004F3B86" w:rsidRPr="004F3B86">
        <w:rPr>
          <w:rFonts w:ascii="Times New Roman" w:hAnsi="Times New Roman"/>
          <w:sz w:val="24"/>
          <w:szCs w:val="24"/>
        </w:rPr>
        <w:t xml:space="preserve"> bearing a date</w:t>
      </w:r>
      <w:r w:rsidR="00A102A9" w:rsidRPr="004F3B86">
        <w:rPr>
          <w:rFonts w:ascii="Times New Roman" w:hAnsi="Times New Roman"/>
          <w:sz w:val="24"/>
          <w:szCs w:val="24"/>
        </w:rPr>
        <w:t xml:space="preserve"> that was computer generated. Having recited the above dictum in the </w:t>
      </w:r>
      <w:proofErr w:type="spellStart"/>
      <w:r w:rsidR="00A102A9" w:rsidRPr="004F3B86">
        <w:rPr>
          <w:rFonts w:ascii="Times New Roman" w:hAnsi="Times New Roman"/>
          <w:i/>
          <w:iCs/>
          <w:sz w:val="24"/>
          <w:szCs w:val="24"/>
        </w:rPr>
        <w:t>Mandishaya</w:t>
      </w:r>
      <w:proofErr w:type="spellEnd"/>
      <w:r w:rsidR="00A102A9" w:rsidRPr="004F3B86">
        <w:rPr>
          <w:rFonts w:ascii="Times New Roman" w:hAnsi="Times New Roman"/>
          <w:sz w:val="24"/>
          <w:szCs w:val="24"/>
        </w:rPr>
        <w:t xml:space="preserve"> case, the court also upheld the preliminary point that that there was no valid opposing affidavit before it because the opposing affidavit bore a </w:t>
      </w:r>
      <w:r w:rsidR="007F72D7" w:rsidRPr="004F3B86">
        <w:rPr>
          <w:rFonts w:ascii="Times New Roman" w:hAnsi="Times New Roman"/>
          <w:sz w:val="24"/>
          <w:szCs w:val="24"/>
        </w:rPr>
        <w:t>computer-generated</w:t>
      </w:r>
      <w:r w:rsidR="00A102A9" w:rsidRPr="004F3B86">
        <w:rPr>
          <w:rFonts w:ascii="Times New Roman" w:hAnsi="Times New Roman"/>
          <w:sz w:val="24"/>
          <w:szCs w:val="24"/>
        </w:rPr>
        <w:t xml:space="preserve"> date. In the </w:t>
      </w:r>
      <w:bookmarkStart w:id="1" w:name="_Hlk198498958"/>
      <w:r w:rsidR="00A102A9" w:rsidRPr="004F3B86">
        <w:rPr>
          <w:rFonts w:ascii="Times New Roman" w:hAnsi="Times New Roman"/>
          <w:i/>
          <w:iCs/>
          <w:sz w:val="24"/>
          <w:szCs w:val="24"/>
        </w:rPr>
        <w:t>Ariston Management Case</w:t>
      </w:r>
      <w:bookmarkEnd w:id="1"/>
      <w:r w:rsidR="00A102A9" w:rsidRPr="004F3B86">
        <w:rPr>
          <w:rFonts w:ascii="Times New Roman" w:hAnsi="Times New Roman"/>
          <w:sz w:val="24"/>
          <w:szCs w:val="24"/>
        </w:rPr>
        <w:t xml:space="preserve">, the court </w:t>
      </w:r>
      <w:r w:rsidR="004F3B86" w:rsidRPr="004F3B86">
        <w:rPr>
          <w:rFonts w:ascii="Times New Roman" w:hAnsi="Times New Roman"/>
          <w:sz w:val="24"/>
          <w:szCs w:val="24"/>
        </w:rPr>
        <w:t xml:space="preserve">had to deal with the fate of </w:t>
      </w:r>
      <w:r w:rsidR="00A102A9" w:rsidRPr="004F3B86">
        <w:rPr>
          <w:rFonts w:ascii="Times New Roman" w:hAnsi="Times New Roman"/>
          <w:sz w:val="24"/>
          <w:szCs w:val="24"/>
        </w:rPr>
        <w:t xml:space="preserve">an affidavit that was undated. Counsel for the respondent relied on the </w:t>
      </w:r>
      <w:proofErr w:type="spellStart"/>
      <w:r w:rsidR="00A102A9" w:rsidRPr="004F3B86">
        <w:rPr>
          <w:rFonts w:ascii="Times New Roman" w:hAnsi="Times New Roman"/>
          <w:i/>
          <w:iCs/>
          <w:sz w:val="24"/>
          <w:szCs w:val="24"/>
        </w:rPr>
        <w:t>Mandishaya</w:t>
      </w:r>
      <w:proofErr w:type="spellEnd"/>
      <w:r w:rsidR="00A102A9" w:rsidRPr="004F3B86">
        <w:rPr>
          <w:rFonts w:ascii="Times New Roman" w:hAnsi="Times New Roman"/>
          <w:sz w:val="24"/>
          <w:szCs w:val="24"/>
        </w:rPr>
        <w:t xml:space="preserve"> judgment in arguing the point that the appellant’s affidavit in the court a </w:t>
      </w:r>
      <w:r w:rsidR="00A102A9" w:rsidRPr="004F3B86">
        <w:rPr>
          <w:rFonts w:ascii="Times New Roman" w:hAnsi="Times New Roman"/>
          <w:i/>
          <w:iCs/>
          <w:sz w:val="24"/>
          <w:szCs w:val="24"/>
        </w:rPr>
        <w:t>quo</w:t>
      </w:r>
      <w:r w:rsidR="00A102A9" w:rsidRPr="004F3B86">
        <w:rPr>
          <w:rFonts w:ascii="Times New Roman" w:hAnsi="Times New Roman"/>
          <w:sz w:val="24"/>
          <w:szCs w:val="24"/>
        </w:rPr>
        <w:t xml:space="preserve"> was invalid. In upholding the preliminary point, the court held as follows at pages 2-3 of </w:t>
      </w:r>
      <w:r w:rsidR="004F3B86">
        <w:rPr>
          <w:rFonts w:ascii="Times New Roman" w:hAnsi="Times New Roman"/>
          <w:sz w:val="24"/>
          <w:szCs w:val="24"/>
        </w:rPr>
        <w:t>the</w:t>
      </w:r>
      <w:r w:rsidR="00A102A9" w:rsidRPr="004F3B86">
        <w:rPr>
          <w:rFonts w:ascii="Times New Roman" w:hAnsi="Times New Roman"/>
          <w:sz w:val="24"/>
          <w:szCs w:val="24"/>
        </w:rPr>
        <w:t xml:space="preserve"> judgment:</w:t>
      </w:r>
    </w:p>
    <w:p w14:paraId="08958236" w14:textId="266A90B5" w:rsidR="00A102A9" w:rsidRPr="007F3D56" w:rsidRDefault="004F3B86" w:rsidP="007F72D7">
      <w:pPr>
        <w:tabs>
          <w:tab w:val="left" w:pos="1134"/>
          <w:tab w:val="left" w:pos="1701"/>
        </w:tabs>
        <w:spacing w:after="0" w:line="240" w:lineRule="auto"/>
        <w:ind w:left="567"/>
        <w:jc w:val="both"/>
        <w:rPr>
          <w:rFonts w:ascii="Times New Roman" w:hAnsi="Times New Roman" w:cs="Times New Roman"/>
          <w:u w:val="single"/>
        </w:rPr>
      </w:pPr>
      <w:r>
        <w:rPr>
          <w:rFonts w:ascii="Times New Roman" w:hAnsi="Times New Roman"/>
        </w:rPr>
        <w:tab/>
      </w:r>
      <w:r w:rsidR="00A102A9" w:rsidRPr="007F3D56">
        <w:rPr>
          <w:rFonts w:ascii="Times New Roman" w:hAnsi="Times New Roman"/>
        </w:rPr>
        <w:t>“</w:t>
      </w:r>
      <w:r w:rsidR="00A102A9" w:rsidRPr="007F3D56">
        <w:rPr>
          <w:rFonts w:ascii="Times New Roman" w:hAnsi="Times New Roman" w:cs="Times New Roman"/>
        </w:rPr>
        <w:t xml:space="preserve">In the </w:t>
      </w:r>
      <w:proofErr w:type="spellStart"/>
      <w:r w:rsidR="00A102A9" w:rsidRPr="007F3D56">
        <w:rPr>
          <w:rFonts w:ascii="Times New Roman" w:hAnsi="Times New Roman" w:cs="Times New Roman"/>
          <w:i/>
        </w:rPr>
        <w:t>Mandishaya</w:t>
      </w:r>
      <w:proofErr w:type="spellEnd"/>
      <w:r w:rsidR="00A102A9" w:rsidRPr="007F3D56">
        <w:rPr>
          <w:rFonts w:ascii="Times New Roman" w:hAnsi="Times New Roman" w:cs="Times New Roman"/>
        </w:rPr>
        <w:t xml:space="preserve"> case the court remarked that the deponent of an affidavit must take the oath in the presence of the Commissioner. Equally, the Commissioner must append his or her signature on the statement in the presence of the deponent.  </w:t>
      </w:r>
      <w:r w:rsidR="00A102A9" w:rsidRPr="007F3D56">
        <w:rPr>
          <w:rFonts w:ascii="Times New Roman" w:hAnsi="Times New Roman" w:cs="Times New Roman"/>
          <w:u w:val="single"/>
        </w:rPr>
        <w:t xml:space="preserve">The court went on to say that the Commissioner must also endorse the date on which the oath was administered and that those acts must occur contemporaneously. </w:t>
      </w:r>
    </w:p>
    <w:p w14:paraId="22E6C95C" w14:textId="613E33F0" w:rsidR="00A102A9" w:rsidRPr="007F3D56" w:rsidRDefault="00A102A9" w:rsidP="007F72D7">
      <w:pPr>
        <w:tabs>
          <w:tab w:val="left" w:pos="1134"/>
          <w:tab w:val="left" w:pos="1701"/>
        </w:tabs>
        <w:spacing w:after="0" w:line="240" w:lineRule="auto"/>
        <w:ind w:left="567"/>
        <w:jc w:val="both"/>
        <w:rPr>
          <w:rFonts w:ascii="Times New Roman" w:hAnsi="Times New Roman" w:cs="Times New Roman"/>
        </w:rPr>
      </w:pPr>
      <w:r w:rsidRPr="007F3D56">
        <w:rPr>
          <w:rFonts w:ascii="Times New Roman" w:hAnsi="Times New Roman" w:cs="Times New Roman"/>
        </w:rPr>
        <w:t xml:space="preserve">       </w:t>
      </w:r>
      <w:r w:rsidR="004F3B86">
        <w:rPr>
          <w:rFonts w:ascii="Times New Roman" w:hAnsi="Times New Roman" w:cs="Times New Roman"/>
        </w:rPr>
        <w:tab/>
      </w:r>
      <w:r w:rsidRPr="007F3D56">
        <w:rPr>
          <w:rFonts w:ascii="Times New Roman" w:hAnsi="Times New Roman" w:cs="Times New Roman"/>
          <w:u w:val="single"/>
        </w:rPr>
        <w:t>The reason behind that requirement is for the court to be satisfied that the oath was administered at a given date in the presence of both the deponent and the Commissioner.  Without the date, the court may never be able to ascertain if the oath was properly administered in accordance with the law</w:t>
      </w:r>
      <w:r w:rsidRPr="007F3D56">
        <w:rPr>
          <w:rFonts w:ascii="Times New Roman" w:hAnsi="Times New Roman" w:cs="Times New Roman"/>
        </w:rPr>
        <w:t>.</w:t>
      </w:r>
    </w:p>
    <w:p w14:paraId="26333F2C" w14:textId="34AD8C8D" w:rsidR="00A102A9" w:rsidRPr="007F3D56" w:rsidRDefault="00A102A9" w:rsidP="007F72D7">
      <w:pPr>
        <w:tabs>
          <w:tab w:val="left" w:pos="1134"/>
          <w:tab w:val="left" w:pos="1701"/>
        </w:tabs>
        <w:spacing w:after="0" w:line="240" w:lineRule="auto"/>
        <w:ind w:left="567"/>
        <w:jc w:val="both"/>
        <w:rPr>
          <w:rFonts w:ascii="Times New Roman" w:hAnsi="Times New Roman" w:cs="Times New Roman"/>
        </w:rPr>
      </w:pPr>
      <w:r w:rsidRPr="007F3D56">
        <w:rPr>
          <w:rFonts w:ascii="Times New Roman" w:hAnsi="Times New Roman" w:cs="Times New Roman"/>
        </w:rPr>
        <w:t xml:space="preserve">       </w:t>
      </w:r>
      <w:r w:rsidRPr="004F3B86">
        <w:rPr>
          <w:rFonts w:ascii="Times New Roman" w:hAnsi="Times New Roman" w:cs="Times New Roman"/>
          <w:u w:val="single"/>
        </w:rPr>
        <w:t xml:space="preserve">The court </w:t>
      </w:r>
      <w:r w:rsidRPr="004F3B86">
        <w:rPr>
          <w:rFonts w:ascii="Times New Roman" w:hAnsi="Times New Roman" w:cs="Times New Roman"/>
          <w:i/>
          <w:u w:val="single"/>
        </w:rPr>
        <w:t xml:space="preserve">a quo </w:t>
      </w:r>
      <w:r w:rsidRPr="004F3B86">
        <w:rPr>
          <w:rFonts w:ascii="Times New Roman" w:hAnsi="Times New Roman" w:cs="Times New Roman"/>
          <w:u w:val="single"/>
        </w:rPr>
        <w:t xml:space="preserve">was bound by the </w:t>
      </w:r>
      <w:proofErr w:type="spellStart"/>
      <w:r w:rsidRPr="004F3B86">
        <w:rPr>
          <w:rFonts w:ascii="Times New Roman" w:hAnsi="Times New Roman" w:cs="Times New Roman"/>
          <w:i/>
          <w:u w:val="single"/>
        </w:rPr>
        <w:t>Mandishaya</w:t>
      </w:r>
      <w:proofErr w:type="spellEnd"/>
      <w:r w:rsidRPr="004F3B86">
        <w:rPr>
          <w:rFonts w:ascii="Times New Roman" w:hAnsi="Times New Roman" w:cs="Times New Roman"/>
          <w:u w:val="single"/>
        </w:rPr>
        <w:t xml:space="preserve"> judgment being a judgment of the two Judges.  Even though the issue was not argued </w:t>
      </w:r>
      <w:r w:rsidRPr="004F3B86">
        <w:rPr>
          <w:rFonts w:ascii="Times New Roman" w:hAnsi="Times New Roman" w:cs="Times New Roman"/>
          <w:i/>
          <w:u w:val="single"/>
        </w:rPr>
        <w:t>a quo</w:t>
      </w:r>
      <w:r w:rsidRPr="004F3B86">
        <w:rPr>
          <w:rFonts w:ascii="Times New Roman" w:hAnsi="Times New Roman" w:cs="Times New Roman"/>
          <w:u w:val="single"/>
        </w:rPr>
        <w:t xml:space="preserve">, it could be raised for the first time on </w:t>
      </w:r>
      <w:r w:rsidRPr="004F3B86">
        <w:rPr>
          <w:rFonts w:ascii="Times New Roman" w:hAnsi="Times New Roman" w:cs="Times New Roman"/>
          <w:u w:val="single"/>
        </w:rPr>
        <w:lastRenderedPageBreak/>
        <w:t>appeal as it is a point of law</w:t>
      </w:r>
      <w:r w:rsidRPr="007F3D56">
        <w:rPr>
          <w:rFonts w:ascii="Times New Roman" w:hAnsi="Times New Roman" w:cs="Times New Roman"/>
        </w:rPr>
        <w:t xml:space="preserve">.  We do not agree with Mr </w:t>
      </w:r>
      <w:r w:rsidRPr="007F3D56">
        <w:rPr>
          <w:rFonts w:ascii="Times New Roman" w:hAnsi="Times New Roman" w:cs="Times New Roman"/>
          <w:i/>
        </w:rPr>
        <w:t>Magwaliba</w:t>
      </w:r>
      <w:r w:rsidRPr="007F3D56">
        <w:rPr>
          <w:rFonts w:ascii="Times New Roman" w:hAnsi="Times New Roman" w:cs="Times New Roman"/>
        </w:rPr>
        <w:t xml:space="preserve"> for the appellant, with his argument that the judgment was wrongly decided.</w:t>
      </w:r>
      <w:r w:rsidR="00766758" w:rsidRPr="007F3D56">
        <w:rPr>
          <w:rFonts w:ascii="Times New Roman" w:hAnsi="Times New Roman" w:cs="Times New Roman"/>
        </w:rPr>
        <w:t>”</w:t>
      </w:r>
    </w:p>
    <w:p w14:paraId="359ACE66" w14:textId="77777777" w:rsidR="00567419" w:rsidRPr="007F3D56" w:rsidRDefault="00567419" w:rsidP="007F72D7">
      <w:pPr>
        <w:tabs>
          <w:tab w:val="left" w:pos="1134"/>
          <w:tab w:val="left" w:pos="1701"/>
        </w:tabs>
        <w:spacing w:after="0" w:line="240" w:lineRule="auto"/>
        <w:ind w:left="567"/>
        <w:jc w:val="both"/>
        <w:rPr>
          <w:rFonts w:ascii="Times New Roman" w:hAnsi="Times New Roman" w:cs="Times New Roman"/>
        </w:rPr>
      </w:pPr>
    </w:p>
    <w:p w14:paraId="719BDA3E" w14:textId="11A43B89" w:rsidR="00766758" w:rsidRPr="007F3D56" w:rsidRDefault="00766758" w:rsidP="007F72D7">
      <w:pPr>
        <w:spacing w:after="0" w:line="360" w:lineRule="auto"/>
        <w:ind w:firstLine="567"/>
        <w:jc w:val="both"/>
        <w:rPr>
          <w:rFonts w:ascii="Times New Roman" w:hAnsi="Times New Roman"/>
          <w:sz w:val="24"/>
          <w:szCs w:val="24"/>
        </w:rPr>
      </w:pPr>
      <w:r w:rsidRPr="007F3D56">
        <w:rPr>
          <w:rFonts w:ascii="Times New Roman" w:hAnsi="Times New Roman"/>
          <w:sz w:val="24"/>
          <w:szCs w:val="24"/>
        </w:rPr>
        <w:t xml:space="preserve">I associate myself with the views of the learned judges in the above </w:t>
      </w:r>
      <w:proofErr w:type="gramStart"/>
      <w:r w:rsidR="004F3B86">
        <w:rPr>
          <w:rFonts w:ascii="Times New Roman" w:hAnsi="Times New Roman"/>
          <w:sz w:val="24"/>
          <w:szCs w:val="24"/>
        </w:rPr>
        <w:t xml:space="preserve">judgments  </w:t>
      </w:r>
      <w:r w:rsidRPr="007F3D56">
        <w:rPr>
          <w:rFonts w:ascii="Times New Roman" w:hAnsi="Times New Roman"/>
          <w:sz w:val="24"/>
          <w:szCs w:val="24"/>
        </w:rPr>
        <w:t>on</w:t>
      </w:r>
      <w:proofErr w:type="gramEnd"/>
      <w:r w:rsidRPr="007F3D56">
        <w:rPr>
          <w:rFonts w:ascii="Times New Roman" w:hAnsi="Times New Roman"/>
          <w:sz w:val="24"/>
          <w:szCs w:val="24"/>
        </w:rPr>
        <w:t xml:space="preserve"> the point of the validity of an affidavit </w:t>
      </w:r>
      <w:r w:rsidR="004F3B86">
        <w:rPr>
          <w:rFonts w:ascii="Times New Roman" w:hAnsi="Times New Roman"/>
          <w:sz w:val="24"/>
          <w:szCs w:val="24"/>
        </w:rPr>
        <w:t xml:space="preserve">bearing </w:t>
      </w:r>
      <w:r w:rsidRPr="007F3D56">
        <w:rPr>
          <w:rFonts w:ascii="Times New Roman" w:hAnsi="Times New Roman"/>
          <w:sz w:val="24"/>
          <w:szCs w:val="24"/>
        </w:rPr>
        <w:t xml:space="preserve">a </w:t>
      </w:r>
      <w:r w:rsidR="007F72D7" w:rsidRPr="007F3D56">
        <w:rPr>
          <w:rFonts w:ascii="Times New Roman" w:hAnsi="Times New Roman"/>
          <w:sz w:val="24"/>
          <w:szCs w:val="24"/>
        </w:rPr>
        <w:t>computer-generated</w:t>
      </w:r>
      <w:r w:rsidRPr="007F3D56">
        <w:rPr>
          <w:rFonts w:ascii="Times New Roman" w:hAnsi="Times New Roman"/>
          <w:sz w:val="24"/>
          <w:szCs w:val="24"/>
        </w:rPr>
        <w:t xml:space="preserve"> date. </w:t>
      </w:r>
      <w:r w:rsidR="00567419" w:rsidRPr="007F3D56">
        <w:rPr>
          <w:rFonts w:ascii="Times New Roman" w:hAnsi="Times New Roman"/>
          <w:sz w:val="24"/>
          <w:szCs w:val="24"/>
        </w:rPr>
        <w:t xml:space="preserve">I also accept the </w:t>
      </w:r>
      <w:r w:rsidRPr="007F3D56">
        <w:rPr>
          <w:rFonts w:ascii="Times New Roman" w:hAnsi="Times New Roman"/>
          <w:sz w:val="24"/>
          <w:szCs w:val="24"/>
        </w:rPr>
        <w:t xml:space="preserve">submission by the applicant’s counsel that </w:t>
      </w:r>
      <w:r w:rsidR="00567419" w:rsidRPr="007F3D56">
        <w:rPr>
          <w:rFonts w:ascii="Times New Roman" w:hAnsi="Times New Roman"/>
          <w:sz w:val="24"/>
          <w:szCs w:val="24"/>
        </w:rPr>
        <w:t xml:space="preserve">in the </w:t>
      </w:r>
      <w:r w:rsidR="00567419" w:rsidRPr="007F3D56">
        <w:rPr>
          <w:rFonts w:ascii="Times New Roman" w:hAnsi="Times New Roman"/>
          <w:i/>
          <w:iCs/>
          <w:sz w:val="24"/>
          <w:szCs w:val="24"/>
        </w:rPr>
        <w:t xml:space="preserve">Ariston Management Case, </w:t>
      </w:r>
      <w:r w:rsidR="00567419" w:rsidRPr="007F3D56">
        <w:rPr>
          <w:rFonts w:ascii="Times New Roman" w:hAnsi="Times New Roman"/>
          <w:sz w:val="24"/>
          <w:szCs w:val="24"/>
        </w:rPr>
        <w:t xml:space="preserve">the Supreme Court endorsed the </w:t>
      </w:r>
      <w:r w:rsidR="00567419" w:rsidRPr="004F3B86">
        <w:rPr>
          <w:rFonts w:ascii="Times New Roman" w:hAnsi="Times New Roman"/>
          <w:i/>
          <w:iCs/>
          <w:sz w:val="24"/>
          <w:szCs w:val="24"/>
        </w:rPr>
        <w:t>ratio</w:t>
      </w:r>
      <w:r w:rsidR="004F3B86" w:rsidRPr="004F3B86">
        <w:rPr>
          <w:rFonts w:ascii="Times New Roman" w:hAnsi="Times New Roman"/>
          <w:i/>
          <w:iCs/>
          <w:sz w:val="24"/>
          <w:szCs w:val="24"/>
        </w:rPr>
        <w:t xml:space="preserve"> </w:t>
      </w:r>
      <w:proofErr w:type="spellStart"/>
      <w:r w:rsidR="004F3B86" w:rsidRPr="004F3B86">
        <w:rPr>
          <w:rFonts w:ascii="Times New Roman" w:hAnsi="Times New Roman"/>
          <w:i/>
          <w:iCs/>
          <w:sz w:val="24"/>
          <w:szCs w:val="24"/>
        </w:rPr>
        <w:t>decidendi</w:t>
      </w:r>
      <w:proofErr w:type="spellEnd"/>
      <w:r w:rsidR="004F3B86">
        <w:rPr>
          <w:rFonts w:ascii="Times New Roman" w:hAnsi="Times New Roman"/>
          <w:sz w:val="24"/>
          <w:szCs w:val="24"/>
        </w:rPr>
        <w:t xml:space="preserve"> </w:t>
      </w:r>
      <w:r w:rsidR="00567419" w:rsidRPr="007F3D56">
        <w:rPr>
          <w:rFonts w:ascii="Times New Roman" w:hAnsi="Times New Roman"/>
          <w:sz w:val="24"/>
          <w:szCs w:val="24"/>
        </w:rPr>
        <w:t xml:space="preserve">in the </w:t>
      </w:r>
      <w:proofErr w:type="spellStart"/>
      <w:r w:rsidR="00567419" w:rsidRPr="007F3D56">
        <w:rPr>
          <w:rFonts w:ascii="Times New Roman" w:hAnsi="Times New Roman"/>
          <w:i/>
          <w:iCs/>
          <w:sz w:val="24"/>
          <w:szCs w:val="24"/>
        </w:rPr>
        <w:t>Mandishaya</w:t>
      </w:r>
      <w:proofErr w:type="spellEnd"/>
      <w:r w:rsidR="00567419" w:rsidRPr="007F3D56">
        <w:rPr>
          <w:rFonts w:ascii="Times New Roman" w:hAnsi="Times New Roman"/>
          <w:sz w:val="24"/>
          <w:szCs w:val="24"/>
        </w:rPr>
        <w:t xml:space="preserve"> judgment. I find no reason to depart from the position of the law as espoused in the above authorities on the validity of affidavits bearing computer generated dates. The seventh respondent’s opposing affidavit must therefore suffer the same fate. The affidavit bears a </w:t>
      </w:r>
      <w:r w:rsidR="007F72D7" w:rsidRPr="007F3D56">
        <w:rPr>
          <w:rFonts w:ascii="Times New Roman" w:hAnsi="Times New Roman"/>
          <w:sz w:val="24"/>
          <w:szCs w:val="24"/>
        </w:rPr>
        <w:t>computer-generated</w:t>
      </w:r>
      <w:r w:rsidR="00567419" w:rsidRPr="007F3D56">
        <w:rPr>
          <w:rFonts w:ascii="Times New Roman" w:hAnsi="Times New Roman"/>
          <w:sz w:val="24"/>
          <w:szCs w:val="24"/>
        </w:rPr>
        <w:t xml:space="preserve"> date, and this court cannot safely conclude that the commissioner</w:t>
      </w:r>
      <w:r w:rsidR="008D0BF3" w:rsidRPr="007F3D56">
        <w:rPr>
          <w:rFonts w:ascii="Times New Roman" w:hAnsi="Times New Roman"/>
          <w:sz w:val="24"/>
          <w:szCs w:val="24"/>
        </w:rPr>
        <w:t xml:space="preserve">’s oath was administered in the presence of both the deponent and the commissioner. </w:t>
      </w:r>
      <w:r w:rsidR="00DB1299" w:rsidRPr="007F3D56">
        <w:rPr>
          <w:rFonts w:ascii="Times New Roman" w:hAnsi="Times New Roman"/>
          <w:sz w:val="24"/>
          <w:szCs w:val="24"/>
        </w:rPr>
        <w:t xml:space="preserve">The seventh respondent’s opposing affidavit is defective and it stands to be struck out. </w:t>
      </w:r>
    </w:p>
    <w:p w14:paraId="4630CD0E" w14:textId="6C94DF9D" w:rsidR="00DB1299" w:rsidRPr="007F3D56" w:rsidRDefault="00DB1299" w:rsidP="007F72D7">
      <w:pPr>
        <w:spacing w:after="0" w:line="360" w:lineRule="auto"/>
        <w:jc w:val="both"/>
        <w:rPr>
          <w:rFonts w:ascii="Times New Roman" w:hAnsi="Times New Roman"/>
          <w:b/>
          <w:bCs/>
          <w:i/>
          <w:iCs/>
          <w:sz w:val="24"/>
          <w:szCs w:val="24"/>
        </w:rPr>
      </w:pPr>
      <w:r w:rsidRPr="007F3D56">
        <w:rPr>
          <w:rFonts w:ascii="Times New Roman" w:hAnsi="Times New Roman"/>
          <w:b/>
          <w:bCs/>
          <w:i/>
          <w:iCs/>
          <w:sz w:val="24"/>
          <w:szCs w:val="24"/>
        </w:rPr>
        <w:t xml:space="preserve">Whether the applicant is entitled to the relief </w:t>
      </w:r>
      <w:r w:rsidR="004F3B86">
        <w:rPr>
          <w:rFonts w:ascii="Times New Roman" w:hAnsi="Times New Roman"/>
          <w:b/>
          <w:bCs/>
          <w:i/>
          <w:iCs/>
          <w:sz w:val="24"/>
          <w:szCs w:val="24"/>
        </w:rPr>
        <w:t xml:space="preserve">that </w:t>
      </w:r>
      <w:r w:rsidRPr="007F3D56">
        <w:rPr>
          <w:rFonts w:ascii="Times New Roman" w:hAnsi="Times New Roman"/>
          <w:b/>
          <w:bCs/>
          <w:i/>
          <w:iCs/>
          <w:sz w:val="24"/>
          <w:szCs w:val="24"/>
        </w:rPr>
        <w:t>it s</w:t>
      </w:r>
      <w:r w:rsidR="004F3B86">
        <w:rPr>
          <w:rFonts w:ascii="Times New Roman" w:hAnsi="Times New Roman"/>
          <w:b/>
          <w:bCs/>
          <w:i/>
          <w:iCs/>
          <w:sz w:val="24"/>
          <w:szCs w:val="24"/>
        </w:rPr>
        <w:t>ought</w:t>
      </w:r>
    </w:p>
    <w:p w14:paraId="10275F9B" w14:textId="39BB3020" w:rsidR="00A36D77" w:rsidRPr="007F3D56" w:rsidRDefault="00DB1299"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 xml:space="preserve">The applicant’s counsel submitted that the application must be treated as unopposed once the seventh respondent’s opposing affidavit was struck out. The striking out of the seventh respondent’s opposing affidavit is not the end of the matter. The mere fact that a matter is unopposed does not necessarily mean that whatever relief is sought by an applicant must be granted by the court. The court must be satisfied </w:t>
      </w:r>
      <w:r w:rsidR="004F3B86" w:rsidRPr="007F3D56">
        <w:rPr>
          <w:rFonts w:ascii="Times New Roman" w:hAnsi="Times New Roman" w:cs="Times New Roman"/>
          <w:sz w:val="24"/>
          <w:szCs w:val="24"/>
          <w:lang w:val="en-US"/>
        </w:rPr>
        <w:t>with</w:t>
      </w:r>
      <w:r w:rsidRPr="007F3D56">
        <w:rPr>
          <w:rFonts w:ascii="Times New Roman" w:hAnsi="Times New Roman" w:cs="Times New Roman"/>
          <w:sz w:val="24"/>
          <w:szCs w:val="24"/>
          <w:lang w:val="en-US"/>
        </w:rPr>
        <w:t xml:space="preserve"> the competency and the lawfulness of the order that </w:t>
      </w:r>
      <w:r w:rsidR="00A976DE" w:rsidRPr="007F3D56">
        <w:rPr>
          <w:rFonts w:ascii="Times New Roman" w:hAnsi="Times New Roman" w:cs="Times New Roman"/>
          <w:sz w:val="24"/>
          <w:szCs w:val="24"/>
          <w:lang w:val="en-US"/>
        </w:rPr>
        <w:t xml:space="preserve">it is being </w:t>
      </w:r>
      <w:r w:rsidR="004F3B86">
        <w:rPr>
          <w:rFonts w:ascii="Times New Roman" w:hAnsi="Times New Roman" w:cs="Times New Roman"/>
          <w:sz w:val="24"/>
          <w:szCs w:val="24"/>
          <w:lang w:val="en-US"/>
        </w:rPr>
        <w:t>implored</w:t>
      </w:r>
      <w:r w:rsidR="00A976DE" w:rsidRPr="007F3D56">
        <w:rPr>
          <w:rFonts w:ascii="Times New Roman" w:hAnsi="Times New Roman" w:cs="Times New Roman"/>
          <w:sz w:val="24"/>
          <w:szCs w:val="24"/>
          <w:lang w:val="en-US"/>
        </w:rPr>
        <w:t xml:space="preserve"> to grant</w:t>
      </w:r>
      <w:r w:rsidR="007F3D56" w:rsidRPr="007F3D56">
        <w:rPr>
          <w:rFonts w:ascii="Times New Roman" w:hAnsi="Times New Roman" w:cs="Times New Roman"/>
          <w:sz w:val="24"/>
          <w:szCs w:val="24"/>
          <w:lang w:val="en-US"/>
        </w:rPr>
        <w:t xml:space="preserve"> before it </w:t>
      </w:r>
      <w:r w:rsidR="0042414F">
        <w:rPr>
          <w:rFonts w:ascii="Times New Roman" w:hAnsi="Times New Roman" w:cs="Times New Roman"/>
          <w:sz w:val="24"/>
          <w:szCs w:val="24"/>
          <w:lang w:val="en-US"/>
        </w:rPr>
        <w:t>accedes to that request.</w:t>
      </w:r>
      <w:r w:rsidR="00A976DE" w:rsidRPr="007F3D56">
        <w:rPr>
          <w:rFonts w:ascii="Times New Roman" w:hAnsi="Times New Roman" w:cs="Times New Roman"/>
          <w:sz w:val="24"/>
          <w:szCs w:val="24"/>
          <w:lang w:val="en-US"/>
        </w:rPr>
        <w:t xml:space="preserve"> </w:t>
      </w:r>
    </w:p>
    <w:p w14:paraId="35E6B347" w14:textId="4F579A8F" w:rsidR="00A976DE" w:rsidRPr="007F3D56" w:rsidRDefault="00A976DE"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 xml:space="preserve">During the oral submissions, I </w:t>
      </w:r>
      <w:r w:rsidR="0042414F">
        <w:rPr>
          <w:rFonts w:ascii="Times New Roman" w:hAnsi="Times New Roman" w:cs="Times New Roman"/>
          <w:sz w:val="24"/>
          <w:szCs w:val="24"/>
          <w:lang w:val="en-US"/>
        </w:rPr>
        <w:t>requested both c</w:t>
      </w:r>
      <w:r w:rsidRPr="007F3D56">
        <w:rPr>
          <w:rFonts w:ascii="Times New Roman" w:hAnsi="Times New Roman" w:cs="Times New Roman"/>
          <w:sz w:val="24"/>
          <w:szCs w:val="24"/>
          <w:lang w:val="en-US"/>
        </w:rPr>
        <w:t xml:space="preserve">ounsels to address me on both the preliminary points and merits of the matter. During their addresses on the merits, the court invited counsel to address the court on whether there were no disputes of fact that </w:t>
      </w:r>
      <w:r w:rsidR="0042414F">
        <w:rPr>
          <w:rFonts w:ascii="Times New Roman" w:hAnsi="Times New Roman" w:cs="Times New Roman"/>
          <w:sz w:val="24"/>
          <w:szCs w:val="24"/>
          <w:lang w:val="en-US"/>
        </w:rPr>
        <w:t xml:space="preserve">were evident  </w:t>
      </w:r>
      <w:r w:rsidRPr="007F3D56">
        <w:rPr>
          <w:rFonts w:ascii="Times New Roman" w:hAnsi="Times New Roman" w:cs="Times New Roman"/>
          <w:sz w:val="24"/>
          <w:szCs w:val="24"/>
          <w:lang w:val="en-US"/>
        </w:rPr>
        <w:t xml:space="preserve">in the matter in view of the nature of the dispute and the unknown number of </w:t>
      </w:r>
      <w:r w:rsidR="0042414F">
        <w:rPr>
          <w:rFonts w:ascii="Times New Roman" w:hAnsi="Times New Roman" w:cs="Times New Roman"/>
          <w:sz w:val="24"/>
          <w:szCs w:val="24"/>
          <w:lang w:val="en-US"/>
        </w:rPr>
        <w:t xml:space="preserve">illegal </w:t>
      </w:r>
      <w:r w:rsidRPr="007F3D56">
        <w:rPr>
          <w:rFonts w:ascii="Times New Roman" w:hAnsi="Times New Roman" w:cs="Times New Roman"/>
          <w:sz w:val="24"/>
          <w:szCs w:val="24"/>
          <w:lang w:val="en-US"/>
        </w:rPr>
        <w:t xml:space="preserve">settlers </w:t>
      </w:r>
      <w:r w:rsidR="0042414F">
        <w:rPr>
          <w:rFonts w:ascii="Times New Roman" w:hAnsi="Times New Roman" w:cs="Times New Roman"/>
          <w:sz w:val="24"/>
          <w:szCs w:val="24"/>
          <w:lang w:val="en-US"/>
        </w:rPr>
        <w:t xml:space="preserve">that were likely </w:t>
      </w:r>
      <w:r w:rsidRPr="007F3D56">
        <w:rPr>
          <w:rFonts w:ascii="Times New Roman" w:hAnsi="Times New Roman" w:cs="Times New Roman"/>
          <w:sz w:val="24"/>
          <w:szCs w:val="24"/>
          <w:lang w:val="en-US"/>
        </w:rPr>
        <w:t>to be affected by the eviction order</w:t>
      </w:r>
      <w:r w:rsidR="0042414F">
        <w:rPr>
          <w:rFonts w:ascii="Times New Roman" w:hAnsi="Times New Roman" w:cs="Times New Roman"/>
          <w:sz w:val="24"/>
          <w:szCs w:val="24"/>
          <w:lang w:val="en-US"/>
        </w:rPr>
        <w:t xml:space="preserve"> sought by the applicant.</w:t>
      </w:r>
      <w:r w:rsidRPr="007F3D56">
        <w:rPr>
          <w:rFonts w:ascii="Times New Roman" w:hAnsi="Times New Roman" w:cs="Times New Roman"/>
          <w:sz w:val="24"/>
          <w:szCs w:val="24"/>
          <w:lang w:val="en-US"/>
        </w:rPr>
        <w:t xml:space="preserve"> </w:t>
      </w:r>
      <w:r w:rsidR="00B93B97" w:rsidRPr="007F3D56">
        <w:rPr>
          <w:rFonts w:ascii="Times New Roman" w:hAnsi="Times New Roman" w:cs="Times New Roman"/>
          <w:sz w:val="24"/>
          <w:szCs w:val="24"/>
          <w:lang w:val="en-US"/>
        </w:rPr>
        <w:t xml:space="preserve">Both counsels agreed to file supplementary submissions dealing with the question of the disputes of fact. At the time of preparing this judgment, only the applicant’s counsel had filed supplementary submissions on this point. </w:t>
      </w:r>
    </w:p>
    <w:p w14:paraId="2E1C6D0C" w14:textId="0B1ABF7A" w:rsidR="00A37A12" w:rsidRPr="007F3D56" w:rsidRDefault="00B93B97"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 xml:space="preserve">Counsel for the applicant submitted that there were no material disputes of fact that could incapacitate the court from disposing of the matter on the papers. Counsel referred to the order that I had granted in the applicant’s favour on 7 June 2024, after the seventh respondent had failed to file its opposing papers following </w:t>
      </w:r>
      <w:r w:rsidR="0042414F">
        <w:rPr>
          <w:rFonts w:ascii="Times New Roman" w:hAnsi="Times New Roman" w:cs="Times New Roman"/>
          <w:sz w:val="24"/>
          <w:szCs w:val="24"/>
          <w:lang w:val="en-US"/>
        </w:rPr>
        <w:t xml:space="preserve">several requests for the </w:t>
      </w:r>
      <w:r w:rsidRPr="007F3D56">
        <w:rPr>
          <w:rFonts w:ascii="Times New Roman" w:hAnsi="Times New Roman" w:cs="Times New Roman"/>
          <w:sz w:val="24"/>
          <w:szCs w:val="24"/>
          <w:lang w:val="en-US"/>
        </w:rPr>
        <w:t xml:space="preserve">postponement of the matter that had been made at its request. </w:t>
      </w:r>
      <w:r w:rsidR="00A37A12" w:rsidRPr="007F3D56">
        <w:rPr>
          <w:rFonts w:ascii="Times New Roman" w:hAnsi="Times New Roman" w:cs="Times New Roman"/>
          <w:sz w:val="24"/>
          <w:szCs w:val="24"/>
          <w:lang w:val="en-US"/>
        </w:rPr>
        <w:t xml:space="preserve">That order was however set aside by </w:t>
      </w:r>
      <w:r w:rsidR="007F72D7" w:rsidRPr="007F72D7">
        <w:rPr>
          <w:rFonts w:ascii="Times New Roman" w:hAnsi="Times New Roman" w:cs="Times New Roman"/>
          <w:smallCaps/>
          <w:sz w:val="24"/>
          <w:szCs w:val="24"/>
          <w:lang w:val="en-US"/>
        </w:rPr>
        <w:t>Zhou J</w:t>
      </w:r>
      <w:r w:rsidR="00A37A12" w:rsidRPr="007F3D56">
        <w:rPr>
          <w:rFonts w:ascii="Times New Roman" w:hAnsi="Times New Roman" w:cs="Times New Roman"/>
          <w:sz w:val="24"/>
          <w:szCs w:val="24"/>
          <w:lang w:val="en-US"/>
        </w:rPr>
        <w:t xml:space="preserve"> on 31 July 2024. My earlier order </w:t>
      </w:r>
      <w:r w:rsidR="0042414F">
        <w:rPr>
          <w:rFonts w:ascii="Times New Roman" w:hAnsi="Times New Roman" w:cs="Times New Roman"/>
          <w:sz w:val="24"/>
          <w:szCs w:val="24"/>
          <w:lang w:val="en-US"/>
        </w:rPr>
        <w:t>wa</w:t>
      </w:r>
      <w:r w:rsidR="00A37A12" w:rsidRPr="007F3D56">
        <w:rPr>
          <w:rFonts w:ascii="Times New Roman" w:hAnsi="Times New Roman" w:cs="Times New Roman"/>
          <w:sz w:val="24"/>
          <w:szCs w:val="24"/>
          <w:lang w:val="en-US"/>
        </w:rPr>
        <w:t xml:space="preserve">s therefore of no significance as it was </w:t>
      </w:r>
      <w:r w:rsidR="00A37A12" w:rsidRPr="007F3D56">
        <w:rPr>
          <w:rFonts w:ascii="Times New Roman" w:hAnsi="Times New Roman" w:cs="Times New Roman"/>
          <w:sz w:val="24"/>
          <w:szCs w:val="24"/>
          <w:lang w:val="en-US"/>
        </w:rPr>
        <w:lastRenderedPageBreak/>
        <w:t>e</w:t>
      </w:r>
      <w:r w:rsidR="0042414F">
        <w:rPr>
          <w:rFonts w:ascii="Times New Roman" w:hAnsi="Times New Roman" w:cs="Times New Roman"/>
          <w:sz w:val="24"/>
          <w:szCs w:val="24"/>
          <w:lang w:val="en-US"/>
        </w:rPr>
        <w:t xml:space="preserve">ssentially </w:t>
      </w:r>
      <w:r w:rsidR="00A37A12" w:rsidRPr="007F3D56">
        <w:rPr>
          <w:rFonts w:ascii="Times New Roman" w:hAnsi="Times New Roman" w:cs="Times New Roman"/>
          <w:sz w:val="24"/>
          <w:szCs w:val="24"/>
          <w:lang w:val="en-US"/>
        </w:rPr>
        <w:t xml:space="preserve">a default order </w:t>
      </w:r>
      <w:r w:rsidR="0042414F">
        <w:rPr>
          <w:rFonts w:ascii="Times New Roman" w:hAnsi="Times New Roman" w:cs="Times New Roman"/>
          <w:sz w:val="24"/>
          <w:szCs w:val="24"/>
          <w:lang w:val="en-US"/>
        </w:rPr>
        <w:t xml:space="preserve">that had been </w:t>
      </w:r>
      <w:r w:rsidR="00A37A12" w:rsidRPr="007F3D56">
        <w:rPr>
          <w:rFonts w:ascii="Times New Roman" w:hAnsi="Times New Roman" w:cs="Times New Roman"/>
          <w:sz w:val="24"/>
          <w:szCs w:val="24"/>
          <w:lang w:val="en-US"/>
        </w:rPr>
        <w:t>granted without regard to the merits of the relief sought by the applicant</w:t>
      </w:r>
      <w:r w:rsidR="0042414F">
        <w:rPr>
          <w:rFonts w:ascii="Times New Roman" w:hAnsi="Times New Roman" w:cs="Times New Roman"/>
          <w:sz w:val="24"/>
          <w:szCs w:val="24"/>
          <w:lang w:val="en-US"/>
        </w:rPr>
        <w:t xml:space="preserve"> at that stage</w:t>
      </w:r>
      <w:r w:rsidR="00A37A12" w:rsidRPr="007F3D56">
        <w:rPr>
          <w:rFonts w:ascii="Times New Roman" w:hAnsi="Times New Roman" w:cs="Times New Roman"/>
          <w:sz w:val="24"/>
          <w:szCs w:val="24"/>
          <w:lang w:val="en-US"/>
        </w:rPr>
        <w:t xml:space="preserve">. </w:t>
      </w:r>
    </w:p>
    <w:p w14:paraId="308C440E" w14:textId="5AAA8013" w:rsidR="0044103E" w:rsidRPr="007F3D56" w:rsidRDefault="00A37A12"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r>
      <w:r w:rsidR="00057173" w:rsidRPr="007F3D56">
        <w:rPr>
          <w:rFonts w:ascii="Times New Roman" w:hAnsi="Times New Roman" w:cs="Times New Roman"/>
          <w:sz w:val="24"/>
          <w:szCs w:val="24"/>
          <w:lang w:val="en-US"/>
        </w:rPr>
        <w:t xml:space="preserve">In its supplementary submissions, the applicant averred that it was </w:t>
      </w:r>
      <w:r w:rsidR="0042414F">
        <w:rPr>
          <w:rFonts w:ascii="Times New Roman" w:hAnsi="Times New Roman" w:cs="Times New Roman"/>
          <w:sz w:val="24"/>
          <w:szCs w:val="24"/>
          <w:lang w:val="en-US"/>
        </w:rPr>
        <w:t xml:space="preserve">also </w:t>
      </w:r>
      <w:r w:rsidR="00057173" w:rsidRPr="007F3D56">
        <w:rPr>
          <w:rFonts w:ascii="Times New Roman" w:hAnsi="Times New Roman" w:cs="Times New Roman"/>
          <w:sz w:val="24"/>
          <w:szCs w:val="24"/>
          <w:lang w:val="en-US"/>
        </w:rPr>
        <w:t>seeking an interdict, and it had satisfied the requirements of that relief. The interdict is what the applicant was granted on a</w:t>
      </w:r>
      <w:r w:rsidR="0042414F">
        <w:rPr>
          <w:rFonts w:ascii="Times New Roman" w:hAnsi="Times New Roman" w:cs="Times New Roman"/>
          <w:sz w:val="24"/>
          <w:szCs w:val="24"/>
          <w:lang w:val="en-US"/>
        </w:rPr>
        <w:t xml:space="preserve">n interim </w:t>
      </w:r>
      <w:r w:rsidR="00057173" w:rsidRPr="007F3D56">
        <w:rPr>
          <w:rFonts w:ascii="Times New Roman" w:hAnsi="Times New Roman" w:cs="Times New Roman"/>
          <w:sz w:val="24"/>
          <w:szCs w:val="24"/>
          <w:lang w:val="en-US"/>
        </w:rPr>
        <w:t>basis</w:t>
      </w:r>
      <w:r w:rsidR="0044103E" w:rsidRPr="007F3D56">
        <w:rPr>
          <w:rFonts w:ascii="Times New Roman" w:hAnsi="Times New Roman" w:cs="Times New Roman"/>
          <w:sz w:val="24"/>
          <w:szCs w:val="24"/>
          <w:lang w:val="en-US"/>
        </w:rPr>
        <w:t xml:space="preserve"> on 27 October 2022</w:t>
      </w:r>
      <w:r w:rsidR="00057173" w:rsidRPr="007F3D56">
        <w:rPr>
          <w:rFonts w:ascii="Times New Roman" w:hAnsi="Times New Roman" w:cs="Times New Roman"/>
          <w:sz w:val="24"/>
          <w:szCs w:val="24"/>
          <w:lang w:val="en-US"/>
        </w:rPr>
        <w:t xml:space="preserve">. </w:t>
      </w:r>
      <w:r w:rsidR="0044103E" w:rsidRPr="007F3D56">
        <w:rPr>
          <w:rFonts w:ascii="Times New Roman" w:hAnsi="Times New Roman" w:cs="Times New Roman"/>
          <w:sz w:val="24"/>
          <w:szCs w:val="24"/>
          <w:lang w:val="en-US"/>
        </w:rPr>
        <w:t>A perusal of the draft order before the court shows that the applicant is not even seeking the confirmation of the interdict that was granted on the said date. The draft order sets out the relief sought as follows:</w:t>
      </w:r>
    </w:p>
    <w:p w14:paraId="10443F3F" w14:textId="54FC6588" w:rsidR="0044103E" w:rsidRPr="007F3D56" w:rsidRDefault="0044103E" w:rsidP="007F72D7">
      <w:pPr>
        <w:spacing w:after="0" w:line="240" w:lineRule="auto"/>
        <w:jc w:val="both"/>
        <w:rPr>
          <w:rFonts w:ascii="Times New Roman" w:hAnsi="Times New Roman" w:cs="Times New Roman"/>
          <w:lang w:val="en-US"/>
        </w:rPr>
      </w:pPr>
      <w:r w:rsidRPr="007F3D56">
        <w:rPr>
          <w:rFonts w:ascii="Times New Roman" w:hAnsi="Times New Roman" w:cs="Times New Roman"/>
          <w:sz w:val="24"/>
          <w:szCs w:val="24"/>
          <w:lang w:val="en-US"/>
        </w:rPr>
        <w:tab/>
      </w:r>
      <w:r w:rsidRPr="007F3D56">
        <w:rPr>
          <w:rFonts w:ascii="Times New Roman" w:hAnsi="Times New Roman" w:cs="Times New Roman"/>
          <w:lang w:val="en-US"/>
        </w:rPr>
        <w:t>“IT IS ORDERED THAT:</w:t>
      </w:r>
    </w:p>
    <w:p w14:paraId="11687E9E" w14:textId="77777777" w:rsidR="005E1EAD" w:rsidRPr="007F3D56" w:rsidRDefault="0044103E" w:rsidP="007F72D7">
      <w:pPr>
        <w:pStyle w:val="ListParagraph"/>
        <w:numPr>
          <w:ilvl w:val="0"/>
          <w:numId w:val="2"/>
        </w:numPr>
        <w:spacing w:after="0" w:line="240" w:lineRule="auto"/>
        <w:jc w:val="both"/>
        <w:rPr>
          <w:rFonts w:ascii="Times New Roman" w:hAnsi="Times New Roman" w:cs="Times New Roman"/>
          <w:lang w:val="en-US"/>
        </w:rPr>
      </w:pPr>
      <w:r w:rsidRPr="007F3D56">
        <w:rPr>
          <w:rFonts w:ascii="Times New Roman" w:hAnsi="Times New Roman" w:cs="Times New Roman"/>
          <w:lang w:val="en-US"/>
        </w:rPr>
        <w:t>Application be and is hereby granted</w:t>
      </w:r>
      <w:r w:rsidR="005E1EAD" w:rsidRPr="007F3D56">
        <w:rPr>
          <w:rFonts w:ascii="Times New Roman" w:hAnsi="Times New Roman" w:cs="Times New Roman"/>
          <w:lang w:val="en-US"/>
        </w:rPr>
        <w:t>.</w:t>
      </w:r>
    </w:p>
    <w:p w14:paraId="7D7545E3" w14:textId="72136214" w:rsidR="005E1EAD" w:rsidRPr="007F3D56" w:rsidRDefault="005E1EAD" w:rsidP="007F72D7">
      <w:pPr>
        <w:pStyle w:val="ListParagraph"/>
        <w:numPr>
          <w:ilvl w:val="0"/>
          <w:numId w:val="2"/>
        </w:numPr>
        <w:spacing w:after="0" w:line="240" w:lineRule="auto"/>
        <w:jc w:val="both"/>
        <w:rPr>
          <w:rFonts w:ascii="Times New Roman" w:hAnsi="Times New Roman" w:cs="Times New Roman"/>
          <w:lang w:val="en-US"/>
        </w:rPr>
      </w:pPr>
      <w:r w:rsidRPr="007F3D56">
        <w:rPr>
          <w:rFonts w:ascii="Times New Roman" w:hAnsi="Times New Roman" w:cs="Times New Roman"/>
          <w:lang w:val="en-US"/>
        </w:rPr>
        <w:t xml:space="preserve">The Respondents and all those claiming occupation through them shall forthwith vacate the geographical area reserved for open spaces and institutions as per the Proposed Subdivision of Lot 14 </w:t>
      </w:r>
      <w:proofErr w:type="spellStart"/>
      <w:r w:rsidRPr="007F3D56">
        <w:rPr>
          <w:rFonts w:ascii="Times New Roman" w:hAnsi="Times New Roman" w:cs="Times New Roman"/>
          <w:lang w:val="en-US"/>
        </w:rPr>
        <w:t>Spitzkop</w:t>
      </w:r>
      <w:proofErr w:type="spellEnd"/>
      <w:r w:rsidRPr="007F3D56">
        <w:rPr>
          <w:rFonts w:ascii="Times New Roman" w:hAnsi="Times New Roman" w:cs="Times New Roman"/>
          <w:lang w:val="en-US"/>
        </w:rPr>
        <w:t>, Tracing Number ME-E692 together with all their goods and chattels within 48 hours of service of the order and failing which, the Sheriff and such officers of the Zimbabwe Republic Police as he may require shall eject the Respondents aforesaid with all persons claiming occupation through them from the property.</w:t>
      </w:r>
    </w:p>
    <w:p w14:paraId="4B8602EE" w14:textId="50E16E79" w:rsidR="005E1EAD" w:rsidRPr="007F3D56" w:rsidRDefault="005E1EAD" w:rsidP="007F72D7">
      <w:pPr>
        <w:pStyle w:val="ListParagraph"/>
        <w:numPr>
          <w:ilvl w:val="0"/>
          <w:numId w:val="2"/>
        </w:numPr>
        <w:spacing w:after="0" w:line="240" w:lineRule="auto"/>
        <w:jc w:val="both"/>
        <w:rPr>
          <w:rFonts w:ascii="Times New Roman" w:hAnsi="Times New Roman" w:cs="Times New Roman"/>
          <w:lang w:val="en-US"/>
        </w:rPr>
      </w:pPr>
      <w:r w:rsidRPr="007F3D56">
        <w:rPr>
          <w:rFonts w:ascii="Times New Roman" w:hAnsi="Times New Roman" w:cs="Times New Roman"/>
          <w:lang w:val="en-US"/>
        </w:rPr>
        <w:t xml:space="preserve">The Respondents and all those claiming occupation through them shall remove all illegal structures erected at the geographical area reserved for open spaces and institutions as per the proposed subdivision of Lot 14 </w:t>
      </w:r>
      <w:proofErr w:type="spellStart"/>
      <w:r w:rsidRPr="007F3D56">
        <w:rPr>
          <w:rFonts w:ascii="Times New Roman" w:hAnsi="Times New Roman" w:cs="Times New Roman"/>
          <w:lang w:val="en-US"/>
        </w:rPr>
        <w:t>Spitzkop</w:t>
      </w:r>
      <w:proofErr w:type="spellEnd"/>
      <w:r w:rsidRPr="007F3D56">
        <w:rPr>
          <w:rFonts w:ascii="Times New Roman" w:hAnsi="Times New Roman" w:cs="Times New Roman"/>
          <w:lang w:val="en-US"/>
        </w:rPr>
        <w:t>, Tracing Number ME-E692, failing which the Sheriff and such officers of the Zimbabwe Republic Police as he may require shall remove all the illegal structures at the property.</w:t>
      </w:r>
    </w:p>
    <w:p w14:paraId="12ACD0B6" w14:textId="7E7FD603" w:rsidR="005E1EAD" w:rsidRPr="007F3D56" w:rsidRDefault="005E1EAD" w:rsidP="007F72D7">
      <w:pPr>
        <w:pStyle w:val="ListParagraph"/>
        <w:numPr>
          <w:ilvl w:val="0"/>
          <w:numId w:val="2"/>
        </w:numPr>
        <w:spacing w:after="0" w:line="240" w:lineRule="auto"/>
        <w:jc w:val="both"/>
        <w:rPr>
          <w:rFonts w:ascii="Times New Roman" w:hAnsi="Times New Roman" w:cs="Times New Roman"/>
          <w:lang w:val="en-US"/>
        </w:rPr>
      </w:pPr>
      <w:r w:rsidRPr="007F3D56">
        <w:rPr>
          <w:rFonts w:ascii="Times New Roman" w:hAnsi="Times New Roman" w:cs="Times New Roman"/>
          <w:lang w:val="en-US"/>
        </w:rPr>
        <w:t xml:space="preserve">The officers of the Zimbabwe Republic Police be and are hereby authorized to arrest anyone who occupies </w:t>
      </w:r>
      <w:r w:rsidR="00C17078" w:rsidRPr="007F3D56">
        <w:rPr>
          <w:rFonts w:ascii="Times New Roman" w:hAnsi="Times New Roman" w:cs="Times New Roman"/>
          <w:lang w:val="en-US"/>
        </w:rPr>
        <w:t xml:space="preserve">or carry out construction </w:t>
      </w:r>
      <w:bookmarkStart w:id="2" w:name="_Hlk198506465"/>
      <w:r w:rsidR="00C17078" w:rsidRPr="007F3D56">
        <w:rPr>
          <w:rFonts w:ascii="Times New Roman" w:hAnsi="Times New Roman" w:cs="Times New Roman"/>
          <w:lang w:val="en-US"/>
        </w:rPr>
        <w:t xml:space="preserve">work at the geographical area reserved for open spaces and institutions as per the proposed subdivision of Lot 14 </w:t>
      </w:r>
      <w:proofErr w:type="spellStart"/>
      <w:r w:rsidR="00C17078" w:rsidRPr="007F3D56">
        <w:rPr>
          <w:rFonts w:ascii="Times New Roman" w:hAnsi="Times New Roman" w:cs="Times New Roman"/>
          <w:lang w:val="en-US"/>
        </w:rPr>
        <w:t>Spitzkop</w:t>
      </w:r>
      <w:proofErr w:type="spellEnd"/>
      <w:r w:rsidR="00C17078" w:rsidRPr="007F3D56">
        <w:rPr>
          <w:rFonts w:ascii="Times New Roman" w:hAnsi="Times New Roman" w:cs="Times New Roman"/>
          <w:lang w:val="en-US"/>
        </w:rPr>
        <w:t>, Tracing Number ME-E692</w:t>
      </w:r>
      <w:bookmarkEnd w:id="2"/>
      <w:r w:rsidR="00C17078" w:rsidRPr="007F3D56">
        <w:rPr>
          <w:rFonts w:ascii="Times New Roman" w:hAnsi="Times New Roman" w:cs="Times New Roman"/>
          <w:lang w:val="en-US"/>
        </w:rPr>
        <w:t>.</w:t>
      </w:r>
    </w:p>
    <w:p w14:paraId="4D9782E7" w14:textId="46674502" w:rsidR="00C17078" w:rsidRPr="007F3D56" w:rsidRDefault="00C17078" w:rsidP="007F72D7">
      <w:pPr>
        <w:pStyle w:val="ListParagraph"/>
        <w:numPr>
          <w:ilvl w:val="0"/>
          <w:numId w:val="2"/>
        </w:numPr>
        <w:spacing w:after="0" w:line="240" w:lineRule="auto"/>
        <w:jc w:val="both"/>
        <w:rPr>
          <w:rFonts w:ascii="Times New Roman" w:hAnsi="Times New Roman" w:cs="Times New Roman"/>
          <w:lang w:val="en-US"/>
        </w:rPr>
      </w:pPr>
      <w:r w:rsidRPr="007F3D56">
        <w:rPr>
          <w:rFonts w:ascii="Times New Roman" w:hAnsi="Times New Roman" w:cs="Times New Roman"/>
          <w:lang w:val="en-US"/>
        </w:rPr>
        <w:t xml:space="preserve">The Respondents shall pay costs of suit on a higher scale.” </w:t>
      </w:r>
    </w:p>
    <w:p w14:paraId="7872648D" w14:textId="77777777" w:rsidR="00C17078" w:rsidRPr="007F3D56" w:rsidRDefault="00C17078" w:rsidP="007F72D7">
      <w:pPr>
        <w:spacing w:after="0" w:line="240" w:lineRule="auto"/>
        <w:jc w:val="both"/>
        <w:rPr>
          <w:rFonts w:ascii="Times New Roman" w:hAnsi="Times New Roman" w:cs="Times New Roman"/>
          <w:lang w:val="en-US"/>
        </w:rPr>
      </w:pPr>
    </w:p>
    <w:p w14:paraId="59F95F14" w14:textId="1F2E14C1" w:rsidR="0086586F" w:rsidRPr="007F3D56" w:rsidRDefault="0086586F"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 xml:space="preserve">The application before the court was clearly one for the eviction of the </w:t>
      </w:r>
      <w:r w:rsidR="00A13972">
        <w:rPr>
          <w:rFonts w:ascii="Times New Roman" w:hAnsi="Times New Roman" w:cs="Times New Roman"/>
          <w:sz w:val="24"/>
          <w:szCs w:val="24"/>
          <w:lang w:val="en-US"/>
        </w:rPr>
        <w:t xml:space="preserve">respondents and had nothing to do with an interdict. This is clear if one considers the following. </w:t>
      </w:r>
      <w:r w:rsidRPr="007F3D56">
        <w:rPr>
          <w:rFonts w:ascii="Times New Roman" w:hAnsi="Times New Roman" w:cs="Times New Roman"/>
          <w:sz w:val="24"/>
          <w:szCs w:val="24"/>
          <w:lang w:val="en-US"/>
        </w:rPr>
        <w:t>The cover page of the application describes it as an “URGENT CHAMBER APPLICATION FOR EVICTION.” In paragraph (8) of the founding affidavit, under the heading “NATURE OF THE APPLICATION”, the applicant state</w:t>
      </w:r>
      <w:r w:rsidR="00A13972">
        <w:rPr>
          <w:rFonts w:ascii="Times New Roman" w:hAnsi="Times New Roman" w:cs="Times New Roman"/>
          <w:sz w:val="24"/>
          <w:szCs w:val="24"/>
          <w:lang w:val="en-US"/>
        </w:rPr>
        <w:t xml:space="preserve">d </w:t>
      </w:r>
      <w:r w:rsidRPr="007F3D56">
        <w:rPr>
          <w:rFonts w:ascii="Times New Roman" w:hAnsi="Times New Roman" w:cs="Times New Roman"/>
          <w:sz w:val="24"/>
          <w:szCs w:val="24"/>
          <w:lang w:val="en-US"/>
        </w:rPr>
        <w:t xml:space="preserve">that: “The present application is for eviction made on an urgent basis as the matter cannot wait.” In paragraph (10) of </w:t>
      </w:r>
      <w:r w:rsidR="00A13972">
        <w:rPr>
          <w:rFonts w:ascii="Times New Roman" w:hAnsi="Times New Roman" w:cs="Times New Roman"/>
          <w:sz w:val="24"/>
          <w:szCs w:val="24"/>
          <w:lang w:val="en-US"/>
        </w:rPr>
        <w:t xml:space="preserve">the same </w:t>
      </w:r>
      <w:r w:rsidRPr="007F3D56">
        <w:rPr>
          <w:rFonts w:ascii="Times New Roman" w:hAnsi="Times New Roman" w:cs="Times New Roman"/>
          <w:sz w:val="24"/>
          <w:szCs w:val="24"/>
          <w:lang w:val="en-US"/>
        </w:rPr>
        <w:t>affidavit, the applicant proceed</w:t>
      </w:r>
      <w:r w:rsidR="00A13972">
        <w:rPr>
          <w:rFonts w:ascii="Times New Roman" w:hAnsi="Times New Roman" w:cs="Times New Roman"/>
          <w:sz w:val="24"/>
          <w:szCs w:val="24"/>
          <w:lang w:val="en-US"/>
        </w:rPr>
        <w:t>ed</w:t>
      </w:r>
      <w:r w:rsidRPr="007F3D56">
        <w:rPr>
          <w:rFonts w:ascii="Times New Roman" w:hAnsi="Times New Roman" w:cs="Times New Roman"/>
          <w:sz w:val="24"/>
          <w:szCs w:val="24"/>
          <w:lang w:val="en-US"/>
        </w:rPr>
        <w:t xml:space="preserve"> to set out the requirements of such an application, being that the applicant </w:t>
      </w:r>
      <w:r w:rsidR="00A13972">
        <w:rPr>
          <w:rFonts w:ascii="Times New Roman" w:hAnsi="Times New Roman" w:cs="Times New Roman"/>
          <w:sz w:val="24"/>
          <w:szCs w:val="24"/>
          <w:lang w:val="en-US"/>
        </w:rPr>
        <w:t xml:space="preserve">was required to </w:t>
      </w:r>
      <w:r w:rsidRPr="007F3D56">
        <w:rPr>
          <w:rFonts w:ascii="Times New Roman" w:hAnsi="Times New Roman" w:cs="Times New Roman"/>
          <w:sz w:val="24"/>
          <w:szCs w:val="24"/>
          <w:lang w:val="en-US"/>
        </w:rPr>
        <w:t xml:space="preserve">establish that it </w:t>
      </w:r>
      <w:r w:rsidR="00A13972">
        <w:rPr>
          <w:rFonts w:ascii="Times New Roman" w:hAnsi="Times New Roman" w:cs="Times New Roman"/>
          <w:sz w:val="24"/>
          <w:szCs w:val="24"/>
          <w:lang w:val="en-US"/>
        </w:rPr>
        <w:t>wa</w:t>
      </w:r>
      <w:r w:rsidRPr="007F3D56">
        <w:rPr>
          <w:rFonts w:ascii="Times New Roman" w:hAnsi="Times New Roman" w:cs="Times New Roman"/>
          <w:sz w:val="24"/>
          <w:szCs w:val="24"/>
          <w:lang w:val="en-US"/>
        </w:rPr>
        <w:t xml:space="preserve">s the owner </w:t>
      </w:r>
      <w:r w:rsidR="00A13972">
        <w:rPr>
          <w:rFonts w:ascii="Times New Roman" w:hAnsi="Times New Roman" w:cs="Times New Roman"/>
          <w:sz w:val="24"/>
          <w:szCs w:val="24"/>
          <w:lang w:val="en-US"/>
        </w:rPr>
        <w:t xml:space="preserve">of the property </w:t>
      </w:r>
      <w:r w:rsidRPr="007F3D56">
        <w:rPr>
          <w:rFonts w:ascii="Times New Roman" w:hAnsi="Times New Roman" w:cs="Times New Roman"/>
          <w:sz w:val="24"/>
          <w:szCs w:val="24"/>
          <w:lang w:val="en-US"/>
        </w:rPr>
        <w:t xml:space="preserve">or </w:t>
      </w:r>
      <w:r w:rsidR="00A13972">
        <w:rPr>
          <w:rFonts w:ascii="Times New Roman" w:hAnsi="Times New Roman" w:cs="Times New Roman"/>
          <w:sz w:val="24"/>
          <w:szCs w:val="24"/>
          <w:lang w:val="en-US"/>
        </w:rPr>
        <w:t>oversaw</w:t>
      </w:r>
      <w:r w:rsidRPr="007F3D56">
        <w:rPr>
          <w:rFonts w:ascii="Times New Roman" w:hAnsi="Times New Roman" w:cs="Times New Roman"/>
          <w:sz w:val="24"/>
          <w:szCs w:val="24"/>
          <w:lang w:val="en-US"/>
        </w:rPr>
        <w:t xml:space="preserve"> the property and that there </w:t>
      </w:r>
      <w:r w:rsidR="00A13972">
        <w:rPr>
          <w:rFonts w:ascii="Times New Roman" w:hAnsi="Times New Roman" w:cs="Times New Roman"/>
          <w:sz w:val="24"/>
          <w:szCs w:val="24"/>
          <w:lang w:val="en-US"/>
        </w:rPr>
        <w:t>wa</w:t>
      </w:r>
      <w:r w:rsidRPr="007F3D56">
        <w:rPr>
          <w:rFonts w:ascii="Times New Roman" w:hAnsi="Times New Roman" w:cs="Times New Roman"/>
          <w:sz w:val="24"/>
          <w:szCs w:val="24"/>
          <w:lang w:val="en-US"/>
        </w:rPr>
        <w:t xml:space="preserve">s illegal occupation taking place. </w:t>
      </w:r>
    </w:p>
    <w:p w14:paraId="4122C3B7" w14:textId="77777777" w:rsidR="00336CB5" w:rsidRDefault="0086586F"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 xml:space="preserve">The mere fact that the applicant approached the court </w:t>
      </w:r>
      <w:r w:rsidR="00BD03FE" w:rsidRPr="007F3D56">
        <w:rPr>
          <w:rFonts w:ascii="Times New Roman" w:hAnsi="Times New Roman" w:cs="Times New Roman"/>
          <w:sz w:val="24"/>
          <w:szCs w:val="24"/>
          <w:lang w:val="en-US"/>
        </w:rPr>
        <w:t>for eviction on urgent basis made the application incompetent. One cannot approach the court seeking a provisional order for eviction</w:t>
      </w:r>
      <w:r w:rsidR="00A13972">
        <w:rPr>
          <w:rFonts w:ascii="Times New Roman" w:hAnsi="Times New Roman" w:cs="Times New Roman"/>
          <w:sz w:val="24"/>
          <w:szCs w:val="24"/>
          <w:lang w:val="en-US"/>
        </w:rPr>
        <w:t xml:space="preserve">. Eviction matters are dealt with pursuant to ordinary court applications or the action procedure. If the applicant felt that the matter was urgent and could not wait, then it </w:t>
      </w:r>
      <w:r w:rsidR="00A13972">
        <w:rPr>
          <w:rFonts w:ascii="Times New Roman" w:hAnsi="Times New Roman" w:cs="Times New Roman"/>
          <w:sz w:val="24"/>
          <w:szCs w:val="24"/>
          <w:lang w:val="en-US"/>
        </w:rPr>
        <w:lastRenderedPageBreak/>
        <w:t xml:space="preserve">ought to have petitioned the court to grant an interdict to restrain the alleged illegal acts pending the application for eviction. Regrettably, as already observed, the applicant’s founding affidavit did not plead </w:t>
      </w:r>
      <w:r w:rsidR="00336CB5">
        <w:rPr>
          <w:rFonts w:ascii="Times New Roman" w:hAnsi="Times New Roman" w:cs="Times New Roman"/>
          <w:sz w:val="24"/>
          <w:szCs w:val="24"/>
          <w:lang w:val="en-US"/>
        </w:rPr>
        <w:t xml:space="preserve">a case for a restraining order, but rather it pleaded a case for the eviction of the respondents from the land. </w:t>
      </w:r>
    </w:p>
    <w:p w14:paraId="7D2E6740" w14:textId="56613A24" w:rsidR="00336CB5" w:rsidRDefault="00336CB5" w:rsidP="007F72D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 if the applicant considered the matter to be so urgent that it had to be heard without delay, then it could have still </w:t>
      </w:r>
      <w:r w:rsidR="00A13972">
        <w:rPr>
          <w:rFonts w:ascii="Times New Roman" w:hAnsi="Times New Roman" w:cs="Times New Roman"/>
          <w:sz w:val="24"/>
          <w:szCs w:val="24"/>
          <w:lang w:val="en-US"/>
        </w:rPr>
        <w:t xml:space="preserve">approached the court through an </w:t>
      </w:r>
      <w:r w:rsidR="00A13972" w:rsidRPr="00A13972">
        <w:rPr>
          <w:rFonts w:ascii="Times New Roman" w:hAnsi="Times New Roman" w:cs="Times New Roman"/>
          <w:sz w:val="24"/>
          <w:szCs w:val="24"/>
          <w:u w:val="single"/>
          <w:lang w:val="en-US"/>
        </w:rPr>
        <w:t>urgent court application</w:t>
      </w:r>
      <w:r w:rsidR="00A13972">
        <w:rPr>
          <w:rFonts w:ascii="Times New Roman" w:hAnsi="Times New Roman" w:cs="Times New Roman"/>
          <w:sz w:val="24"/>
          <w:szCs w:val="24"/>
          <w:lang w:val="en-US"/>
        </w:rPr>
        <w:t xml:space="preserve"> for the eviction matter to be heard and determined on an urgent basis. </w:t>
      </w:r>
      <w:r>
        <w:rPr>
          <w:rFonts w:ascii="Times New Roman" w:hAnsi="Times New Roman" w:cs="Times New Roman"/>
          <w:sz w:val="24"/>
          <w:szCs w:val="24"/>
          <w:lang w:val="en-US"/>
        </w:rPr>
        <w:t>An urgent court application is for all intents and purposes a court application which the court reckons must be heard on an urgent basis. It retains all the characteristics of an ordinary court application save for the truncation of the time limits within which pleadings must be filed and the hearing of the matter on an urgent basis.</w:t>
      </w:r>
    </w:p>
    <w:p w14:paraId="101DCDD8" w14:textId="734A85ED" w:rsidR="0086586F" w:rsidRPr="0063546D" w:rsidRDefault="00336CB5" w:rsidP="007F72D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As already stated, e</w:t>
      </w:r>
      <w:r w:rsidR="00BD03FE" w:rsidRPr="007F3D56">
        <w:rPr>
          <w:rFonts w:ascii="Times New Roman" w:hAnsi="Times New Roman" w:cs="Times New Roman"/>
          <w:sz w:val="24"/>
          <w:szCs w:val="24"/>
          <w:lang w:val="en-US"/>
        </w:rPr>
        <w:t xml:space="preserve">ven </w:t>
      </w:r>
      <w:r>
        <w:rPr>
          <w:rFonts w:ascii="Times New Roman" w:hAnsi="Times New Roman" w:cs="Times New Roman"/>
          <w:sz w:val="24"/>
          <w:szCs w:val="24"/>
          <w:lang w:val="en-US"/>
        </w:rPr>
        <w:t xml:space="preserve">assuming that </w:t>
      </w:r>
      <w:r w:rsidR="00BD03FE" w:rsidRPr="007F3D56">
        <w:rPr>
          <w:rFonts w:ascii="Times New Roman" w:hAnsi="Times New Roman" w:cs="Times New Roman"/>
          <w:sz w:val="24"/>
          <w:szCs w:val="24"/>
          <w:lang w:val="en-US"/>
        </w:rPr>
        <w:t>the applicant had petitioned the court to confirm the provisional order in which the applicant was granted an interdict, the court would have declined to confirm the provisional order on the basis that the applicant did not set out a case for an interdict</w:t>
      </w:r>
      <w:r>
        <w:rPr>
          <w:rFonts w:ascii="Times New Roman" w:hAnsi="Times New Roman" w:cs="Times New Roman"/>
          <w:sz w:val="24"/>
          <w:szCs w:val="24"/>
          <w:lang w:val="en-US"/>
        </w:rPr>
        <w:t xml:space="preserve"> in its affidavit</w:t>
      </w:r>
      <w:r w:rsidR="00BD03FE" w:rsidRPr="007F3D56">
        <w:rPr>
          <w:rFonts w:ascii="Times New Roman" w:hAnsi="Times New Roman" w:cs="Times New Roman"/>
          <w:sz w:val="24"/>
          <w:szCs w:val="24"/>
          <w:lang w:val="en-US"/>
        </w:rPr>
        <w:t xml:space="preserve">. </w:t>
      </w:r>
      <w:r w:rsidR="007F3D56" w:rsidRPr="007F3D56">
        <w:rPr>
          <w:rFonts w:ascii="Times New Roman" w:hAnsi="Times New Roman" w:cs="Times New Roman"/>
          <w:sz w:val="24"/>
          <w:szCs w:val="24"/>
          <w:lang w:val="en-US"/>
        </w:rPr>
        <w:t>In fact, the applicant was not even entitled to a provisional order for an interdict because it had</w:t>
      </w:r>
      <w:r w:rsidR="007F72D7">
        <w:rPr>
          <w:rFonts w:ascii="Times New Roman" w:hAnsi="Times New Roman" w:cs="Times New Roman"/>
          <w:sz w:val="24"/>
          <w:szCs w:val="24"/>
          <w:lang w:val="en-US"/>
        </w:rPr>
        <w:t xml:space="preserve"> </w:t>
      </w:r>
      <w:r w:rsidR="007F3D56" w:rsidRPr="007F3D56">
        <w:rPr>
          <w:rFonts w:ascii="Times New Roman" w:hAnsi="Times New Roman" w:cs="Times New Roman"/>
          <w:sz w:val="24"/>
          <w:szCs w:val="24"/>
          <w:lang w:val="en-US"/>
        </w:rPr>
        <w:t xml:space="preserve">not even pleaded a case for </w:t>
      </w:r>
      <w:r>
        <w:rPr>
          <w:rFonts w:ascii="Times New Roman" w:hAnsi="Times New Roman" w:cs="Times New Roman"/>
          <w:sz w:val="24"/>
          <w:szCs w:val="24"/>
          <w:lang w:val="en-US"/>
        </w:rPr>
        <w:t xml:space="preserve">that kind of relief </w:t>
      </w:r>
      <w:r w:rsidR="007F3D56" w:rsidRPr="007F3D56">
        <w:rPr>
          <w:rFonts w:ascii="Times New Roman" w:hAnsi="Times New Roman" w:cs="Times New Roman"/>
          <w:sz w:val="24"/>
          <w:szCs w:val="24"/>
          <w:lang w:val="en-US"/>
        </w:rPr>
        <w:t xml:space="preserve">on an interim basis. </w:t>
      </w:r>
      <w:r w:rsidR="00BD03FE" w:rsidRPr="007F3D56">
        <w:rPr>
          <w:rFonts w:ascii="Times New Roman" w:hAnsi="Times New Roman" w:cs="Times New Roman"/>
          <w:sz w:val="24"/>
          <w:szCs w:val="24"/>
          <w:lang w:val="en-US"/>
        </w:rPr>
        <w:t xml:space="preserve">The applicant’s case as pleaded in the founding affidavit was one for eviction. In para 30 of the founding affidavit, the applicant even remarked that: </w:t>
      </w:r>
      <w:r w:rsidR="00BD03FE" w:rsidRPr="007F3D56">
        <w:rPr>
          <w:rFonts w:ascii="Times New Roman" w:hAnsi="Times New Roman" w:cs="Times New Roman"/>
          <w:i/>
          <w:iCs/>
          <w:sz w:val="24"/>
          <w:szCs w:val="24"/>
          <w:lang w:val="en-US"/>
        </w:rPr>
        <w:t>“I aver that the Applicant has managed to satisfy all the requirements for eviction and that the applicant must be granted.”</w:t>
      </w:r>
      <w:r w:rsidR="0063546D">
        <w:rPr>
          <w:rFonts w:ascii="Times New Roman" w:hAnsi="Times New Roman" w:cs="Times New Roman"/>
          <w:sz w:val="24"/>
          <w:szCs w:val="24"/>
          <w:lang w:val="en-US"/>
        </w:rPr>
        <w:t xml:space="preserve"> That statement clearly demonstrates that what the applicant had in mind was the eviction of the respondents from the land on urgent basis. </w:t>
      </w:r>
    </w:p>
    <w:p w14:paraId="30ABC7DA" w14:textId="3C032FD5" w:rsidR="0044552B" w:rsidRPr="007F3D56" w:rsidRDefault="00BD03FE" w:rsidP="007F72D7">
      <w:pPr>
        <w:spacing w:after="0" w:line="360" w:lineRule="auto"/>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ab/>
        <w:t>Having determined that the application was one for eviction, the next issue is whether the applicant made out a case for the eviction of the respondents</w:t>
      </w:r>
      <w:r w:rsidR="0063546D">
        <w:rPr>
          <w:rFonts w:ascii="Times New Roman" w:hAnsi="Times New Roman" w:cs="Times New Roman"/>
          <w:sz w:val="24"/>
          <w:szCs w:val="24"/>
          <w:lang w:val="en-US"/>
        </w:rPr>
        <w:t xml:space="preserve"> from the said land</w:t>
      </w:r>
      <w:r w:rsidRPr="007F3D56">
        <w:rPr>
          <w:rFonts w:ascii="Times New Roman" w:hAnsi="Times New Roman" w:cs="Times New Roman"/>
          <w:sz w:val="24"/>
          <w:szCs w:val="24"/>
          <w:lang w:val="en-US"/>
        </w:rPr>
        <w:t>. As noted already, the draft order seeks the eviction of the respondents and all those claiming occupation through them. That kind of wording makes the draft order to</w:t>
      </w:r>
      <w:r w:rsidR="008D37CA">
        <w:rPr>
          <w:rFonts w:ascii="Times New Roman" w:hAnsi="Times New Roman" w:cs="Times New Roman"/>
          <w:sz w:val="24"/>
          <w:szCs w:val="24"/>
          <w:lang w:val="en-US"/>
        </w:rPr>
        <w:t xml:space="preserve">o generic </w:t>
      </w:r>
      <w:r w:rsidRPr="007F3D56">
        <w:rPr>
          <w:rFonts w:ascii="Times New Roman" w:hAnsi="Times New Roman" w:cs="Times New Roman"/>
          <w:sz w:val="24"/>
          <w:szCs w:val="24"/>
          <w:lang w:val="en-US"/>
        </w:rPr>
        <w:t xml:space="preserve">and open ended. </w:t>
      </w:r>
      <w:r w:rsidR="0044552B" w:rsidRPr="007F3D56">
        <w:rPr>
          <w:rFonts w:ascii="Times New Roman" w:hAnsi="Times New Roman" w:cs="Times New Roman"/>
          <w:sz w:val="24"/>
          <w:szCs w:val="24"/>
          <w:lang w:val="en-US"/>
        </w:rPr>
        <w:t>From a reading of the founding affidavit, it is clear that the first to third respondents are artificial persons. It was not even averred that the</w:t>
      </w:r>
      <w:r w:rsidR="00B67FC7">
        <w:rPr>
          <w:rFonts w:ascii="Times New Roman" w:hAnsi="Times New Roman" w:cs="Times New Roman"/>
          <w:sz w:val="24"/>
          <w:szCs w:val="24"/>
          <w:lang w:val="en-US"/>
        </w:rPr>
        <w:t>se</w:t>
      </w:r>
      <w:r w:rsidR="0044552B" w:rsidRPr="007F3D56">
        <w:rPr>
          <w:rFonts w:ascii="Times New Roman" w:hAnsi="Times New Roman" w:cs="Times New Roman"/>
          <w:sz w:val="24"/>
          <w:szCs w:val="24"/>
          <w:lang w:val="en-US"/>
        </w:rPr>
        <w:t xml:space="preserve"> three respondents were in occupation of the land. The fourth to sixth respondents are natural persons. Their addresses for service were given as Lot 14 </w:t>
      </w:r>
      <w:proofErr w:type="spellStart"/>
      <w:r w:rsidR="0044552B" w:rsidRPr="007F3D56">
        <w:rPr>
          <w:rFonts w:ascii="Times New Roman" w:hAnsi="Times New Roman" w:cs="Times New Roman"/>
          <w:sz w:val="24"/>
          <w:szCs w:val="24"/>
          <w:lang w:val="en-US"/>
        </w:rPr>
        <w:t>Spitzkop</w:t>
      </w:r>
      <w:proofErr w:type="spellEnd"/>
      <w:r w:rsidR="0044552B" w:rsidRPr="007F3D56">
        <w:rPr>
          <w:rFonts w:ascii="Times New Roman" w:hAnsi="Times New Roman" w:cs="Times New Roman"/>
          <w:sz w:val="24"/>
          <w:szCs w:val="24"/>
          <w:lang w:val="en-US"/>
        </w:rPr>
        <w:t xml:space="preserve">, Farm 6, Harare. </w:t>
      </w:r>
    </w:p>
    <w:p w14:paraId="69AEE376" w14:textId="555412CB" w:rsidR="0086586F" w:rsidRPr="007F3D56" w:rsidRDefault="0044552B"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 xml:space="preserve">The area that the eviction </w:t>
      </w:r>
      <w:r w:rsidR="00B67FC7">
        <w:rPr>
          <w:rFonts w:ascii="Times New Roman" w:hAnsi="Times New Roman" w:cs="Times New Roman"/>
          <w:sz w:val="24"/>
          <w:szCs w:val="24"/>
          <w:lang w:val="en-US"/>
        </w:rPr>
        <w:t xml:space="preserve">had to be carried </w:t>
      </w:r>
      <w:r w:rsidRPr="007F3D56">
        <w:rPr>
          <w:rFonts w:ascii="Times New Roman" w:hAnsi="Times New Roman" w:cs="Times New Roman"/>
          <w:sz w:val="24"/>
          <w:szCs w:val="24"/>
          <w:lang w:val="en-US"/>
        </w:rPr>
        <w:t xml:space="preserve">out </w:t>
      </w:r>
      <w:r w:rsidR="00B67FC7">
        <w:rPr>
          <w:rFonts w:ascii="Times New Roman" w:hAnsi="Times New Roman" w:cs="Times New Roman"/>
          <w:sz w:val="24"/>
          <w:szCs w:val="24"/>
          <w:lang w:val="en-US"/>
        </w:rPr>
        <w:t>was</w:t>
      </w:r>
      <w:r w:rsidRPr="007F3D56">
        <w:rPr>
          <w:rFonts w:ascii="Times New Roman" w:hAnsi="Times New Roman" w:cs="Times New Roman"/>
          <w:sz w:val="24"/>
          <w:szCs w:val="24"/>
          <w:lang w:val="en-US"/>
        </w:rPr>
        <w:t xml:space="preserve"> described in the draft order as:</w:t>
      </w:r>
      <w:r w:rsidRPr="007F3D56">
        <w:rPr>
          <w:rFonts w:ascii="Times New Roman" w:hAnsi="Times New Roman" w:cs="Times New Roman"/>
          <w:lang w:val="en-US"/>
        </w:rPr>
        <w:t xml:space="preserve"> </w:t>
      </w:r>
      <w:r w:rsidRPr="00B67FC7">
        <w:rPr>
          <w:rFonts w:ascii="Times New Roman" w:hAnsi="Times New Roman" w:cs="Times New Roman"/>
          <w:sz w:val="24"/>
          <w:szCs w:val="24"/>
          <w:lang w:val="en-US"/>
        </w:rPr>
        <w:t>“</w:t>
      </w:r>
      <w:r w:rsidRPr="00B67FC7">
        <w:rPr>
          <w:rFonts w:ascii="Times New Roman" w:hAnsi="Times New Roman" w:cs="Times New Roman"/>
          <w:i/>
          <w:iCs/>
          <w:sz w:val="24"/>
          <w:szCs w:val="24"/>
          <w:lang w:val="en-US"/>
        </w:rPr>
        <w:t xml:space="preserve">the geographical area reserved for open spaces and institutions as per the proposed subdivision of Lot 14 </w:t>
      </w:r>
      <w:proofErr w:type="spellStart"/>
      <w:r w:rsidRPr="00B67FC7">
        <w:rPr>
          <w:rFonts w:ascii="Times New Roman" w:hAnsi="Times New Roman" w:cs="Times New Roman"/>
          <w:i/>
          <w:iCs/>
          <w:sz w:val="24"/>
          <w:szCs w:val="24"/>
          <w:lang w:val="en-US"/>
        </w:rPr>
        <w:t>Spitzkop</w:t>
      </w:r>
      <w:proofErr w:type="spellEnd"/>
      <w:r w:rsidRPr="00B67FC7">
        <w:rPr>
          <w:rFonts w:ascii="Times New Roman" w:hAnsi="Times New Roman" w:cs="Times New Roman"/>
          <w:i/>
          <w:iCs/>
          <w:sz w:val="24"/>
          <w:szCs w:val="24"/>
          <w:lang w:val="en-US"/>
        </w:rPr>
        <w:t>, Tracing Number ME-E692”</w:t>
      </w:r>
      <w:r w:rsidRPr="007F3D56">
        <w:rPr>
          <w:rFonts w:ascii="Times New Roman" w:hAnsi="Times New Roman" w:cs="Times New Roman"/>
          <w:i/>
          <w:iCs/>
          <w:lang w:val="en-US"/>
        </w:rPr>
        <w:t>.</w:t>
      </w:r>
      <w:r w:rsidRPr="007F3D56">
        <w:rPr>
          <w:rFonts w:ascii="Times New Roman" w:hAnsi="Times New Roman" w:cs="Times New Roman"/>
          <w:lang w:val="en-US"/>
        </w:rPr>
        <w:t xml:space="preserve"> </w:t>
      </w:r>
      <w:r w:rsidRPr="007F3D56">
        <w:rPr>
          <w:rFonts w:ascii="Times New Roman" w:hAnsi="Times New Roman" w:cs="Times New Roman"/>
          <w:sz w:val="24"/>
          <w:szCs w:val="24"/>
          <w:lang w:val="en-US"/>
        </w:rPr>
        <w:t xml:space="preserve">The same relief was also sought against the seventh respondent following its joinder to the proceedings. </w:t>
      </w:r>
      <w:r w:rsidRPr="007F3D56">
        <w:rPr>
          <w:rFonts w:ascii="Times New Roman" w:hAnsi="Times New Roman" w:cs="Times New Roman"/>
          <w:i/>
          <w:iCs/>
          <w:lang w:val="en-US"/>
        </w:rPr>
        <w:t xml:space="preserve"> </w:t>
      </w:r>
      <w:r w:rsidRPr="007F3D56">
        <w:rPr>
          <w:rFonts w:ascii="Times New Roman" w:hAnsi="Times New Roman" w:cs="Times New Roman"/>
          <w:sz w:val="24"/>
          <w:szCs w:val="24"/>
          <w:lang w:val="en-US"/>
        </w:rPr>
        <w:t xml:space="preserve">It was not even </w:t>
      </w:r>
      <w:r w:rsidRPr="007F3D56">
        <w:rPr>
          <w:rFonts w:ascii="Times New Roman" w:hAnsi="Times New Roman" w:cs="Times New Roman"/>
          <w:sz w:val="24"/>
          <w:szCs w:val="24"/>
          <w:lang w:val="en-US"/>
        </w:rPr>
        <w:lastRenderedPageBreak/>
        <w:t xml:space="preserve">alleged that the first six respondents were in occupation of that area. The applicant’s case was that the said respondents sold or facilitated the sale of land to illegal settlers who had occupied the said open spaces. </w:t>
      </w:r>
    </w:p>
    <w:p w14:paraId="4874FF55" w14:textId="04EC0E63" w:rsidR="00765387" w:rsidRPr="007F3D56" w:rsidRDefault="0044552B"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 xml:space="preserve">From a reading of the founding affidavit, the applicant’s complaint </w:t>
      </w:r>
      <w:r w:rsidR="00B67FC7">
        <w:rPr>
          <w:rFonts w:ascii="Times New Roman" w:hAnsi="Times New Roman" w:cs="Times New Roman"/>
          <w:sz w:val="24"/>
          <w:szCs w:val="24"/>
          <w:lang w:val="en-US"/>
        </w:rPr>
        <w:t>wa</w:t>
      </w:r>
      <w:r w:rsidRPr="007F3D56">
        <w:rPr>
          <w:rFonts w:ascii="Times New Roman" w:hAnsi="Times New Roman" w:cs="Times New Roman"/>
          <w:sz w:val="24"/>
          <w:szCs w:val="24"/>
          <w:lang w:val="en-US"/>
        </w:rPr>
        <w:t xml:space="preserve">s about the </w:t>
      </w:r>
      <w:r w:rsidR="000910B8" w:rsidRPr="007F3D56">
        <w:rPr>
          <w:rFonts w:ascii="Times New Roman" w:hAnsi="Times New Roman" w:cs="Times New Roman"/>
          <w:sz w:val="24"/>
          <w:szCs w:val="24"/>
          <w:lang w:val="en-US"/>
        </w:rPr>
        <w:t xml:space="preserve">illegal land settlers or illegal occupants who were illegally settled on the alleged open spaces by the respondents. It was not averred that any of the respondents cited herein was in occupation of the said open spaces. </w:t>
      </w:r>
      <w:r w:rsidR="00765387" w:rsidRPr="007F3D56">
        <w:rPr>
          <w:rFonts w:ascii="Times New Roman" w:hAnsi="Times New Roman" w:cs="Times New Roman"/>
          <w:sz w:val="24"/>
          <w:szCs w:val="24"/>
          <w:lang w:val="en-US"/>
        </w:rPr>
        <w:t xml:space="preserve">The illegal settlers who were the targets of the eviction claim were not </w:t>
      </w:r>
      <w:r w:rsidR="00B67FC7">
        <w:rPr>
          <w:rFonts w:ascii="Times New Roman" w:hAnsi="Times New Roman" w:cs="Times New Roman"/>
          <w:sz w:val="24"/>
          <w:szCs w:val="24"/>
          <w:lang w:val="en-US"/>
        </w:rPr>
        <w:t xml:space="preserve">identified or </w:t>
      </w:r>
      <w:r w:rsidR="00B67FC7" w:rsidRPr="007F3D56">
        <w:rPr>
          <w:rFonts w:ascii="Times New Roman" w:hAnsi="Times New Roman" w:cs="Times New Roman"/>
          <w:sz w:val="24"/>
          <w:szCs w:val="24"/>
          <w:lang w:val="en-US"/>
        </w:rPr>
        <w:t>cited,</w:t>
      </w:r>
      <w:r w:rsidR="00765387" w:rsidRPr="007F3D56">
        <w:rPr>
          <w:rFonts w:ascii="Times New Roman" w:hAnsi="Times New Roman" w:cs="Times New Roman"/>
          <w:sz w:val="24"/>
          <w:szCs w:val="24"/>
          <w:lang w:val="en-US"/>
        </w:rPr>
        <w:t xml:space="preserve"> and they are not </w:t>
      </w:r>
      <w:r w:rsidR="00B67FC7">
        <w:rPr>
          <w:rFonts w:ascii="Times New Roman" w:hAnsi="Times New Roman" w:cs="Times New Roman"/>
          <w:sz w:val="24"/>
          <w:szCs w:val="24"/>
          <w:lang w:val="en-US"/>
        </w:rPr>
        <w:t xml:space="preserve">therefore </w:t>
      </w:r>
      <w:r w:rsidR="00765387" w:rsidRPr="007F3D56">
        <w:rPr>
          <w:rFonts w:ascii="Times New Roman" w:hAnsi="Times New Roman" w:cs="Times New Roman"/>
          <w:sz w:val="24"/>
          <w:szCs w:val="24"/>
          <w:lang w:val="en-US"/>
        </w:rPr>
        <w:t xml:space="preserve">before the court. The order sought was therefore too broad and generic to the extent that it did not identify the people who </w:t>
      </w:r>
      <w:r w:rsidR="00B67FC7">
        <w:rPr>
          <w:rFonts w:ascii="Times New Roman" w:hAnsi="Times New Roman" w:cs="Times New Roman"/>
          <w:sz w:val="24"/>
          <w:szCs w:val="24"/>
          <w:lang w:val="en-US"/>
        </w:rPr>
        <w:t>were</w:t>
      </w:r>
      <w:r w:rsidR="00765387" w:rsidRPr="007F3D56">
        <w:rPr>
          <w:rFonts w:ascii="Times New Roman" w:hAnsi="Times New Roman" w:cs="Times New Roman"/>
          <w:sz w:val="24"/>
          <w:szCs w:val="24"/>
          <w:lang w:val="en-US"/>
        </w:rPr>
        <w:t xml:space="preserve"> allegedly in occupation of the open spaces which were reserved for other purposes other </w:t>
      </w:r>
      <w:r w:rsidR="00B9090C" w:rsidRPr="007F3D56">
        <w:rPr>
          <w:rFonts w:ascii="Times New Roman" w:hAnsi="Times New Roman" w:cs="Times New Roman"/>
          <w:sz w:val="24"/>
          <w:szCs w:val="24"/>
          <w:lang w:val="en-US"/>
        </w:rPr>
        <w:t>than</w:t>
      </w:r>
      <w:r w:rsidR="00B67FC7">
        <w:rPr>
          <w:rFonts w:ascii="Times New Roman" w:hAnsi="Times New Roman" w:cs="Times New Roman"/>
          <w:sz w:val="24"/>
          <w:szCs w:val="24"/>
          <w:lang w:val="en-US"/>
        </w:rPr>
        <w:t xml:space="preserve"> </w:t>
      </w:r>
      <w:r w:rsidR="00765387" w:rsidRPr="007F3D56">
        <w:rPr>
          <w:rFonts w:ascii="Times New Roman" w:hAnsi="Times New Roman" w:cs="Times New Roman"/>
          <w:sz w:val="24"/>
          <w:szCs w:val="24"/>
          <w:lang w:val="en-US"/>
        </w:rPr>
        <w:t xml:space="preserve">residential development. </w:t>
      </w:r>
    </w:p>
    <w:p w14:paraId="2E074FBB" w14:textId="1C27E980" w:rsidR="0044552B" w:rsidRPr="007F3D56" w:rsidRDefault="00765387"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In para 22 of the founding affidavit, the applicant claim</w:t>
      </w:r>
      <w:r w:rsidR="00B9090C">
        <w:rPr>
          <w:rFonts w:ascii="Times New Roman" w:hAnsi="Times New Roman" w:cs="Times New Roman"/>
          <w:sz w:val="24"/>
          <w:szCs w:val="24"/>
          <w:lang w:val="en-US"/>
        </w:rPr>
        <w:t>ed</w:t>
      </w:r>
      <w:r w:rsidRPr="007F3D56">
        <w:rPr>
          <w:rFonts w:ascii="Times New Roman" w:hAnsi="Times New Roman" w:cs="Times New Roman"/>
          <w:sz w:val="24"/>
          <w:szCs w:val="24"/>
          <w:lang w:val="en-US"/>
        </w:rPr>
        <w:t xml:space="preserve"> that its engineering personnel which had visited the land for purposes carrying out the survey process</w:t>
      </w:r>
      <w:r w:rsidR="00B9090C">
        <w:rPr>
          <w:rFonts w:ascii="Times New Roman" w:hAnsi="Times New Roman" w:cs="Times New Roman"/>
          <w:sz w:val="24"/>
          <w:szCs w:val="24"/>
          <w:lang w:val="en-US"/>
        </w:rPr>
        <w:t>es</w:t>
      </w:r>
      <w:r w:rsidRPr="007F3D56">
        <w:rPr>
          <w:rFonts w:ascii="Times New Roman" w:hAnsi="Times New Roman" w:cs="Times New Roman"/>
          <w:sz w:val="24"/>
          <w:szCs w:val="24"/>
          <w:lang w:val="en-US"/>
        </w:rPr>
        <w:t>, was violently chase</w:t>
      </w:r>
      <w:r w:rsidR="00B415C9">
        <w:rPr>
          <w:rFonts w:ascii="Times New Roman" w:hAnsi="Times New Roman" w:cs="Times New Roman"/>
          <w:sz w:val="24"/>
          <w:szCs w:val="24"/>
          <w:lang w:val="en-US"/>
        </w:rPr>
        <w:t>d</w:t>
      </w:r>
      <w:r w:rsidR="00B9090C">
        <w:rPr>
          <w:rFonts w:ascii="Times New Roman" w:hAnsi="Times New Roman" w:cs="Times New Roman"/>
          <w:sz w:val="24"/>
          <w:szCs w:val="24"/>
          <w:lang w:val="en-US"/>
        </w:rPr>
        <w:t xml:space="preserve"> away</w:t>
      </w:r>
      <w:r w:rsidRPr="007F3D56">
        <w:rPr>
          <w:rFonts w:ascii="Times New Roman" w:hAnsi="Times New Roman" w:cs="Times New Roman"/>
          <w:sz w:val="24"/>
          <w:szCs w:val="24"/>
          <w:lang w:val="en-US"/>
        </w:rPr>
        <w:t xml:space="preserve"> by certain</w:t>
      </w:r>
      <w:r w:rsidR="00DA212D" w:rsidRPr="007F3D56">
        <w:rPr>
          <w:rFonts w:ascii="Times New Roman" w:hAnsi="Times New Roman" w:cs="Times New Roman"/>
          <w:sz w:val="24"/>
          <w:szCs w:val="24"/>
          <w:lang w:val="en-US"/>
        </w:rPr>
        <w:t xml:space="preserve"> </w:t>
      </w:r>
      <w:r w:rsidRPr="007F3D56">
        <w:rPr>
          <w:rFonts w:ascii="Times New Roman" w:hAnsi="Times New Roman" w:cs="Times New Roman"/>
          <w:sz w:val="24"/>
          <w:szCs w:val="24"/>
          <w:lang w:val="en-US"/>
        </w:rPr>
        <w:t xml:space="preserve">people who claimed to have bought stands on the land in question. </w:t>
      </w:r>
      <w:r w:rsidR="00DA212D" w:rsidRPr="007F3D56">
        <w:rPr>
          <w:rFonts w:ascii="Times New Roman" w:hAnsi="Times New Roman" w:cs="Times New Roman"/>
          <w:sz w:val="24"/>
          <w:szCs w:val="24"/>
          <w:lang w:val="en-US"/>
        </w:rPr>
        <w:t>In para 23</w:t>
      </w:r>
      <w:r w:rsidR="00B9090C">
        <w:rPr>
          <w:rFonts w:ascii="Times New Roman" w:hAnsi="Times New Roman" w:cs="Times New Roman"/>
          <w:sz w:val="24"/>
          <w:szCs w:val="24"/>
          <w:lang w:val="en-US"/>
        </w:rPr>
        <w:t xml:space="preserve"> of its affidavit</w:t>
      </w:r>
      <w:r w:rsidR="00DA212D" w:rsidRPr="007F3D56">
        <w:rPr>
          <w:rFonts w:ascii="Times New Roman" w:hAnsi="Times New Roman" w:cs="Times New Roman"/>
          <w:sz w:val="24"/>
          <w:szCs w:val="24"/>
          <w:lang w:val="en-US"/>
        </w:rPr>
        <w:t>, the applicant further claim</w:t>
      </w:r>
      <w:r w:rsidR="00B9090C">
        <w:rPr>
          <w:rFonts w:ascii="Times New Roman" w:hAnsi="Times New Roman" w:cs="Times New Roman"/>
          <w:sz w:val="24"/>
          <w:szCs w:val="24"/>
          <w:lang w:val="en-US"/>
        </w:rPr>
        <w:t>ed</w:t>
      </w:r>
      <w:r w:rsidR="00DA212D" w:rsidRPr="007F3D56">
        <w:rPr>
          <w:rFonts w:ascii="Times New Roman" w:hAnsi="Times New Roman" w:cs="Times New Roman"/>
          <w:sz w:val="24"/>
          <w:szCs w:val="24"/>
          <w:lang w:val="en-US"/>
        </w:rPr>
        <w:t xml:space="preserve"> that on 4 September 2022, its internal legal department visited the property in the company of members of the Zimbabwe Republic Police and addressed </w:t>
      </w:r>
      <w:r w:rsidR="00DA212D" w:rsidRPr="007F3D56">
        <w:rPr>
          <w:rFonts w:ascii="Times New Roman" w:hAnsi="Times New Roman" w:cs="Times New Roman"/>
          <w:i/>
          <w:iCs/>
          <w:sz w:val="24"/>
          <w:szCs w:val="24"/>
          <w:lang w:val="en-US"/>
        </w:rPr>
        <w:t>“the people who illegally settled on the mentioned pieces of land”</w:t>
      </w:r>
      <w:r w:rsidR="00DA212D" w:rsidRPr="007F3D56">
        <w:rPr>
          <w:rFonts w:ascii="Times New Roman" w:hAnsi="Times New Roman" w:cs="Times New Roman"/>
          <w:sz w:val="24"/>
          <w:szCs w:val="24"/>
          <w:lang w:val="en-US"/>
        </w:rPr>
        <w:t xml:space="preserve">. The pieces of land referred to </w:t>
      </w:r>
      <w:r w:rsidR="00B9090C">
        <w:rPr>
          <w:rFonts w:ascii="Times New Roman" w:hAnsi="Times New Roman" w:cs="Times New Roman"/>
          <w:sz w:val="24"/>
          <w:szCs w:val="24"/>
          <w:lang w:val="en-US"/>
        </w:rPr>
        <w:t>were</w:t>
      </w:r>
      <w:r w:rsidR="00DA212D" w:rsidRPr="007F3D56">
        <w:rPr>
          <w:rFonts w:ascii="Times New Roman" w:hAnsi="Times New Roman" w:cs="Times New Roman"/>
          <w:sz w:val="24"/>
          <w:szCs w:val="24"/>
          <w:lang w:val="en-US"/>
        </w:rPr>
        <w:t xml:space="preserve"> the open spaces which were reserved for other purposes, </w:t>
      </w:r>
      <w:r w:rsidR="00B9090C">
        <w:rPr>
          <w:rFonts w:ascii="Times New Roman" w:hAnsi="Times New Roman" w:cs="Times New Roman"/>
          <w:sz w:val="24"/>
          <w:szCs w:val="24"/>
          <w:lang w:val="en-US"/>
        </w:rPr>
        <w:t xml:space="preserve">other than residential development. </w:t>
      </w:r>
      <w:r w:rsidR="00DA212D" w:rsidRPr="007F3D56">
        <w:rPr>
          <w:rFonts w:ascii="Times New Roman" w:hAnsi="Times New Roman" w:cs="Times New Roman"/>
          <w:sz w:val="24"/>
          <w:szCs w:val="24"/>
          <w:lang w:val="en-US"/>
        </w:rPr>
        <w:t xml:space="preserve">It was not alleged that any of those illegal settlers were the respondents cited herein. The illegal settlers were not individually identified save to refer to them by the generic terms </w:t>
      </w:r>
      <w:r w:rsidR="00DA212D" w:rsidRPr="007F3D56">
        <w:rPr>
          <w:rFonts w:ascii="Times New Roman" w:hAnsi="Times New Roman" w:cs="Times New Roman"/>
          <w:i/>
          <w:iCs/>
          <w:sz w:val="24"/>
          <w:szCs w:val="24"/>
          <w:lang w:val="en-US"/>
        </w:rPr>
        <w:t>“illegal settlers”</w:t>
      </w:r>
      <w:r w:rsidR="00DA212D" w:rsidRPr="007F3D56">
        <w:rPr>
          <w:rFonts w:ascii="Times New Roman" w:hAnsi="Times New Roman" w:cs="Times New Roman"/>
          <w:sz w:val="24"/>
          <w:szCs w:val="24"/>
          <w:lang w:val="en-US"/>
        </w:rPr>
        <w:t xml:space="preserve"> or </w:t>
      </w:r>
      <w:r w:rsidR="00DA212D" w:rsidRPr="007F3D56">
        <w:rPr>
          <w:rFonts w:ascii="Times New Roman" w:hAnsi="Times New Roman" w:cs="Times New Roman"/>
          <w:i/>
          <w:iCs/>
          <w:sz w:val="24"/>
          <w:szCs w:val="24"/>
          <w:lang w:val="en-US"/>
        </w:rPr>
        <w:t>“illegal occupants”</w:t>
      </w:r>
      <w:r w:rsidR="00DA212D" w:rsidRPr="007F3D56">
        <w:rPr>
          <w:rFonts w:ascii="Times New Roman" w:hAnsi="Times New Roman" w:cs="Times New Roman"/>
          <w:sz w:val="24"/>
          <w:szCs w:val="24"/>
          <w:lang w:val="en-US"/>
        </w:rPr>
        <w:t xml:space="preserve">. </w:t>
      </w:r>
      <w:r w:rsidRPr="007F3D56">
        <w:rPr>
          <w:rFonts w:ascii="Times New Roman" w:hAnsi="Times New Roman" w:cs="Times New Roman"/>
          <w:sz w:val="24"/>
          <w:szCs w:val="24"/>
          <w:lang w:val="en-US"/>
        </w:rPr>
        <w:t xml:space="preserve"> </w:t>
      </w:r>
    </w:p>
    <w:p w14:paraId="7A2F80D3" w14:textId="497377B3" w:rsidR="00DA212D" w:rsidRPr="007F3D56" w:rsidRDefault="00DA212D"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For the foregoing reasons, the court is hamstrung to grant the eviction order sought by the applicant even though the application stands unopposed. The very nature of the claim and the circumstances that occasioned the</w:t>
      </w:r>
      <w:r w:rsidR="00B9090C">
        <w:rPr>
          <w:rFonts w:ascii="Times New Roman" w:hAnsi="Times New Roman" w:cs="Times New Roman"/>
          <w:sz w:val="24"/>
          <w:szCs w:val="24"/>
          <w:lang w:val="en-US"/>
        </w:rPr>
        <w:t xml:space="preserve"> institution of the present proceedings </w:t>
      </w:r>
      <w:r w:rsidRPr="007F3D56">
        <w:rPr>
          <w:rFonts w:ascii="Times New Roman" w:hAnsi="Times New Roman" w:cs="Times New Roman"/>
          <w:sz w:val="24"/>
          <w:szCs w:val="24"/>
          <w:lang w:val="en-US"/>
        </w:rPr>
        <w:t xml:space="preserve">militated against approaching the court </w:t>
      </w:r>
      <w:r w:rsidR="00B9090C">
        <w:rPr>
          <w:rFonts w:ascii="Times New Roman" w:hAnsi="Times New Roman" w:cs="Times New Roman"/>
          <w:sz w:val="24"/>
          <w:szCs w:val="24"/>
          <w:lang w:val="en-US"/>
        </w:rPr>
        <w:t>through the application route.</w:t>
      </w:r>
      <w:r w:rsidR="00F612B6" w:rsidRPr="007F3D56">
        <w:rPr>
          <w:rFonts w:ascii="Times New Roman" w:hAnsi="Times New Roman" w:cs="Times New Roman"/>
          <w:sz w:val="24"/>
          <w:szCs w:val="24"/>
          <w:lang w:val="en-US"/>
        </w:rPr>
        <w:t xml:space="preserve"> This is one typical case which required the court to conduct an inspection in </w:t>
      </w:r>
      <w:r w:rsidR="00F612B6" w:rsidRPr="007F3D56">
        <w:rPr>
          <w:rFonts w:ascii="Times New Roman" w:hAnsi="Times New Roman" w:cs="Times New Roman"/>
          <w:i/>
          <w:iCs/>
          <w:sz w:val="24"/>
          <w:szCs w:val="24"/>
          <w:lang w:val="en-US"/>
        </w:rPr>
        <w:t>loco</w:t>
      </w:r>
      <w:r w:rsidR="00F612B6" w:rsidRPr="007F3D56">
        <w:rPr>
          <w:rFonts w:ascii="Times New Roman" w:hAnsi="Times New Roman" w:cs="Times New Roman"/>
          <w:sz w:val="24"/>
          <w:szCs w:val="24"/>
          <w:lang w:val="en-US"/>
        </w:rPr>
        <w:t xml:space="preserve"> to verify the </w:t>
      </w:r>
      <w:r w:rsidR="00B9090C">
        <w:rPr>
          <w:rFonts w:ascii="Times New Roman" w:hAnsi="Times New Roman" w:cs="Times New Roman"/>
          <w:sz w:val="24"/>
          <w:szCs w:val="24"/>
          <w:lang w:val="en-US"/>
        </w:rPr>
        <w:t xml:space="preserve">alleged </w:t>
      </w:r>
      <w:r w:rsidR="00F612B6" w:rsidRPr="007F3D56">
        <w:rPr>
          <w:rFonts w:ascii="Times New Roman" w:hAnsi="Times New Roman" w:cs="Times New Roman"/>
          <w:sz w:val="24"/>
          <w:szCs w:val="24"/>
          <w:lang w:val="en-US"/>
        </w:rPr>
        <w:t xml:space="preserve">illegal occupations and the exact location of the open spaces where </w:t>
      </w:r>
      <w:r w:rsidR="00B9090C">
        <w:rPr>
          <w:rFonts w:ascii="Times New Roman" w:hAnsi="Times New Roman" w:cs="Times New Roman"/>
          <w:sz w:val="24"/>
          <w:szCs w:val="24"/>
          <w:lang w:val="en-US"/>
        </w:rPr>
        <w:t xml:space="preserve">the illegal </w:t>
      </w:r>
      <w:r w:rsidR="00F612B6" w:rsidRPr="007F3D56">
        <w:rPr>
          <w:rFonts w:ascii="Times New Roman" w:hAnsi="Times New Roman" w:cs="Times New Roman"/>
          <w:sz w:val="24"/>
          <w:szCs w:val="24"/>
          <w:lang w:val="en-US"/>
        </w:rPr>
        <w:t>occupation</w:t>
      </w:r>
      <w:r w:rsidR="00B9090C">
        <w:rPr>
          <w:rFonts w:ascii="Times New Roman" w:hAnsi="Times New Roman" w:cs="Times New Roman"/>
          <w:sz w:val="24"/>
          <w:szCs w:val="24"/>
          <w:lang w:val="en-US"/>
        </w:rPr>
        <w:t>s</w:t>
      </w:r>
      <w:r w:rsidR="00F612B6" w:rsidRPr="007F3D56">
        <w:rPr>
          <w:rFonts w:ascii="Times New Roman" w:hAnsi="Times New Roman" w:cs="Times New Roman"/>
          <w:sz w:val="24"/>
          <w:szCs w:val="24"/>
          <w:lang w:val="en-US"/>
        </w:rPr>
        <w:t xml:space="preserve"> occurred. The applicant was required to identify the people who illegally settled </w:t>
      </w:r>
      <w:r w:rsidR="00B9090C">
        <w:rPr>
          <w:rFonts w:ascii="Times New Roman" w:hAnsi="Times New Roman" w:cs="Times New Roman"/>
          <w:sz w:val="24"/>
          <w:szCs w:val="24"/>
          <w:lang w:val="en-US"/>
        </w:rPr>
        <w:t xml:space="preserve">themselves </w:t>
      </w:r>
      <w:r w:rsidR="00F612B6" w:rsidRPr="007F3D56">
        <w:rPr>
          <w:rFonts w:ascii="Times New Roman" w:hAnsi="Times New Roman" w:cs="Times New Roman"/>
          <w:sz w:val="24"/>
          <w:szCs w:val="24"/>
          <w:lang w:val="en-US"/>
        </w:rPr>
        <w:t xml:space="preserve">on its land before approaching the court </w:t>
      </w:r>
      <w:r w:rsidR="00651D38">
        <w:rPr>
          <w:rFonts w:ascii="Times New Roman" w:hAnsi="Times New Roman" w:cs="Times New Roman"/>
          <w:sz w:val="24"/>
          <w:szCs w:val="24"/>
          <w:lang w:val="en-US"/>
        </w:rPr>
        <w:t xml:space="preserve">with the eviction claim. </w:t>
      </w:r>
      <w:r w:rsidR="00F612B6" w:rsidRPr="007F3D56">
        <w:rPr>
          <w:rFonts w:ascii="Times New Roman" w:hAnsi="Times New Roman" w:cs="Times New Roman"/>
          <w:sz w:val="24"/>
          <w:szCs w:val="24"/>
          <w:lang w:val="en-US"/>
        </w:rPr>
        <w:t xml:space="preserve">  </w:t>
      </w:r>
    </w:p>
    <w:p w14:paraId="6E6E8A1E" w14:textId="0F311208" w:rsidR="00F612B6" w:rsidRDefault="00F612B6" w:rsidP="007F72D7">
      <w:pPr>
        <w:spacing w:after="0" w:line="360" w:lineRule="auto"/>
        <w:ind w:firstLine="720"/>
        <w:jc w:val="both"/>
        <w:rPr>
          <w:rFonts w:ascii="Times New Roman" w:hAnsi="Times New Roman" w:cs="Times New Roman"/>
          <w:sz w:val="24"/>
          <w:szCs w:val="24"/>
          <w:lang w:val="en-US"/>
        </w:rPr>
      </w:pPr>
      <w:r w:rsidRPr="007F3D56">
        <w:rPr>
          <w:rFonts w:ascii="Times New Roman" w:hAnsi="Times New Roman" w:cs="Times New Roman"/>
          <w:sz w:val="24"/>
          <w:szCs w:val="24"/>
          <w:lang w:val="en-US"/>
        </w:rPr>
        <w:t>In the final analysis the court determines that the application is not</w:t>
      </w:r>
      <w:r w:rsidR="003F1538" w:rsidRPr="007F3D56">
        <w:rPr>
          <w:rFonts w:ascii="Times New Roman" w:hAnsi="Times New Roman" w:cs="Times New Roman"/>
          <w:sz w:val="24"/>
          <w:szCs w:val="24"/>
          <w:lang w:val="en-US"/>
        </w:rPr>
        <w:t xml:space="preserve"> </w:t>
      </w:r>
      <w:r w:rsidRPr="007F3D56">
        <w:rPr>
          <w:rFonts w:ascii="Times New Roman" w:hAnsi="Times New Roman" w:cs="Times New Roman"/>
          <w:sz w:val="24"/>
          <w:szCs w:val="24"/>
          <w:lang w:val="en-US"/>
        </w:rPr>
        <w:t>properly before the court</w:t>
      </w:r>
      <w:r w:rsidR="003F1538" w:rsidRPr="007F3D56">
        <w:rPr>
          <w:rFonts w:ascii="Times New Roman" w:hAnsi="Times New Roman" w:cs="Times New Roman"/>
          <w:sz w:val="24"/>
          <w:szCs w:val="24"/>
          <w:lang w:val="en-US"/>
        </w:rPr>
        <w:t xml:space="preserve"> and it cannot succeed. Not only was the application made on the wrong premise, but the relief sought </w:t>
      </w:r>
      <w:r w:rsidR="00651D38">
        <w:rPr>
          <w:rFonts w:ascii="Times New Roman" w:hAnsi="Times New Roman" w:cs="Times New Roman"/>
          <w:sz w:val="24"/>
          <w:szCs w:val="24"/>
          <w:lang w:val="en-US"/>
        </w:rPr>
        <w:t>wa</w:t>
      </w:r>
      <w:r w:rsidR="003F1538" w:rsidRPr="007F3D56">
        <w:rPr>
          <w:rFonts w:ascii="Times New Roman" w:hAnsi="Times New Roman" w:cs="Times New Roman"/>
          <w:sz w:val="24"/>
          <w:szCs w:val="24"/>
          <w:lang w:val="en-US"/>
        </w:rPr>
        <w:t xml:space="preserve">s too generic and </w:t>
      </w:r>
      <w:r w:rsidR="00651D38" w:rsidRPr="007F3D56">
        <w:rPr>
          <w:rFonts w:ascii="Times New Roman" w:hAnsi="Times New Roman" w:cs="Times New Roman"/>
          <w:sz w:val="24"/>
          <w:szCs w:val="24"/>
          <w:lang w:val="en-US"/>
        </w:rPr>
        <w:t>incompetent</w:t>
      </w:r>
      <w:r w:rsidR="003F1538" w:rsidRPr="007F3D56">
        <w:rPr>
          <w:rFonts w:ascii="Times New Roman" w:hAnsi="Times New Roman" w:cs="Times New Roman"/>
          <w:sz w:val="24"/>
          <w:szCs w:val="24"/>
          <w:lang w:val="en-US"/>
        </w:rPr>
        <w:t xml:space="preserve"> to be </w:t>
      </w:r>
      <w:r w:rsidR="003F1538" w:rsidRPr="00B031B3">
        <w:rPr>
          <w:rFonts w:ascii="Times New Roman" w:hAnsi="Times New Roman" w:cs="Times New Roman"/>
          <w:color w:val="000000" w:themeColor="text1"/>
          <w:sz w:val="24"/>
          <w:szCs w:val="24"/>
          <w:lang w:val="en-US"/>
        </w:rPr>
        <w:t xml:space="preserve">enforceable even </w:t>
      </w:r>
      <w:r w:rsidR="00B415C9" w:rsidRPr="00B031B3">
        <w:rPr>
          <w:rFonts w:ascii="Times New Roman" w:hAnsi="Times New Roman" w:cs="Times New Roman"/>
          <w:color w:val="000000" w:themeColor="text1"/>
          <w:sz w:val="24"/>
          <w:szCs w:val="24"/>
          <w:lang w:val="en-US"/>
        </w:rPr>
        <w:t xml:space="preserve">if </w:t>
      </w:r>
      <w:r w:rsidR="003F1538" w:rsidRPr="00B031B3">
        <w:rPr>
          <w:rFonts w:ascii="Times New Roman" w:hAnsi="Times New Roman" w:cs="Times New Roman"/>
          <w:color w:val="000000" w:themeColor="text1"/>
          <w:sz w:val="24"/>
          <w:szCs w:val="24"/>
          <w:lang w:val="en-US"/>
        </w:rPr>
        <w:t>it was granted</w:t>
      </w:r>
      <w:r w:rsidR="003F1538" w:rsidRPr="007F3D56">
        <w:rPr>
          <w:rFonts w:ascii="Times New Roman" w:hAnsi="Times New Roman" w:cs="Times New Roman"/>
          <w:sz w:val="24"/>
          <w:szCs w:val="24"/>
          <w:lang w:val="en-US"/>
        </w:rPr>
        <w:t xml:space="preserve">. </w:t>
      </w:r>
      <w:r w:rsidRPr="007F3D56">
        <w:rPr>
          <w:rFonts w:ascii="Times New Roman" w:hAnsi="Times New Roman" w:cs="Times New Roman"/>
          <w:sz w:val="24"/>
          <w:szCs w:val="24"/>
          <w:lang w:val="en-US"/>
        </w:rPr>
        <w:t xml:space="preserve"> </w:t>
      </w:r>
    </w:p>
    <w:p w14:paraId="57C8BCE2" w14:textId="77777777" w:rsidR="00B031B3" w:rsidRPr="007F3D56" w:rsidRDefault="00B031B3" w:rsidP="007F72D7">
      <w:pPr>
        <w:spacing w:after="0" w:line="360" w:lineRule="auto"/>
        <w:ind w:firstLine="720"/>
        <w:jc w:val="both"/>
        <w:rPr>
          <w:rFonts w:ascii="Times New Roman" w:hAnsi="Times New Roman" w:cs="Times New Roman"/>
          <w:sz w:val="24"/>
          <w:szCs w:val="24"/>
          <w:lang w:val="en-US"/>
        </w:rPr>
      </w:pPr>
    </w:p>
    <w:p w14:paraId="156A2EB5" w14:textId="77777777" w:rsidR="00A568E8" w:rsidRPr="007F3D56" w:rsidRDefault="00B55774" w:rsidP="007F72D7">
      <w:pPr>
        <w:spacing w:after="0"/>
        <w:jc w:val="both"/>
        <w:rPr>
          <w:rFonts w:ascii="Times New Roman" w:hAnsi="Times New Roman" w:cs="Times New Roman"/>
          <w:b/>
          <w:bCs/>
          <w:sz w:val="24"/>
          <w:szCs w:val="24"/>
        </w:rPr>
      </w:pPr>
      <w:r w:rsidRPr="007F3D56">
        <w:rPr>
          <w:rFonts w:ascii="Times New Roman" w:hAnsi="Times New Roman" w:cs="Times New Roman"/>
          <w:b/>
          <w:bCs/>
          <w:sz w:val="24"/>
          <w:szCs w:val="24"/>
        </w:rPr>
        <w:lastRenderedPageBreak/>
        <w:t>Resultantly it is ordered that:</w:t>
      </w:r>
    </w:p>
    <w:p w14:paraId="258E7FDE" w14:textId="17ADA320" w:rsidR="00A568E8" w:rsidRPr="007F3D56" w:rsidRDefault="00B55774" w:rsidP="007F72D7">
      <w:pPr>
        <w:pStyle w:val="ListParagraph"/>
        <w:numPr>
          <w:ilvl w:val="0"/>
          <w:numId w:val="1"/>
        </w:numPr>
        <w:spacing w:after="0"/>
        <w:jc w:val="both"/>
        <w:rPr>
          <w:rFonts w:ascii="Times New Roman" w:hAnsi="Times New Roman" w:cs="Times New Roman"/>
          <w:sz w:val="24"/>
          <w:szCs w:val="24"/>
        </w:rPr>
      </w:pPr>
      <w:r w:rsidRPr="007F3D56">
        <w:rPr>
          <w:rFonts w:ascii="Times New Roman" w:hAnsi="Times New Roman" w:cs="Times New Roman"/>
          <w:sz w:val="24"/>
          <w:szCs w:val="24"/>
        </w:rPr>
        <w:t>T</w:t>
      </w:r>
      <w:r w:rsidR="003F1538" w:rsidRPr="007F3D56">
        <w:rPr>
          <w:rFonts w:ascii="Times New Roman" w:hAnsi="Times New Roman" w:cs="Times New Roman"/>
          <w:sz w:val="24"/>
          <w:szCs w:val="24"/>
        </w:rPr>
        <w:t xml:space="preserve">he provisional order granted by this court on 27 October 2022 is hereby discharged. </w:t>
      </w:r>
    </w:p>
    <w:p w14:paraId="171B1918" w14:textId="77777777" w:rsidR="003F1538" w:rsidRPr="007F3D56" w:rsidRDefault="00B55774" w:rsidP="007F72D7">
      <w:pPr>
        <w:pStyle w:val="ListParagraph"/>
        <w:numPr>
          <w:ilvl w:val="0"/>
          <w:numId w:val="1"/>
        </w:numPr>
        <w:spacing w:after="0"/>
        <w:jc w:val="both"/>
        <w:rPr>
          <w:rFonts w:ascii="Times New Roman" w:hAnsi="Times New Roman" w:cs="Times New Roman"/>
          <w:sz w:val="24"/>
          <w:szCs w:val="24"/>
        </w:rPr>
      </w:pPr>
      <w:r w:rsidRPr="007F3D56">
        <w:rPr>
          <w:rFonts w:ascii="Times New Roman" w:hAnsi="Times New Roman" w:cs="Times New Roman"/>
          <w:sz w:val="24"/>
          <w:szCs w:val="24"/>
          <w:lang w:val="en-US"/>
        </w:rPr>
        <w:t>The applica</w:t>
      </w:r>
      <w:r w:rsidR="003F1538" w:rsidRPr="007F3D56">
        <w:rPr>
          <w:rFonts w:ascii="Times New Roman" w:hAnsi="Times New Roman" w:cs="Times New Roman"/>
          <w:sz w:val="24"/>
          <w:szCs w:val="24"/>
          <w:lang w:val="en-US"/>
        </w:rPr>
        <w:t xml:space="preserve">nt’s application is hereby struck of the roll for being incompetent. </w:t>
      </w:r>
    </w:p>
    <w:p w14:paraId="3FB226DE" w14:textId="480E78B9" w:rsidR="00A568E8" w:rsidRPr="007F3D56" w:rsidRDefault="003F1538" w:rsidP="007F72D7">
      <w:pPr>
        <w:pStyle w:val="ListParagraph"/>
        <w:numPr>
          <w:ilvl w:val="0"/>
          <w:numId w:val="1"/>
        </w:numPr>
        <w:spacing w:after="0"/>
        <w:jc w:val="both"/>
        <w:rPr>
          <w:rFonts w:ascii="Times New Roman" w:hAnsi="Times New Roman" w:cs="Times New Roman"/>
          <w:sz w:val="24"/>
          <w:szCs w:val="24"/>
        </w:rPr>
      </w:pPr>
      <w:r w:rsidRPr="007F3D56">
        <w:rPr>
          <w:rFonts w:ascii="Times New Roman" w:hAnsi="Times New Roman" w:cs="Times New Roman"/>
          <w:sz w:val="24"/>
          <w:szCs w:val="24"/>
          <w:lang w:val="en-US"/>
        </w:rPr>
        <w:t xml:space="preserve">There shall be no order as to costs. </w:t>
      </w:r>
    </w:p>
    <w:p w14:paraId="67228680" w14:textId="77777777" w:rsidR="00B031B3" w:rsidRDefault="00B031B3" w:rsidP="007F72D7">
      <w:pPr>
        <w:tabs>
          <w:tab w:val="left" w:pos="825"/>
        </w:tabs>
        <w:spacing w:after="0" w:line="360" w:lineRule="auto"/>
        <w:jc w:val="both"/>
        <w:rPr>
          <w:rFonts w:ascii="Times New Roman" w:hAnsi="Times New Roman" w:cs="Times New Roman"/>
          <w:b/>
          <w:bCs/>
          <w:smallCaps/>
          <w:sz w:val="24"/>
          <w:szCs w:val="24"/>
          <w:lang w:eastAsia="en-ZW"/>
        </w:rPr>
      </w:pPr>
    </w:p>
    <w:p w14:paraId="69CDD1B4" w14:textId="77777777" w:rsidR="00B031B3" w:rsidRDefault="00B031B3" w:rsidP="007F72D7">
      <w:pPr>
        <w:tabs>
          <w:tab w:val="left" w:pos="825"/>
        </w:tabs>
        <w:spacing w:after="0" w:line="360" w:lineRule="auto"/>
        <w:jc w:val="both"/>
        <w:rPr>
          <w:rFonts w:ascii="Times New Roman" w:hAnsi="Times New Roman" w:cs="Times New Roman"/>
          <w:b/>
          <w:bCs/>
          <w:smallCaps/>
          <w:sz w:val="24"/>
          <w:szCs w:val="24"/>
          <w:lang w:eastAsia="en-ZW"/>
        </w:rPr>
      </w:pPr>
    </w:p>
    <w:p w14:paraId="5CC38BB3" w14:textId="2A21B29C" w:rsidR="00A568E8" w:rsidRDefault="007F72D7" w:rsidP="007F72D7">
      <w:pPr>
        <w:tabs>
          <w:tab w:val="left" w:pos="825"/>
        </w:tabs>
        <w:spacing w:after="0" w:line="360" w:lineRule="auto"/>
        <w:jc w:val="both"/>
        <w:rPr>
          <w:rFonts w:ascii="Times New Roman" w:hAnsi="Times New Roman" w:cs="Times New Roman"/>
          <w:b/>
          <w:bCs/>
          <w:smallCaps/>
          <w:sz w:val="24"/>
          <w:szCs w:val="24"/>
          <w:lang w:eastAsia="en-ZW"/>
        </w:rPr>
      </w:pPr>
      <w:r w:rsidRPr="007F72D7">
        <w:rPr>
          <w:rFonts w:ascii="Times New Roman" w:hAnsi="Times New Roman" w:cs="Times New Roman"/>
          <w:b/>
          <w:bCs/>
          <w:smallCaps/>
          <w:sz w:val="24"/>
          <w:szCs w:val="24"/>
          <w:lang w:eastAsia="en-ZW"/>
        </w:rPr>
        <w:t>Musithu J:………………………………………………………………………</w:t>
      </w:r>
    </w:p>
    <w:p w14:paraId="6E7BFD9B" w14:textId="77777777" w:rsidR="007F72D7" w:rsidRPr="007F72D7" w:rsidRDefault="007F72D7" w:rsidP="007F72D7">
      <w:pPr>
        <w:tabs>
          <w:tab w:val="left" w:pos="825"/>
        </w:tabs>
        <w:spacing w:after="0" w:line="360" w:lineRule="auto"/>
        <w:jc w:val="both"/>
        <w:rPr>
          <w:rFonts w:ascii="Times New Roman" w:hAnsi="Times New Roman" w:cs="Times New Roman"/>
          <w:b/>
          <w:bCs/>
          <w:smallCaps/>
          <w:sz w:val="24"/>
          <w:szCs w:val="24"/>
          <w:lang w:eastAsia="en-ZW"/>
        </w:rPr>
      </w:pPr>
    </w:p>
    <w:p w14:paraId="54D334DB" w14:textId="5A1C8CCD" w:rsidR="00A568E8" w:rsidRPr="007F3D56" w:rsidRDefault="00B55774" w:rsidP="007F72D7">
      <w:pPr>
        <w:spacing w:after="0" w:line="240" w:lineRule="auto"/>
        <w:jc w:val="both"/>
        <w:rPr>
          <w:rFonts w:ascii="Times New Roman" w:hAnsi="Times New Roman" w:cs="Times New Roman"/>
          <w:sz w:val="24"/>
          <w:szCs w:val="24"/>
          <w:lang w:val="en-US"/>
        </w:rPr>
      </w:pPr>
      <w:r w:rsidRPr="007F3D56">
        <w:rPr>
          <w:rFonts w:ascii="Times New Roman" w:hAnsi="Times New Roman" w:cs="Times New Roman"/>
          <w:i/>
          <w:sz w:val="24"/>
          <w:szCs w:val="24"/>
          <w:lang w:val="en-US"/>
        </w:rPr>
        <w:t>J</w:t>
      </w:r>
      <w:r w:rsidR="006B03BC" w:rsidRPr="007F3D56">
        <w:rPr>
          <w:rFonts w:ascii="Times New Roman" w:hAnsi="Times New Roman" w:cs="Times New Roman"/>
          <w:i/>
          <w:sz w:val="24"/>
          <w:szCs w:val="24"/>
          <w:lang w:val="en-US"/>
        </w:rPr>
        <w:t>iti Law Chambers</w:t>
      </w:r>
      <w:r w:rsidRPr="007F3D56">
        <w:rPr>
          <w:rFonts w:ascii="Times New Roman" w:hAnsi="Times New Roman" w:cs="Times New Roman"/>
          <w:sz w:val="24"/>
          <w:szCs w:val="24"/>
        </w:rPr>
        <w:t>, legal practitioners for the applicant</w:t>
      </w:r>
      <w:r w:rsidRPr="007F3D56">
        <w:rPr>
          <w:rFonts w:ascii="Times New Roman" w:hAnsi="Times New Roman" w:cs="Times New Roman"/>
          <w:sz w:val="24"/>
          <w:szCs w:val="24"/>
          <w:lang w:val="en-US"/>
        </w:rPr>
        <w:t>s</w:t>
      </w:r>
    </w:p>
    <w:p w14:paraId="459FA5CD" w14:textId="5BE0A52C" w:rsidR="00A568E8" w:rsidRPr="007F3D56" w:rsidRDefault="003B520D" w:rsidP="007F72D7">
      <w:pPr>
        <w:spacing w:after="0" w:line="240" w:lineRule="auto"/>
        <w:jc w:val="both"/>
        <w:rPr>
          <w:rFonts w:ascii="Times New Roman" w:hAnsi="Times New Roman" w:cs="Times New Roman"/>
          <w:sz w:val="24"/>
          <w:szCs w:val="24"/>
        </w:rPr>
      </w:pPr>
      <w:r w:rsidRPr="007F3D56">
        <w:rPr>
          <w:rFonts w:ascii="Times New Roman" w:hAnsi="Times New Roman" w:cs="Times New Roman"/>
          <w:i/>
          <w:sz w:val="24"/>
          <w:szCs w:val="24"/>
          <w:lang w:val="en-US"/>
        </w:rPr>
        <w:t>Lovemore Madhuku Lawyers</w:t>
      </w:r>
      <w:r w:rsidR="00B55774" w:rsidRPr="007F3D56">
        <w:rPr>
          <w:rFonts w:ascii="Times New Roman" w:hAnsi="Times New Roman" w:cs="Times New Roman"/>
          <w:i/>
          <w:sz w:val="24"/>
          <w:szCs w:val="24"/>
        </w:rPr>
        <w:t xml:space="preserve">, </w:t>
      </w:r>
      <w:r w:rsidR="00B55774" w:rsidRPr="007F3D56">
        <w:rPr>
          <w:rFonts w:ascii="Times New Roman" w:hAnsi="Times New Roman" w:cs="Times New Roman"/>
          <w:sz w:val="24"/>
          <w:szCs w:val="24"/>
        </w:rPr>
        <w:t xml:space="preserve">legal practitioners for </w:t>
      </w:r>
      <w:r w:rsidR="006B03BC" w:rsidRPr="007F3D56">
        <w:rPr>
          <w:rFonts w:ascii="Times New Roman" w:hAnsi="Times New Roman" w:cs="Times New Roman"/>
          <w:sz w:val="24"/>
          <w:szCs w:val="24"/>
        </w:rPr>
        <w:t>7</w:t>
      </w:r>
      <w:r w:rsidR="006B03BC" w:rsidRPr="007F3D56">
        <w:rPr>
          <w:rFonts w:ascii="Times New Roman" w:hAnsi="Times New Roman" w:cs="Times New Roman"/>
          <w:sz w:val="24"/>
          <w:szCs w:val="24"/>
          <w:vertAlign w:val="superscript"/>
        </w:rPr>
        <w:t>th</w:t>
      </w:r>
      <w:r w:rsidR="006B03BC" w:rsidRPr="007F3D56">
        <w:rPr>
          <w:rFonts w:ascii="Times New Roman" w:hAnsi="Times New Roman" w:cs="Times New Roman"/>
          <w:sz w:val="24"/>
          <w:szCs w:val="24"/>
        </w:rPr>
        <w:t xml:space="preserve"> </w:t>
      </w:r>
      <w:r w:rsidR="00B55774" w:rsidRPr="007F3D56">
        <w:rPr>
          <w:rFonts w:ascii="Times New Roman" w:hAnsi="Times New Roman" w:cs="Times New Roman"/>
          <w:sz w:val="24"/>
          <w:szCs w:val="24"/>
        </w:rPr>
        <w:t>respondent</w:t>
      </w:r>
    </w:p>
    <w:sectPr w:rsidR="00A568E8" w:rsidRPr="007F3D56">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CBCBD" w14:textId="77777777" w:rsidR="00EF22B3" w:rsidRDefault="00EF22B3">
      <w:pPr>
        <w:spacing w:line="240" w:lineRule="auto"/>
      </w:pPr>
      <w:r>
        <w:separator/>
      </w:r>
    </w:p>
  </w:endnote>
  <w:endnote w:type="continuationSeparator" w:id="0">
    <w:p w14:paraId="76FEB11E" w14:textId="77777777" w:rsidR="00EF22B3" w:rsidRDefault="00EF22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raphos">
    <w:altName w:val="Bookman Old Style"/>
    <w:panose1 w:val="00000000000000000000"/>
    <w:charset w:val="00"/>
    <w:family w:val="roman"/>
    <w:notTrueType/>
    <w:pitch w:val="variable"/>
    <w:sig w:usb0="00000003" w:usb1="00000000" w:usb2="00000000" w:usb3="00000000" w:csb0="00000001" w:csb1="00000000"/>
  </w:font>
  <w:font w:name="Times">
    <w:altName w:val="Times New Roman"/>
    <w:panose1 w:val="02020603050405020304"/>
    <w:charset w:val="00"/>
    <w:family w:val="roman"/>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41169" w14:textId="77777777" w:rsidR="00EF22B3" w:rsidRDefault="00EF22B3">
      <w:pPr>
        <w:spacing w:after="0"/>
      </w:pPr>
      <w:r>
        <w:separator/>
      </w:r>
    </w:p>
  </w:footnote>
  <w:footnote w:type="continuationSeparator" w:id="0">
    <w:p w14:paraId="07633080" w14:textId="77777777" w:rsidR="00EF22B3" w:rsidRDefault="00EF22B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AutoText"/>
      </w:docPartObj>
    </w:sdtPr>
    <w:sdtEndPr>
      <w:rPr>
        <w:rFonts w:ascii="Times New Roman" w:hAnsi="Times New Roman" w:cs="Times New Roman"/>
        <w:sz w:val="24"/>
        <w:szCs w:val="24"/>
      </w:rPr>
    </w:sdtEndPr>
    <w:sdtContent>
      <w:p w14:paraId="37BBEE02" w14:textId="77777777" w:rsidR="00A568E8" w:rsidRDefault="00B55774">
        <w:pPr>
          <w:pStyle w:val="Header"/>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AA43DD">
          <w:rPr>
            <w:rFonts w:ascii="Times New Roman" w:hAnsi="Times New Roman" w:cs="Times New Roman"/>
            <w:noProof/>
            <w:sz w:val="24"/>
            <w:szCs w:val="24"/>
          </w:rPr>
          <w:t>1</w:t>
        </w:r>
        <w:r>
          <w:rPr>
            <w:rFonts w:ascii="Times New Roman" w:hAnsi="Times New Roman" w:cs="Times New Roman"/>
            <w:sz w:val="24"/>
            <w:szCs w:val="24"/>
          </w:rPr>
          <w:fldChar w:fldCharType="end"/>
        </w:r>
      </w:p>
      <w:p w14:paraId="6A6D250E" w14:textId="011F7A5E" w:rsidR="006B03BC" w:rsidRDefault="006B03BC">
        <w:pPr>
          <w:pStyle w:val="Header"/>
          <w:jc w:val="right"/>
          <w:rPr>
            <w:rFonts w:ascii="Times New Roman" w:hAnsi="Times New Roman" w:cs="Times New Roman"/>
            <w:sz w:val="24"/>
            <w:szCs w:val="24"/>
          </w:rPr>
        </w:pPr>
        <w:r>
          <w:rPr>
            <w:rFonts w:ascii="Times New Roman" w:hAnsi="Times New Roman" w:cs="Times New Roman"/>
            <w:sz w:val="24"/>
            <w:szCs w:val="24"/>
          </w:rPr>
          <w:t>HH</w:t>
        </w:r>
        <w:r w:rsidR="00C94C0D">
          <w:rPr>
            <w:rFonts w:ascii="Times New Roman" w:hAnsi="Times New Roman" w:cs="Times New Roman"/>
            <w:sz w:val="24"/>
            <w:szCs w:val="24"/>
          </w:rPr>
          <w:t xml:space="preserve"> 309</w:t>
        </w:r>
        <w:r>
          <w:rPr>
            <w:rFonts w:ascii="Times New Roman" w:hAnsi="Times New Roman" w:cs="Times New Roman"/>
            <w:sz w:val="24"/>
            <w:szCs w:val="24"/>
          </w:rPr>
          <w:t>-25</w:t>
        </w:r>
      </w:p>
      <w:p w14:paraId="760D95A1" w14:textId="53FEA0D6" w:rsidR="00A568E8" w:rsidRDefault="00B55774">
        <w:pPr>
          <w:pStyle w:val="Header"/>
          <w:jc w:val="right"/>
          <w:rPr>
            <w:rFonts w:ascii="Times New Roman" w:hAnsi="Times New Roman" w:cs="Times New Roman"/>
            <w:sz w:val="24"/>
            <w:szCs w:val="24"/>
            <w:lang w:val="en-US"/>
          </w:rPr>
        </w:pPr>
        <w:r>
          <w:rPr>
            <w:rFonts w:ascii="Times New Roman" w:hAnsi="Times New Roman" w:cs="Times New Roman"/>
            <w:sz w:val="24"/>
            <w:szCs w:val="24"/>
          </w:rPr>
          <w:t xml:space="preserve">Case No HCH </w:t>
        </w:r>
        <w:r w:rsidR="006B03BC">
          <w:rPr>
            <w:rFonts w:ascii="Times New Roman" w:hAnsi="Times New Roman" w:cs="Times New Roman"/>
            <w:sz w:val="24"/>
            <w:szCs w:val="24"/>
          </w:rPr>
          <w:t>7218/22</w:t>
        </w:r>
      </w:p>
      <w:p w14:paraId="0232376E" w14:textId="77777777" w:rsidR="00A568E8" w:rsidRDefault="00EF22B3">
        <w:pPr>
          <w:pStyle w:val="Header"/>
          <w:jc w:val="right"/>
          <w:rPr>
            <w:rFonts w:ascii="Times New Roman" w:hAnsi="Times New Roman" w:cs="Times New Roman"/>
            <w:sz w:val="24"/>
            <w:szCs w:val="24"/>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866791"/>
    <w:multiLevelType w:val="multilevel"/>
    <w:tmpl w:val="62866791"/>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71E11979"/>
    <w:multiLevelType w:val="hybridMultilevel"/>
    <w:tmpl w:val="27E6EED2"/>
    <w:lvl w:ilvl="0" w:tplc="DE60C2A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7C6"/>
    <w:rsid w:val="00001879"/>
    <w:rsid w:val="00001962"/>
    <w:rsid w:val="00001BAF"/>
    <w:rsid w:val="00001EEA"/>
    <w:rsid w:val="000029F8"/>
    <w:rsid w:val="00002EF0"/>
    <w:rsid w:val="000031AC"/>
    <w:rsid w:val="00003585"/>
    <w:rsid w:val="00003D3A"/>
    <w:rsid w:val="00003D8A"/>
    <w:rsid w:val="000046B5"/>
    <w:rsid w:val="00004A86"/>
    <w:rsid w:val="0000528B"/>
    <w:rsid w:val="000052B4"/>
    <w:rsid w:val="000053BC"/>
    <w:rsid w:val="00005565"/>
    <w:rsid w:val="00005636"/>
    <w:rsid w:val="00006FEA"/>
    <w:rsid w:val="00007385"/>
    <w:rsid w:val="00007499"/>
    <w:rsid w:val="000074E6"/>
    <w:rsid w:val="00007A23"/>
    <w:rsid w:val="00007D10"/>
    <w:rsid w:val="00011216"/>
    <w:rsid w:val="0001180F"/>
    <w:rsid w:val="0001183B"/>
    <w:rsid w:val="000125E3"/>
    <w:rsid w:val="000138BF"/>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19C1"/>
    <w:rsid w:val="00021B16"/>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4260"/>
    <w:rsid w:val="000350A4"/>
    <w:rsid w:val="00035308"/>
    <w:rsid w:val="000355F3"/>
    <w:rsid w:val="000356A7"/>
    <w:rsid w:val="00036A96"/>
    <w:rsid w:val="00037F60"/>
    <w:rsid w:val="00037F9A"/>
    <w:rsid w:val="00040B95"/>
    <w:rsid w:val="000412A5"/>
    <w:rsid w:val="000418DA"/>
    <w:rsid w:val="00043C17"/>
    <w:rsid w:val="000444F8"/>
    <w:rsid w:val="00045A6F"/>
    <w:rsid w:val="00046683"/>
    <w:rsid w:val="00046B6D"/>
    <w:rsid w:val="000471B0"/>
    <w:rsid w:val="000472DE"/>
    <w:rsid w:val="000476B5"/>
    <w:rsid w:val="000506F0"/>
    <w:rsid w:val="00050992"/>
    <w:rsid w:val="000509CC"/>
    <w:rsid w:val="00051480"/>
    <w:rsid w:val="0005291E"/>
    <w:rsid w:val="00052AA2"/>
    <w:rsid w:val="00053220"/>
    <w:rsid w:val="000538D0"/>
    <w:rsid w:val="00053E02"/>
    <w:rsid w:val="00054346"/>
    <w:rsid w:val="0005472A"/>
    <w:rsid w:val="00054FB3"/>
    <w:rsid w:val="00054FFF"/>
    <w:rsid w:val="00055160"/>
    <w:rsid w:val="000551BC"/>
    <w:rsid w:val="0005541B"/>
    <w:rsid w:val="000554CB"/>
    <w:rsid w:val="0005550B"/>
    <w:rsid w:val="000555C6"/>
    <w:rsid w:val="00056120"/>
    <w:rsid w:val="00056AF9"/>
    <w:rsid w:val="00056DC2"/>
    <w:rsid w:val="00056F20"/>
    <w:rsid w:val="00057173"/>
    <w:rsid w:val="000579F7"/>
    <w:rsid w:val="00057B98"/>
    <w:rsid w:val="000602AE"/>
    <w:rsid w:val="00060B89"/>
    <w:rsid w:val="00060BD9"/>
    <w:rsid w:val="000614F7"/>
    <w:rsid w:val="00061DBB"/>
    <w:rsid w:val="00062B7C"/>
    <w:rsid w:val="000630EB"/>
    <w:rsid w:val="000637DD"/>
    <w:rsid w:val="00063FE1"/>
    <w:rsid w:val="0006407F"/>
    <w:rsid w:val="000641AC"/>
    <w:rsid w:val="0006467E"/>
    <w:rsid w:val="00064897"/>
    <w:rsid w:val="00064913"/>
    <w:rsid w:val="00065B56"/>
    <w:rsid w:val="00065E13"/>
    <w:rsid w:val="00066A73"/>
    <w:rsid w:val="000674CF"/>
    <w:rsid w:val="0006755E"/>
    <w:rsid w:val="000703FE"/>
    <w:rsid w:val="00070616"/>
    <w:rsid w:val="0007291A"/>
    <w:rsid w:val="00072EC7"/>
    <w:rsid w:val="00072FC8"/>
    <w:rsid w:val="000736BF"/>
    <w:rsid w:val="0007375F"/>
    <w:rsid w:val="00073A32"/>
    <w:rsid w:val="00074602"/>
    <w:rsid w:val="000753DE"/>
    <w:rsid w:val="000772DC"/>
    <w:rsid w:val="00077D30"/>
    <w:rsid w:val="00077E32"/>
    <w:rsid w:val="00080CEB"/>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476"/>
    <w:rsid w:val="00087878"/>
    <w:rsid w:val="00087B0F"/>
    <w:rsid w:val="0009105A"/>
    <w:rsid w:val="000910B8"/>
    <w:rsid w:val="00091CC8"/>
    <w:rsid w:val="00092194"/>
    <w:rsid w:val="000927E5"/>
    <w:rsid w:val="00092E1E"/>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0ED5"/>
    <w:rsid w:val="000A20B2"/>
    <w:rsid w:val="000A2941"/>
    <w:rsid w:val="000A29A6"/>
    <w:rsid w:val="000A2A65"/>
    <w:rsid w:val="000A34E6"/>
    <w:rsid w:val="000A3AC4"/>
    <w:rsid w:val="000A3AFD"/>
    <w:rsid w:val="000A3FED"/>
    <w:rsid w:val="000A4015"/>
    <w:rsid w:val="000A483C"/>
    <w:rsid w:val="000A538A"/>
    <w:rsid w:val="000A563B"/>
    <w:rsid w:val="000A5797"/>
    <w:rsid w:val="000A599B"/>
    <w:rsid w:val="000A623A"/>
    <w:rsid w:val="000A6CA4"/>
    <w:rsid w:val="000A6CC3"/>
    <w:rsid w:val="000A7D14"/>
    <w:rsid w:val="000B04C8"/>
    <w:rsid w:val="000B08D8"/>
    <w:rsid w:val="000B0B49"/>
    <w:rsid w:val="000B0FF6"/>
    <w:rsid w:val="000B1038"/>
    <w:rsid w:val="000B10DE"/>
    <w:rsid w:val="000B12BB"/>
    <w:rsid w:val="000B132F"/>
    <w:rsid w:val="000B210B"/>
    <w:rsid w:val="000B220D"/>
    <w:rsid w:val="000B26E3"/>
    <w:rsid w:val="000B2E47"/>
    <w:rsid w:val="000B3682"/>
    <w:rsid w:val="000B3898"/>
    <w:rsid w:val="000B3A53"/>
    <w:rsid w:val="000B3DBE"/>
    <w:rsid w:val="000B45FB"/>
    <w:rsid w:val="000B4872"/>
    <w:rsid w:val="000B4AA5"/>
    <w:rsid w:val="000B5C8E"/>
    <w:rsid w:val="000B6960"/>
    <w:rsid w:val="000B6B23"/>
    <w:rsid w:val="000B6C47"/>
    <w:rsid w:val="000B78F9"/>
    <w:rsid w:val="000C1379"/>
    <w:rsid w:val="000C1C6A"/>
    <w:rsid w:val="000C2034"/>
    <w:rsid w:val="000C22CA"/>
    <w:rsid w:val="000C2AA1"/>
    <w:rsid w:val="000C3401"/>
    <w:rsid w:val="000C367D"/>
    <w:rsid w:val="000C3D0D"/>
    <w:rsid w:val="000C44EA"/>
    <w:rsid w:val="000C56AE"/>
    <w:rsid w:val="000C6168"/>
    <w:rsid w:val="000C61E1"/>
    <w:rsid w:val="000C6420"/>
    <w:rsid w:val="000C688A"/>
    <w:rsid w:val="000C6911"/>
    <w:rsid w:val="000C790C"/>
    <w:rsid w:val="000D00CA"/>
    <w:rsid w:val="000D0819"/>
    <w:rsid w:val="000D212A"/>
    <w:rsid w:val="000D3198"/>
    <w:rsid w:val="000D31FE"/>
    <w:rsid w:val="000D38AF"/>
    <w:rsid w:val="000D3EE6"/>
    <w:rsid w:val="000D51B6"/>
    <w:rsid w:val="000D59EB"/>
    <w:rsid w:val="000D670C"/>
    <w:rsid w:val="000D699F"/>
    <w:rsid w:val="000D6D3C"/>
    <w:rsid w:val="000D6F89"/>
    <w:rsid w:val="000D7175"/>
    <w:rsid w:val="000D7EC1"/>
    <w:rsid w:val="000E06EB"/>
    <w:rsid w:val="000E08CC"/>
    <w:rsid w:val="000E1EE1"/>
    <w:rsid w:val="000E2B3C"/>
    <w:rsid w:val="000E38A9"/>
    <w:rsid w:val="000E429E"/>
    <w:rsid w:val="000E43C3"/>
    <w:rsid w:val="000E5BA6"/>
    <w:rsid w:val="000E5D42"/>
    <w:rsid w:val="000E646B"/>
    <w:rsid w:val="000E6904"/>
    <w:rsid w:val="000E7162"/>
    <w:rsid w:val="000E7211"/>
    <w:rsid w:val="000E77A9"/>
    <w:rsid w:val="000E7C00"/>
    <w:rsid w:val="000F0436"/>
    <w:rsid w:val="000F0970"/>
    <w:rsid w:val="000F1029"/>
    <w:rsid w:val="000F2E6E"/>
    <w:rsid w:val="000F2F36"/>
    <w:rsid w:val="000F467A"/>
    <w:rsid w:val="000F495C"/>
    <w:rsid w:val="000F497F"/>
    <w:rsid w:val="000F4A71"/>
    <w:rsid w:val="000F4AF1"/>
    <w:rsid w:val="000F53BB"/>
    <w:rsid w:val="000F65F4"/>
    <w:rsid w:val="000F661E"/>
    <w:rsid w:val="000F7663"/>
    <w:rsid w:val="000F774D"/>
    <w:rsid w:val="000F7CC5"/>
    <w:rsid w:val="000F7D2F"/>
    <w:rsid w:val="000F7EFC"/>
    <w:rsid w:val="00100613"/>
    <w:rsid w:val="00100BEF"/>
    <w:rsid w:val="0010184D"/>
    <w:rsid w:val="00102AD7"/>
    <w:rsid w:val="00102E9F"/>
    <w:rsid w:val="00102FDE"/>
    <w:rsid w:val="00103013"/>
    <w:rsid w:val="00103A7C"/>
    <w:rsid w:val="001052A3"/>
    <w:rsid w:val="00105E94"/>
    <w:rsid w:val="00105F5E"/>
    <w:rsid w:val="00106727"/>
    <w:rsid w:val="0010675F"/>
    <w:rsid w:val="00107132"/>
    <w:rsid w:val="0010720D"/>
    <w:rsid w:val="00107622"/>
    <w:rsid w:val="001077FF"/>
    <w:rsid w:val="00107FA2"/>
    <w:rsid w:val="00110D32"/>
    <w:rsid w:val="001112F2"/>
    <w:rsid w:val="00111347"/>
    <w:rsid w:val="001117E5"/>
    <w:rsid w:val="00111B0D"/>
    <w:rsid w:val="00111EA0"/>
    <w:rsid w:val="0011233B"/>
    <w:rsid w:val="00112800"/>
    <w:rsid w:val="00112860"/>
    <w:rsid w:val="00113520"/>
    <w:rsid w:val="001138D9"/>
    <w:rsid w:val="00113F4F"/>
    <w:rsid w:val="00113FB6"/>
    <w:rsid w:val="0011417C"/>
    <w:rsid w:val="00114BE4"/>
    <w:rsid w:val="00114C9C"/>
    <w:rsid w:val="00114DF0"/>
    <w:rsid w:val="001152FD"/>
    <w:rsid w:val="00115639"/>
    <w:rsid w:val="001157DC"/>
    <w:rsid w:val="00115B93"/>
    <w:rsid w:val="00115F6E"/>
    <w:rsid w:val="00115FBB"/>
    <w:rsid w:val="0011605C"/>
    <w:rsid w:val="00116CD0"/>
    <w:rsid w:val="00120164"/>
    <w:rsid w:val="00120330"/>
    <w:rsid w:val="0012134F"/>
    <w:rsid w:val="00121351"/>
    <w:rsid w:val="001217E9"/>
    <w:rsid w:val="00121BD6"/>
    <w:rsid w:val="00121ED6"/>
    <w:rsid w:val="00122990"/>
    <w:rsid w:val="00122F55"/>
    <w:rsid w:val="00123789"/>
    <w:rsid w:val="00123984"/>
    <w:rsid w:val="00123CC7"/>
    <w:rsid w:val="00123E50"/>
    <w:rsid w:val="00123F32"/>
    <w:rsid w:val="00124E03"/>
    <w:rsid w:val="00124FD1"/>
    <w:rsid w:val="00125F73"/>
    <w:rsid w:val="001263BC"/>
    <w:rsid w:val="00126BD4"/>
    <w:rsid w:val="00127135"/>
    <w:rsid w:val="001309D4"/>
    <w:rsid w:val="00131F03"/>
    <w:rsid w:val="001323FB"/>
    <w:rsid w:val="00132705"/>
    <w:rsid w:val="00132BFC"/>
    <w:rsid w:val="001331AB"/>
    <w:rsid w:val="00133A93"/>
    <w:rsid w:val="00133D0E"/>
    <w:rsid w:val="00133D94"/>
    <w:rsid w:val="00134427"/>
    <w:rsid w:val="00134D22"/>
    <w:rsid w:val="00135335"/>
    <w:rsid w:val="001354EE"/>
    <w:rsid w:val="00135501"/>
    <w:rsid w:val="00135979"/>
    <w:rsid w:val="00135AB2"/>
    <w:rsid w:val="001368D6"/>
    <w:rsid w:val="00137251"/>
    <w:rsid w:val="00137B7E"/>
    <w:rsid w:val="00137F38"/>
    <w:rsid w:val="00140238"/>
    <w:rsid w:val="001413DD"/>
    <w:rsid w:val="00141551"/>
    <w:rsid w:val="00141AFC"/>
    <w:rsid w:val="00141CB0"/>
    <w:rsid w:val="00142645"/>
    <w:rsid w:val="00142E81"/>
    <w:rsid w:val="00142FFB"/>
    <w:rsid w:val="0014319F"/>
    <w:rsid w:val="001439EE"/>
    <w:rsid w:val="00143D99"/>
    <w:rsid w:val="0014417E"/>
    <w:rsid w:val="001443FB"/>
    <w:rsid w:val="00144A5E"/>
    <w:rsid w:val="00145378"/>
    <w:rsid w:val="00146025"/>
    <w:rsid w:val="001461FF"/>
    <w:rsid w:val="001465DB"/>
    <w:rsid w:val="001469E5"/>
    <w:rsid w:val="00146C76"/>
    <w:rsid w:val="0014700C"/>
    <w:rsid w:val="00147173"/>
    <w:rsid w:val="00150AF2"/>
    <w:rsid w:val="00151853"/>
    <w:rsid w:val="00152085"/>
    <w:rsid w:val="00152284"/>
    <w:rsid w:val="00152AF1"/>
    <w:rsid w:val="00152C55"/>
    <w:rsid w:val="00153A37"/>
    <w:rsid w:val="0015418E"/>
    <w:rsid w:val="0015436A"/>
    <w:rsid w:val="00154693"/>
    <w:rsid w:val="00154EBE"/>
    <w:rsid w:val="001552A0"/>
    <w:rsid w:val="001552D2"/>
    <w:rsid w:val="0015541F"/>
    <w:rsid w:val="0015614F"/>
    <w:rsid w:val="00156FD8"/>
    <w:rsid w:val="001600E3"/>
    <w:rsid w:val="001606FE"/>
    <w:rsid w:val="00160D9A"/>
    <w:rsid w:val="00160DD2"/>
    <w:rsid w:val="00161353"/>
    <w:rsid w:val="001613C4"/>
    <w:rsid w:val="00161876"/>
    <w:rsid w:val="00161A3E"/>
    <w:rsid w:val="00161AC6"/>
    <w:rsid w:val="00162798"/>
    <w:rsid w:val="00162B1A"/>
    <w:rsid w:val="00163487"/>
    <w:rsid w:val="00163B99"/>
    <w:rsid w:val="00163D3D"/>
    <w:rsid w:val="001640A4"/>
    <w:rsid w:val="001647B8"/>
    <w:rsid w:val="001653C9"/>
    <w:rsid w:val="001654A3"/>
    <w:rsid w:val="00165B1B"/>
    <w:rsid w:val="00166CCD"/>
    <w:rsid w:val="0016739C"/>
    <w:rsid w:val="0016745E"/>
    <w:rsid w:val="00167D00"/>
    <w:rsid w:val="00170023"/>
    <w:rsid w:val="00170526"/>
    <w:rsid w:val="00170718"/>
    <w:rsid w:val="00170777"/>
    <w:rsid w:val="00170A44"/>
    <w:rsid w:val="00170DB5"/>
    <w:rsid w:val="00171C32"/>
    <w:rsid w:val="00172461"/>
    <w:rsid w:val="00172CB0"/>
    <w:rsid w:val="00172CC5"/>
    <w:rsid w:val="00173BB7"/>
    <w:rsid w:val="00173EC5"/>
    <w:rsid w:val="00173F8E"/>
    <w:rsid w:val="00174220"/>
    <w:rsid w:val="00174283"/>
    <w:rsid w:val="00174B78"/>
    <w:rsid w:val="00174F4C"/>
    <w:rsid w:val="00175048"/>
    <w:rsid w:val="00175787"/>
    <w:rsid w:val="00177623"/>
    <w:rsid w:val="00177763"/>
    <w:rsid w:val="00177963"/>
    <w:rsid w:val="00177DFC"/>
    <w:rsid w:val="001807C6"/>
    <w:rsid w:val="00180E37"/>
    <w:rsid w:val="00181B8D"/>
    <w:rsid w:val="0018307E"/>
    <w:rsid w:val="001839FD"/>
    <w:rsid w:val="00184999"/>
    <w:rsid w:val="0018505C"/>
    <w:rsid w:val="0018540F"/>
    <w:rsid w:val="001855AC"/>
    <w:rsid w:val="00185D66"/>
    <w:rsid w:val="001860D7"/>
    <w:rsid w:val="001862BF"/>
    <w:rsid w:val="00186D56"/>
    <w:rsid w:val="001875CC"/>
    <w:rsid w:val="00187A75"/>
    <w:rsid w:val="00190418"/>
    <w:rsid w:val="001906E3"/>
    <w:rsid w:val="00192192"/>
    <w:rsid w:val="0019274E"/>
    <w:rsid w:val="00192F89"/>
    <w:rsid w:val="001941DA"/>
    <w:rsid w:val="0019457E"/>
    <w:rsid w:val="001953F5"/>
    <w:rsid w:val="0019623E"/>
    <w:rsid w:val="00197049"/>
    <w:rsid w:val="001A0165"/>
    <w:rsid w:val="001A01F4"/>
    <w:rsid w:val="001A0570"/>
    <w:rsid w:val="001A07DA"/>
    <w:rsid w:val="001A0E82"/>
    <w:rsid w:val="001A12AD"/>
    <w:rsid w:val="001A14C6"/>
    <w:rsid w:val="001A175F"/>
    <w:rsid w:val="001A1762"/>
    <w:rsid w:val="001A1898"/>
    <w:rsid w:val="001A2C65"/>
    <w:rsid w:val="001A345B"/>
    <w:rsid w:val="001A40EB"/>
    <w:rsid w:val="001A4532"/>
    <w:rsid w:val="001A4975"/>
    <w:rsid w:val="001A4E8E"/>
    <w:rsid w:val="001A5EAB"/>
    <w:rsid w:val="001A676D"/>
    <w:rsid w:val="001A778C"/>
    <w:rsid w:val="001A78EE"/>
    <w:rsid w:val="001A7EBF"/>
    <w:rsid w:val="001B01A7"/>
    <w:rsid w:val="001B0364"/>
    <w:rsid w:val="001B0415"/>
    <w:rsid w:val="001B0B61"/>
    <w:rsid w:val="001B0F1D"/>
    <w:rsid w:val="001B0F58"/>
    <w:rsid w:val="001B1D6A"/>
    <w:rsid w:val="001B1FE0"/>
    <w:rsid w:val="001B43AD"/>
    <w:rsid w:val="001B4518"/>
    <w:rsid w:val="001B5023"/>
    <w:rsid w:val="001B5084"/>
    <w:rsid w:val="001B5135"/>
    <w:rsid w:val="001B5500"/>
    <w:rsid w:val="001B580A"/>
    <w:rsid w:val="001B5FEA"/>
    <w:rsid w:val="001B617C"/>
    <w:rsid w:val="001B63B0"/>
    <w:rsid w:val="001B64BB"/>
    <w:rsid w:val="001B6C85"/>
    <w:rsid w:val="001B6FB5"/>
    <w:rsid w:val="001B76E5"/>
    <w:rsid w:val="001B76F7"/>
    <w:rsid w:val="001B78B2"/>
    <w:rsid w:val="001B7F33"/>
    <w:rsid w:val="001C0081"/>
    <w:rsid w:val="001C00E2"/>
    <w:rsid w:val="001C04D6"/>
    <w:rsid w:val="001C1854"/>
    <w:rsid w:val="001C2084"/>
    <w:rsid w:val="001C34E1"/>
    <w:rsid w:val="001C4118"/>
    <w:rsid w:val="001C4E07"/>
    <w:rsid w:val="001C54AF"/>
    <w:rsid w:val="001C5683"/>
    <w:rsid w:val="001C5D48"/>
    <w:rsid w:val="001C67BF"/>
    <w:rsid w:val="001C69C6"/>
    <w:rsid w:val="001C6E56"/>
    <w:rsid w:val="001C6F75"/>
    <w:rsid w:val="001C733A"/>
    <w:rsid w:val="001C74BE"/>
    <w:rsid w:val="001C76F1"/>
    <w:rsid w:val="001D0341"/>
    <w:rsid w:val="001D0A28"/>
    <w:rsid w:val="001D0BDE"/>
    <w:rsid w:val="001D0C75"/>
    <w:rsid w:val="001D0D7D"/>
    <w:rsid w:val="001D0DE7"/>
    <w:rsid w:val="001D16D4"/>
    <w:rsid w:val="001D1BBC"/>
    <w:rsid w:val="001D1FD5"/>
    <w:rsid w:val="001D245C"/>
    <w:rsid w:val="001D25D4"/>
    <w:rsid w:val="001D2C09"/>
    <w:rsid w:val="001D2C41"/>
    <w:rsid w:val="001D3097"/>
    <w:rsid w:val="001D32C5"/>
    <w:rsid w:val="001D3350"/>
    <w:rsid w:val="001D34E2"/>
    <w:rsid w:val="001D387C"/>
    <w:rsid w:val="001D39BF"/>
    <w:rsid w:val="001D39D5"/>
    <w:rsid w:val="001D3D51"/>
    <w:rsid w:val="001D4767"/>
    <w:rsid w:val="001D52F3"/>
    <w:rsid w:val="001D5884"/>
    <w:rsid w:val="001D5BA8"/>
    <w:rsid w:val="001D61F1"/>
    <w:rsid w:val="001D687F"/>
    <w:rsid w:val="001D68C0"/>
    <w:rsid w:val="001D7CD3"/>
    <w:rsid w:val="001E01E7"/>
    <w:rsid w:val="001E0201"/>
    <w:rsid w:val="001E18C7"/>
    <w:rsid w:val="001E1CD1"/>
    <w:rsid w:val="001E29C3"/>
    <w:rsid w:val="001E2C8C"/>
    <w:rsid w:val="001E2DCC"/>
    <w:rsid w:val="001E3492"/>
    <w:rsid w:val="001E364B"/>
    <w:rsid w:val="001E3B2A"/>
    <w:rsid w:val="001E3BAC"/>
    <w:rsid w:val="001E3EBE"/>
    <w:rsid w:val="001E4681"/>
    <w:rsid w:val="001E4ACD"/>
    <w:rsid w:val="001E4E68"/>
    <w:rsid w:val="001E644D"/>
    <w:rsid w:val="001E6952"/>
    <w:rsid w:val="001E7338"/>
    <w:rsid w:val="001E7A6F"/>
    <w:rsid w:val="001E7E26"/>
    <w:rsid w:val="001F02AD"/>
    <w:rsid w:val="001F07F0"/>
    <w:rsid w:val="001F0F1F"/>
    <w:rsid w:val="001F0F3C"/>
    <w:rsid w:val="001F1C71"/>
    <w:rsid w:val="001F2051"/>
    <w:rsid w:val="001F310F"/>
    <w:rsid w:val="001F36A0"/>
    <w:rsid w:val="001F3A09"/>
    <w:rsid w:val="001F3B77"/>
    <w:rsid w:val="001F41FE"/>
    <w:rsid w:val="001F49CC"/>
    <w:rsid w:val="001F4CD6"/>
    <w:rsid w:val="001F6438"/>
    <w:rsid w:val="001F6ECF"/>
    <w:rsid w:val="001F799B"/>
    <w:rsid w:val="001F7BF2"/>
    <w:rsid w:val="00200C07"/>
    <w:rsid w:val="00200C93"/>
    <w:rsid w:val="00200F4C"/>
    <w:rsid w:val="00200FFF"/>
    <w:rsid w:val="00201B4E"/>
    <w:rsid w:val="00201B5E"/>
    <w:rsid w:val="00201EFB"/>
    <w:rsid w:val="002025F0"/>
    <w:rsid w:val="0020335D"/>
    <w:rsid w:val="00204C7C"/>
    <w:rsid w:val="00205670"/>
    <w:rsid w:val="00206042"/>
    <w:rsid w:val="00206809"/>
    <w:rsid w:val="00206FBF"/>
    <w:rsid w:val="0020777B"/>
    <w:rsid w:val="00207C8D"/>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EAC"/>
    <w:rsid w:val="002210C8"/>
    <w:rsid w:val="00221137"/>
    <w:rsid w:val="00221537"/>
    <w:rsid w:val="00221A1D"/>
    <w:rsid w:val="00222200"/>
    <w:rsid w:val="00222471"/>
    <w:rsid w:val="00222D51"/>
    <w:rsid w:val="00222E14"/>
    <w:rsid w:val="00222F90"/>
    <w:rsid w:val="00222FC7"/>
    <w:rsid w:val="00223BD6"/>
    <w:rsid w:val="0022527E"/>
    <w:rsid w:val="00225D8E"/>
    <w:rsid w:val="00227238"/>
    <w:rsid w:val="00227541"/>
    <w:rsid w:val="00227910"/>
    <w:rsid w:val="00230BE4"/>
    <w:rsid w:val="00230E8E"/>
    <w:rsid w:val="00230FF4"/>
    <w:rsid w:val="0023277D"/>
    <w:rsid w:val="00232A63"/>
    <w:rsid w:val="00232B5B"/>
    <w:rsid w:val="0023326E"/>
    <w:rsid w:val="00233419"/>
    <w:rsid w:val="0023376D"/>
    <w:rsid w:val="00233CA3"/>
    <w:rsid w:val="00233FB7"/>
    <w:rsid w:val="00233FDF"/>
    <w:rsid w:val="0023406C"/>
    <w:rsid w:val="00234495"/>
    <w:rsid w:val="0023454D"/>
    <w:rsid w:val="00234E7D"/>
    <w:rsid w:val="00235142"/>
    <w:rsid w:val="00235450"/>
    <w:rsid w:val="00235EF5"/>
    <w:rsid w:val="00236064"/>
    <w:rsid w:val="00236077"/>
    <w:rsid w:val="002365E0"/>
    <w:rsid w:val="002366CA"/>
    <w:rsid w:val="002366DB"/>
    <w:rsid w:val="0023786D"/>
    <w:rsid w:val="00240258"/>
    <w:rsid w:val="00240FA6"/>
    <w:rsid w:val="00241AE3"/>
    <w:rsid w:val="00241F83"/>
    <w:rsid w:val="0024207E"/>
    <w:rsid w:val="002426DB"/>
    <w:rsid w:val="00242BA9"/>
    <w:rsid w:val="002431F8"/>
    <w:rsid w:val="00243558"/>
    <w:rsid w:val="0024423A"/>
    <w:rsid w:val="0024492D"/>
    <w:rsid w:val="00245058"/>
    <w:rsid w:val="00245B62"/>
    <w:rsid w:val="00245F2A"/>
    <w:rsid w:val="00246098"/>
    <w:rsid w:val="002463E1"/>
    <w:rsid w:val="00246AAA"/>
    <w:rsid w:val="00246ADB"/>
    <w:rsid w:val="0024705F"/>
    <w:rsid w:val="00247F2E"/>
    <w:rsid w:val="00250441"/>
    <w:rsid w:val="0025045C"/>
    <w:rsid w:val="0025072D"/>
    <w:rsid w:val="00250BB1"/>
    <w:rsid w:val="00250E9A"/>
    <w:rsid w:val="00252BAE"/>
    <w:rsid w:val="00252BC1"/>
    <w:rsid w:val="00252E99"/>
    <w:rsid w:val="002532DE"/>
    <w:rsid w:val="00253483"/>
    <w:rsid w:val="0025380F"/>
    <w:rsid w:val="00253B02"/>
    <w:rsid w:val="00253B5F"/>
    <w:rsid w:val="00254934"/>
    <w:rsid w:val="00254DB2"/>
    <w:rsid w:val="00254E39"/>
    <w:rsid w:val="002552BC"/>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2F3B"/>
    <w:rsid w:val="002635EC"/>
    <w:rsid w:val="0026368E"/>
    <w:rsid w:val="00263BCD"/>
    <w:rsid w:val="00263F81"/>
    <w:rsid w:val="00264D13"/>
    <w:rsid w:val="002652F6"/>
    <w:rsid w:val="00265770"/>
    <w:rsid w:val="00265E33"/>
    <w:rsid w:val="00266437"/>
    <w:rsid w:val="002666E4"/>
    <w:rsid w:val="0026783D"/>
    <w:rsid w:val="00270DEF"/>
    <w:rsid w:val="0027111B"/>
    <w:rsid w:val="0027113C"/>
    <w:rsid w:val="002712E4"/>
    <w:rsid w:val="00271B4B"/>
    <w:rsid w:val="00271DA6"/>
    <w:rsid w:val="00272C6E"/>
    <w:rsid w:val="002732A9"/>
    <w:rsid w:val="00275A06"/>
    <w:rsid w:val="00276498"/>
    <w:rsid w:val="00276749"/>
    <w:rsid w:val="002800CD"/>
    <w:rsid w:val="00280329"/>
    <w:rsid w:val="00280B7A"/>
    <w:rsid w:val="00280D61"/>
    <w:rsid w:val="002814B2"/>
    <w:rsid w:val="00281B37"/>
    <w:rsid w:val="00281F2E"/>
    <w:rsid w:val="0028234C"/>
    <w:rsid w:val="00282E6F"/>
    <w:rsid w:val="00283A03"/>
    <w:rsid w:val="00283E46"/>
    <w:rsid w:val="00284FBD"/>
    <w:rsid w:val="00285CA2"/>
    <w:rsid w:val="00285ED4"/>
    <w:rsid w:val="00285F08"/>
    <w:rsid w:val="002868C5"/>
    <w:rsid w:val="00286974"/>
    <w:rsid w:val="00286C71"/>
    <w:rsid w:val="00287BE8"/>
    <w:rsid w:val="00287C53"/>
    <w:rsid w:val="00287E04"/>
    <w:rsid w:val="002918F0"/>
    <w:rsid w:val="00291E03"/>
    <w:rsid w:val="00291F25"/>
    <w:rsid w:val="0029221F"/>
    <w:rsid w:val="00292471"/>
    <w:rsid w:val="00292501"/>
    <w:rsid w:val="0029280C"/>
    <w:rsid w:val="00292B67"/>
    <w:rsid w:val="0029302B"/>
    <w:rsid w:val="00293124"/>
    <w:rsid w:val="00293B0F"/>
    <w:rsid w:val="00293F81"/>
    <w:rsid w:val="00295A8C"/>
    <w:rsid w:val="0029616C"/>
    <w:rsid w:val="002961D6"/>
    <w:rsid w:val="002964F3"/>
    <w:rsid w:val="00296D53"/>
    <w:rsid w:val="002973AC"/>
    <w:rsid w:val="00297928"/>
    <w:rsid w:val="00297A05"/>
    <w:rsid w:val="002A00DC"/>
    <w:rsid w:val="002A0538"/>
    <w:rsid w:val="002A0B63"/>
    <w:rsid w:val="002A1BC5"/>
    <w:rsid w:val="002A24E0"/>
    <w:rsid w:val="002A26C9"/>
    <w:rsid w:val="002A2796"/>
    <w:rsid w:val="002A2EFD"/>
    <w:rsid w:val="002A2F41"/>
    <w:rsid w:val="002A3421"/>
    <w:rsid w:val="002A3840"/>
    <w:rsid w:val="002A3DFA"/>
    <w:rsid w:val="002A3E81"/>
    <w:rsid w:val="002A5B77"/>
    <w:rsid w:val="002A67B8"/>
    <w:rsid w:val="002A70F3"/>
    <w:rsid w:val="002A7555"/>
    <w:rsid w:val="002A76DE"/>
    <w:rsid w:val="002A78F3"/>
    <w:rsid w:val="002A7ECB"/>
    <w:rsid w:val="002B0DC9"/>
    <w:rsid w:val="002B1788"/>
    <w:rsid w:val="002B18F5"/>
    <w:rsid w:val="002B236B"/>
    <w:rsid w:val="002B298F"/>
    <w:rsid w:val="002B2A5D"/>
    <w:rsid w:val="002B2EC1"/>
    <w:rsid w:val="002B2FCC"/>
    <w:rsid w:val="002B3B0F"/>
    <w:rsid w:val="002B3F7B"/>
    <w:rsid w:val="002B4166"/>
    <w:rsid w:val="002B4D4D"/>
    <w:rsid w:val="002B4F17"/>
    <w:rsid w:val="002B501E"/>
    <w:rsid w:val="002B5E80"/>
    <w:rsid w:val="002B5EF7"/>
    <w:rsid w:val="002B64AA"/>
    <w:rsid w:val="002B6946"/>
    <w:rsid w:val="002B6C5F"/>
    <w:rsid w:val="002B6E20"/>
    <w:rsid w:val="002B7449"/>
    <w:rsid w:val="002C03C7"/>
    <w:rsid w:val="002C04D5"/>
    <w:rsid w:val="002C0614"/>
    <w:rsid w:val="002C0BBE"/>
    <w:rsid w:val="002C1026"/>
    <w:rsid w:val="002C2C26"/>
    <w:rsid w:val="002C3681"/>
    <w:rsid w:val="002C3BA7"/>
    <w:rsid w:val="002C4358"/>
    <w:rsid w:val="002C46EB"/>
    <w:rsid w:val="002C4D3B"/>
    <w:rsid w:val="002C4FA3"/>
    <w:rsid w:val="002C5055"/>
    <w:rsid w:val="002C5965"/>
    <w:rsid w:val="002C6501"/>
    <w:rsid w:val="002C652F"/>
    <w:rsid w:val="002C7154"/>
    <w:rsid w:val="002C7666"/>
    <w:rsid w:val="002C777B"/>
    <w:rsid w:val="002C7C0F"/>
    <w:rsid w:val="002D039B"/>
    <w:rsid w:val="002D0535"/>
    <w:rsid w:val="002D1787"/>
    <w:rsid w:val="002D24F0"/>
    <w:rsid w:val="002D26D8"/>
    <w:rsid w:val="002D282E"/>
    <w:rsid w:val="002D28BC"/>
    <w:rsid w:val="002D2CEB"/>
    <w:rsid w:val="002D2DF4"/>
    <w:rsid w:val="002D3194"/>
    <w:rsid w:val="002D3F49"/>
    <w:rsid w:val="002D3F7B"/>
    <w:rsid w:val="002D4AFA"/>
    <w:rsid w:val="002D5C78"/>
    <w:rsid w:val="002D6519"/>
    <w:rsid w:val="002D674B"/>
    <w:rsid w:val="002D740B"/>
    <w:rsid w:val="002D7842"/>
    <w:rsid w:val="002D7EB8"/>
    <w:rsid w:val="002E08A6"/>
    <w:rsid w:val="002E0C26"/>
    <w:rsid w:val="002E0E9B"/>
    <w:rsid w:val="002E194D"/>
    <w:rsid w:val="002E29A4"/>
    <w:rsid w:val="002E2A88"/>
    <w:rsid w:val="002E2CAC"/>
    <w:rsid w:val="002E3AAD"/>
    <w:rsid w:val="002E3CEA"/>
    <w:rsid w:val="002E3E27"/>
    <w:rsid w:val="002E3FFA"/>
    <w:rsid w:val="002E412E"/>
    <w:rsid w:val="002E4213"/>
    <w:rsid w:val="002E4377"/>
    <w:rsid w:val="002E43A8"/>
    <w:rsid w:val="002E4600"/>
    <w:rsid w:val="002E4D31"/>
    <w:rsid w:val="002E550C"/>
    <w:rsid w:val="002E6457"/>
    <w:rsid w:val="002E66F3"/>
    <w:rsid w:val="002E6711"/>
    <w:rsid w:val="002E695C"/>
    <w:rsid w:val="002E6BE7"/>
    <w:rsid w:val="002E78C9"/>
    <w:rsid w:val="002F03F8"/>
    <w:rsid w:val="002F089B"/>
    <w:rsid w:val="002F12D1"/>
    <w:rsid w:val="002F13BD"/>
    <w:rsid w:val="002F15AD"/>
    <w:rsid w:val="002F15AF"/>
    <w:rsid w:val="002F2200"/>
    <w:rsid w:val="002F2435"/>
    <w:rsid w:val="002F30EF"/>
    <w:rsid w:val="002F332F"/>
    <w:rsid w:val="002F367F"/>
    <w:rsid w:val="002F3837"/>
    <w:rsid w:val="002F3DD8"/>
    <w:rsid w:val="002F4C4C"/>
    <w:rsid w:val="002F5B54"/>
    <w:rsid w:val="002F5DCE"/>
    <w:rsid w:val="002F66F1"/>
    <w:rsid w:val="002F6F55"/>
    <w:rsid w:val="0030034E"/>
    <w:rsid w:val="00300C83"/>
    <w:rsid w:val="00300E87"/>
    <w:rsid w:val="003019E3"/>
    <w:rsid w:val="00301F3B"/>
    <w:rsid w:val="00302F4B"/>
    <w:rsid w:val="00303766"/>
    <w:rsid w:val="0030382D"/>
    <w:rsid w:val="00303880"/>
    <w:rsid w:val="00303BFF"/>
    <w:rsid w:val="00304766"/>
    <w:rsid w:val="0030575B"/>
    <w:rsid w:val="00305C12"/>
    <w:rsid w:val="00305DF3"/>
    <w:rsid w:val="003063E9"/>
    <w:rsid w:val="00306411"/>
    <w:rsid w:val="00306E4F"/>
    <w:rsid w:val="0030703E"/>
    <w:rsid w:val="00307713"/>
    <w:rsid w:val="003079B0"/>
    <w:rsid w:val="003079FC"/>
    <w:rsid w:val="00307B3D"/>
    <w:rsid w:val="0031011A"/>
    <w:rsid w:val="00310CA1"/>
    <w:rsid w:val="0031118E"/>
    <w:rsid w:val="003112E5"/>
    <w:rsid w:val="00311599"/>
    <w:rsid w:val="00312A6C"/>
    <w:rsid w:val="0031329B"/>
    <w:rsid w:val="00313365"/>
    <w:rsid w:val="003134B2"/>
    <w:rsid w:val="00313914"/>
    <w:rsid w:val="00313F21"/>
    <w:rsid w:val="003144AA"/>
    <w:rsid w:val="0031477D"/>
    <w:rsid w:val="00315059"/>
    <w:rsid w:val="00315330"/>
    <w:rsid w:val="00315A34"/>
    <w:rsid w:val="00315BF7"/>
    <w:rsid w:val="00316A29"/>
    <w:rsid w:val="00316A9A"/>
    <w:rsid w:val="0031783B"/>
    <w:rsid w:val="0031793B"/>
    <w:rsid w:val="00317DEF"/>
    <w:rsid w:val="00320D2F"/>
    <w:rsid w:val="00320E98"/>
    <w:rsid w:val="00321253"/>
    <w:rsid w:val="00321AE4"/>
    <w:rsid w:val="00321CC9"/>
    <w:rsid w:val="00321CEC"/>
    <w:rsid w:val="00322231"/>
    <w:rsid w:val="0032237C"/>
    <w:rsid w:val="0032334D"/>
    <w:rsid w:val="0032337D"/>
    <w:rsid w:val="00324549"/>
    <w:rsid w:val="00325672"/>
    <w:rsid w:val="003260CA"/>
    <w:rsid w:val="00326756"/>
    <w:rsid w:val="00326D49"/>
    <w:rsid w:val="00326DA3"/>
    <w:rsid w:val="0032746F"/>
    <w:rsid w:val="00330015"/>
    <w:rsid w:val="003305CC"/>
    <w:rsid w:val="003306F2"/>
    <w:rsid w:val="00331036"/>
    <w:rsid w:val="00332081"/>
    <w:rsid w:val="003321EF"/>
    <w:rsid w:val="003323C9"/>
    <w:rsid w:val="00334652"/>
    <w:rsid w:val="00334FD1"/>
    <w:rsid w:val="00335464"/>
    <w:rsid w:val="003359F6"/>
    <w:rsid w:val="00335CDA"/>
    <w:rsid w:val="00336CB5"/>
    <w:rsid w:val="00336D22"/>
    <w:rsid w:val="00337225"/>
    <w:rsid w:val="0033771F"/>
    <w:rsid w:val="003413D0"/>
    <w:rsid w:val="0034211D"/>
    <w:rsid w:val="0034304E"/>
    <w:rsid w:val="003441C2"/>
    <w:rsid w:val="00344DF2"/>
    <w:rsid w:val="003453DE"/>
    <w:rsid w:val="00345C5D"/>
    <w:rsid w:val="00346C30"/>
    <w:rsid w:val="00346D42"/>
    <w:rsid w:val="00347370"/>
    <w:rsid w:val="0034774F"/>
    <w:rsid w:val="00347B38"/>
    <w:rsid w:val="003503A7"/>
    <w:rsid w:val="00350B53"/>
    <w:rsid w:val="00350DC1"/>
    <w:rsid w:val="00350E11"/>
    <w:rsid w:val="003516BC"/>
    <w:rsid w:val="003518D5"/>
    <w:rsid w:val="00351A53"/>
    <w:rsid w:val="00351B38"/>
    <w:rsid w:val="00352883"/>
    <w:rsid w:val="00353C7A"/>
    <w:rsid w:val="003543C3"/>
    <w:rsid w:val="0035489B"/>
    <w:rsid w:val="003553EA"/>
    <w:rsid w:val="003554A8"/>
    <w:rsid w:val="003558A4"/>
    <w:rsid w:val="003560AD"/>
    <w:rsid w:val="003565C5"/>
    <w:rsid w:val="003575DA"/>
    <w:rsid w:val="0035776A"/>
    <w:rsid w:val="003577F8"/>
    <w:rsid w:val="00360001"/>
    <w:rsid w:val="00360068"/>
    <w:rsid w:val="00360213"/>
    <w:rsid w:val="00360CDB"/>
    <w:rsid w:val="00361585"/>
    <w:rsid w:val="00361A75"/>
    <w:rsid w:val="00361CF2"/>
    <w:rsid w:val="00362224"/>
    <w:rsid w:val="00362DB2"/>
    <w:rsid w:val="00363AD3"/>
    <w:rsid w:val="00363B2C"/>
    <w:rsid w:val="003641A8"/>
    <w:rsid w:val="00364F5B"/>
    <w:rsid w:val="003650EA"/>
    <w:rsid w:val="00365166"/>
    <w:rsid w:val="00365735"/>
    <w:rsid w:val="00365E75"/>
    <w:rsid w:val="00365FD4"/>
    <w:rsid w:val="0036619F"/>
    <w:rsid w:val="00367AFF"/>
    <w:rsid w:val="00370108"/>
    <w:rsid w:val="003701B2"/>
    <w:rsid w:val="00370B94"/>
    <w:rsid w:val="00371A46"/>
    <w:rsid w:val="0037215B"/>
    <w:rsid w:val="00372244"/>
    <w:rsid w:val="003726B4"/>
    <w:rsid w:val="003727EF"/>
    <w:rsid w:val="00373CC0"/>
    <w:rsid w:val="0037485C"/>
    <w:rsid w:val="003751B1"/>
    <w:rsid w:val="0037587D"/>
    <w:rsid w:val="00376370"/>
    <w:rsid w:val="003775FC"/>
    <w:rsid w:val="00380122"/>
    <w:rsid w:val="0038019B"/>
    <w:rsid w:val="0038037A"/>
    <w:rsid w:val="00380B52"/>
    <w:rsid w:val="00381090"/>
    <w:rsid w:val="00381A49"/>
    <w:rsid w:val="00381D7D"/>
    <w:rsid w:val="003822DA"/>
    <w:rsid w:val="00382314"/>
    <w:rsid w:val="0038280A"/>
    <w:rsid w:val="00382D54"/>
    <w:rsid w:val="00383428"/>
    <w:rsid w:val="003835AD"/>
    <w:rsid w:val="00383607"/>
    <w:rsid w:val="00384DCA"/>
    <w:rsid w:val="00385A42"/>
    <w:rsid w:val="00385CEF"/>
    <w:rsid w:val="00385ED2"/>
    <w:rsid w:val="0038630A"/>
    <w:rsid w:val="00386883"/>
    <w:rsid w:val="00386AB5"/>
    <w:rsid w:val="00386B22"/>
    <w:rsid w:val="0038735D"/>
    <w:rsid w:val="003875B4"/>
    <w:rsid w:val="00387807"/>
    <w:rsid w:val="003901D6"/>
    <w:rsid w:val="00391C46"/>
    <w:rsid w:val="00392136"/>
    <w:rsid w:val="003932B7"/>
    <w:rsid w:val="00393BCF"/>
    <w:rsid w:val="00393F3B"/>
    <w:rsid w:val="00394057"/>
    <w:rsid w:val="00394615"/>
    <w:rsid w:val="003946BA"/>
    <w:rsid w:val="0039499E"/>
    <w:rsid w:val="003962ED"/>
    <w:rsid w:val="0039694B"/>
    <w:rsid w:val="00396ACA"/>
    <w:rsid w:val="00396C5E"/>
    <w:rsid w:val="00397313"/>
    <w:rsid w:val="00397E83"/>
    <w:rsid w:val="003A0634"/>
    <w:rsid w:val="003A082A"/>
    <w:rsid w:val="003A1077"/>
    <w:rsid w:val="003A13AB"/>
    <w:rsid w:val="003A17BF"/>
    <w:rsid w:val="003A18DD"/>
    <w:rsid w:val="003A217A"/>
    <w:rsid w:val="003A2E5B"/>
    <w:rsid w:val="003A3F5C"/>
    <w:rsid w:val="003A4470"/>
    <w:rsid w:val="003A4964"/>
    <w:rsid w:val="003A499E"/>
    <w:rsid w:val="003A5406"/>
    <w:rsid w:val="003A5D7F"/>
    <w:rsid w:val="003A68A7"/>
    <w:rsid w:val="003A706A"/>
    <w:rsid w:val="003A758F"/>
    <w:rsid w:val="003A787D"/>
    <w:rsid w:val="003B02C6"/>
    <w:rsid w:val="003B0D9F"/>
    <w:rsid w:val="003B0DC2"/>
    <w:rsid w:val="003B12B9"/>
    <w:rsid w:val="003B1335"/>
    <w:rsid w:val="003B13FB"/>
    <w:rsid w:val="003B2E91"/>
    <w:rsid w:val="003B32A4"/>
    <w:rsid w:val="003B393E"/>
    <w:rsid w:val="003B3C48"/>
    <w:rsid w:val="003B3E80"/>
    <w:rsid w:val="003B4015"/>
    <w:rsid w:val="003B4A73"/>
    <w:rsid w:val="003B4C64"/>
    <w:rsid w:val="003B4E2F"/>
    <w:rsid w:val="003B4FBF"/>
    <w:rsid w:val="003B520D"/>
    <w:rsid w:val="003B6563"/>
    <w:rsid w:val="003B6925"/>
    <w:rsid w:val="003B6AFD"/>
    <w:rsid w:val="003B7807"/>
    <w:rsid w:val="003C09FB"/>
    <w:rsid w:val="003C0EB6"/>
    <w:rsid w:val="003C18C8"/>
    <w:rsid w:val="003C1B36"/>
    <w:rsid w:val="003C26B5"/>
    <w:rsid w:val="003C3826"/>
    <w:rsid w:val="003C38E5"/>
    <w:rsid w:val="003C3940"/>
    <w:rsid w:val="003C4764"/>
    <w:rsid w:val="003C5106"/>
    <w:rsid w:val="003C5B0B"/>
    <w:rsid w:val="003C5C43"/>
    <w:rsid w:val="003C5C98"/>
    <w:rsid w:val="003C5EF2"/>
    <w:rsid w:val="003C6CC0"/>
    <w:rsid w:val="003C7C0C"/>
    <w:rsid w:val="003C7E30"/>
    <w:rsid w:val="003C7E99"/>
    <w:rsid w:val="003D0DE8"/>
    <w:rsid w:val="003D1763"/>
    <w:rsid w:val="003D1B19"/>
    <w:rsid w:val="003D2547"/>
    <w:rsid w:val="003D276B"/>
    <w:rsid w:val="003D2C0B"/>
    <w:rsid w:val="003D5114"/>
    <w:rsid w:val="003D581D"/>
    <w:rsid w:val="003D6063"/>
    <w:rsid w:val="003D620C"/>
    <w:rsid w:val="003D67BB"/>
    <w:rsid w:val="003D6A7D"/>
    <w:rsid w:val="003D7573"/>
    <w:rsid w:val="003D7A48"/>
    <w:rsid w:val="003D7D13"/>
    <w:rsid w:val="003E0B7C"/>
    <w:rsid w:val="003E0F56"/>
    <w:rsid w:val="003E1186"/>
    <w:rsid w:val="003E24B7"/>
    <w:rsid w:val="003E29D0"/>
    <w:rsid w:val="003E2A3F"/>
    <w:rsid w:val="003E2B20"/>
    <w:rsid w:val="003E327C"/>
    <w:rsid w:val="003E3513"/>
    <w:rsid w:val="003E3F2A"/>
    <w:rsid w:val="003E4148"/>
    <w:rsid w:val="003E4327"/>
    <w:rsid w:val="003E4383"/>
    <w:rsid w:val="003E462A"/>
    <w:rsid w:val="003E4A7F"/>
    <w:rsid w:val="003E63B7"/>
    <w:rsid w:val="003E6EC5"/>
    <w:rsid w:val="003E7111"/>
    <w:rsid w:val="003E768E"/>
    <w:rsid w:val="003E7771"/>
    <w:rsid w:val="003E77C1"/>
    <w:rsid w:val="003F0EFF"/>
    <w:rsid w:val="003F1538"/>
    <w:rsid w:val="003F1BC7"/>
    <w:rsid w:val="003F1E9B"/>
    <w:rsid w:val="003F2258"/>
    <w:rsid w:val="003F2BF8"/>
    <w:rsid w:val="003F379F"/>
    <w:rsid w:val="003F3F9E"/>
    <w:rsid w:val="003F43C0"/>
    <w:rsid w:val="003F4AC8"/>
    <w:rsid w:val="003F4E5C"/>
    <w:rsid w:val="003F6537"/>
    <w:rsid w:val="003F714E"/>
    <w:rsid w:val="003F741F"/>
    <w:rsid w:val="003F7965"/>
    <w:rsid w:val="003F7BB7"/>
    <w:rsid w:val="003F7D8F"/>
    <w:rsid w:val="003F7E7F"/>
    <w:rsid w:val="00400787"/>
    <w:rsid w:val="00400AAA"/>
    <w:rsid w:val="00402838"/>
    <w:rsid w:val="0040335A"/>
    <w:rsid w:val="004038F3"/>
    <w:rsid w:val="00405BA5"/>
    <w:rsid w:val="00406035"/>
    <w:rsid w:val="00406CEF"/>
    <w:rsid w:val="0040722F"/>
    <w:rsid w:val="0040725A"/>
    <w:rsid w:val="004100DE"/>
    <w:rsid w:val="004105E5"/>
    <w:rsid w:val="00411394"/>
    <w:rsid w:val="004118A1"/>
    <w:rsid w:val="004126E9"/>
    <w:rsid w:val="00412829"/>
    <w:rsid w:val="00412C79"/>
    <w:rsid w:val="00413147"/>
    <w:rsid w:val="00413273"/>
    <w:rsid w:val="00413BE3"/>
    <w:rsid w:val="00415025"/>
    <w:rsid w:val="004151A2"/>
    <w:rsid w:val="00415436"/>
    <w:rsid w:val="004159F0"/>
    <w:rsid w:val="00415FA5"/>
    <w:rsid w:val="00416408"/>
    <w:rsid w:val="00416772"/>
    <w:rsid w:val="00417750"/>
    <w:rsid w:val="00420A8C"/>
    <w:rsid w:val="00421F13"/>
    <w:rsid w:val="0042214B"/>
    <w:rsid w:val="00422387"/>
    <w:rsid w:val="004229D9"/>
    <w:rsid w:val="00422A17"/>
    <w:rsid w:val="0042321F"/>
    <w:rsid w:val="00423222"/>
    <w:rsid w:val="004232BF"/>
    <w:rsid w:val="004235BB"/>
    <w:rsid w:val="004239B4"/>
    <w:rsid w:val="0042414F"/>
    <w:rsid w:val="00424358"/>
    <w:rsid w:val="0042497C"/>
    <w:rsid w:val="00424A53"/>
    <w:rsid w:val="00425039"/>
    <w:rsid w:val="00425BC1"/>
    <w:rsid w:val="004260F6"/>
    <w:rsid w:val="004265A7"/>
    <w:rsid w:val="00427254"/>
    <w:rsid w:val="00430B59"/>
    <w:rsid w:val="00431E0C"/>
    <w:rsid w:val="00431FFC"/>
    <w:rsid w:val="004331CF"/>
    <w:rsid w:val="00433326"/>
    <w:rsid w:val="00433436"/>
    <w:rsid w:val="004334AE"/>
    <w:rsid w:val="00433798"/>
    <w:rsid w:val="004341F5"/>
    <w:rsid w:val="00434317"/>
    <w:rsid w:val="00434411"/>
    <w:rsid w:val="004346A8"/>
    <w:rsid w:val="00434E06"/>
    <w:rsid w:val="004351C0"/>
    <w:rsid w:val="004351EC"/>
    <w:rsid w:val="00436DD3"/>
    <w:rsid w:val="004371FE"/>
    <w:rsid w:val="00437578"/>
    <w:rsid w:val="0043769A"/>
    <w:rsid w:val="00437FCB"/>
    <w:rsid w:val="00440148"/>
    <w:rsid w:val="004401CB"/>
    <w:rsid w:val="00440428"/>
    <w:rsid w:val="0044103E"/>
    <w:rsid w:val="00441392"/>
    <w:rsid w:val="00442129"/>
    <w:rsid w:val="0044213E"/>
    <w:rsid w:val="0044224F"/>
    <w:rsid w:val="00442D94"/>
    <w:rsid w:val="0044358B"/>
    <w:rsid w:val="0044364D"/>
    <w:rsid w:val="00443D1F"/>
    <w:rsid w:val="00443F78"/>
    <w:rsid w:val="00444773"/>
    <w:rsid w:val="0044552B"/>
    <w:rsid w:val="00445575"/>
    <w:rsid w:val="00445880"/>
    <w:rsid w:val="00445C80"/>
    <w:rsid w:val="00446843"/>
    <w:rsid w:val="00446A64"/>
    <w:rsid w:val="00446F95"/>
    <w:rsid w:val="00447400"/>
    <w:rsid w:val="00447728"/>
    <w:rsid w:val="00447CE5"/>
    <w:rsid w:val="00450FC1"/>
    <w:rsid w:val="0045232D"/>
    <w:rsid w:val="00452508"/>
    <w:rsid w:val="00452E5B"/>
    <w:rsid w:val="00453165"/>
    <w:rsid w:val="00453B23"/>
    <w:rsid w:val="00453C7B"/>
    <w:rsid w:val="00453F68"/>
    <w:rsid w:val="00454A77"/>
    <w:rsid w:val="00454D19"/>
    <w:rsid w:val="004564B1"/>
    <w:rsid w:val="004569C8"/>
    <w:rsid w:val="004571D1"/>
    <w:rsid w:val="004575E7"/>
    <w:rsid w:val="00457A15"/>
    <w:rsid w:val="00457C52"/>
    <w:rsid w:val="004603A7"/>
    <w:rsid w:val="00460672"/>
    <w:rsid w:val="00461678"/>
    <w:rsid w:val="00461AFE"/>
    <w:rsid w:val="00462110"/>
    <w:rsid w:val="00462858"/>
    <w:rsid w:val="00462FD6"/>
    <w:rsid w:val="004630E1"/>
    <w:rsid w:val="0046498A"/>
    <w:rsid w:val="00465688"/>
    <w:rsid w:val="004658E6"/>
    <w:rsid w:val="00466A63"/>
    <w:rsid w:val="00466B8C"/>
    <w:rsid w:val="00466B90"/>
    <w:rsid w:val="00467C56"/>
    <w:rsid w:val="00467DE0"/>
    <w:rsid w:val="00467DF6"/>
    <w:rsid w:val="004700A9"/>
    <w:rsid w:val="004700BF"/>
    <w:rsid w:val="004706CE"/>
    <w:rsid w:val="00470ADF"/>
    <w:rsid w:val="004713D2"/>
    <w:rsid w:val="004729AA"/>
    <w:rsid w:val="00473427"/>
    <w:rsid w:val="0047395F"/>
    <w:rsid w:val="0047408F"/>
    <w:rsid w:val="00474285"/>
    <w:rsid w:val="004756C7"/>
    <w:rsid w:val="00475B3D"/>
    <w:rsid w:val="004760A1"/>
    <w:rsid w:val="0047615E"/>
    <w:rsid w:val="004767F5"/>
    <w:rsid w:val="00477419"/>
    <w:rsid w:val="00477755"/>
    <w:rsid w:val="004777FB"/>
    <w:rsid w:val="004778E1"/>
    <w:rsid w:val="00477B73"/>
    <w:rsid w:val="00477CB2"/>
    <w:rsid w:val="004801EE"/>
    <w:rsid w:val="00480A14"/>
    <w:rsid w:val="00480C9B"/>
    <w:rsid w:val="00480DC5"/>
    <w:rsid w:val="00481ECC"/>
    <w:rsid w:val="00481FE8"/>
    <w:rsid w:val="0048299F"/>
    <w:rsid w:val="00482D6B"/>
    <w:rsid w:val="00482DC5"/>
    <w:rsid w:val="00482E8E"/>
    <w:rsid w:val="004832EB"/>
    <w:rsid w:val="004837CD"/>
    <w:rsid w:val="00484231"/>
    <w:rsid w:val="00484C81"/>
    <w:rsid w:val="00485361"/>
    <w:rsid w:val="00485994"/>
    <w:rsid w:val="00485A02"/>
    <w:rsid w:val="004868FA"/>
    <w:rsid w:val="00487397"/>
    <w:rsid w:val="00487675"/>
    <w:rsid w:val="0048783E"/>
    <w:rsid w:val="004878D4"/>
    <w:rsid w:val="004878E7"/>
    <w:rsid w:val="00487C40"/>
    <w:rsid w:val="00487D84"/>
    <w:rsid w:val="00487EFD"/>
    <w:rsid w:val="004912EB"/>
    <w:rsid w:val="0049145C"/>
    <w:rsid w:val="00491BC5"/>
    <w:rsid w:val="00492759"/>
    <w:rsid w:val="004928B0"/>
    <w:rsid w:val="00492D9E"/>
    <w:rsid w:val="00492F8A"/>
    <w:rsid w:val="00493A0F"/>
    <w:rsid w:val="00493ECB"/>
    <w:rsid w:val="00494168"/>
    <w:rsid w:val="0049520A"/>
    <w:rsid w:val="004954E2"/>
    <w:rsid w:val="00495B2E"/>
    <w:rsid w:val="00495F32"/>
    <w:rsid w:val="0049631D"/>
    <w:rsid w:val="004963B8"/>
    <w:rsid w:val="0049647A"/>
    <w:rsid w:val="004974DA"/>
    <w:rsid w:val="004977B4"/>
    <w:rsid w:val="00497A6B"/>
    <w:rsid w:val="004A05F8"/>
    <w:rsid w:val="004A0B8E"/>
    <w:rsid w:val="004A0FDE"/>
    <w:rsid w:val="004A1152"/>
    <w:rsid w:val="004A25C3"/>
    <w:rsid w:val="004A26A4"/>
    <w:rsid w:val="004A2867"/>
    <w:rsid w:val="004A2F43"/>
    <w:rsid w:val="004A304E"/>
    <w:rsid w:val="004A3E4D"/>
    <w:rsid w:val="004A3E58"/>
    <w:rsid w:val="004A3EB0"/>
    <w:rsid w:val="004A420E"/>
    <w:rsid w:val="004A6C4C"/>
    <w:rsid w:val="004A7483"/>
    <w:rsid w:val="004B002F"/>
    <w:rsid w:val="004B0F07"/>
    <w:rsid w:val="004B0F6F"/>
    <w:rsid w:val="004B30FB"/>
    <w:rsid w:val="004B319B"/>
    <w:rsid w:val="004B38F9"/>
    <w:rsid w:val="004B3AB6"/>
    <w:rsid w:val="004B3D65"/>
    <w:rsid w:val="004B3D89"/>
    <w:rsid w:val="004B4B77"/>
    <w:rsid w:val="004B4EE7"/>
    <w:rsid w:val="004B5644"/>
    <w:rsid w:val="004B5A46"/>
    <w:rsid w:val="004B5B0E"/>
    <w:rsid w:val="004B5FAA"/>
    <w:rsid w:val="004B68B2"/>
    <w:rsid w:val="004B7C86"/>
    <w:rsid w:val="004C137C"/>
    <w:rsid w:val="004C16AA"/>
    <w:rsid w:val="004C1B39"/>
    <w:rsid w:val="004C24C3"/>
    <w:rsid w:val="004C3432"/>
    <w:rsid w:val="004C384C"/>
    <w:rsid w:val="004C49F1"/>
    <w:rsid w:val="004C4AD7"/>
    <w:rsid w:val="004C4E8E"/>
    <w:rsid w:val="004C5058"/>
    <w:rsid w:val="004C55CF"/>
    <w:rsid w:val="004C5BEE"/>
    <w:rsid w:val="004C67C6"/>
    <w:rsid w:val="004C70FB"/>
    <w:rsid w:val="004C7C20"/>
    <w:rsid w:val="004D0322"/>
    <w:rsid w:val="004D0B1F"/>
    <w:rsid w:val="004D15FB"/>
    <w:rsid w:val="004D1D3A"/>
    <w:rsid w:val="004D271F"/>
    <w:rsid w:val="004D29CB"/>
    <w:rsid w:val="004D2E26"/>
    <w:rsid w:val="004D3AAA"/>
    <w:rsid w:val="004D3D56"/>
    <w:rsid w:val="004D4ADD"/>
    <w:rsid w:val="004D4B20"/>
    <w:rsid w:val="004D5688"/>
    <w:rsid w:val="004D57BD"/>
    <w:rsid w:val="004D57CC"/>
    <w:rsid w:val="004D5F6A"/>
    <w:rsid w:val="004D60D2"/>
    <w:rsid w:val="004D6172"/>
    <w:rsid w:val="004D64B0"/>
    <w:rsid w:val="004D651B"/>
    <w:rsid w:val="004D69AE"/>
    <w:rsid w:val="004D76F4"/>
    <w:rsid w:val="004D7BAB"/>
    <w:rsid w:val="004E06CD"/>
    <w:rsid w:val="004E0D3D"/>
    <w:rsid w:val="004E1037"/>
    <w:rsid w:val="004E1C63"/>
    <w:rsid w:val="004E1F9A"/>
    <w:rsid w:val="004E2D2C"/>
    <w:rsid w:val="004E3205"/>
    <w:rsid w:val="004E32A1"/>
    <w:rsid w:val="004E3332"/>
    <w:rsid w:val="004E3856"/>
    <w:rsid w:val="004E3937"/>
    <w:rsid w:val="004E3FAD"/>
    <w:rsid w:val="004E4267"/>
    <w:rsid w:val="004E44FA"/>
    <w:rsid w:val="004E4B17"/>
    <w:rsid w:val="004E535E"/>
    <w:rsid w:val="004E5A6F"/>
    <w:rsid w:val="004E5D48"/>
    <w:rsid w:val="004E623A"/>
    <w:rsid w:val="004E65CE"/>
    <w:rsid w:val="004E6796"/>
    <w:rsid w:val="004E67E7"/>
    <w:rsid w:val="004E68FE"/>
    <w:rsid w:val="004E718D"/>
    <w:rsid w:val="004E7725"/>
    <w:rsid w:val="004E7A08"/>
    <w:rsid w:val="004F017F"/>
    <w:rsid w:val="004F0A74"/>
    <w:rsid w:val="004F111F"/>
    <w:rsid w:val="004F268E"/>
    <w:rsid w:val="004F2778"/>
    <w:rsid w:val="004F29DC"/>
    <w:rsid w:val="004F2EBF"/>
    <w:rsid w:val="004F31E3"/>
    <w:rsid w:val="004F3682"/>
    <w:rsid w:val="004F37C1"/>
    <w:rsid w:val="004F3B86"/>
    <w:rsid w:val="004F54A0"/>
    <w:rsid w:val="004F5B17"/>
    <w:rsid w:val="004F5F54"/>
    <w:rsid w:val="004F7EEB"/>
    <w:rsid w:val="00500275"/>
    <w:rsid w:val="00500D03"/>
    <w:rsid w:val="00500D65"/>
    <w:rsid w:val="00501546"/>
    <w:rsid w:val="00501BD5"/>
    <w:rsid w:val="005021D8"/>
    <w:rsid w:val="005026CD"/>
    <w:rsid w:val="005039F1"/>
    <w:rsid w:val="00503C79"/>
    <w:rsid w:val="00503EB8"/>
    <w:rsid w:val="00504259"/>
    <w:rsid w:val="00504E4B"/>
    <w:rsid w:val="00505585"/>
    <w:rsid w:val="00505A0A"/>
    <w:rsid w:val="00506920"/>
    <w:rsid w:val="00506C92"/>
    <w:rsid w:val="00506D00"/>
    <w:rsid w:val="00507338"/>
    <w:rsid w:val="00510785"/>
    <w:rsid w:val="00511402"/>
    <w:rsid w:val="00511B24"/>
    <w:rsid w:val="0051214E"/>
    <w:rsid w:val="0051222D"/>
    <w:rsid w:val="005124CD"/>
    <w:rsid w:val="00512EA1"/>
    <w:rsid w:val="005130F7"/>
    <w:rsid w:val="005131B1"/>
    <w:rsid w:val="0051329F"/>
    <w:rsid w:val="00513E26"/>
    <w:rsid w:val="0051423D"/>
    <w:rsid w:val="00515499"/>
    <w:rsid w:val="0051620E"/>
    <w:rsid w:val="00516452"/>
    <w:rsid w:val="00516485"/>
    <w:rsid w:val="00516883"/>
    <w:rsid w:val="00516B29"/>
    <w:rsid w:val="00516E74"/>
    <w:rsid w:val="00517150"/>
    <w:rsid w:val="005207AE"/>
    <w:rsid w:val="00520CCB"/>
    <w:rsid w:val="00520DB4"/>
    <w:rsid w:val="00521433"/>
    <w:rsid w:val="0052186B"/>
    <w:rsid w:val="0052274D"/>
    <w:rsid w:val="00523F9B"/>
    <w:rsid w:val="00524106"/>
    <w:rsid w:val="005247C9"/>
    <w:rsid w:val="00524BD5"/>
    <w:rsid w:val="00525093"/>
    <w:rsid w:val="0052544D"/>
    <w:rsid w:val="0052562F"/>
    <w:rsid w:val="005262CD"/>
    <w:rsid w:val="00527214"/>
    <w:rsid w:val="00527B93"/>
    <w:rsid w:val="00527C94"/>
    <w:rsid w:val="00527E27"/>
    <w:rsid w:val="00527F62"/>
    <w:rsid w:val="00527F64"/>
    <w:rsid w:val="005304E9"/>
    <w:rsid w:val="00530760"/>
    <w:rsid w:val="00530FCE"/>
    <w:rsid w:val="00531AF2"/>
    <w:rsid w:val="00531FDD"/>
    <w:rsid w:val="005323BB"/>
    <w:rsid w:val="005326EF"/>
    <w:rsid w:val="00532A25"/>
    <w:rsid w:val="00533102"/>
    <w:rsid w:val="0053330E"/>
    <w:rsid w:val="00533CB6"/>
    <w:rsid w:val="005351CA"/>
    <w:rsid w:val="00536256"/>
    <w:rsid w:val="00536CF7"/>
    <w:rsid w:val="00536FDA"/>
    <w:rsid w:val="005376BC"/>
    <w:rsid w:val="00537969"/>
    <w:rsid w:val="00537CD1"/>
    <w:rsid w:val="00537D4E"/>
    <w:rsid w:val="00540704"/>
    <w:rsid w:val="005407B0"/>
    <w:rsid w:val="00540838"/>
    <w:rsid w:val="005414BB"/>
    <w:rsid w:val="0054181B"/>
    <w:rsid w:val="00541F24"/>
    <w:rsid w:val="005422DE"/>
    <w:rsid w:val="00542FEB"/>
    <w:rsid w:val="00543034"/>
    <w:rsid w:val="0054333C"/>
    <w:rsid w:val="00543563"/>
    <w:rsid w:val="0054371C"/>
    <w:rsid w:val="00544739"/>
    <w:rsid w:val="00544C28"/>
    <w:rsid w:val="00544CC4"/>
    <w:rsid w:val="005455A1"/>
    <w:rsid w:val="0054617A"/>
    <w:rsid w:val="00546B7D"/>
    <w:rsid w:val="00546BC1"/>
    <w:rsid w:val="0054757B"/>
    <w:rsid w:val="0055010D"/>
    <w:rsid w:val="005515B4"/>
    <w:rsid w:val="00551D83"/>
    <w:rsid w:val="00552610"/>
    <w:rsid w:val="00553050"/>
    <w:rsid w:val="00553852"/>
    <w:rsid w:val="00554698"/>
    <w:rsid w:val="00554AD0"/>
    <w:rsid w:val="00554BAE"/>
    <w:rsid w:val="00554DE2"/>
    <w:rsid w:val="00554DFE"/>
    <w:rsid w:val="00554F40"/>
    <w:rsid w:val="005550F5"/>
    <w:rsid w:val="00555A8A"/>
    <w:rsid w:val="00555D48"/>
    <w:rsid w:val="00555F01"/>
    <w:rsid w:val="00560662"/>
    <w:rsid w:val="00560702"/>
    <w:rsid w:val="00560773"/>
    <w:rsid w:val="00561302"/>
    <w:rsid w:val="005616ED"/>
    <w:rsid w:val="00562990"/>
    <w:rsid w:val="00562BBD"/>
    <w:rsid w:val="00562F09"/>
    <w:rsid w:val="00563197"/>
    <w:rsid w:val="005631E5"/>
    <w:rsid w:val="0056403A"/>
    <w:rsid w:val="00564775"/>
    <w:rsid w:val="00566191"/>
    <w:rsid w:val="00566702"/>
    <w:rsid w:val="00567419"/>
    <w:rsid w:val="005674B7"/>
    <w:rsid w:val="00570FD7"/>
    <w:rsid w:val="0057183E"/>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1FB6"/>
    <w:rsid w:val="005824AB"/>
    <w:rsid w:val="0058255A"/>
    <w:rsid w:val="00582E6E"/>
    <w:rsid w:val="005836EE"/>
    <w:rsid w:val="00584017"/>
    <w:rsid w:val="005840DF"/>
    <w:rsid w:val="005840F6"/>
    <w:rsid w:val="00584533"/>
    <w:rsid w:val="00584BED"/>
    <w:rsid w:val="00584E43"/>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380B"/>
    <w:rsid w:val="005945B7"/>
    <w:rsid w:val="00594947"/>
    <w:rsid w:val="005949BD"/>
    <w:rsid w:val="00595BF4"/>
    <w:rsid w:val="00595E65"/>
    <w:rsid w:val="005963C4"/>
    <w:rsid w:val="00596FA0"/>
    <w:rsid w:val="005A027D"/>
    <w:rsid w:val="005A0413"/>
    <w:rsid w:val="005A05C0"/>
    <w:rsid w:val="005A0949"/>
    <w:rsid w:val="005A0A0D"/>
    <w:rsid w:val="005A0C2D"/>
    <w:rsid w:val="005A0CB1"/>
    <w:rsid w:val="005A179B"/>
    <w:rsid w:val="005A262F"/>
    <w:rsid w:val="005A2D17"/>
    <w:rsid w:val="005A42A9"/>
    <w:rsid w:val="005A4C9F"/>
    <w:rsid w:val="005A4EC4"/>
    <w:rsid w:val="005A5D05"/>
    <w:rsid w:val="005A6635"/>
    <w:rsid w:val="005A67E7"/>
    <w:rsid w:val="005B0DF1"/>
    <w:rsid w:val="005B12BE"/>
    <w:rsid w:val="005B28F0"/>
    <w:rsid w:val="005B338C"/>
    <w:rsid w:val="005B3CF3"/>
    <w:rsid w:val="005B3F64"/>
    <w:rsid w:val="005B45B9"/>
    <w:rsid w:val="005B47CE"/>
    <w:rsid w:val="005B5013"/>
    <w:rsid w:val="005B5540"/>
    <w:rsid w:val="005B5D86"/>
    <w:rsid w:val="005B6500"/>
    <w:rsid w:val="005B75EB"/>
    <w:rsid w:val="005B7C25"/>
    <w:rsid w:val="005B7CCF"/>
    <w:rsid w:val="005C09C4"/>
    <w:rsid w:val="005C0EF3"/>
    <w:rsid w:val="005C1644"/>
    <w:rsid w:val="005C17D9"/>
    <w:rsid w:val="005C1D8A"/>
    <w:rsid w:val="005C25C0"/>
    <w:rsid w:val="005C337B"/>
    <w:rsid w:val="005C3F28"/>
    <w:rsid w:val="005C4113"/>
    <w:rsid w:val="005C4BC6"/>
    <w:rsid w:val="005C5DD6"/>
    <w:rsid w:val="005C5EB0"/>
    <w:rsid w:val="005C6B20"/>
    <w:rsid w:val="005C75AE"/>
    <w:rsid w:val="005C76DF"/>
    <w:rsid w:val="005C7AFA"/>
    <w:rsid w:val="005D03F3"/>
    <w:rsid w:val="005D0636"/>
    <w:rsid w:val="005D1BD9"/>
    <w:rsid w:val="005D22ED"/>
    <w:rsid w:val="005D2AC9"/>
    <w:rsid w:val="005D2E78"/>
    <w:rsid w:val="005D3509"/>
    <w:rsid w:val="005D3DFB"/>
    <w:rsid w:val="005D3F10"/>
    <w:rsid w:val="005D4AF1"/>
    <w:rsid w:val="005D5317"/>
    <w:rsid w:val="005D5A8B"/>
    <w:rsid w:val="005D5DCB"/>
    <w:rsid w:val="005D5F2B"/>
    <w:rsid w:val="005D645B"/>
    <w:rsid w:val="005D6703"/>
    <w:rsid w:val="005D6834"/>
    <w:rsid w:val="005D77F5"/>
    <w:rsid w:val="005E0665"/>
    <w:rsid w:val="005E0F3E"/>
    <w:rsid w:val="005E1EAD"/>
    <w:rsid w:val="005E330A"/>
    <w:rsid w:val="005E3A56"/>
    <w:rsid w:val="005E3B0E"/>
    <w:rsid w:val="005E3EC6"/>
    <w:rsid w:val="005E50CD"/>
    <w:rsid w:val="005E53D1"/>
    <w:rsid w:val="005E56AD"/>
    <w:rsid w:val="005E57CF"/>
    <w:rsid w:val="005E6980"/>
    <w:rsid w:val="005E7107"/>
    <w:rsid w:val="005E7970"/>
    <w:rsid w:val="005F0A12"/>
    <w:rsid w:val="005F1201"/>
    <w:rsid w:val="005F17E8"/>
    <w:rsid w:val="005F190D"/>
    <w:rsid w:val="005F1DBD"/>
    <w:rsid w:val="005F231F"/>
    <w:rsid w:val="005F2842"/>
    <w:rsid w:val="005F35ED"/>
    <w:rsid w:val="005F3C44"/>
    <w:rsid w:val="005F4497"/>
    <w:rsid w:val="005F4BBA"/>
    <w:rsid w:val="005F4F11"/>
    <w:rsid w:val="005F54AB"/>
    <w:rsid w:val="005F58EA"/>
    <w:rsid w:val="005F6995"/>
    <w:rsid w:val="005F6A79"/>
    <w:rsid w:val="005F6B4E"/>
    <w:rsid w:val="005F776B"/>
    <w:rsid w:val="005F79E6"/>
    <w:rsid w:val="00600636"/>
    <w:rsid w:val="00600930"/>
    <w:rsid w:val="00600AB3"/>
    <w:rsid w:val="0060165E"/>
    <w:rsid w:val="00601C4A"/>
    <w:rsid w:val="00601C94"/>
    <w:rsid w:val="006021C1"/>
    <w:rsid w:val="006021C6"/>
    <w:rsid w:val="00602C18"/>
    <w:rsid w:val="00602F93"/>
    <w:rsid w:val="0060305D"/>
    <w:rsid w:val="0060309D"/>
    <w:rsid w:val="006032FC"/>
    <w:rsid w:val="0060330E"/>
    <w:rsid w:val="00603838"/>
    <w:rsid w:val="00603A4F"/>
    <w:rsid w:val="00604A20"/>
    <w:rsid w:val="00604BCA"/>
    <w:rsid w:val="00604DEB"/>
    <w:rsid w:val="0060540E"/>
    <w:rsid w:val="00605AC6"/>
    <w:rsid w:val="006061FE"/>
    <w:rsid w:val="00607350"/>
    <w:rsid w:val="0060753D"/>
    <w:rsid w:val="00607AEF"/>
    <w:rsid w:val="00607C8A"/>
    <w:rsid w:val="00610CF7"/>
    <w:rsid w:val="00611048"/>
    <w:rsid w:val="00612296"/>
    <w:rsid w:val="00612C73"/>
    <w:rsid w:val="0061317A"/>
    <w:rsid w:val="006132F7"/>
    <w:rsid w:val="006138F1"/>
    <w:rsid w:val="00613E0C"/>
    <w:rsid w:val="006141AC"/>
    <w:rsid w:val="0061438E"/>
    <w:rsid w:val="00615168"/>
    <w:rsid w:val="00615572"/>
    <w:rsid w:val="006157F4"/>
    <w:rsid w:val="00615DD3"/>
    <w:rsid w:val="00616074"/>
    <w:rsid w:val="00616126"/>
    <w:rsid w:val="006167CA"/>
    <w:rsid w:val="006167E6"/>
    <w:rsid w:val="00620542"/>
    <w:rsid w:val="0062100D"/>
    <w:rsid w:val="006220B6"/>
    <w:rsid w:val="00622352"/>
    <w:rsid w:val="0062268F"/>
    <w:rsid w:val="00622FF6"/>
    <w:rsid w:val="006231D9"/>
    <w:rsid w:val="006240A3"/>
    <w:rsid w:val="00624A29"/>
    <w:rsid w:val="00625164"/>
    <w:rsid w:val="006259B6"/>
    <w:rsid w:val="00626260"/>
    <w:rsid w:val="00626A62"/>
    <w:rsid w:val="00626ABF"/>
    <w:rsid w:val="00627E90"/>
    <w:rsid w:val="006306EF"/>
    <w:rsid w:val="00631434"/>
    <w:rsid w:val="006318BB"/>
    <w:rsid w:val="0063192C"/>
    <w:rsid w:val="0063195F"/>
    <w:rsid w:val="00631AEB"/>
    <w:rsid w:val="00632538"/>
    <w:rsid w:val="00632909"/>
    <w:rsid w:val="00632BFE"/>
    <w:rsid w:val="0063318C"/>
    <w:rsid w:val="006349CC"/>
    <w:rsid w:val="00634ADA"/>
    <w:rsid w:val="00634B14"/>
    <w:rsid w:val="0063546D"/>
    <w:rsid w:val="006360A2"/>
    <w:rsid w:val="00636524"/>
    <w:rsid w:val="0063654A"/>
    <w:rsid w:val="006367E2"/>
    <w:rsid w:val="00636917"/>
    <w:rsid w:val="00637389"/>
    <w:rsid w:val="0063795F"/>
    <w:rsid w:val="006379AE"/>
    <w:rsid w:val="00640430"/>
    <w:rsid w:val="00640488"/>
    <w:rsid w:val="006408C1"/>
    <w:rsid w:val="006408FB"/>
    <w:rsid w:val="00640A26"/>
    <w:rsid w:val="00640C50"/>
    <w:rsid w:val="00641082"/>
    <w:rsid w:val="006410A5"/>
    <w:rsid w:val="00643521"/>
    <w:rsid w:val="00643681"/>
    <w:rsid w:val="00644776"/>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1D38"/>
    <w:rsid w:val="00652A58"/>
    <w:rsid w:val="0065381A"/>
    <w:rsid w:val="006544CF"/>
    <w:rsid w:val="00655248"/>
    <w:rsid w:val="00655369"/>
    <w:rsid w:val="0065564B"/>
    <w:rsid w:val="00655CCE"/>
    <w:rsid w:val="00656474"/>
    <w:rsid w:val="00656A0B"/>
    <w:rsid w:val="00656F6F"/>
    <w:rsid w:val="006574B2"/>
    <w:rsid w:val="00657C85"/>
    <w:rsid w:val="0066033E"/>
    <w:rsid w:val="0066040B"/>
    <w:rsid w:val="00661407"/>
    <w:rsid w:val="00661534"/>
    <w:rsid w:val="00661647"/>
    <w:rsid w:val="00661F78"/>
    <w:rsid w:val="00662B50"/>
    <w:rsid w:val="00662EAE"/>
    <w:rsid w:val="0066344D"/>
    <w:rsid w:val="006636C3"/>
    <w:rsid w:val="00663D33"/>
    <w:rsid w:val="0066437F"/>
    <w:rsid w:val="00664B47"/>
    <w:rsid w:val="0066513B"/>
    <w:rsid w:val="00665BC3"/>
    <w:rsid w:val="00666498"/>
    <w:rsid w:val="006668EF"/>
    <w:rsid w:val="006678EE"/>
    <w:rsid w:val="00667B07"/>
    <w:rsid w:val="00670D6C"/>
    <w:rsid w:val="00671065"/>
    <w:rsid w:val="00671136"/>
    <w:rsid w:val="00671743"/>
    <w:rsid w:val="00672582"/>
    <w:rsid w:val="00672874"/>
    <w:rsid w:val="00672885"/>
    <w:rsid w:val="00672D97"/>
    <w:rsid w:val="00672E73"/>
    <w:rsid w:val="006738FE"/>
    <w:rsid w:val="006744EB"/>
    <w:rsid w:val="00675684"/>
    <w:rsid w:val="00675734"/>
    <w:rsid w:val="00675C8B"/>
    <w:rsid w:val="00675CCB"/>
    <w:rsid w:val="006767F6"/>
    <w:rsid w:val="00676D95"/>
    <w:rsid w:val="00680380"/>
    <w:rsid w:val="00680526"/>
    <w:rsid w:val="006809BF"/>
    <w:rsid w:val="00680BB2"/>
    <w:rsid w:val="00681752"/>
    <w:rsid w:val="00682D51"/>
    <w:rsid w:val="0068304B"/>
    <w:rsid w:val="00683492"/>
    <w:rsid w:val="00684307"/>
    <w:rsid w:val="00684F39"/>
    <w:rsid w:val="006867E6"/>
    <w:rsid w:val="00686C27"/>
    <w:rsid w:val="00686DC8"/>
    <w:rsid w:val="00686E74"/>
    <w:rsid w:val="0069136B"/>
    <w:rsid w:val="006915F2"/>
    <w:rsid w:val="00691A31"/>
    <w:rsid w:val="00691AFE"/>
    <w:rsid w:val="00691E36"/>
    <w:rsid w:val="006923C2"/>
    <w:rsid w:val="0069260D"/>
    <w:rsid w:val="006927A8"/>
    <w:rsid w:val="0069337A"/>
    <w:rsid w:val="00693531"/>
    <w:rsid w:val="00693E90"/>
    <w:rsid w:val="00694010"/>
    <w:rsid w:val="00694692"/>
    <w:rsid w:val="00694A47"/>
    <w:rsid w:val="00694AC6"/>
    <w:rsid w:val="00694CB9"/>
    <w:rsid w:val="00695712"/>
    <w:rsid w:val="00695785"/>
    <w:rsid w:val="006957D8"/>
    <w:rsid w:val="00695C40"/>
    <w:rsid w:val="00695E21"/>
    <w:rsid w:val="0069650F"/>
    <w:rsid w:val="0069684B"/>
    <w:rsid w:val="00696BB1"/>
    <w:rsid w:val="00696C73"/>
    <w:rsid w:val="00696DE0"/>
    <w:rsid w:val="006975A9"/>
    <w:rsid w:val="006A08FC"/>
    <w:rsid w:val="006A0EE1"/>
    <w:rsid w:val="006A2C67"/>
    <w:rsid w:val="006A2EEF"/>
    <w:rsid w:val="006A3297"/>
    <w:rsid w:val="006A4724"/>
    <w:rsid w:val="006A4782"/>
    <w:rsid w:val="006A5864"/>
    <w:rsid w:val="006A5BDB"/>
    <w:rsid w:val="006A62C9"/>
    <w:rsid w:val="006A6998"/>
    <w:rsid w:val="006A6BD3"/>
    <w:rsid w:val="006A78F0"/>
    <w:rsid w:val="006B00FA"/>
    <w:rsid w:val="006B012D"/>
    <w:rsid w:val="006B03BC"/>
    <w:rsid w:val="006B082C"/>
    <w:rsid w:val="006B0B8A"/>
    <w:rsid w:val="006B1908"/>
    <w:rsid w:val="006B1BD1"/>
    <w:rsid w:val="006B21C9"/>
    <w:rsid w:val="006B2227"/>
    <w:rsid w:val="006B276A"/>
    <w:rsid w:val="006B2C96"/>
    <w:rsid w:val="006B321D"/>
    <w:rsid w:val="006B32C7"/>
    <w:rsid w:val="006B3341"/>
    <w:rsid w:val="006B3CAB"/>
    <w:rsid w:val="006B44AE"/>
    <w:rsid w:val="006B4802"/>
    <w:rsid w:val="006B4E76"/>
    <w:rsid w:val="006B51BF"/>
    <w:rsid w:val="006B622A"/>
    <w:rsid w:val="006B6A31"/>
    <w:rsid w:val="006B6D98"/>
    <w:rsid w:val="006B721F"/>
    <w:rsid w:val="006B73B4"/>
    <w:rsid w:val="006B7474"/>
    <w:rsid w:val="006B7818"/>
    <w:rsid w:val="006C0449"/>
    <w:rsid w:val="006C09C8"/>
    <w:rsid w:val="006C0CA4"/>
    <w:rsid w:val="006C0D58"/>
    <w:rsid w:val="006C0D98"/>
    <w:rsid w:val="006C0E1C"/>
    <w:rsid w:val="006C1112"/>
    <w:rsid w:val="006C24F8"/>
    <w:rsid w:val="006C2506"/>
    <w:rsid w:val="006C289F"/>
    <w:rsid w:val="006C3A56"/>
    <w:rsid w:val="006C3E4A"/>
    <w:rsid w:val="006C3E4B"/>
    <w:rsid w:val="006C42C9"/>
    <w:rsid w:val="006C47F2"/>
    <w:rsid w:val="006C4872"/>
    <w:rsid w:val="006C4F00"/>
    <w:rsid w:val="006C57AD"/>
    <w:rsid w:val="006C5C28"/>
    <w:rsid w:val="006C6532"/>
    <w:rsid w:val="006C6622"/>
    <w:rsid w:val="006C6E9F"/>
    <w:rsid w:val="006C7BD7"/>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055"/>
    <w:rsid w:val="006D6407"/>
    <w:rsid w:val="006D6760"/>
    <w:rsid w:val="006D6EA5"/>
    <w:rsid w:val="006D7C85"/>
    <w:rsid w:val="006E029D"/>
    <w:rsid w:val="006E0DE4"/>
    <w:rsid w:val="006E128A"/>
    <w:rsid w:val="006E17FA"/>
    <w:rsid w:val="006E18B6"/>
    <w:rsid w:val="006E18C4"/>
    <w:rsid w:val="006E1D89"/>
    <w:rsid w:val="006E1E1D"/>
    <w:rsid w:val="006E1E7D"/>
    <w:rsid w:val="006E24DB"/>
    <w:rsid w:val="006E2692"/>
    <w:rsid w:val="006E2CE2"/>
    <w:rsid w:val="006E3443"/>
    <w:rsid w:val="006E3656"/>
    <w:rsid w:val="006E3899"/>
    <w:rsid w:val="006E3C23"/>
    <w:rsid w:val="006E3F67"/>
    <w:rsid w:val="006E46B0"/>
    <w:rsid w:val="006E4CD1"/>
    <w:rsid w:val="006E56AA"/>
    <w:rsid w:val="006E582F"/>
    <w:rsid w:val="006E6216"/>
    <w:rsid w:val="006E6472"/>
    <w:rsid w:val="006E6941"/>
    <w:rsid w:val="006E6B0E"/>
    <w:rsid w:val="006E6FD5"/>
    <w:rsid w:val="006E7374"/>
    <w:rsid w:val="006F0A77"/>
    <w:rsid w:val="006F0ADB"/>
    <w:rsid w:val="006F0E7B"/>
    <w:rsid w:val="006F1ECD"/>
    <w:rsid w:val="006F253B"/>
    <w:rsid w:val="006F2D4B"/>
    <w:rsid w:val="006F3136"/>
    <w:rsid w:val="006F34B8"/>
    <w:rsid w:val="006F3A08"/>
    <w:rsid w:val="006F4E7D"/>
    <w:rsid w:val="006F59C2"/>
    <w:rsid w:val="006F60E2"/>
    <w:rsid w:val="006F66AD"/>
    <w:rsid w:val="006F717C"/>
    <w:rsid w:val="006F7310"/>
    <w:rsid w:val="006F738C"/>
    <w:rsid w:val="006F7ECE"/>
    <w:rsid w:val="00700B1A"/>
    <w:rsid w:val="00700D33"/>
    <w:rsid w:val="00701C87"/>
    <w:rsid w:val="00701E8E"/>
    <w:rsid w:val="00702384"/>
    <w:rsid w:val="00702B41"/>
    <w:rsid w:val="00702D7A"/>
    <w:rsid w:val="00703692"/>
    <w:rsid w:val="007037A8"/>
    <w:rsid w:val="00703D49"/>
    <w:rsid w:val="00703D94"/>
    <w:rsid w:val="00703E22"/>
    <w:rsid w:val="007040C2"/>
    <w:rsid w:val="007048C3"/>
    <w:rsid w:val="00704B00"/>
    <w:rsid w:val="00705B50"/>
    <w:rsid w:val="00705E2B"/>
    <w:rsid w:val="00706607"/>
    <w:rsid w:val="00706B20"/>
    <w:rsid w:val="00706E14"/>
    <w:rsid w:val="00707967"/>
    <w:rsid w:val="00707F09"/>
    <w:rsid w:val="0071001E"/>
    <w:rsid w:val="00711051"/>
    <w:rsid w:val="00711527"/>
    <w:rsid w:val="0071167A"/>
    <w:rsid w:val="007117E3"/>
    <w:rsid w:val="00711803"/>
    <w:rsid w:val="0071190B"/>
    <w:rsid w:val="007123A0"/>
    <w:rsid w:val="007134B1"/>
    <w:rsid w:val="00714050"/>
    <w:rsid w:val="00714434"/>
    <w:rsid w:val="00714D7D"/>
    <w:rsid w:val="00715A72"/>
    <w:rsid w:val="00715AAB"/>
    <w:rsid w:val="00715E8C"/>
    <w:rsid w:val="007163A8"/>
    <w:rsid w:val="00716A4C"/>
    <w:rsid w:val="00716BEA"/>
    <w:rsid w:val="00716D55"/>
    <w:rsid w:val="007171E0"/>
    <w:rsid w:val="00717278"/>
    <w:rsid w:val="00717473"/>
    <w:rsid w:val="00717B70"/>
    <w:rsid w:val="007203DA"/>
    <w:rsid w:val="0072101E"/>
    <w:rsid w:val="00721F2E"/>
    <w:rsid w:val="007222B1"/>
    <w:rsid w:val="00722483"/>
    <w:rsid w:val="00722901"/>
    <w:rsid w:val="007229BB"/>
    <w:rsid w:val="00722C7A"/>
    <w:rsid w:val="0072330F"/>
    <w:rsid w:val="007249CA"/>
    <w:rsid w:val="00724C18"/>
    <w:rsid w:val="00725186"/>
    <w:rsid w:val="00725490"/>
    <w:rsid w:val="00725573"/>
    <w:rsid w:val="00725F65"/>
    <w:rsid w:val="00726039"/>
    <w:rsid w:val="0072629C"/>
    <w:rsid w:val="0072659D"/>
    <w:rsid w:val="007269EE"/>
    <w:rsid w:val="00726D95"/>
    <w:rsid w:val="007275C4"/>
    <w:rsid w:val="007300C8"/>
    <w:rsid w:val="0073109F"/>
    <w:rsid w:val="00731B13"/>
    <w:rsid w:val="00731ED9"/>
    <w:rsid w:val="00731FB7"/>
    <w:rsid w:val="007321D9"/>
    <w:rsid w:val="007328AF"/>
    <w:rsid w:val="00732D0A"/>
    <w:rsid w:val="007334E8"/>
    <w:rsid w:val="00733684"/>
    <w:rsid w:val="00733853"/>
    <w:rsid w:val="00733CAD"/>
    <w:rsid w:val="00733CFC"/>
    <w:rsid w:val="00734482"/>
    <w:rsid w:val="007345B9"/>
    <w:rsid w:val="00734D46"/>
    <w:rsid w:val="00735B7D"/>
    <w:rsid w:val="00735DFE"/>
    <w:rsid w:val="00736754"/>
    <w:rsid w:val="00736AB8"/>
    <w:rsid w:val="00736BD4"/>
    <w:rsid w:val="00736E42"/>
    <w:rsid w:val="00736EBE"/>
    <w:rsid w:val="00737271"/>
    <w:rsid w:val="007377FC"/>
    <w:rsid w:val="00737C15"/>
    <w:rsid w:val="00737D3D"/>
    <w:rsid w:val="00740214"/>
    <w:rsid w:val="00740BBD"/>
    <w:rsid w:val="00740D64"/>
    <w:rsid w:val="00740DA7"/>
    <w:rsid w:val="00740E80"/>
    <w:rsid w:val="00741729"/>
    <w:rsid w:val="00741CC8"/>
    <w:rsid w:val="007426AC"/>
    <w:rsid w:val="00742AF7"/>
    <w:rsid w:val="00743064"/>
    <w:rsid w:val="00743401"/>
    <w:rsid w:val="00743575"/>
    <w:rsid w:val="007436E3"/>
    <w:rsid w:val="007447FD"/>
    <w:rsid w:val="00744FB4"/>
    <w:rsid w:val="007459AC"/>
    <w:rsid w:val="00745E06"/>
    <w:rsid w:val="00746112"/>
    <w:rsid w:val="00746AC3"/>
    <w:rsid w:val="00746C91"/>
    <w:rsid w:val="00746F55"/>
    <w:rsid w:val="007474B0"/>
    <w:rsid w:val="007505E2"/>
    <w:rsid w:val="00750891"/>
    <w:rsid w:val="0075095D"/>
    <w:rsid w:val="00750B2F"/>
    <w:rsid w:val="00750D1E"/>
    <w:rsid w:val="00751389"/>
    <w:rsid w:val="00751475"/>
    <w:rsid w:val="0075171A"/>
    <w:rsid w:val="00751884"/>
    <w:rsid w:val="00751959"/>
    <w:rsid w:val="00751C38"/>
    <w:rsid w:val="00751E88"/>
    <w:rsid w:val="00751FFE"/>
    <w:rsid w:val="0075222F"/>
    <w:rsid w:val="007522FB"/>
    <w:rsid w:val="00752B95"/>
    <w:rsid w:val="00752E26"/>
    <w:rsid w:val="00752F25"/>
    <w:rsid w:val="00753513"/>
    <w:rsid w:val="0075386D"/>
    <w:rsid w:val="00754283"/>
    <w:rsid w:val="0075443C"/>
    <w:rsid w:val="00754C7D"/>
    <w:rsid w:val="007551CF"/>
    <w:rsid w:val="00755B52"/>
    <w:rsid w:val="007562C0"/>
    <w:rsid w:val="007566DE"/>
    <w:rsid w:val="00756F7B"/>
    <w:rsid w:val="007572BA"/>
    <w:rsid w:val="0075730B"/>
    <w:rsid w:val="0075785D"/>
    <w:rsid w:val="00757879"/>
    <w:rsid w:val="00757A03"/>
    <w:rsid w:val="007606B8"/>
    <w:rsid w:val="00761458"/>
    <w:rsid w:val="0076147E"/>
    <w:rsid w:val="007619D9"/>
    <w:rsid w:val="00761F3F"/>
    <w:rsid w:val="007623ED"/>
    <w:rsid w:val="00762949"/>
    <w:rsid w:val="00762EAA"/>
    <w:rsid w:val="0076314B"/>
    <w:rsid w:val="00763225"/>
    <w:rsid w:val="00763560"/>
    <w:rsid w:val="0076371C"/>
    <w:rsid w:val="00764700"/>
    <w:rsid w:val="007650E0"/>
    <w:rsid w:val="00765387"/>
    <w:rsid w:val="007656FC"/>
    <w:rsid w:val="00765858"/>
    <w:rsid w:val="007660BA"/>
    <w:rsid w:val="0076629D"/>
    <w:rsid w:val="00766758"/>
    <w:rsid w:val="007669CA"/>
    <w:rsid w:val="00766E28"/>
    <w:rsid w:val="00767625"/>
    <w:rsid w:val="0076766F"/>
    <w:rsid w:val="007677CA"/>
    <w:rsid w:val="00767CC2"/>
    <w:rsid w:val="00770337"/>
    <w:rsid w:val="0077058A"/>
    <w:rsid w:val="00770C9C"/>
    <w:rsid w:val="00770D2E"/>
    <w:rsid w:val="0077205B"/>
    <w:rsid w:val="007720A7"/>
    <w:rsid w:val="0077235D"/>
    <w:rsid w:val="00772816"/>
    <w:rsid w:val="00773132"/>
    <w:rsid w:val="00773734"/>
    <w:rsid w:val="00773DD4"/>
    <w:rsid w:val="0077402F"/>
    <w:rsid w:val="00774A61"/>
    <w:rsid w:val="00774D2C"/>
    <w:rsid w:val="0077536A"/>
    <w:rsid w:val="00775ACF"/>
    <w:rsid w:val="00775ADA"/>
    <w:rsid w:val="00775D7D"/>
    <w:rsid w:val="00776C7D"/>
    <w:rsid w:val="00776CA3"/>
    <w:rsid w:val="00777D05"/>
    <w:rsid w:val="00777D4A"/>
    <w:rsid w:val="0078015C"/>
    <w:rsid w:val="0078030F"/>
    <w:rsid w:val="00780586"/>
    <w:rsid w:val="00780777"/>
    <w:rsid w:val="00780E70"/>
    <w:rsid w:val="0078114A"/>
    <w:rsid w:val="00781881"/>
    <w:rsid w:val="00781E42"/>
    <w:rsid w:val="00782357"/>
    <w:rsid w:val="00782F27"/>
    <w:rsid w:val="0078362A"/>
    <w:rsid w:val="00783833"/>
    <w:rsid w:val="00783E77"/>
    <w:rsid w:val="007840B4"/>
    <w:rsid w:val="00784A81"/>
    <w:rsid w:val="00785CAF"/>
    <w:rsid w:val="0078605E"/>
    <w:rsid w:val="00786639"/>
    <w:rsid w:val="00786A61"/>
    <w:rsid w:val="00786B93"/>
    <w:rsid w:val="00787D85"/>
    <w:rsid w:val="00787E0D"/>
    <w:rsid w:val="007901E9"/>
    <w:rsid w:val="00790387"/>
    <w:rsid w:val="00790B99"/>
    <w:rsid w:val="007912F3"/>
    <w:rsid w:val="00791B2B"/>
    <w:rsid w:val="00792D95"/>
    <w:rsid w:val="00792F9C"/>
    <w:rsid w:val="00792FFD"/>
    <w:rsid w:val="007931BB"/>
    <w:rsid w:val="007931EC"/>
    <w:rsid w:val="00793658"/>
    <w:rsid w:val="007936CC"/>
    <w:rsid w:val="00793F3A"/>
    <w:rsid w:val="0079442D"/>
    <w:rsid w:val="007946EA"/>
    <w:rsid w:val="00794C71"/>
    <w:rsid w:val="00795103"/>
    <w:rsid w:val="007952A8"/>
    <w:rsid w:val="00795D59"/>
    <w:rsid w:val="0079611E"/>
    <w:rsid w:val="00797183"/>
    <w:rsid w:val="00797B02"/>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46B0"/>
    <w:rsid w:val="007A51E5"/>
    <w:rsid w:val="007A5B32"/>
    <w:rsid w:val="007A5DEF"/>
    <w:rsid w:val="007A5F6F"/>
    <w:rsid w:val="007A7124"/>
    <w:rsid w:val="007A7372"/>
    <w:rsid w:val="007A7B72"/>
    <w:rsid w:val="007B0429"/>
    <w:rsid w:val="007B095F"/>
    <w:rsid w:val="007B0F3F"/>
    <w:rsid w:val="007B21EF"/>
    <w:rsid w:val="007B2890"/>
    <w:rsid w:val="007B3339"/>
    <w:rsid w:val="007B3FDD"/>
    <w:rsid w:val="007B40A8"/>
    <w:rsid w:val="007B4117"/>
    <w:rsid w:val="007B4A86"/>
    <w:rsid w:val="007B4BB0"/>
    <w:rsid w:val="007B5582"/>
    <w:rsid w:val="007B5D7D"/>
    <w:rsid w:val="007B5E60"/>
    <w:rsid w:val="007B66A5"/>
    <w:rsid w:val="007B72FD"/>
    <w:rsid w:val="007B7E85"/>
    <w:rsid w:val="007C062B"/>
    <w:rsid w:val="007C0ACD"/>
    <w:rsid w:val="007C1288"/>
    <w:rsid w:val="007C1957"/>
    <w:rsid w:val="007C1ABA"/>
    <w:rsid w:val="007C2BAF"/>
    <w:rsid w:val="007C2C4E"/>
    <w:rsid w:val="007C2FDB"/>
    <w:rsid w:val="007C339E"/>
    <w:rsid w:val="007C3DE9"/>
    <w:rsid w:val="007C3E77"/>
    <w:rsid w:val="007C3F96"/>
    <w:rsid w:val="007C4280"/>
    <w:rsid w:val="007C43F6"/>
    <w:rsid w:val="007C4684"/>
    <w:rsid w:val="007C499D"/>
    <w:rsid w:val="007C4A4C"/>
    <w:rsid w:val="007C4DB8"/>
    <w:rsid w:val="007C5434"/>
    <w:rsid w:val="007C56FF"/>
    <w:rsid w:val="007C5955"/>
    <w:rsid w:val="007C739F"/>
    <w:rsid w:val="007C7412"/>
    <w:rsid w:val="007C7DD3"/>
    <w:rsid w:val="007C7E69"/>
    <w:rsid w:val="007D01D0"/>
    <w:rsid w:val="007D02CB"/>
    <w:rsid w:val="007D09B4"/>
    <w:rsid w:val="007D0EA1"/>
    <w:rsid w:val="007D2384"/>
    <w:rsid w:val="007D2D7B"/>
    <w:rsid w:val="007D344C"/>
    <w:rsid w:val="007D3499"/>
    <w:rsid w:val="007D34F0"/>
    <w:rsid w:val="007D4001"/>
    <w:rsid w:val="007D4417"/>
    <w:rsid w:val="007D499F"/>
    <w:rsid w:val="007D5919"/>
    <w:rsid w:val="007D5939"/>
    <w:rsid w:val="007D60C6"/>
    <w:rsid w:val="007D64F4"/>
    <w:rsid w:val="007D6FA2"/>
    <w:rsid w:val="007D729D"/>
    <w:rsid w:val="007E0316"/>
    <w:rsid w:val="007E1085"/>
    <w:rsid w:val="007E10EC"/>
    <w:rsid w:val="007E1790"/>
    <w:rsid w:val="007E17D4"/>
    <w:rsid w:val="007E187E"/>
    <w:rsid w:val="007E18F3"/>
    <w:rsid w:val="007E2320"/>
    <w:rsid w:val="007E25B5"/>
    <w:rsid w:val="007E25E9"/>
    <w:rsid w:val="007E27AB"/>
    <w:rsid w:val="007E2AD6"/>
    <w:rsid w:val="007E2F80"/>
    <w:rsid w:val="007E378F"/>
    <w:rsid w:val="007E3ECD"/>
    <w:rsid w:val="007E4788"/>
    <w:rsid w:val="007E49C0"/>
    <w:rsid w:val="007E4F3D"/>
    <w:rsid w:val="007E5C1D"/>
    <w:rsid w:val="007E5CD4"/>
    <w:rsid w:val="007E5ED7"/>
    <w:rsid w:val="007E6A3C"/>
    <w:rsid w:val="007E6F23"/>
    <w:rsid w:val="007E6F2D"/>
    <w:rsid w:val="007E6FB4"/>
    <w:rsid w:val="007E7497"/>
    <w:rsid w:val="007E74F4"/>
    <w:rsid w:val="007F0335"/>
    <w:rsid w:val="007F0480"/>
    <w:rsid w:val="007F0614"/>
    <w:rsid w:val="007F1572"/>
    <w:rsid w:val="007F1C79"/>
    <w:rsid w:val="007F2091"/>
    <w:rsid w:val="007F24A2"/>
    <w:rsid w:val="007F2D63"/>
    <w:rsid w:val="007F34CF"/>
    <w:rsid w:val="007F38C3"/>
    <w:rsid w:val="007F3AE8"/>
    <w:rsid w:val="007F3D56"/>
    <w:rsid w:val="007F3F31"/>
    <w:rsid w:val="007F4DD7"/>
    <w:rsid w:val="007F51C8"/>
    <w:rsid w:val="007F5E46"/>
    <w:rsid w:val="007F5EDA"/>
    <w:rsid w:val="007F6230"/>
    <w:rsid w:val="007F6644"/>
    <w:rsid w:val="007F6D8C"/>
    <w:rsid w:val="007F6FAC"/>
    <w:rsid w:val="007F72D7"/>
    <w:rsid w:val="008005F9"/>
    <w:rsid w:val="0080133E"/>
    <w:rsid w:val="00802109"/>
    <w:rsid w:val="00802E49"/>
    <w:rsid w:val="00802EA0"/>
    <w:rsid w:val="00803164"/>
    <w:rsid w:val="00805114"/>
    <w:rsid w:val="0080564D"/>
    <w:rsid w:val="008059A0"/>
    <w:rsid w:val="008060C2"/>
    <w:rsid w:val="00806234"/>
    <w:rsid w:val="00806D86"/>
    <w:rsid w:val="00806E9C"/>
    <w:rsid w:val="008073D5"/>
    <w:rsid w:val="0080758B"/>
    <w:rsid w:val="00807C29"/>
    <w:rsid w:val="00807E1F"/>
    <w:rsid w:val="00810E48"/>
    <w:rsid w:val="00810F5D"/>
    <w:rsid w:val="008111A1"/>
    <w:rsid w:val="0081131C"/>
    <w:rsid w:val="00811E3D"/>
    <w:rsid w:val="008123D8"/>
    <w:rsid w:val="00812F75"/>
    <w:rsid w:val="0081338B"/>
    <w:rsid w:val="008137A9"/>
    <w:rsid w:val="00813BBA"/>
    <w:rsid w:val="00813C17"/>
    <w:rsid w:val="0081404B"/>
    <w:rsid w:val="008145A7"/>
    <w:rsid w:val="008149FB"/>
    <w:rsid w:val="00814B0A"/>
    <w:rsid w:val="0081514D"/>
    <w:rsid w:val="008167DC"/>
    <w:rsid w:val="00816EB2"/>
    <w:rsid w:val="00816F08"/>
    <w:rsid w:val="00817156"/>
    <w:rsid w:val="00817795"/>
    <w:rsid w:val="00817CFB"/>
    <w:rsid w:val="00817D41"/>
    <w:rsid w:val="008207DF"/>
    <w:rsid w:val="0082244A"/>
    <w:rsid w:val="00822ADA"/>
    <w:rsid w:val="00822F4F"/>
    <w:rsid w:val="00824839"/>
    <w:rsid w:val="00825759"/>
    <w:rsid w:val="00825820"/>
    <w:rsid w:val="00825B25"/>
    <w:rsid w:val="00826133"/>
    <w:rsid w:val="00826197"/>
    <w:rsid w:val="008266D9"/>
    <w:rsid w:val="008268A5"/>
    <w:rsid w:val="00826A06"/>
    <w:rsid w:val="008272BD"/>
    <w:rsid w:val="00830000"/>
    <w:rsid w:val="00830C98"/>
    <w:rsid w:val="00830E32"/>
    <w:rsid w:val="00831268"/>
    <w:rsid w:val="008313BF"/>
    <w:rsid w:val="008313FC"/>
    <w:rsid w:val="008314E0"/>
    <w:rsid w:val="00831B8C"/>
    <w:rsid w:val="008322D8"/>
    <w:rsid w:val="00833766"/>
    <w:rsid w:val="0083519A"/>
    <w:rsid w:val="00835C98"/>
    <w:rsid w:val="00836391"/>
    <w:rsid w:val="00837DA8"/>
    <w:rsid w:val="008404E2"/>
    <w:rsid w:val="00841148"/>
    <w:rsid w:val="008416A7"/>
    <w:rsid w:val="0084181D"/>
    <w:rsid w:val="008422D6"/>
    <w:rsid w:val="008424DA"/>
    <w:rsid w:val="008425AA"/>
    <w:rsid w:val="008426DA"/>
    <w:rsid w:val="008429A7"/>
    <w:rsid w:val="0084318C"/>
    <w:rsid w:val="008432EA"/>
    <w:rsid w:val="00843D5C"/>
    <w:rsid w:val="0084451C"/>
    <w:rsid w:val="008449B8"/>
    <w:rsid w:val="0084544F"/>
    <w:rsid w:val="00846AFE"/>
    <w:rsid w:val="00846CB6"/>
    <w:rsid w:val="008475E3"/>
    <w:rsid w:val="008512C2"/>
    <w:rsid w:val="008518B3"/>
    <w:rsid w:val="00851B03"/>
    <w:rsid w:val="00852215"/>
    <w:rsid w:val="00852E67"/>
    <w:rsid w:val="008537C0"/>
    <w:rsid w:val="0085484E"/>
    <w:rsid w:val="008548D1"/>
    <w:rsid w:val="00854947"/>
    <w:rsid w:val="008557F2"/>
    <w:rsid w:val="0085627F"/>
    <w:rsid w:val="008568CE"/>
    <w:rsid w:val="00856B08"/>
    <w:rsid w:val="008573DB"/>
    <w:rsid w:val="0085743E"/>
    <w:rsid w:val="00857AAF"/>
    <w:rsid w:val="00857B91"/>
    <w:rsid w:val="00860163"/>
    <w:rsid w:val="00861065"/>
    <w:rsid w:val="00861D9F"/>
    <w:rsid w:val="0086259B"/>
    <w:rsid w:val="0086283D"/>
    <w:rsid w:val="008629FE"/>
    <w:rsid w:val="0086320F"/>
    <w:rsid w:val="008638BB"/>
    <w:rsid w:val="00864E8A"/>
    <w:rsid w:val="008651F8"/>
    <w:rsid w:val="0086586F"/>
    <w:rsid w:val="00865FFF"/>
    <w:rsid w:val="00866C05"/>
    <w:rsid w:val="00866EFF"/>
    <w:rsid w:val="008670CF"/>
    <w:rsid w:val="0086733B"/>
    <w:rsid w:val="00870A4E"/>
    <w:rsid w:val="008710A8"/>
    <w:rsid w:val="0087114F"/>
    <w:rsid w:val="00871477"/>
    <w:rsid w:val="0087169F"/>
    <w:rsid w:val="008717C1"/>
    <w:rsid w:val="00871F69"/>
    <w:rsid w:val="00872FB7"/>
    <w:rsid w:val="008742F9"/>
    <w:rsid w:val="00874E06"/>
    <w:rsid w:val="00874EB3"/>
    <w:rsid w:val="00875094"/>
    <w:rsid w:val="00876CFA"/>
    <w:rsid w:val="00876F14"/>
    <w:rsid w:val="00877834"/>
    <w:rsid w:val="00877A20"/>
    <w:rsid w:val="00880562"/>
    <w:rsid w:val="00880A3D"/>
    <w:rsid w:val="00880BF4"/>
    <w:rsid w:val="0088125C"/>
    <w:rsid w:val="0088130A"/>
    <w:rsid w:val="00881502"/>
    <w:rsid w:val="00881510"/>
    <w:rsid w:val="00881929"/>
    <w:rsid w:val="00881954"/>
    <w:rsid w:val="00881EB4"/>
    <w:rsid w:val="00882B89"/>
    <w:rsid w:val="00883094"/>
    <w:rsid w:val="00883222"/>
    <w:rsid w:val="00883D92"/>
    <w:rsid w:val="00884B61"/>
    <w:rsid w:val="00885582"/>
    <w:rsid w:val="008858BE"/>
    <w:rsid w:val="00885BFD"/>
    <w:rsid w:val="00885D6C"/>
    <w:rsid w:val="0088666A"/>
    <w:rsid w:val="00886836"/>
    <w:rsid w:val="00886D94"/>
    <w:rsid w:val="00887931"/>
    <w:rsid w:val="008879DD"/>
    <w:rsid w:val="008908C9"/>
    <w:rsid w:val="00890E28"/>
    <w:rsid w:val="00891497"/>
    <w:rsid w:val="008914D9"/>
    <w:rsid w:val="00891D74"/>
    <w:rsid w:val="00891DE9"/>
    <w:rsid w:val="008923DA"/>
    <w:rsid w:val="008926E3"/>
    <w:rsid w:val="008928AA"/>
    <w:rsid w:val="00892DB5"/>
    <w:rsid w:val="008930CB"/>
    <w:rsid w:val="008934DE"/>
    <w:rsid w:val="00893E54"/>
    <w:rsid w:val="008943A0"/>
    <w:rsid w:val="00894F9D"/>
    <w:rsid w:val="0089517D"/>
    <w:rsid w:val="008954E5"/>
    <w:rsid w:val="008956EE"/>
    <w:rsid w:val="00895CB2"/>
    <w:rsid w:val="00895F4B"/>
    <w:rsid w:val="0089688B"/>
    <w:rsid w:val="008A0227"/>
    <w:rsid w:val="008A0A65"/>
    <w:rsid w:val="008A0D5D"/>
    <w:rsid w:val="008A127B"/>
    <w:rsid w:val="008A1B72"/>
    <w:rsid w:val="008A1C11"/>
    <w:rsid w:val="008A2111"/>
    <w:rsid w:val="008A264F"/>
    <w:rsid w:val="008A27E2"/>
    <w:rsid w:val="008A2A72"/>
    <w:rsid w:val="008A44CE"/>
    <w:rsid w:val="008A4F11"/>
    <w:rsid w:val="008A4F90"/>
    <w:rsid w:val="008A544E"/>
    <w:rsid w:val="008A5D44"/>
    <w:rsid w:val="008B026C"/>
    <w:rsid w:val="008B02EE"/>
    <w:rsid w:val="008B0FEE"/>
    <w:rsid w:val="008B1025"/>
    <w:rsid w:val="008B11A7"/>
    <w:rsid w:val="008B12C8"/>
    <w:rsid w:val="008B14D4"/>
    <w:rsid w:val="008B23FA"/>
    <w:rsid w:val="008B24A0"/>
    <w:rsid w:val="008B2877"/>
    <w:rsid w:val="008B2B76"/>
    <w:rsid w:val="008B37B9"/>
    <w:rsid w:val="008B41E8"/>
    <w:rsid w:val="008B5259"/>
    <w:rsid w:val="008B5B90"/>
    <w:rsid w:val="008B5DC7"/>
    <w:rsid w:val="008B69C8"/>
    <w:rsid w:val="008B71AC"/>
    <w:rsid w:val="008B7E57"/>
    <w:rsid w:val="008C2807"/>
    <w:rsid w:val="008C2AAF"/>
    <w:rsid w:val="008C347D"/>
    <w:rsid w:val="008C3722"/>
    <w:rsid w:val="008C3F9C"/>
    <w:rsid w:val="008C4388"/>
    <w:rsid w:val="008C438A"/>
    <w:rsid w:val="008C47A4"/>
    <w:rsid w:val="008C4839"/>
    <w:rsid w:val="008C5A1D"/>
    <w:rsid w:val="008C6154"/>
    <w:rsid w:val="008C7156"/>
    <w:rsid w:val="008C7280"/>
    <w:rsid w:val="008C72A3"/>
    <w:rsid w:val="008C7CB2"/>
    <w:rsid w:val="008C7F9C"/>
    <w:rsid w:val="008D025F"/>
    <w:rsid w:val="008D0792"/>
    <w:rsid w:val="008D0BF3"/>
    <w:rsid w:val="008D160F"/>
    <w:rsid w:val="008D1981"/>
    <w:rsid w:val="008D1F59"/>
    <w:rsid w:val="008D27F4"/>
    <w:rsid w:val="008D2A5D"/>
    <w:rsid w:val="008D359B"/>
    <w:rsid w:val="008D37CA"/>
    <w:rsid w:val="008D3A42"/>
    <w:rsid w:val="008D4706"/>
    <w:rsid w:val="008D5012"/>
    <w:rsid w:val="008D5273"/>
    <w:rsid w:val="008D6CE4"/>
    <w:rsid w:val="008D7016"/>
    <w:rsid w:val="008D7468"/>
    <w:rsid w:val="008D7E40"/>
    <w:rsid w:val="008E0AFE"/>
    <w:rsid w:val="008E1049"/>
    <w:rsid w:val="008E17B3"/>
    <w:rsid w:val="008E230D"/>
    <w:rsid w:val="008E2464"/>
    <w:rsid w:val="008E259F"/>
    <w:rsid w:val="008E2A7F"/>
    <w:rsid w:val="008E2FAC"/>
    <w:rsid w:val="008E391F"/>
    <w:rsid w:val="008E3DE5"/>
    <w:rsid w:val="008E4966"/>
    <w:rsid w:val="008E49FF"/>
    <w:rsid w:val="008E50A0"/>
    <w:rsid w:val="008E5741"/>
    <w:rsid w:val="008E5838"/>
    <w:rsid w:val="008E6030"/>
    <w:rsid w:val="008E628F"/>
    <w:rsid w:val="008E7801"/>
    <w:rsid w:val="008E78E7"/>
    <w:rsid w:val="008F00C8"/>
    <w:rsid w:val="008F00E4"/>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3814"/>
    <w:rsid w:val="009039F3"/>
    <w:rsid w:val="00904146"/>
    <w:rsid w:val="009041A9"/>
    <w:rsid w:val="00904BAA"/>
    <w:rsid w:val="0090570F"/>
    <w:rsid w:val="0090583F"/>
    <w:rsid w:val="00906CFE"/>
    <w:rsid w:val="00910224"/>
    <w:rsid w:val="00910D19"/>
    <w:rsid w:val="00911197"/>
    <w:rsid w:val="009114E0"/>
    <w:rsid w:val="00911C59"/>
    <w:rsid w:val="00912F89"/>
    <w:rsid w:val="0091395F"/>
    <w:rsid w:val="00913D1A"/>
    <w:rsid w:val="00914C63"/>
    <w:rsid w:val="00914D86"/>
    <w:rsid w:val="0091606C"/>
    <w:rsid w:val="009162F9"/>
    <w:rsid w:val="0091689B"/>
    <w:rsid w:val="00916B92"/>
    <w:rsid w:val="009170E9"/>
    <w:rsid w:val="009174E2"/>
    <w:rsid w:val="009175AD"/>
    <w:rsid w:val="00917BD3"/>
    <w:rsid w:val="00917E75"/>
    <w:rsid w:val="00920124"/>
    <w:rsid w:val="009211A5"/>
    <w:rsid w:val="009211AA"/>
    <w:rsid w:val="00921ED4"/>
    <w:rsid w:val="00922197"/>
    <w:rsid w:val="009221E5"/>
    <w:rsid w:val="009223B6"/>
    <w:rsid w:val="00922F18"/>
    <w:rsid w:val="009236A6"/>
    <w:rsid w:val="00923B53"/>
    <w:rsid w:val="009244A1"/>
    <w:rsid w:val="00924C55"/>
    <w:rsid w:val="00925691"/>
    <w:rsid w:val="00925BED"/>
    <w:rsid w:val="00925C98"/>
    <w:rsid w:val="00925EC7"/>
    <w:rsid w:val="00926243"/>
    <w:rsid w:val="0092673D"/>
    <w:rsid w:val="00926A11"/>
    <w:rsid w:val="00926CD4"/>
    <w:rsid w:val="00927318"/>
    <w:rsid w:val="00927678"/>
    <w:rsid w:val="00927CC7"/>
    <w:rsid w:val="00930D2B"/>
    <w:rsid w:val="00930D54"/>
    <w:rsid w:val="0093140C"/>
    <w:rsid w:val="00931FEF"/>
    <w:rsid w:val="0093210E"/>
    <w:rsid w:val="009321D6"/>
    <w:rsid w:val="0093222C"/>
    <w:rsid w:val="009324EA"/>
    <w:rsid w:val="00932946"/>
    <w:rsid w:val="009329C2"/>
    <w:rsid w:val="00932FE0"/>
    <w:rsid w:val="00933444"/>
    <w:rsid w:val="00935652"/>
    <w:rsid w:val="00935C1E"/>
    <w:rsid w:val="0093671A"/>
    <w:rsid w:val="009372E1"/>
    <w:rsid w:val="00937A96"/>
    <w:rsid w:val="00937AE7"/>
    <w:rsid w:val="00937AF1"/>
    <w:rsid w:val="00937FA3"/>
    <w:rsid w:val="00940981"/>
    <w:rsid w:val="00941410"/>
    <w:rsid w:val="00941B8A"/>
    <w:rsid w:val="00942C07"/>
    <w:rsid w:val="009437B2"/>
    <w:rsid w:val="009437CE"/>
    <w:rsid w:val="009438F0"/>
    <w:rsid w:val="00943DDC"/>
    <w:rsid w:val="009440E4"/>
    <w:rsid w:val="00944CB4"/>
    <w:rsid w:val="00945329"/>
    <w:rsid w:val="0094681A"/>
    <w:rsid w:val="00947FB1"/>
    <w:rsid w:val="009500E4"/>
    <w:rsid w:val="0095060E"/>
    <w:rsid w:val="0095083D"/>
    <w:rsid w:val="009509AD"/>
    <w:rsid w:val="00951359"/>
    <w:rsid w:val="00952A03"/>
    <w:rsid w:val="00952D77"/>
    <w:rsid w:val="00952FF9"/>
    <w:rsid w:val="00953077"/>
    <w:rsid w:val="0095396D"/>
    <w:rsid w:val="00954AA7"/>
    <w:rsid w:val="00954F56"/>
    <w:rsid w:val="009555DC"/>
    <w:rsid w:val="00955807"/>
    <w:rsid w:val="00955C45"/>
    <w:rsid w:val="009564C0"/>
    <w:rsid w:val="00956C04"/>
    <w:rsid w:val="00956ED7"/>
    <w:rsid w:val="00957142"/>
    <w:rsid w:val="009577EC"/>
    <w:rsid w:val="0096023A"/>
    <w:rsid w:val="009608E9"/>
    <w:rsid w:val="00961343"/>
    <w:rsid w:val="00962405"/>
    <w:rsid w:val="009626D7"/>
    <w:rsid w:val="00962706"/>
    <w:rsid w:val="00962AF9"/>
    <w:rsid w:val="00962C2B"/>
    <w:rsid w:val="00962E87"/>
    <w:rsid w:val="00963ABF"/>
    <w:rsid w:val="00963D18"/>
    <w:rsid w:val="0096412A"/>
    <w:rsid w:val="009642F2"/>
    <w:rsid w:val="0096436A"/>
    <w:rsid w:val="00964424"/>
    <w:rsid w:val="00964850"/>
    <w:rsid w:val="00964953"/>
    <w:rsid w:val="00965815"/>
    <w:rsid w:val="009658F3"/>
    <w:rsid w:val="00965CA7"/>
    <w:rsid w:val="00965F60"/>
    <w:rsid w:val="00966050"/>
    <w:rsid w:val="00966E3B"/>
    <w:rsid w:val="00967473"/>
    <w:rsid w:val="009679E7"/>
    <w:rsid w:val="00967A36"/>
    <w:rsid w:val="00970046"/>
    <w:rsid w:val="00970AE5"/>
    <w:rsid w:val="00970CB4"/>
    <w:rsid w:val="00971139"/>
    <w:rsid w:val="00971240"/>
    <w:rsid w:val="009721FE"/>
    <w:rsid w:val="00973B34"/>
    <w:rsid w:val="00973EF0"/>
    <w:rsid w:val="009755FD"/>
    <w:rsid w:val="00976041"/>
    <w:rsid w:val="009764F1"/>
    <w:rsid w:val="00976625"/>
    <w:rsid w:val="009769F4"/>
    <w:rsid w:val="00977086"/>
    <w:rsid w:val="00977733"/>
    <w:rsid w:val="00977961"/>
    <w:rsid w:val="00977C21"/>
    <w:rsid w:val="00980346"/>
    <w:rsid w:val="00981008"/>
    <w:rsid w:val="00981696"/>
    <w:rsid w:val="009817B8"/>
    <w:rsid w:val="00981A56"/>
    <w:rsid w:val="009821C6"/>
    <w:rsid w:val="0098244A"/>
    <w:rsid w:val="009824ED"/>
    <w:rsid w:val="00982B4F"/>
    <w:rsid w:val="00982E68"/>
    <w:rsid w:val="00983416"/>
    <w:rsid w:val="009837B7"/>
    <w:rsid w:val="00984BA5"/>
    <w:rsid w:val="00984EF2"/>
    <w:rsid w:val="0098583F"/>
    <w:rsid w:val="00985BD8"/>
    <w:rsid w:val="0098612A"/>
    <w:rsid w:val="009864A2"/>
    <w:rsid w:val="0098652C"/>
    <w:rsid w:val="0098658B"/>
    <w:rsid w:val="00986692"/>
    <w:rsid w:val="00986ABE"/>
    <w:rsid w:val="009877D7"/>
    <w:rsid w:val="00987CEC"/>
    <w:rsid w:val="00990087"/>
    <w:rsid w:val="00991490"/>
    <w:rsid w:val="00991CB0"/>
    <w:rsid w:val="00992135"/>
    <w:rsid w:val="00992587"/>
    <w:rsid w:val="00992881"/>
    <w:rsid w:val="00992EA2"/>
    <w:rsid w:val="00993D9A"/>
    <w:rsid w:val="009940D0"/>
    <w:rsid w:val="009945D9"/>
    <w:rsid w:val="0099488B"/>
    <w:rsid w:val="009948B9"/>
    <w:rsid w:val="00994CBE"/>
    <w:rsid w:val="00994DB7"/>
    <w:rsid w:val="0099548A"/>
    <w:rsid w:val="009955FC"/>
    <w:rsid w:val="009956E3"/>
    <w:rsid w:val="009958ED"/>
    <w:rsid w:val="00995E4F"/>
    <w:rsid w:val="009969FD"/>
    <w:rsid w:val="00996B78"/>
    <w:rsid w:val="0099752E"/>
    <w:rsid w:val="00997D36"/>
    <w:rsid w:val="009A0B98"/>
    <w:rsid w:val="009A2575"/>
    <w:rsid w:val="009A2BFA"/>
    <w:rsid w:val="009A34D4"/>
    <w:rsid w:val="009A39E0"/>
    <w:rsid w:val="009A3EE7"/>
    <w:rsid w:val="009A5DBF"/>
    <w:rsid w:val="009A60AD"/>
    <w:rsid w:val="009A6DE5"/>
    <w:rsid w:val="009A6F88"/>
    <w:rsid w:val="009A7727"/>
    <w:rsid w:val="009B0770"/>
    <w:rsid w:val="009B0793"/>
    <w:rsid w:val="009B1DF6"/>
    <w:rsid w:val="009B2027"/>
    <w:rsid w:val="009B4962"/>
    <w:rsid w:val="009B5741"/>
    <w:rsid w:val="009B5ADB"/>
    <w:rsid w:val="009B683B"/>
    <w:rsid w:val="009B6DA1"/>
    <w:rsid w:val="009B6F8F"/>
    <w:rsid w:val="009B70FE"/>
    <w:rsid w:val="009B7ABA"/>
    <w:rsid w:val="009C003C"/>
    <w:rsid w:val="009C125B"/>
    <w:rsid w:val="009C22CB"/>
    <w:rsid w:val="009C2A02"/>
    <w:rsid w:val="009C33D5"/>
    <w:rsid w:val="009C5401"/>
    <w:rsid w:val="009C558B"/>
    <w:rsid w:val="009C5B14"/>
    <w:rsid w:val="009C636E"/>
    <w:rsid w:val="009C6BFB"/>
    <w:rsid w:val="009C6E61"/>
    <w:rsid w:val="009C715B"/>
    <w:rsid w:val="009C766C"/>
    <w:rsid w:val="009C7704"/>
    <w:rsid w:val="009C7853"/>
    <w:rsid w:val="009D1361"/>
    <w:rsid w:val="009D14D1"/>
    <w:rsid w:val="009D1590"/>
    <w:rsid w:val="009D20E1"/>
    <w:rsid w:val="009D2199"/>
    <w:rsid w:val="009D2414"/>
    <w:rsid w:val="009D26A6"/>
    <w:rsid w:val="009D2CBC"/>
    <w:rsid w:val="009D2D56"/>
    <w:rsid w:val="009D3859"/>
    <w:rsid w:val="009D3912"/>
    <w:rsid w:val="009D3D03"/>
    <w:rsid w:val="009D3FBD"/>
    <w:rsid w:val="009D4038"/>
    <w:rsid w:val="009D453D"/>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9A5"/>
    <w:rsid w:val="009E5F09"/>
    <w:rsid w:val="009E63D0"/>
    <w:rsid w:val="009E6F9E"/>
    <w:rsid w:val="009E72EC"/>
    <w:rsid w:val="009F0D78"/>
    <w:rsid w:val="009F111C"/>
    <w:rsid w:val="009F126D"/>
    <w:rsid w:val="009F1D06"/>
    <w:rsid w:val="009F221A"/>
    <w:rsid w:val="009F2279"/>
    <w:rsid w:val="009F22FE"/>
    <w:rsid w:val="009F2F13"/>
    <w:rsid w:val="009F3A30"/>
    <w:rsid w:val="009F58E6"/>
    <w:rsid w:val="009F632A"/>
    <w:rsid w:val="009F67D7"/>
    <w:rsid w:val="009F67F3"/>
    <w:rsid w:val="009F7DC9"/>
    <w:rsid w:val="00A004C8"/>
    <w:rsid w:val="00A00D0A"/>
    <w:rsid w:val="00A017C5"/>
    <w:rsid w:val="00A01A2C"/>
    <w:rsid w:val="00A02040"/>
    <w:rsid w:val="00A023C4"/>
    <w:rsid w:val="00A038EE"/>
    <w:rsid w:val="00A03E1C"/>
    <w:rsid w:val="00A03F40"/>
    <w:rsid w:val="00A043C5"/>
    <w:rsid w:val="00A043EB"/>
    <w:rsid w:val="00A0541C"/>
    <w:rsid w:val="00A05E9A"/>
    <w:rsid w:val="00A071A5"/>
    <w:rsid w:val="00A072E7"/>
    <w:rsid w:val="00A075C3"/>
    <w:rsid w:val="00A076B1"/>
    <w:rsid w:val="00A102A9"/>
    <w:rsid w:val="00A10813"/>
    <w:rsid w:val="00A115C9"/>
    <w:rsid w:val="00A11CBA"/>
    <w:rsid w:val="00A11F34"/>
    <w:rsid w:val="00A128CD"/>
    <w:rsid w:val="00A1298F"/>
    <w:rsid w:val="00A12E85"/>
    <w:rsid w:val="00A13972"/>
    <w:rsid w:val="00A13AE6"/>
    <w:rsid w:val="00A14D9C"/>
    <w:rsid w:val="00A15077"/>
    <w:rsid w:val="00A15C0C"/>
    <w:rsid w:val="00A16B82"/>
    <w:rsid w:val="00A174C9"/>
    <w:rsid w:val="00A17789"/>
    <w:rsid w:val="00A20D59"/>
    <w:rsid w:val="00A21B16"/>
    <w:rsid w:val="00A21BEE"/>
    <w:rsid w:val="00A21DEF"/>
    <w:rsid w:val="00A21E0C"/>
    <w:rsid w:val="00A22DC9"/>
    <w:rsid w:val="00A22E70"/>
    <w:rsid w:val="00A231C9"/>
    <w:rsid w:val="00A2393B"/>
    <w:rsid w:val="00A23F25"/>
    <w:rsid w:val="00A24364"/>
    <w:rsid w:val="00A243CB"/>
    <w:rsid w:val="00A253DA"/>
    <w:rsid w:val="00A26450"/>
    <w:rsid w:val="00A31CC3"/>
    <w:rsid w:val="00A326CB"/>
    <w:rsid w:val="00A32AC5"/>
    <w:rsid w:val="00A32D62"/>
    <w:rsid w:val="00A32FDD"/>
    <w:rsid w:val="00A33A87"/>
    <w:rsid w:val="00A33F82"/>
    <w:rsid w:val="00A3409E"/>
    <w:rsid w:val="00A341D2"/>
    <w:rsid w:val="00A35A51"/>
    <w:rsid w:val="00A36390"/>
    <w:rsid w:val="00A36539"/>
    <w:rsid w:val="00A36680"/>
    <w:rsid w:val="00A36D77"/>
    <w:rsid w:val="00A37872"/>
    <w:rsid w:val="00A37A12"/>
    <w:rsid w:val="00A402A3"/>
    <w:rsid w:val="00A40465"/>
    <w:rsid w:val="00A4079E"/>
    <w:rsid w:val="00A409C2"/>
    <w:rsid w:val="00A42635"/>
    <w:rsid w:val="00A43234"/>
    <w:rsid w:val="00A43EB0"/>
    <w:rsid w:val="00A442B7"/>
    <w:rsid w:val="00A44EA4"/>
    <w:rsid w:val="00A45606"/>
    <w:rsid w:val="00A45F0E"/>
    <w:rsid w:val="00A466FA"/>
    <w:rsid w:val="00A470C5"/>
    <w:rsid w:val="00A47592"/>
    <w:rsid w:val="00A4766B"/>
    <w:rsid w:val="00A50893"/>
    <w:rsid w:val="00A5157B"/>
    <w:rsid w:val="00A51ACD"/>
    <w:rsid w:val="00A51DF8"/>
    <w:rsid w:val="00A5233D"/>
    <w:rsid w:val="00A52EA3"/>
    <w:rsid w:val="00A53AD7"/>
    <w:rsid w:val="00A53B39"/>
    <w:rsid w:val="00A53ECF"/>
    <w:rsid w:val="00A5534B"/>
    <w:rsid w:val="00A5542B"/>
    <w:rsid w:val="00A554AE"/>
    <w:rsid w:val="00A554E5"/>
    <w:rsid w:val="00A5615D"/>
    <w:rsid w:val="00A562F6"/>
    <w:rsid w:val="00A568E8"/>
    <w:rsid w:val="00A56A25"/>
    <w:rsid w:val="00A57856"/>
    <w:rsid w:val="00A57B8B"/>
    <w:rsid w:val="00A57C5A"/>
    <w:rsid w:val="00A60521"/>
    <w:rsid w:val="00A605DB"/>
    <w:rsid w:val="00A60ACA"/>
    <w:rsid w:val="00A62348"/>
    <w:rsid w:val="00A63561"/>
    <w:rsid w:val="00A63C2C"/>
    <w:rsid w:val="00A64467"/>
    <w:rsid w:val="00A64483"/>
    <w:rsid w:val="00A6488F"/>
    <w:rsid w:val="00A649F9"/>
    <w:rsid w:val="00A66880"/>
    <w:rsid w:val="00A66CD1"/>
    <w:rsid w:val="00A66DEF"/>
    <w:rsid w:val="00A674A6"/>
    <w:rsid w:val="00A706F1"/>
    <w:rsid w:val="00A70BA5"/>
    <w:rsid w:val="00A70BC9"/>
    <w:rsid w:val="00A70C7D"/>
    <w:rsid w:val="00A70DD4"/>
    <w:rsid w:val="00A712E0"/>
    <w:rsid w:val="00A71450"/>
    <w:rsid w:val="00A714B2"/>
    <w:rsid w:val="00A71922"/>
    <w:rsid w:val="00A71980"/>
    <w:rsid w:val="00A71DA1"/>
    <w:rsid w:val="00A72570"/>
    <w:rsid w:val="00A72A4A"/>
    <w:rsid w:val="00A72B54"/>
    <w:rsid w:val="00A73941"/>
    <w:rsid w:val="00A74137"/>
    <w:rsid w:val="00A74441"/>
    <w:rsid w:val="00A74814"/>
    <w:rsid w:val="00A7578D"/>
    <w:rsid w:val="00A7621C"/>
    <w:rsid w:val="00A76EA0"/>
    <w:rsid w:val="00A77ECE"/>
    <w:rsid w:val="00A801F8"/>
    <w:rsid w:val="00A805C3"/>
    <w:rsid w:val="00A8104D"/>
    <w:rsid w:val="00A813E1"/>
    <w:rsid w:val="00A81E5E"/>
    <w:rsid w:val="00A8219D"/>
    <w:rsid w:val="00A821AE"/>
    <w:rsid w:val="00A823B4"/>
    <w:rsid w:val="00A82D8B"/>
    <w:rsid w:val="00A83FBF"/>
    <w:rsid w:val="00A84067"/>
    <w:rsid w:val="00A84E0C"/>
    <w:rsid w:val="00A850EC"/>
    <w:rsid w:val="00A876BF"/>
    <w:rsid w:val="00A87A46"/>
    <w:rsid w:val="00A87B02"/>
    <w:rsid w:val="00A87DC5"/>
    <w:rsid w:val="00A9057A"/>
    <w:rsid w:val="00A905C6"/>
    <w:rsid w:val="00A906A8"/>
    <w:rsid w:val="00A90942"/>
    <w:rsid w:val="00A90B39"/>
    <w:rsid w:val="00A90FBD"/>
    <w:rsid w:val="00A91E77"/>
    <w:rsid w:val="00A92135"/>
    <w:rsid w:val="00A92563"/>
    <w:rsid w:val="00A92767"/>
    <w:rsid w:val="00A927DA"/>
    <w:rsid w:val="00A931FC"/>
    <w:rsid w:val="00A9357B"/>
    <w:rsid w:val="00A93DE2"/>
    <w:rsid w:val="00A940AE"/>
    <w:rsid w:val="00A945B2"/>
    <w:rsid w:val="00A946F9"/>
    <w:rsid w:val="00A94885"/>
    <w:rsid w:val="00A95662"/>
    <w:rsid w:val="00A958AE"/>
    <w:rsid w:val="00A95D82"/>
    <w:rsid w:val="00A97254"/>
    <w:rsid w:val="00A97311"/>
    <w:rsid w:val="00A9733A"/>
    <w:rsid w:val="00A976DE"/>
    <w:rsid w:val="00A97868"/>
    <w:rsid w:val="00AA09E0"/>
    <w:rsid w:val="00AA0E94"/>
    <w:rsid w:val="00AA137B"/>
    <w:rsid w:val="00AA19F3"/>
    <w:rsid w:val="00AA1FF8"/>
    <w:rsid w:val="00AA2168"/>
    <w:rsid w:val="00AA2243"/>
    <w:rsid w:val="00AA2D96"/>
    <w:rsid w:val="00AA306A"/>
    <w:rsid w:val="00AA3220"/>
    <w:rsid w:val="00AA369B"/>
    <w:rsid w:val="00AA43DD"/>
    <w:rsid w:val="00AA516A"/>
    <w:rsid w:val="00AA53E9"/>
    <w:rsid w:val="00AA73AF"/>
    <w:rsid w:val="00AA772A"/>
    <w:rsid w:val="00AA79AD"/>
    <w:rsid w:val="00AB0FF0"/>
    <w:rsid w:val="00AB1656"/>
    <w:rsid w:val="00AB22EC"/>
    <w:rsid w:val="00AB2E3B"/>
    <w:rsid w:val="00AB2E6C"/>
    <w:rsid w:val="00AB407C"/>
    <w:rsid w:val="00AB4B33"/>
    <w:rsid w:val="00AB5350"/>
    <w:rsid w:val="00AB5412"/>
    <w:rsid w:val="00AB55BF"/>
    <w:rsid w:val="00AB5E6B"/>
    <w:rsid w:val="00AB6ABF"/>
    <w:rsid w:val="00AB6B0D"/>
    <w:rsid w:val="00AB73FC"/>
    <w:rsid w:val="00AB783D"/>
    <w:rsid w:val="00AB7F86"/>
    <w:rsid w:val="00AB7FC7"/>
    <w:rsid w:val="00AC0BB9"/>
    <w:rsid w:val="00AC21C4"/>
    <w:rsid w:val="00AC26CF"/>
    <w:rsid w:val="00AC2A14"/>
    <w:rsid w:val="00AC43B3"/>
    <w:rsid w:val="00AC45AE"/>
    <w:rsid w:val="00AC542A"/>
    <w:rsid w:val="00AC556D"/>
    <w:rsid w:val="00AC5C50"/>
    <w:rsid w:val="00AC5D1A"/>
    <w:rsid w:val="00AC7205"/>
    <w:rsid w:val="00AC747B"/>
    <w:rsid w:val="00AC7824"/>
    <w:rsid w:val="00AD1168"/>
    <w:rsid w:val="00AD1A7B"/>
    <w:rsid w:val="00AD1B3A"/>
    <w:rsid w:val="00AD2178"/>
    <w:rsid w:val="00AD2257"/>
    <w:rsid w:val="00AD24AF"/>
    <w:rsid w:val="00AD3345"/>
    <w:rsid w:val="00AD3869"/>
    <w:rsid w:val="00AD4003"/>
    <w:rsid w:val="00AD4278"/>
    <w:rsid w:val="00AD487F"/>
    <w:rsid w:val="00AD4889"/>
    <w:rsid w:val="00AD5343"/>
    <w:rsid w:val="00AD5FD4"/>
    <w:rsid w:val="00AD6512"/>
    <w:rsid w:val="00AE1181"/>
    <w:rsid w:val="00AE12E5"/>
    <w:rsid w:val="00AE12F6"/>
    <w:rsid w:val="00AE13C5"/>
    <w:rsid w:val="00AE1422"/>
    <w:rsid w:val="00AE1E98"/>
    <w:rsid w:val="00AE3141"/>
    <w:rsid w:val="00AE3AB8"/>
    <w:rsid w:val="00AE3DE1"/>
    <w:rsid w:val="00AE3FC4"/>
    <w:rsid w:val="00AE42D8"/>
    <w:rsid w:val="00AE44FF"/>
    <w:rsid w:val="00AE541B"/>
    <w:rsid w:val="00AE5A5A"/>
    <w:rsid w:val="00AE5EDF"/>
    <w:rsid w:val="00AE610B"/>
    <w:rsid w:val="00AE6ED4"/>
    <w:rsid w:val="00AE72EC"/>
    <w:rsid w:val="00AE74A7"/>
    <w:rsid w:val="00AF08E7"/>
    <w:rsid w:val="00AF12D7"/>
    <w:rsid w:val="00AF1664"/>
    <w:rsid w:val="00AF1C68"/>
    <w:rsid w:val="00AF1C82"/>
    <w:rsid w:val="00AF204C"/>
    <w:rsid w:val="00AF2313"/>
    <w:rsid w:val="00AF2B67"/>
    <w:rsid w:val="00AF2DD5"/>
    <w:rsid w:val="00AF3ABC"/>
    <w:rsid w:val="00AF3E9C"/>
    <w:rsid w:val="00AF4768"/>
    <w:rsid w:val="00AF491A"/>
    <w:rsid w:val="00AF546B"/>
    <w:rsid w:val="00AF56BF"/>
    <w:rsid w:val="00AF5A30"/>
    <w:rsid w:val="00AF5D1C"/>
    <w:rsid w:val="00AF7413"/>
    <w:rsid w:val="00AF75FC"/>
    <w:rsid w:val="00B000A9"/>
    <w:rsid w:val="00B000B3"/>
    <w:rsid w:val="00B005EF"/>
    <w:rsid w:val="00B00730"/>
    <w:rsid w:val="00B01838"/>
    <w:rsid w:val="00B0192D"/>
    <w:rsid w:val="00B01937"/>
    <w:rsid w:val="00B01A4B"/>
    <w:rsid w:val="00B01B22"/>
    <w:rsid w:val="00B01D7A"/>
    <w:rsid w:val="00B02089"/>
    <w:rsid w:val="00B0266D"/>
    <w:rsid w:val="00B026A7"/>
    <w:rsid w:val="00B02853"/>
    <w:rsid w:val="00B031B3"/>
    <w:rsid w:val="00B0351C"/>
    <w:rsid w:val="00B04EB1"/>
    <w:rsid w:val="00B057DD"/>
    <w:rsid w:val="00B05864"/>
    <w:rsid w:val="00B05B33"/>
    <w:rsid w:val="00B06B42"/>
    <w:rsid w:val="00B06F80"/>
    <w:rsid w:val="00B077FB"/>
    <w:rsid w:val="00B10012"/>
    <w:rsid w:val="00B100D4"/>
    <w:rsid w:val="00B10866"/>
    <w:rsid w:val="00B10F1C"/>
    <w:rsid w:val="00B1131F"/>
    <w:rsid w:val="00B11DA0"/>
    <w:rsid w:val="00B11DBD"/>
    <w:rsid w:val="00B12031"/>
    <w:rsid w:val="00B12A3D"/>
    <w:rsid w:val="00B12F45"/>
    <w:rsid w:val="00B13B12"/>
    <w:rsid w:val="00B13EF5"/>
    <w:rsid w:val="00B14BE5"/>
    <w:rsid w:val="00B1529C"/>
    <w:rsid w:val="00B15838"/>
    <w:rsid w:val="00B16252"/>
    <w:rsid w:val="00B162A8"/>
    <w:rsid w:val="00B16C8F"/>
    <w:rsid w:val="00B16F49"/>
    <w:rsid w:val="00B173ED"/>
    <w:rsid w:val="00B17739"/>
    <w:rsid w:val="00B1776D"/>
    <w:rsid w:val="00B17799"/>
    <w:rsid w:val="00B178B5"/>
    <w:rsid w:val="00B201EB"/>
    <w:rsid w:val="00B203DB"/>
    <w:rsid w:val="00B20873"/>
    <w:rsid w:val="00B213AD"/>
    <w:rsid w:val="00B218E2"/>
    <w:rsid w:val="00B23B0A"/>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1004"/>
    <w:rsid w:val="00B32898"/>
    <w:rsid w:val="00B32B0E"/>
    <w:rsid w:val="00B32BEF"/>
    <w:rsid w:val="00B33021"/>
    <w:rsid w:val="00B3398D"/>
    <w:rsid w:val="00B33B2A"/>
    <w:rsid w:val="00B33DB3"/>
    <w:rsid w:val="00B34E68"/>
    <w:rsid w:val="00B364A0"/>
    <w:rsid w:val="00B365DF"/>
    <w:rsid w:val="00B36AF2"/>
    <w:rsid w:val="00B37300"/>
    <w:rsid w:val="00B375EC"/>
    <w:rsid w:val="00B37865"/>
    <w:rsid w:val="00B37B9F"/>
    <w:rsid w:val="00B4042E"/>
    <w:rsid w:val="00B409E0"/>
    <w:rsid w:val="00B409E7"/>
    <w:rsid w:val="00B40FA6"/>
    <w:rsid w:val="00B413CC"/>
    <w:rsid w:val="00B4159C"/>
    <w:rsid w:val="00B415C9"/>
    <w:rsid w:val="00B42DAB"/>
    <w:rsid w:val="00B42E36"/>
    <w:rsid w:val="00B43149"/>
    <w:rsid w:val="00B43718"/>
    <w:rsid w:val="00B4383F"/>
    <w:rsid w:val="00B44653"/>
    <w:rsid w:val="00B4507B"/>
    <w:rsid w:val="00B45FFA"/>
    <w:rsid w:val="00B462FF"/>
    <w:rsid w:val="00B46885"/>
    <w:rsid w:val="00B46903"/>
    <w:rsid w:val="00B471B7"/>
    <w:rsid w:val="00B4730E"/>
    <w:rsid w:val="00B47CFF"/>
    <w:rsid w:val="00B47E2E"/>
    <w:rsid w:val="00B501E9"/>
    <w:rsid w:val="00B50F25"/>
    <w:rsid w:val="00B51340"/>
    <w:rsid w:val="00B515C6"/>
    <w:rsid w:val="00B5193F"/>
    <w:rsid w:val="00B51A42"/>
    <w:rsid w:val="00B5217A"/>
    <w:rsid w:val="00B52872"/>
    <w:rsid w:val="00B537E5"/>
    <w:rsid w:val="00B53DAC"/>
    <w:rsid w:val="00B54718"/>
    <w:rsid w:val="00B55774"/>
    <w:rsid w:val="00B55863"/>
    <w:rsid w:val="00B55FFB"/>
    <w:rsid w:val="00B57192"/>
    <w:rsid w:val="00B57269"/>
    <w:rsid w:val="00B5787E"/>
    <w:rsid w:val="00B60930"/>
    <w:rsid w:val="00B60E32"/>
    <w:rsid w:val="00B60ED9"/>
    <w:rsid w:val="00B6160A"/>
    <w:rsid w:val="00B6165A"/>
    <w:rsid w:val="00B6185F"/>
    <w:rsid w:val="00B61945"/>
    <w:rsid w:val="00B61A99"/>
    <w:rsid w:val="00B6212D"/>
    <w:rsid w:val="00B63A40"/>
    <w:rsid w:val="00B64278"/>
    <w:rsid w:val="00B6437B"/>
    <w:rsid w:val="00B64E32"/>
    <w:rsid w:val="00B65E79"/>
    <w:rsid w:val="00B6632E"/>
    <w:rsid w:val="00B66AA2"/>
    <w:rsid w:val="00B67202"/>
    <w:rsid w:val="00B679FE"/>
    <w:rsid w:val="00B67A0C"/>
    <w:rsid w:val="00B67D38"/>
    <w:rsid w:val="00B67FC7"/>
    <w:rsid w:val="00B70AAE"/>
    <w:rsid w:val="00B71689"/>
    <w:rsid w:val="00B71713"/>
    <w:rsid w:val="00B71A24"/>
    <w:rsid w:val="00B71C74"/>
    <w:rsid w:val="00B72A3F"/>
    <w:rsid w:val="00B73351"/>
    <w:rsid w:val="00B733C4"/>
    <w:rsid w:val="00B734E6"/>
    <w:rsid w:val="00B7653D"/>
    <w:rsid w:val="00B778EB"/>
    <w:rsid w:val="00B80F58"/>
    <w:rsid w:val="00B812B5"/>
    <w:rsid w:val="00B818AB"/>
    <w:rsid w:val="00B81F4F"/>
    <w:rsid w:val="00B826C4"/>
    <w:rsid w:val="00B827AB"/>
    <w:rsid w:val="00B828BD"/>
    <w:rsid w:val="00B82D5E"/>
    <w:rsid w:val="00B83D92"/>
    <w:rsid w:val="00B845C6"/>
    <w:rsid w:val="00B84B39"/>
    <w:rsid w:val="00B84F1A"/>
    <w:rsid w:val="00B852C6"/>
    <w:rsid w:val="00B85FE4"/>
    <w:rsid w:val="00B8659B"/>
    <w:rsid w:val="00B868EF"/>
    <w:rsid w:val="00B86E58"/>
    <w:rsid w:val="00B87279"/>
    <w:rsid w:val="00B87A0D"/>
    <w:rsid w:val="00B9052E"/>
    <w:rsid w:val="00B9090C"/>
    <w:rsid w:val="00B90D9D"/>
    <w:rsid w:val="00B91322"/>
    <w:rsid w:val="00B91BF2"/>
    <w:rsid w:val="00B91CD9"/>
    <w:rsid w:val="00B93554"/>
    <w:rsid w:val="00B936F6"/>
    <w:rsid w:val="00B93A58"/>
    <w:rsid w:val="00B93B97"/>
    <w:rsid w:val="00B9408D"/>
    <w:rsid w:val="00B94741"/>
    <w:rsid w:val="00B94964"/>
    <w:rsid w:val="00B94A7F"/>
    <w:rsid w:val="00B95198"/>
    <w:rsid w:val="00B9580E"/>
    <w:rsid w:val="00B95BE0"/>
    <w:rsid w:val="00B95CC8"/>
    <w:rsid w:val="00B95E55"/>
    <w:rsid w:val="00B961EA"/>
    <w:rsid w:val="00B9629A"/>
    <w:rsid w:val="00B9676A"/>
    <w:rsid w:val="00B96B5C"/>
    <w:rsid w:val="00B96DF8"/>
    <w:rsid w:val="00B97AD4"/>
    <w:rsid w:val="00B97BF3"/>
    <w:rsid w:val="00BA03AC"/>
    <w:rsid w:val="00BA0B8D"/>
    <w:rsid w:val="00BA10A8"/>
    <w:rsid w:val="00BA12B2"/>
    <w:rsid w:val="00BA1ADB"/>
    <w:rsid w:val="00BA1F3C"/>
    <w:rsid w:val="00BA21C8"/>
    <w:rsid w:val="00BA2518"/>
    <w:rsid w:val="00BA2EE8"/>
    <w:rsid w:val="00BA323B"/>
    <w:rsid w:val="00BA39CE"/>
    <w:rsid w:val="00BA3A0C"/>
    <w:rsid w:val="00BA3DD5"/>
    <w:rsid w:val="00BA409B"/>
    <w:rsid w:val="00BA421D"/>
    <w:rsid w:val="00BA4416"/>
    <w:rsid w:val="00BA4D6F"/>
    <w:rsid w:val="00BA4EB9"/>
    <w:rsid w:val="00BA5387"/>
    <w:rsid w:val="00BA5990"/>
    <w:rsid w:val="00BA5CD6"/>
    <w:rsid w:val="00BA6694"/>
    <w:rsid w:val="00BA708F"/>
    <w:rsid w:val="00BA7C0D"/>
    <w:rsid w:val="00BA7D11"/>
    <w:rsid w:val="00BB0CBF"/>
    <w:rsid w:val="00BB0E73"/>
    <w:rsid w:val="00BB1471"/>
    <w:rsid w:val="00BB1973"/>
    <w:rsid w:val="00BB1AA7"/>
    <w:rsid w:val="00BB25DA"/>
    <w:rsid w:val="00BB2FA0"/>
    <w:rsid w:val="00BB308B"/>
    <w:rsid w:val="00BB377B"/>
    <w:rsid w:val="00BB395E"/>
    <w:rsid w:val="00BB3D89"/>
    <w:rsid w:val="00BB44D0"/>
    <w:rsid w:val="00BB500C"/>
    <w:rsid w:val="00BB5110"/>
    <w:rsid w:val="00BB60C7"/>
    <w:rsid w:val="00BB6F8D"/>
    <w:rsid w:val="00BB70A5"/>
    <w:rsid w:val="00BB7B3B"/>
    <w:rsid w:val="00BB7E22"/>
    <w:rsid w:val="00BC0045"/>
    <w:rsid w:val="00BC0932"/>
    <w:rsid w:val="00BC0C7A"/>
    <w:rsid w:val="00BC109E"/>
    <w:rsid w:val="00BC147B"/>
    <w:rsid w:val="00BC14EB"/>
    <w:rsid w:val="00BC2FE1"/>
    <w:rsid w:val="00BC3468"/>
    <w:rsid w:val="00BC3624"/>
    <w:rsid w:val="00BC3677"/>
    <w:rsid w:val="00BC41EA"/>
    <w:rsid w:val="00BC443A"/>
    <w:rsid w:val="00BC4747"/>
    <w:rsid w:val="00BC4F36"/>
    <w:rsid w:val="00BC5155"/>
    <w:rsid w:val="00BC5951"/>
    <w:rsid w:val="00BC5A79"/>
    <w:rsid w:val="00BC6872"/>
    <w:rsid w:val="00BC6938"/>
    <w:rsid w:val="00BC6A85"/>
    <w:rsid w:val="00BC74D3"/>
    <w:rsid w:val="00BC7C84"/>
    <w:rsid w:val="00BD00A8"/>
    <w:rsid w:val="00BD03FE"/>
    <w:rsid w:val="00BD0B6D"/>
    <w:rsid w:val="00BD1CDB"/>
    <w:rsid w:val="00BD2036"/>
    <w:rsid w:val="00BD220E"/>
    <w:rsid w:val="00BD2AF5"/>
    <w:rsid w:val="00BD32A6"/>
    <w:rsid w:val="00BD357C"/>
    <w:rsid w:val="00BD3591"/>
    <w:rsid w:val="00BD41A2"/>
    <w:rsid w:val="00BD4689"/>
    <w:rsid w:val="00BD50DD"/>
    <w:rsid w:val="00BD5730"/>
    <w:rsid w:val="00BD5CB8"/>
    <w:rsid w:val="00BD5DF9"/>
    <w:rsid w:val="00BD6F2C"/>
    <w:rsid w:val="00BD7401"/>
    <w:rsid w:val="00BE0DEA"/>
    <w:rsid w:val="00BE10B0"/>
    <w:rsid w:val="00BE14D8"/>
    <w:rsid w:val="00BE1936"/>
    <w:rsid w:val="00BE19A9"/>
    <w:rsid w:val="00BE1BE0"/>
    <w:rsid w:val="00BE2BC8"/>
    <w:rsid w:val="00BE4F90"/>
    <w:rsid w:val="00BE5461"/>
    <w:rsid w:val="00BE5489"/>
    <w:rsid w:val="00BE61F0"/>
    <w:rsid w:val="00BE6650"/>
    <w:rsid w:val="00BE6D49"/>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5ED2"/>
    <w:rsid w:val="00BF6B61"/>
    <w:rsid w:val="00BF7384"/>
    <w:rsid w:val="00BF7BB6"/>
    <w:rsid w:val="00C007A5"/>
    <w:rsid w:val="00C00965"/>
    <w:rsid w:val="00C00D47"/>
    <w:rsid w:val="00C01266"/>
    <w:rsid w:val="00C013C7"/>
    <w:rsid w:val="00C0169E"/>
    <w:rsid w:val="00C019B8"/>
    <w:rsid w:val="00C01D5D"/>
    <w:rsid w:val="00C02092"/>
    <w:rsid w:val="00C022B7"/>
    <w:rsid w:val="00C026BC"/>
    <w:rsid w:val="00C02E9E"/>
    <w:rsid w:val="00C03525"/>
    <w:rsid w:val="00C03C7E"/>
    <w:rsid w:val="00C049DD"/>
    <w:rsid w:val="00C0569D"/>
    <w:rsid w:val="00C056B5"/>
    <w:rsid w:val="00C05AFA"/>
    <w:rsid w:val="00C061C4"/>
    <w:rsid w:val="00C063CB"/>
    <w:rsid w:val="00C06BFD"/>
    <w:rsid w:val="00C06D6D"/>
    <w:rsid w:val="00C071CB"/>
    <w:rsid w:val="00C07BE0"/>
    <w:rsid w:val="00C1003B"/>
    <w:rsid w:val="00C10322"/>
    <w:rsid w:val="00C10327"/>
    <w:rsid w:val="00C108BB"/>
    <w:rsid w:val="00C10922"/>
    <w:rsid w:val="00C10D9D"/>
    <w:rsid w:val="00C10FC5"/>
    <w:rsid w:val="00C1118F"/>
    <w:rsid w:val="00C11F37"/>
    <w:rsid w:val="00C12351"/>
    <w:rsid w:val="00C12540"/>
    <w:rsid w:val="00C1268B"/>
    <w:rsid w:val="00C13655"/>
    <w:rsid w:val="00C1374D"/>
    <w:rsid w:val="00C1391C"/>
    <w:rsid w:val="00C14A64"/>
    <w:rsid w:val="00C14B22"/>
    <w:rsid w:val="00C14E6C"/>
    <w:rsid w:val="00C1556F"/>
    <w:rsid w:val="00C17078"/>
    <w:rsid w:val="00C178F9"/>
    <w:rsid w:val="00C20676"/>
    <w:rsid w:val="00C209A1"/>
    <w:rsid w:val="00C20D59"/>
    <w:rsid w:val="00C21E6A"/>
    <w:rsid w:val="00C22AFB"/>
    <w:rsid w:val="00C22D36"/>
    <w:rsid w:val="00C238B0"/>
    <w:rsid w:val="00C25595"/>
    <w:rsid w:val="00C265AC"/>
    <w:rsid w:val="00C27DE2"/>
    <w:rsid w:val="00C30471"/>
    <w:rsid w:val="00C30490"/>
    <w:rsid w:val="00C307F0"/>
    <w:rsid w:val="00C30881"/>
    <w:rsid w:val="00C308E6"/>
    <w:rsid w:val="00C30A19"/>
    <w:rsid w:val="00C310F5"/>
    <w:rsid w:val="00C31C2A"/>
    <w:rsid w:val="00C32648"/>
    <w:rsid w:val="00C32AAE"/>
    <w:rsid w:val="00C32AFF"/>
    <w:rsid w:val="00C33117"/>
    <w:rsid w:val="00C33607"/>
    <w:rsid w:val="00C33875"/>
    <w:rsid w:val="00C33EE8"/>
    <w:rsid w:val="00C3451A"/>
    <w:rsid w:val="00C3557B"/>
    <w:rsid w:val="00C3658D"/>
    <w:rsid w:val="00C3673E"/>
    <w:rsid w:val="00C37BB0"/>
    <w:rsid w:val="00C40E65"/>
    <w:rsid w:val="00C4174A"/>
    <w:rsid w:val="00C426B2"/>
    <w:rsid w:val="00C44011"/>
    <w:rsid w:val="00C4436D"/>
    <w:rsid w:val="00C45312"/>
    <w:rsid w:val="00C4549B"/>
    <w:rsid w:val="00C466A5"/>
    <w:rsid w:val="00C46A38"/>
    <w:rsid w:val="00C47610"/>
    <w:rsid w:val="00C50D8B"/>
    <w:rsid w:val="00C5106F"/>
    <w:rsid w:val="00C5137F"/>
    <w:rsid w:val="00C51582"/>
    <w:rsid w:val="00C5270A"/>
    <w:rsid w:val="00C52BE1"/>
    <w:rsid w:val="00C530DD"/>
    <w:rsid w:val="00C5318A"/>
    <w:rsid w:val="00C535C6"/>
    <w:rsid w:val="00C537DC"/>
    <w:rsid w:val="00C54206"/>
    <w:rsid w:val="00C5487E"/>
    <w:rsid w:val="00C54B87"/>
    <w:rsid w:val="00C55DD5"/>
    <w:rsid w:val="00C56546"/>
    <w:rsid w:val="00C56CBD"/>
    <w:rsid w:val="00C570A6"/>
    <w:rsid w:val="00C57146"/>
    <w:rsid w:val="00C578A0"/>
    <w:rsid w:val="00C609B5"/>
    <w:rsid w:val="00C6201B"/>
    <w:rsid w:val="00C625C2"/>
    <w:rsid w:val="00C62BB9"/>
    <w:rsid w:val="00C63820"/>
    <w:rsid w:val="00C63B5D"/>
    <w:rsid w:val="00C644B5"/>
    <w:rsid w:val="00C645C4"/>
    <w:rsid w:val="00C656AB"/>
    <w:rsid w:val="00C656F3"/>
    <w:rsid w:val="00C6591A"/>
    <w:rsid w:val="00C66487"/>
    <w:rsid w:val="00C66646"/>
    <w:rsid w:val="00C67921"/>
    <w:rsid w:val="00C70663"/>
    <w:rsid w:val="00C7068E"/>
    <w:rsid w:val="00C706AD"/>
    <w:rsid w:val="00C70BAF"/>
    <w:rsid w:val="00C71321"/>
    <w:rsid w:val="00C71528"/>
    <w:rsid w:val="00C7164E"/>
    <w:rsid w:val="00C716D8"/>
    <w:rsid w:val="00C72CE1"/>
    <w:rsid w:val="00C73B88"/>
    <w:rsid w:val="00C74328"/>
    <w:rsid w:val="00C74987"/>
    <w:rsid w:val="00C751D2"/>
    <w:rsid w:val="00C7697D"/>
    <w:rsid w:val="00C77391"/>
    <w:rsid w:val="00C776E2"/>
    <w:rsid w:val="00C77F5E"/>
    <w:rsid w:val="00C8111A"/>
    <w:rsid w:val="00C8146A"/>
    <w:rsid w:val="00C83560"/>
    <w:rsid w:val="00C83945"/>
    <w:rsid w:val="00C840AA"/>
    <w:rsid w:val="00C84118"/>
    <w:rsid w:val="00C843FC"/>
    <w:rsid w:val="00C84FE3"/>
    <w:rsid w:val="00C85C83"/>
    <w:rsid w:val="00C85F55"/>
    <w:rsid w:val="00C85F8C"/>
    <w:rsid w:val="00C864ED"/>
    <w:rsid w:val="00C8684A"/>
    <w:rsid w:val="00C868E2"/>
    <w:rsid w:val="00C87243"/>
    <w:rsid w:val="00C877D8"/>
    <w:rsid w:val="00C87CC9"/>
    <w:rsid w:val="00C87EC8"/>
    <w:rsid w:val="00C903F9"/>
    <w:rsid w:val="00C90576"/>
    <w:rsid w:val="00C90C44"/>
    <w:rsid w:val="00C913DB"/>
    <w:rsid w:val="00C9162C"/>
    <w:rsid w:val="00C91937"/>
    <w:rsid w:val="00C91B73"/>
    <w:rsid w:val="00C921E1"/>
    <w:rsid w:val="00C92964"/>
    <w:rsid w:val="00C93501"/>
    <w:rsid w:val="00C93B3D"/>
    <w:rsid w:val="00C93CA1"/>
    <w:rsid w:val="00C93D5A"/>
    <w:rsid w:val="00C940CF"/>
    <w:rsid w:val="00C946A0"/>
    <w:rsid w:val="00C948B6"/>
    <w:rsid w:val="00C948FE"/>
    <w:rsid w:val="00C94C0D"/>
    <w:rsid w:val="00C94D4F"/>
    <w:rsid w:val="00C9528A"/>
    <w:rsid w:val="00C95E01"/>
    <w:rsid w:val="00C9653E"/>
    <w:rsid w:val="00C96544"/>
    <w:rsid w:val="00C96C23"/>
    <w:rsid w:val="00C96E92"/>
    <w:rsid w:val="00C9701D"/>
    <w:rsid w:val="00CA00A6"/>
    <w:rsid w:val="00CA1055"/>
    <w:rsid w:val="00CA1163"/>
    <w:rsid w:val="00CA195F"/>
    <w:rsid w:val="00CA24AE"/>
    <w:rsid w:val="00CA2C3D"/>
    <w:rsid w:val="00CA4AD9"/>
    <w:rsid w:val="00CA4E8F"/>
    <w:rsid w:val="00CA55E5"/>
    <w:rsid w:val="00CA5923"/>
    <w:rsid w:val="00CA5D50"/>
    <w:rsid w:val="00CA669F"/>
    <w:rsid w:val="00CA6DEE"/>
    <w:rsid w:val="00CA70C4"/>
    <w:rsid w:val="00CA71B8"/>
    <w:rsid w:val="00CA756E"/>
    <w:rsid w:val="00CA7777"/>
    <w:rsid w:val="00CB01B5"/>
    <w:rsid w:val="00CB17C9"/>
    <w:rsid w:val="00CB2021"/>
    <w:rsid w:val="00CB2539"/>
    <w:rsid w:val="00CB265B"/>
    <w:rsid w:val="00CB32F5"/>
    <w:rsid w:val="00CB3651"/>
    <w:rsid w:val="00CB414D"/>
    <w:rsid w:val="00CB483E"/>
    <w:rsid w:val="00CB6326"/>
    <w:rsid w:val="00CB728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6E7D"/>
    <w:rsid w:val="00CC74B8"/>
    <w:rsid w:val="00CC7534"/>
    <w:rsid w:val="00CC753B"/>
    <w:rsid w:val="00CC7766"/>
    <w:rsid w:val="00CC7897"/>
    <w:rsid w:val="00CD0755"/>
    <w:rsid w:val="00CD0A08"/>
    <w:rsid w:val="00CD1735"/>
    <w:rsid w:val="00CD1925"/>
    <w:rsid w:val="00CD1F06"/>
    <w:rsid w:val="00CD1F1B"/>
    <w:rsid w:val="00CD2C69"/>
    <w:rsid w:val="00CD3009"/>
    <w:rsid w:val="00CD350F"/>
    <w:rsid w:val="00CD3F47"/>
    <w:rsid w:val="00CD4D38"/>
    <w:rsid w:val="00CD4E70"/>
    <w:rsid w:val="00CD54E0"/>
    <w:rsid w:val="00CD6A09"/>
    <w:rsid w:val="00CD7A8F"/>
    <w:rsid w:val="00CE07F5"/>
    <w:rsid w:val="00CE08B1"/>
    <w:rsid w:val="00CE1359"/>
    <w:rsid w:val="00CE1683"/>
    <w:rsid w:val="00CE20C0"/>
    <w:rsid w:val="00CE248D"/>
    <w:rsid w:val="00CE3786"/>
    <w:rsid w:val="00CE37E6"/>
    <w:rsid w:val="00CE44A3"/>
    <w:rsid w:val="00CE46D7"/>
    <w:rsid w:val="00CE4B17"/>
    <w:rsid w:val="00CE4F9D"/>
    <w:rsid w:val="00CE6717"/>
    <w:rsid w:val="00CF004E"/>
    <w:rsid w:val="00CF02A3"/>
    <w:rsid w:val="00CF0901"/>
    <w:rsid w:val="00CF0D54"/>
    <w:rsid w:val="00CF165E"/>
    <w:rsid w:val="00CF19DF"/>
    <w:rsid w:val="00CF236C"/>
    <w:rsid w:val="00CF2B2E"/>
    <w:rsid w:val="00CF2FAD"/>
    <w:rsid w:val="00CF31C3"/>
    <w:rsid w:val="00CF3F70"/>
    <w:rsid w:val="00CF40AB"/>
    <w:rsid w:val="00CF44C0"/>
    <w:rsid w:val="00CF44F7"/>
    <w:rsid w:val="00CF6278"/>
    <w:rsid w:val="00CF6916"/>
    <w:rsid w:val="00CF6970"/>
    <w:rsid w:val="00CF6B0C"/>
    <w:rsid w:val="00CF6F88"/>
    <w:rsid w:val="00CF708B"/>
    <w:rsid w:val="00CF75AB"/>
    <w:rsid w:val="00CF7D7C"/>
    <w:rsid w:val="00D00176"/>
    <w:rsid w:val="00D0041D"/>
    <w:rsid w:val="00D00836"/>
    <w:rsid w:val="00D00AE0"/>
    <w:rsid w:val="00D010FB"/>
    <w:rsid w:val="00D015E7"/>
    <w:rsid w:val="00D019F2"/>
    <w:rsid w:val="00D01A6F"/>
    <w:rsid w:val="00D0202D"/>
    <w:rsid w:val="00D020B0"/>
    <w:rsid w:val="00D021DC"/>
    <w:rsid w:val="00D023F2"/>
    <w:rsid w:val="00D026F1"/>
    <w:rsid w:val="00D02944"/>
    <w:rsid w:val="00D04563"/>
    <w:rsid w:val="00D04A6F"/>
    <w:rsid w:val="00D04CF4"/>
    <w:rsid w:val="00D0533E"/>
    <w:rsid w:val="00D05CD1"/>
    <w:rsid w:val="00D061EB"/>
    <w:rsid w:val="00D06F83"/>
    <w:rsid w:val="00D07276"/>
    <w:rsid w:val="00D078BA"/>
    <w:rsid w:val="00D07A34"/>
    <w:rsid w:val="00D07BB7"/>
    <w:rsid w:val="00D07BE1"/>
    <w:rsid w:val="00D07D2F"/>
    <w:rsid w:val="00D07F12"/>
    <w:rsid w:val="00D108C1"/>
    <w:rsid w:val="00D11CA9"/>
    <w:rsid w:val="00D11EF3"/>
    <w:rsid w:val="00D1215E"/>
    <w:rsid w:val="00D12390"/>
    <w:rsid w:val="00D135CD"/>
    <w:rsid w:val="00D13B6E"/>
    <w:rsid w:val="00D13D84"/>
    <w:rsid w:val="00D13E30"/>
    <w:rsid w:val="00D14315"/>
    <w:rsid w:val="00D1437A"/>
    <w:rsid w:val="00D14BBF"/>
    <w:rsid w:val="00D14C56"/>
    <w:rsid w:val="00D14D5E"/>
    <w:rsid w:val="00D15267"/>
    <w:rsid w:val="00D16405"/>
    <w:rsid w:val="00D1748E"/>
    <w:rsid w:val="00D1787C"/>
    <w:rsid w:val="00D17B8E"/>
    <w:rsid w:val="00D17D1E"/>
    <w:rsid w:val="00D2142A"/>
    <w:rsid w:val="00D22C82"/>
    <w:rsid w:val="00D23163"/>
    <w:rsid w:val="00D233C9"/>
    <w:rsid w:val="00D23C3A"/>
    <w:rsid w:val="00D23C7C"/>
    <w:rsid w:val="00D24BAF"/>
    <w:rsid w:val="00D250AF"/>
    <w:rsid w:val="00D25136"/>
    <w:rsid w:val="00D256D6"/>
    <w:rsid w:val="00D25BD4"/>
    <w:rsid w:val="00D26F47"/>
    <w:rsid w:val="00D26F4F"/>
    <w:rsid w:val="00D271C0"/>
    <w:rsid w:val="00D27744"/>
    <w:rsid w:val="00D27AF3"/>
    <w:rsid w:val="00D3009C"/>
    <w:rsid w:val="00D30C10"/>
    <w:rsid w:val="00D31B6D"/>
    <w:rsid w:val="00D31BBB"/>
    <w:rsid w:val="00D31CEB"/>
    <w:rsid w:val="00D32ED5"/>
    <w:rsid w:val="00D334ED"/>
    <w:rsid w:val="00D33675"/>
    <w:rsid w:val="00D33763"/>
    <w:rsid w:val="00D33B19"/>
    <w:rsid w:val="00D344A6"/>
    <w:rsid w:val="00D34BEF"/>
    <w:rsid w:val="00D34D62"/>
    <w:rsid w:val="00D35B2D"/>
    <w:rsid w:val="00D35B5B"/>
    <w:rsid w:val="00D35D94"/>
    <w:rsid w:val="00D363D5"/>
    <w:rsid w:val="00D36818"/>
    <w:rsid w:val="00D36930"/>
    <w:rsid w:val="00D36988"/>
    <w:rsid w:val="00D36CD0"/>
    <w:rsid w:val="00D36D2B"/>
    <w:rsid w:val="00D36F31"/>
    <w:rsid w:val="00D405AD"/>
    <w:rsid w:val="00D40AD7"/>
    <w:rsid w:val="00D4134B"/>
    <w:rsid w:val="00D413CF"/>
    <w:rsid w:val="00D41576"/>
    <w:rsid w:val="00D41BC6"/>
    <w:rsid w:val="00D427EC"/>
    <w:rsid w:val="00D43101"/>
    <w:rsid w:val="00D432BF"/>
    <w:rsid w:val="00D43704"/>
    <w:rsid w:val="00D43840"/>
    <w:rsid w:val="00D43992"/>
    <w:rsid w:val="00D43D63"/>
    <w:rsid w:val="00D441A1"/>
    <w:rsid w:val="00D444EB"/>
    <w:rsid w:val="00D45078"/>
    <w:rsid w:val="00D457CC"/>
    <w:rsid w:val="00D46846"/>
    <w:rsid w:val="00D469E9"/>
    <w:rsid w:val="00D46E9E"/>
    <w:rsid w:val="00D47438"/>
    <w:rsid w:val="00D4745B"/>
    <w:rsid w:val="00D47F8C"/>
    <w:rsid w:val="00D50029"/>
    <w:rsid w:val="00D51916"/>
    <w:rsid w:val="00D5242A"/>
    <w:rsid w:val="00D52F14"/>
    <w:rsid w:val="00D53340"/>
    <w:rsid w:val="00D536CF"/>
    <w:rsid w:val="00D56098"/>
    <w:rsid w:val="00D560B6"/>
    <w:rsid w:val="00D561B8"/>
    <w:rsid w:val="00D56DBA"/>
    <w:rsid w:val="00D572B7"/>
    <w:rsid w:val="00D575DA"/>
    <w:rsid w:val="00D57988"/>
    <w:rsid w:val="00D57BB1"/>
    <w:rsid w:val="00D57CB6"/>
    <w:rsid w:val="00D603DC"/>
    <w:rsid w:val="00D60ADD"/>
    <w:rsid w:val="00D60F0F"/>
    <w:rsid w:val="00D61ABB"/>
    <w:rsid w:val="00D61E95"/>
    <w:rsid w:val="00D6249E"/>
    <w:rsid w:val="00D63D1A"/>
    <w:rsid w:val="00D63FC5"/>
    <w:rsid w:val="00D648BC"/>
    <w:rsid w:val="00D6499C"/>
    <w:rsid w:val="00D64C44"/>
    <w:rsid w:val="00D65004"/>
    <w:rsid w:val="00D6521A"/>
    <w:rsid w:val="00D65296"/>
    <w:rsid w:val="00D6618E"/>
    <w:rsid w:val="00D66D10"/>
    <w:rsid w:val="00D6715A"/>
    <w:rsid w:val="00D676DB"/>
    <w:rsid w:val="00D711B1"/>
    <w:rsid w:val="00D71A4F"/>
    <w:rsid w:val="00D720E6"/>
    <w:rsid w:val="00D72A40"/>
    <w:rsid w:val="00D72F5B"/>
    <w:rsid w:val="00D73297"/>
    <w:rsid w:val="00D735EC"/>
    <w:rsid w:val="00D73832"/>
    <w:rsid w:val="00D738BD"/>
    <w:rsid w:val="00D74B12"/>
    <w:rsid w:val="00D74F46"/>
    <w:rsid w:val="00D75329"/>
    <w:rsid w:val="00D75332"/>
    <w:rsid w:val="00D753B3"/>
    <w:rsid w:val="00D7567B"/>
    <w:rsid w:val="00D75B9D"/>
    <w:rsid w:val="00D764F3"/>
    <w:rsid w:val="00D76D60"/>
    <w:rsid w:val="00D76F56"/>
    <w:rsid w:val="00D7716E"/>
    <w:rsid w:val="00D77DAD"/>
    <w:rsid w:val="00D77F0B"/>
    <w:rsid w:val="00D80E06"/>
    <w:rsid w:val="00D8160C"/>
    <w:rsid w:val="00D816A0"/>
    <w:rsid w:val="00D81A13"/>
    <w:rsid w:val="00D82026"/>
    <w:rsid w:val="00D82979"/>
    <w:rsid w:val="00D82CB4"/>
    <w:rsid w:val="00D82F25"/>
    <w:rsid w:val="00D83AA7"/>
    <w:rsid w:val="00D84484"/>
    <w:rsid w:val="00D846E1"/>
    <w:rsid w:val="00D8479E"/>
    <w:rsid w:val="00D84839"/>
    <w:rsid w:val="00D85B14"/>
    <w:rsid w:val="00D85EB1"/>
    <w:rsid w:val="00D874A8"/>
    <w:rsid w:val="00D8778A"/>
    <w:rsid w:val="00D8789E"/>
    <w:rsid w:val="00D90485"/>
    <w:rsid w:val="00D90752"/>
    <w:rsid w:val="00D907C4"/>
    <w:rsid w:val="00D91214"/>
    <w:rsid w:val="00D917FE"/>
    <w:rsid w:val="00D91A35"/>
    <w:rsid w:val="00D924A3"/>
    <w:rsid w:val="00D931A6"/>
    <w:rsid w:val="00D93A0A"/>
    <w:rsid w:val="00D93B00"/>
    <w:rsid w:val="00D93E21"/>
    <w:rsid w:val="00D93F25"/>
    <w:rsid w:val="00D94160"/>
    <w:rsid w:val="00D9419B"/>
    <w:rsid w:val="00D94280"/>
    <w:rsid w:val="00D94E27"/>
    <w:rsid w:val="00D94EB3"/>
    <w:rsid w:val="00D94FAF"/>
    <w:rsid w:val="00D95810"/>
    <w:rsid w:val="00D95CEB"/>
    <w:rsid w:val="00D974F9"/>
    <w:rsid w:val="00D97C91"/>
    <w:rsid w:val="00DA0749"/>
    <w:rsid w:val="00DA09EF"/>
    <w:rsid w:val="00DA10C5"/>
    <w:rsid w:val="00DA1821"/>
    <w:rsid w:val="00DA1A29"/>
    <w:rsid w:val="00DA212D"/>
    <w:rsid w:val="00DA34C2"/>
    <w:rsid w:val="00DA3785"/>
    <w:rsid w:val="00DA3994"/>
    <w:rsid w:val="00DA3EA1"/>
    <w:rsid w:val="00DA4991"/>
    <w:rsid w:val="00DA4CF2"/>
    <w:rsid w:val="00DA6555"/>
    <w:rsid w:val="00DA6ED9"/>
    <w:rsid w:val="00DA7551"/>
    <w:rsid w:val="00DA797A"/>
    <w:rsid w:val="00DB0363"/>
    <w:rsid w:val="00DB0ABD"/>
    <w:rsid w:val="00DB0F21"/>
    <w:rsid w:val="00DB1007"/>
    <w:rsid w:val="00DB1068"/>
    <w:rsid w:val="00DB1290"/>
    <w:rsid w:val="00DB1299"/>
    <w:rsid w:val="00DB1835"/>
    <w:rsid w:val="00DB21C2"/>
    <w:rsid w:val="00DB22AE"/>
    <w:rsid w:val="00DB3041"/>
    <w:rsid w:val="00DB3948"/>
    <w:rsid w:val="00DB3B60"/>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129B"/>
    <w:rsid w:val="00DC1409"/>
    <w:rsid w:val="00DC2A2D"/>
    <w:rsid w:val="00DC2D06"/>
    <w:rsid w:val="00DC3776"/>
    <w:rsid w:val="00DC3859"/>
    <w:rsid w:val="00DC3F7D"/>
    <w:rsid w:val="00DC4328"/>
    <w:rsid w:val="00DC4F91"/>
    <w:rsid w:val="00DC5895"/>
    <w:rsid w:val="00DC5BD1"/>
    <w:rsid w:val="00DC6024"/>
    <w:rsid w:val="00DC6E37"/>
    <w:rsid w:val="00DC6F5D"/>
    <w:rsid w:val="00DC767A"/>
    <w:rsid w:val="00DC7807"/>
    <w:rsid w:val="00DC7FF9"/>
    <w:rsid w:val="00DD0742"/>
    <w:rsid w:val="00DD0743"/>
    <w:rsid w:val="00DD127E"/>
    <w:rsid w:val="00DD228C"/>
    <w:rsid w:val="00DD2354"/>
    <w:rsid w:val="00DD38AC"/>
    <w:rsid w:val="00DD4690"/>
    <w:rsid w:val="00DD550B"/>
    <w:rsid w:val="00DD5D3D"/>
    <w:rsid w:val="00DD685F"/>
    <w:rsid w:val="00DD6AD1"/>
    <w:rsid w:val="00DD791C"/>
    <w:rsid w:val="00DE001A"/>
    <w:rsid w:val="00DE012E"/>
    <w:rsid w:val="00DE0483"/>
    <w:rsid w:val="00DE08D4"/>
    <w:rsid w:val="00DE0C0B"/>
    <w:rsid w:val="00DE1EAB"/>
    <w:rsid w:val="00DE2304"/>
    <w:rsid w:val="00DE2B2B"/>
    <w:rsid w:val="00DE38CD"/>
    <w:rsid w:val="00DE3CD1"/>
    <w:rsid w:val="00DE3EB9"/>
    <w:rsid w:val="00DE5469"/>
    <w:rsid w:val="00DE7910"/>
    <w:rsid w:val="00DE7B52"/>
    <w:rsid w:val="00DE7DBD"/>
    <w:rsid w:val="00DE7FD8"/>
    <w:rsid w:val="00DF0D77"/>
    <w:rsid w:val="00DF2172"/>
    <w:rsid w:val="00DF22C4"/>
    <w:rsid w:val="00DF265F"/>
    <w:rsid w:val="00DF273D"/>
    <w:rsid w:val="00DF2B13"/>
    <w:rsid w:val="00DF37A1"/>
    <w:rsid w:val="00DF3FA5"/>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893"/>
    <w:rsid w:val="00E04E30"/>
    <w:rsid w:val="00E05589"/>
    <w:rsid w:val="00E05B83"/>
    <w:rsid w:val="00E05D82"/>
    <w:rsid w:val="00E06CCA"/>
    <w:rsid w:val="00E07BB8"/>
    <w:rsid w:val="00E1038F"/>
    <w:rsid w:val="00E103F1"/>
    <w:rsid w:val="00E106B6"/>
    <w:rsid w:val="00E10E54"/>
    <w:rsid w:val="00E10F4A"/>
    <w:rsid w:val="00E11015"/>
    <w:rsid w:val="00E118F8"/>
    <w:rsid w:val="00E12379"/>
    <w:rsid w:val="00E132DE"/>
    <w:rsid w:val="00E142EC"/>
    <w:rsid w:val="00E14DA4"/>
    <w:rsid w:val="00E1521B"/>
    <w:rsid w:val="00E156EC"/>
    <w:rsid w:val="00E162FA"/>
    <w:rsid w:val="00E16DFB"/>
    <w:rsid w:val="00E1730E"/>
    <w:rsid w:val="00E17369"/>
    <w:rsid w:val="00E1788D"/>
    <w:rsid w:val="00E1797F"/>
    <w:rsid w:val="00E204C6"/>
    <w:rsid w:val="00E211F0"/>
    <w:rsid w:val="00E2161C"/>
    <w:rsid w:val="00E216C3"/>
    <w:rsid w:val="00E2179A"/>
    <w:rsid w:val="00E222B9"/>
    <w:rsid w:val="00E225A8"/>
    <w:rsid w:val="00E22A99"/>
    <w:rsid w:val="00E22B8E"/>
    <w:rsid w:val="00E22DD1"/>
    <w:rsid w:val="00E22E47"/>
    <w:rsid w:val="00E2303F"/>
    <w:rsid w:val="00E2343A"/>
    <w:rsid w:val="00E237CA"/>
    <w:rsid w:val="00E23A71"/>
    <w:rsid w:val="00E24152"/>
    <w:rsid w:val="00E24D4B"/>
    <w:rsid w:val="00E24DD5"/>
    <w:rsid w:val="00E25296"/>
    <w:rsid w:val="00E25618"/>
    <w:rsid w:val="00E25A80"/>
    <w:rsid w:val="00E26481"/>
    <w:rsid w:val="00E27E36"/>
    <w:rsid w:val="00E27EAB"/>
    <w:rsid w:val="00E300A3"/>
    <w:rsid w:val="00E3042C"/>
    <w:rsid w:val="00E309B3"/>
    <w:rsid w:val="00E31D14"/>
    <w:rsid w:val="00E327B2"/>
    <w:rsid w:val="00E327CF"/>
    <w:rsid w:val="00E327DA"/>
    <w:rsid w:val="00E32C9D"/>
    <w:rsid w:val="00E33034"/>
    <w:rsid w:val="00E33541"/>
    <w:rsid w:val="00E33D91"/>
    <w:rsid w:val="00E33E19"/>
    <w:rsid w:val="00E34180"/>
    <w:rsid w:val="00E341FE"/>
    <w:rsid w:val="00E3422E"/>
    <w:rsid w:val="00E34245"/>
    <w:rsid w:val="00E349EC"/>
    <w:rsid w:val="00E34C57"/>
    <w:rsid w:val="00E35055"/>
    <w:rsid w:val="00E35754"/>
    <w:rsid w:val="00E357D6"/>
    <w:rsid w:val="00E35807"/>
    <w:rsid w:val="00E360ED"/>
    <w:rsid w:val="00E368E4"/>
    <w:rsid w:val="00E3764C"/>
    <w:rsid w:val="00E37D97"/>
    <w:rsid w:val="00E40213"/>
    <w:rsid w:val="00E404EC"/>
    <w:rsid w:val="00E4055E"/>
    <w:rsid w:val="00E41092"/>
    <w:rsid w:val="00E41405"/>
    <w:rsid w:val="00E415D2"/>
    <w:rsid w:val="00E416A1"/>
    <w:rsid w:val="00E419A9"/>
    <w:rsid w:val="00E41CBF"/>
    <w:rsid w:val="00E42890"/>
    <w:rsid w:val="00E43ADF"/>
    <w:rsid w:val="00E43C13"/>
    <w:rsid w:val="00E449E0"/>
    <w:rsid w:val="00E45F57"/>
    <w:rsid w:val="00E462D8"/>
    <w:rsid w:val="00E46AF6"/>
    <w:rsid w:val="00E47A0A"/>
    <w:rsid w:val="00E47F6C"/>
    <w:rsid w:val="00E5015F"/>
    <w:rsid w:val="00E50816"/>
    <w:rsid w:val="00E5165B"/>
    <w:rsid w:val="00E5166E"/>
    <w:rsid w:val="00E516A3"/>
    <w:rsid w:val="00E518AB"/>
    <w:rsid w:val="00E52378"/>
    <w:rsid w:val="00E52463"/>
    <w:rsid w:val="00E52979"/>
    <w:rsid w:val="00E52AD7"/>
    <w:rsid w:val="00E53FBB"/>
    <w:rsid w:val="00E541AA"/>
    <w:rsid w:val="00E54449"/>
    <w:rsid w:val="00E544F4"/>
    <w:rsid w:val="00E54C07"/>
    <w:rsid w:val="00E550EB"/>
    <w:rsid w:val="00E55614"/>
    <w:rsid w:val="00E55901"/>
    <w:rsid w:val="00E55A92"/>
    <w:rsid w:val="00E55CBF"/>
    <w:rsid w:val="00E5720F"/>
    <w:rsid w:val="00E60D0D"/>
    <w:rsid w:val="00E61674"/>
    <w:rsid w:val="00E6175A"/>
    <w:rsid w:val="00E617AE"/>
    <w:rsid w:val="00E61D52"/>
    <w:rsid w:val="00E62092"/>
    <w:rsid w:val="00E62CD1"/>
    <w:rsid w:val="00E62D9B"/>
    <w:rsid w:val="00E631FD"/>
    <w:rsid w:val="00E64707"/>
    <w:rsid w:val="00E6525D"/>
    <w:rsid w:val="00E65758"/>
    <w:rsid w:val="00E66082"/>
    <w:rsid w:val="00E663AF"/>
    <w:rsid w:val="00E666DD"/>
    <w:rsid w:val="00E66802"/>
    <w:rsid w:val="00E66839"/>
    <w:rsid w:val="00E6736A"/>
    <w:rsid w:val="00E67A17"/>
    <w:rsid w:val="00E709FE"/>
    <w:rsid w:val="00E70C42"/>
    <w:rsid w:val="00E72BCE"/>
    <w:rsid w:val="00E73551"/>
    <w:rsid w:val="00E743DF"/>
    <w:rsid w:val="00E74F0D"/>
    <w:rsid w:val="00E7527F"/>
    <w:rsid w:val="00E753CE"/>
    <w:rsid w:val="00E75FE4"/>
    <w:rsid w:val="00E765B8"/>
    <w:rsid w:val="00E76FE7"/>
    <w:rsid w:val="00E77248"/>
    <w:rsid w:val="00E77A79"/>
    <w:rsid w:val="00E77BA1"/>
    <w:rsid w:val="00E80544"/>
    <w:rsid w:val="00E80A8C"/>
    <w:rsid w:val="00E80F67"/>
    <w:rsid w:val="00E80FEE"/>
    <w:rsid w:val="00E81138"/>
    <w:rsid w:val="00E81FDD"/>
    <w:rsid w:val="00E826F1"/>
    <w:rsid w:val="00E8295F"/>
    <w:rsid w:val="00E83396"/>
    <w:rsid w:val="00E83523"/>
    <w:rsid w:val="00E838E6"/>
    <w:rsid w:val="00E839ED"/>
    <w:rsid w:val="00E83F3E"/>
    <w:rsid w:val="00E844A4"/>
    <w:rsid w:val="00E84777"/>
    <w:rsid w:val="00E84C0B"/>
    <w:rsid w:val="00E8542C"/>
    <w:rsid w:val="00E86571"/>
    <w:rsid w:val="00E86839"/>
    <w:rsid w:val="00E87060"/>
    <w:rsid w:val="00E871AD"/>
    <w:rsid w:val="00E8770B"/>
    <w:rsid w:val="00E901E9"/>
    <w:rsid w:val="00E906C1"/>
    <w:rsid w:val="00E90EE8"/>
    <w:rsid w:val="00E93DDC"/>
    <w:rsid w:val="00E941F3"/>
    <w:rsid w:val="00E947C7"/>
    <w:rsid w:val="00E954B1"/>
    <w:rsid w:val="00E95873"/>
    <w:rsid w:val="00E95FEE"/>
    <w:rsid w:val="00E96A14"/>
    <w:rsid w:val="00E96DEA"/>
    <w:rsid w:val="00E976EF"/>
    <w:rsid w:val="00E97B2D"/>
    <w:rsid w:val="00E97E17"/>
    <w:rsid w:val="00EA00E7"/>
    <w:rsid w:val="00EA0942"/>
    <w:rsid w:val="00EA115D"/>
    <w:rsid w:val="00EA14C2"/>
    <w:rsid w:val="00EA1BB0"/>
    <w:rsid w:val="00EA1BC0"/>
    <w:rsid w:val="00EA20B9"/>
    <w:rsid w:val="00EA26BC"/>
    <w:rsid w:val="00EA2DE4"/>
    <w:rsid w:val="00EA36D6"/>
    <w:rsid w:val="00EA37A4"/>
    <w:rsid w:val="00EA3AA8"/>
    <w:rsid w:val="00EA3BC3"/>
    <w:rsid w:val="00EA41FE"/>
    <w:rsid w:val="00EA4864"/>
    <w:rsid w:val="00EA4909"/>
    <w:rsid w:val="00EA4A60"/>
    <w:rsid w:val="00EA4CB5"/>
    <w:rsid w:val="00EA5032"/>
    <w:rsid w:val="00EA542F"/>
    <w:rsid w:val="00EA56C6"/>
    <w:rsid w:val="00EA5E40"/>
    <w:rsid w:val="00EA6045"/>
    <w:rsid w:val="00EA64AA"/>
    <w:rsid w:val="00EA6837"/>
    <w:rsid w:val="00EA7A57"/>
    <w:rsid w:val="00EA7E10"/>
    <w:rsid w:val="00EB02B6"/>
    <w:rsid w:val="00EB1A9E"/>
    <w:rsid w:val="00EB1EBC"/>
    <w:rsid w:val="00EB26CE"/>
    <w:rsid w:val="00EB2928"/>
    <w:rsid w:val="00EB34CB"/>
    <w:rsid w:val="00EB37C9"/>
    <w:rsid w:val="00EB3B1A"/>
    <w:rsid w:val="00EB3F40"/>
    <w:rsid w:val="00EB3FB2"/>
    <w:rsid w:val="00EB4166"/>
    <w:rsid w:val="00EB6817"/>
    <w:rsid w:val="00EB6E8A"/>
    <w:rsid w:val="00EB7DE6"/>
    <w:rsid w:val="00EC11C7"/>
    <w:rsid w:val="00EC120A"/>
    <w:rsid w:val="00EC1B7D"/>
    <w:rsid w:val="00EC250F"/>
    <w:rsid w:val="00EC29BA"/>
    <w:rsid w:val="00EC2CE5"/>
    <w:rsid w:val="00EC337F"/>
    <w:rsid w:val="00EC3E75"/>
    <w:rsid w:val="00EC4C68"/>
    <w:rsid w:val="00EC5B8C"/>
    <w:rsid w:val="00EC5FFF"/>
    <w:rsid w:val="00EC62DA"/>
    <w:rsid w:val="00EC69A1"/>
    <w:rsid w:val="00EC7209"/>
    <w:rsid w:val="00EC7F88"/>
    <w:rsid w:val="00ED0143"/>
    <w:rsid w:val="00ED03C5"/>
    <w:rsid w:val="00ED05D3"/>
    <w:rsid w:val="00ED0C62"/>
    <w:rsid w:val="00ED12FE"/>
    <w:rsid w:val="00ED1571"/>
    <w:rsid w:val="00ED1AF9"/>
    <w:rsid w:val="00ED1D9C"/>
    <w:rsid w:val="00ED244A"/>
    <w:rsid w:val="00ED2A23"/>
    <w:rsid w:val="00ED2A7F"/>
    <w:rsid w:val="00ED3331"/>
    <w:rsid w:val="00ED3597"/>
    <w:rsid w:val="00ED45E5"/>
    <w:rsid w:val="00ED46B6"/>
    <w:rsid w:val="00ED473D"/>
    <w:rsid w:val="00ED4B2B"/>
    <w:rsid w:val="00ED4E11"/>
    <w:rsid w:val="00ED4E6F"/>
    <w:rsid w:val="00ED5F98"/>
    <w:rsid w:val="00ED608B"/>
    <w:rsid w:val="00ED6278"/>
    <w:rsid w:val="00ED68E9"/>
    <w:rsid w:val="00ED6F55"/>
    <w:rsid w:val="00ED70F0"/>
    <w:rsid w:val="00ED7107"/>
    <w:rsid w:val="00ED7225"/>
    <w:rsid w:val="00ED7253"/>
    <w:rsid w:val="00EE07E4"/>
    <w:rsid w:val="00EE09FA"/>
    <w:rsid w:val="00EE1394"/>
    <w:rsid w:val="00EE14B7"/>
    <w:rsid w:val="00EE1584"/>
    <w:rsid w:val="00EE18BA"/>
    <w:rsid w:val="00EE1E67"/>
    <w:rsid w:val="00EE2866"/>
    <w:rsid w:val="00EE3070"/>
    <w:rsid w:val="00EE3E48"/>
    <w:rsid w:val="00EE451A"/>
    <w:rsid w:val="00EE46B8"/>
    <w:rsid w:val="00EE48E9"/>
    <w:rsid w:val="00EE4BA3"/>
    <w:rsid w:val="00EE56F4"/>
    <w:rsid w:val="00EE5CE4"/>
    <w:rsid w:val="00EE64A4"/>
    <w:rsid w:val="00EE71F2"/>
    <w:rsid w:val="00EE7328"/>
    <w:rsid w:val="00EE7875"/>
    <w:rsid w:val="00EE7CFF"/>
    <w:rsid w:val="00EF0A18"/>
    <w:rsid w:val="00EF0F29"/>
    <w:rsid w:val="00EF1654"/>
    <w:rsid w:val="00EF17D2"/>
    <w:rsid w:val="00EF22B3"/>
    <w:rsid w:val="00EF23AB"/>
    <w:rsid w:val="00EF2AF0"/>
    <w:rsid w:val="00EF2DD6"/>
    <w:rsid w:val="00EF330B"/>
    <w:rsid w:val="00EF3435"/>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1FF0"/>
    <w:rsid w:val="00F021B7"/>
    <w:rsid w:val="00F0301F"/>
    <w:rsid w:val="00F03112"/>
    <w:rsid w:val="00F038C9"/>
    <w:rsid w:val="00F03D5B"/>
    <w:rsid w:val="00F04223"/>
    <w:rsid w:val="00F046F7"/>
    <w:rsid w:val="00F04741"/>
    <w:rsid w:val="00F04936"/>
    <w:rsid w:val="00F052DB"/>
    <w:rsid w:val="00F05778"/>
    <w:rsid w:val="00F05F5E"/>
    <w:rsid w:val="00F06B83"/>
    <w:rsid w:val="00F06D16"/>
    <w:rsid w:val="00F06E21"/>
    <w:rsid w:val="00F07542"/>
    <w:rsid w:val="00F1092B"/>
    <w:rsid w:val="00F11F87"/>
    <w:rsid w:val="00F12B14"/>
    <w:rsid w:val="00F13373"/>
    <w:rsid w:val="00F13733"/>
    <w:rsid w:val="00F13FEA"/>
    <w:rsid w:val="00F1488F"/>
    <w:rsid w:val="00F1501F"/>
    <w:rsid w:val="00F151A9"/>
    <w:rsid w:val="00F15646"/>
    <w:rsid w:val="00F16084"/>
    <w:rsid w:val="00F16517"/>
    <w:rsid w:val="00F166FC"/>
    <w:rsid w:val="00F169B0"/>
    <w:rsid w:val="00F16D42"/>
    <w:rsid w:val="00F16E82"/>
    <w:rsid w:val="00F17757"/>
    <w:rsid w:val="00F2012F"/>
    <w:rsid w:val="00F20EBC"/>
    <w:rsid w:val="00F21347"/>
    <w:rsid w:val="00F2216B"/>
    <w:rsid w:val="00F24935"/>
    <w:rsid w:val="00F24AAF"/>
    <w:rsid w:val="00F24DAB"/>
    <w:rsid w:val="00F24F15"/>
    <w:rsid w:val="00F251CD"/>
    <w:rsid w:val="00F252B1"/>
    <w:rsid w:val="00F25972"/>
    <w:rsid w:val="00F25AD5"/>
    <w:rsid w:val="00F25B5E"/>
    <w:rsid w:val="00F26179"/>
    <w:rsid w:val="00F262BE"/>
    <w:rsid w:val="00F26324"/>
    <w:rsid w:val="00F263E5"/>
    <w:rsid w:val="00F26C8A"/>
    <w:rsid w:val="00F276DD"/>
    <w:rsid w:val="00F27C80"/>
    <w:rsid w:val="00F27E36"/>
    <w:rsid w:val="00F3023A"/>
    <w:rsid w:val="00F312EF"/>
    <w:rsid w:val="00F317B2"/>
    <w:rsid w:val="00F31C7E"/>
    <w:rsid w:val="00F3203E"/>
    <w:rsid w:val="00F32B03"/>
    <w:rsid w:val="00F32DC7"/>
    <w:rsid w:val="00F334C6"/>
    <w:rsid w:val="00F337EB"/>
    <w:rsid w:val="00F342BE"/>
    <w:rsid w:val="00F34485"/>
    <w:rsid w:val="00F34994"/>
    <w:rsid w:val="00F35426"/>
    <w:rsid w:val="00F35448"/>
    <w:rsid w:val="00F358D3"/>
    <w:rsid w:val="00F35A9C"/>
    <w:rsid w:val="00F35C7C"/>
    <w:rsid w:val="00F35F99"/>
    <w:rsid w:val="00F36491"/>
    <w:rsid w:val="00F364DA"/>
    <w:rsid w:val="00F36557"/>
    <w:rsid w:val="00F36D5D"/>
    <w:rsid w:val="00F36DB7"/>
    <w:rsid w:val="00F378B0"/>
    <w:rsid w:val="00F37F0A"/>
    <w:rsid w:val="00F401ED"/>
    <w:rsid w:val="00F41815"/>
    <w:rsid w:val="00F423A2"/>
    <w:rsid w:val="00F42801"/>
    <w:rsid w:val="00F439C6"/>
    <w:rsid w:val="00F4526D"/>
    <w:rsid w:val="00F46398"/>
    <w:rsid w:val="00F50EC9"/>
    <w:rsid w:val="00F50F09"/>
    <w:rsid w:val="00F5101E"/>
    <w:rsid w:val="00F511EE"/>
    <w:rsid w:val="00F514A2"/>
    <w:rsid w:val="00F51751"/>
    <w:rsid w:val="00F51BEC"/>
    <w:rsid w:val="00F51F20"/>
    <w:rsid w:val="00F520E5"/>
    <w:rsid w:val="00F53604"/>
    <w:rsid w:val="00F536F2"/>
    <w:rsid w:val="00F53B25"/>
    <w:rsid w:val="00F54473"/>
    <w:rsid w:val="00F5449C"/>
    <w:rsid w:val="00F54ED3"/>
    <w:rsid w:val="00F54EEE"/>
    <w:rsid w:val="00F55018"/>
    <w:rsid w:val="00F55923"/>
    <w:rsid w:val="00F55A7B"/>
    <w:rsid w:val="00F55E2F"/>
    <w:rsid w:val="00F55EA1"/>
    <w:rsid w:val="00F55F79"/>
    <w:rsid w:val="00F5612D"/>
    <w:rsid w:val="00F56595"/>
    <w:rsid w:val="00F568E7"/>
    <w:rsid w:val="00F5735D"/>
    <w:rsid w:val="00F57443"/>
    <w:rsid w:val="00F579A1"/>
    <w:rsid w:val="00F605D7"/>
    <w:rsid w:val="00F6083B"/>
    <w:rsid w:val="00F60866"/>
    <w:rsid w:val="00F61277"/>
    <w:rsid w:val="00F612B6"/>
    <w:rsid w:val="00F6143E"/>
    <w:rsid w:val="00F61EBB"/>
    <w:rsid w:val="00F62063"/>
    <w:rsid w:val="00F6267B"/>
    <w:rsid w:val="00F6290E"/>
    <w:rsid w:val="00F633BD"/>
    <w:rsid w:val="00F63F5E"/>
    <w:rsid w:val="00F645DA"/>
    <w:rsid w:val="00F64A32"/>
    <w:rsid w:val="00F64FD8"/>
    <w:rsid w:val="00F650EC"/>
    <w:rsid w:val="00F654F5"/>
    <w:rsid w:val="00F65645"/>
    <w:rsid w:val="00F6576B"/>
    <w:rsid w:val="00F658A2"/>
    <w:rsid w:val="00F664D8"/>
    <w:rsid w:val="00F67AC5"/>
    <w:rsid w:val="00F67DF3"/>
    <w:rsid w:val="00F70088"/>
    <w:rsid w:val="00F70541"/>
    <w:rsid w:val="00F70AF8"/>
    <w:rsid w:val="00F71992"/>
    <w:rsid w:val="00F71BAF"/>
    <w:rsid w:val="00F71BE3"/>
    <w:rsid w:val="00F72661"/>
    <w:rsid w:val="00F72C0B"/>
    <w:rsid w:val="00F733CE"/>
    <w:rsid w:val="00F73D19"/>
    <w:rsid w:val="00F7594B"/>
    <w:rsid w:val="00F760C5"/>
    <w:rsid w:val="00F76FEE"/>
    <w:rsid w:val="00F77133"/>
    <w:rsid w:val="00F804C7"/>
    <w:rsid w:val="00F80740"/>
    <w:rsid w:val="00F81C18"/>
    <w:rsid w:val="00F82A36"/>
    <w:rsid w:val="00F8333A"/>
    <w:rsid w:val="00F83630"/>
    <w:rsid w:val="00F841F7"/>
    <w:rsid w:val="00F85047"/>
    <w:rsid w:val="00F85B40"/>
    <w:rsid w:val="00F865F2"/>
    <w:rsid w:val="00F86A40"/>
    <w:rsid w:val="00F87095"/>
    <w:rsid w:val="00F87B6E"/>
    <w:rsid w:val="00F87D87"/>
    <w:rsid w:val="00F90F60"/>
    <w:rsid w:val="00F911FD"/>
    <w:rsid w:val="00F91E73"/>
    <w:rsid w:val="00F92F9B"/>
    <w:rsid w:val="00F932A8"/>
    <w:rsid w:val="00F932F0"/>
    <w:rsid w:val="00F93384"/>
    <w:rsid w:val="00F934A1"/>
    <w:rsid w:val="00F94072"/>
    <w:rsid w:val="00F9408A"/>
    <w:rsid w:val="00F942BE"/>
    <w:rsid w:val="00F94459"/>
    <w:rsid w:val="00F94945"/>
    <w:rsid w:val="00F94A66"/>
    <w:rsid w:val="00F94E9F"/>
    <w:rsid w:val="00F964E7"/>
    <w:rsid w:val="00FA09C5"/>
    <w:rsid w:val="00FA0DD3"/>
    <w:rsid w:val="00FA10AE"/>
    <w:rsid w:val="00FA1181"/>
    <w:rsid w:val="00FA1969"/>
    <w:rsid w:val="00FA1C01"/>
    <w:rsid w:val="00FA1D7E"/>
    <w:rsid w:val="00FA2D2D"/>
    <w:rsid w:val="00FA536E"/>
    <w:rsid w:val="00FA53FA"/>
    <w:rsid w:val="00FA6033"/>
    <w:rsid w:val="00FA67F3"/>
    <w:rsid w:val="00FA7448"/>
    <w:rsid w:val="00FA7E99"/>
    <w:rsid w:val="00FB01BD"/>
    <w:rsid w:val="00FB1833"/>
    <w:rsid w:val="00FB1DF7"/>
    <w:rsid w:val="00FB2510"/>
    <w:rsid w:val="00FB2521"/>
    <w:rsid w:val="00FB267C"/>
    <w:rsid w:val="00FB292A"/>
    <w:rsid w:val="00FB2DA4"/>
    <w:rsid w:val="00FB2F64"/>
    <w:rsid w:val="00FB3723"/>
    <w:rsid w:val="00FB38CC"/>
    <w:rsid w:val="00FB48F0"/>
    <w:rsid w:val="00FB5E88"/>
    <w:rsid w:val="00FB6229"/>
    <w:rsid w:val="00FB6464"/>
    <w:rsid w:val="00FB654C"/>
    <w:rsid w:val="00FB6688"/>
    <w:rsid w:val="00FB6A32"/>
    <w:rsid w:val="00FB6EF9"/>
    <w:rsid w:val="00FB71BB"/>
    <w:rsid w:val="00FB7A7E"/>
    <w:rsid w:val="00FB7B2D"/>
    <w:rsid w:val="00FC0ECB"/>
    <w:rsid w:val="00FC1013"/>
    <w:rsid w:val="00FC1294"/>
    <w:rsid w:val="00FC133E"/>
    <w:rsid w:val="00FC2285"/>
    <w:rsid w:val="00FC2487"/>
    <w:rsid w:val="00FC382A"/>
    <w:rsid w:val="00FC3E3F"/>
    <w:rsid w:val="00FC41C0"/>
    <w:rsid w:val="00FC451D"/>
    <w:rsid w:val="00FC4DA4"/>
    <w:rsid w:val="00FC5BA4"/>
    <w:rsid w:val="00FC5FDF"/>
    <w:rsid w:val="00FC714E"/>
    <w:rsid w:val="00FC728D"/>
    <w:rsid w:val="00FC7507"/>
    <w:rsid w:val="00FC76AB"/>
    <w:rsid w:val="00FD033A"/>
    <w:rsid w:val="00FD1368"/>
    <w:rsid w:val="00FD1EA7"/>
    <w:rsid w:val="00FD2DC1"/>
    <w:rsid w:val="00FD3C97"/>
    <w:rsid w:val="00FD448C"/>
    <w:rsid w:val="00FD574E"/>
    <w:rsid w:val="00FD57AD"/>
    <w:rsid w:val="00FD5925"/>
    <w:rsid w:val="00FD5AE5"/>
    <w:rsid w:val="00FD5B52"/>
    <w:rsid w:val="00FD619D"/>
    <w:rsid w:val="00FD72A1"/>
    <w:rsid w:val="00FD796F"/>
    <w:rsid w:val="00FD7C45"/>
    <w:rsid w:val="00FE01B0"/>
    <w:rsid w:val="00FE06C8"/>
    <w:rsid w:val="00FE1D39"/>
    <w:rsid w:val="00FE2A87"/>
    <w:rsid w:val="00FE4319"/>
    <w:rsid w:val="00FE4383"/>
    <w:rsid w:val="00FE441A"/>
    <w:rsid w:val="00FE4D9B"/>
    <w:rsid w:val="00FE5877"/>
    <w:rsid w:val="00FE5B71"/>
    <w:rsid w:val="00FE5D37"/>
    <w:rsid w:val="00FE695F"/>
    <w:rsid w:val="00FE6DB5"/>
    <w:rsid w:val="00FE6F05"/>
    <w:rsid w:val="00FE79E9"/>
    <w:rsid w:val="00FE7D99"/>
    <w:rsid w:val="00FF0101"/>
    <w:rsid w:val="00FF0C41"/>
    <w:rsid w:val="00FF0E99"/>
    <w:rsid w:val="00FF13B2"/>
    <w:rsid w:val="00FF16EE"/>
    <w:rsid w:val="00FF22CE"/>
    <w:rsid w:val="00FF23C6"/>
    <w:rsid w:val="00FF28A6"/>
    <w:rsid w:val="00FF2FE8"/>
    <w:rsid w:val="00FF3290"/>
    <w:rsid w:val="00FF33A5"/>
    <w:rsid w:val="00FF399C"/>
    <w:rsid w:val="00FF39EB"/>
    <w:rsid w:val="00FF39F1"/>
    <w:rsid w:val="00FF3AF1"/>
    <w:rsid w:val="00FF44AC"/>
    <w:rsid w:val="00FF4ACB"/>
    <w:rsid w:val="00FF4EDC"/>
    <w:rsid w:val="00FF5363"/>
    <w:rsid w:val="00FF6233"/>
    <w:rsid w:val="00FF6360"/>
    <w:rsid w:val="00FF6B7B"/>
    <w:rsid w:val="00FF7804"/>
    <w:rsid w:val="00FF7A88"/>
    <w:rsid w:val="00FF7D9C"/>
    <w:rsid w:val="05D03AAD"/>
    <w:rsid w:val="069F374B"/>
    <w:rsid w:val="1DA55DE8"/>
    <w:rsid w:val="2E8C3A2A"/>
    <w:rsid w:val="3C205533"/>
    <w:rsid w:val="48AA2649"/>
    <w:rsid w:val="5068087D"/>
    <w:rsid w:val="61500458"/>
    <w:rsid w:val="6C1A796C"/>
    <w:rsid w:val="73AE1559"/>
    <w:rsid w:val="76A51934"/>
    <w:rsid w:val="796572BA"/>
    <w:rsid w:val="79E7658E"/>
    <w:rsid w:val="7ADA6E22"/>
  </w:rsids>
  <m:mathPr>
    <m:mathFont m:val="Cambria Math"/>
    <m:brkBin m:val="before"/>
    <m:brkBinSub m:val="--"/>
    <m:smallFrac/>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semiHidden="0" w:unhideWhenUsed="0"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qFormat/>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paragraph" w:styleId="Caption">
    <w:name w:val="caption"/>
    <w:basedOn w:val="Normal"/>
    <w:uiPriority w:val="99"/>
    <w:qFormat/>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Spacing">
    <w:name w:val="No Spacing"/>
    <w:uiPriority w:val="1"/>
    <w:qFormat/>
    <w:rPr>
      <w:sz w:val="22"/>
      <w:szCs w:val="22"/>
      <w:lang w:eastAsia="en-US"/>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lang w:val="en-US"/>
    </w:rPr>
  </w:style>
  <w:style w:type="character" w:customStyle="1" w:styleId="BodyTextIndent2Char">
    <w:name w:val="Body Text Indent 2 Char"/>
    <w:basedOn w:val="DefaultParagraphFont"/>
    <w:link w:val="BodyTextIndent2"/>
    <w:uiPriority w:val="99"/>
    <w:rPr>
      <w:rFonts w:ascii="Graphos" w:eastAsia="Times New Roman" w:hAnsi="Graphos" w:cs="Times New Roman"/>
      <w:sz w:val="24"/>
      <w:szCs w:val="24"/>
      <w:lang w:val="en-GB"/>
    </w:rPr>
  </w:style>
  <w:style w:type="paragraph" w:customStyle="1" w:styleId="Default">
    <w:name w:val="Default"/>
    <w:qFormat/>
    <w:pPr>
      <w:autoSpaceDE w:val="0"/>
      <w:autoSpaceDN w:val="0"/>
      <w:adjustRightInd w:val="0"/>
    </w:pPr>
    <w:rPr>
      <w:rFonts w:ascii="DejaVu Sans" w:hAnsi="DejaVu Sans" w:cs="DejaVu Sans"/>
      <w:color w:val="000000"/>
      <w:sz w:val="24"/>
      <w:szCs w:val="24"/>
      <w:lang w:eastAsia="en-US"/>
    </w:rPr>
  </w:style>
  <w:style w:type="character" w:customStyle="1" w:styleId="BodyTextIndentChar">
    <w:name w:val="Body Text Indent Char"/>
    <w:basedOn w:val="DefaultParagraphFont"/>
    <w:link w:val="BodyTextIndent"/>
    <w:uiPriority w:val="99"/>
    <w:semiHidden/>
    <w:qFormat/>
  </w:style>
  <w:style w:type="character" w:customStyle="1" w:styleId="acopre">
    <w:name w:val="acopre"/>
    <w:basedOn w:val="DefaultParagraphFont"/>
    <w:qFormat/>
  </w:style>
  <w:style w:type="character" w:customStyle="1" w:styleId="hgkelc">
    <w:name w:val="hgkelc"/>
    <w:basedOn w:val="DefaultParagraphFont"/>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ZW" w:eastAsia="en-Z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header" w:semiHidden="0" w:qFormat="1"/>
    <w:lsdException w:name="footer" w:semiHidden="0" w:qFormat="1"/>
    <w:lsdException w:name="caption" w:semiHidden="0" w:unhideWhenUsed="0" w:qFormat="1"/>
    <w:lsdException w:name="footnote reference" w:qFormat="1"/>
    <w:lsdException w:name="annotation reference"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2" w:semiHidden="0" w:unhideWhenUsed="0" w:qFormat="1"/>
    <w:lsdException w:name="Strong" w:semiHidden="0" w:uiPriority="22" w:unhideWhenUsed="0" w:qFormat="1"/>
    <w:lsdException w:name="Emphasis" w:semiHidden="0" w:uiPriority="20" w:unhideWhenUsed="0" w:qFormat="1"/>
    <w:lsdException w:name="Normal Table" w:qFormat="1"/>
    <w:lsdException w:name="annotation subject"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qFormat/>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paragraph" w:styleId="Caption">
    <w:name w:val="caption"/>
    <w:basedOn w:val="Normal"/>
    <w:uiPriority w:val="99"/>
    <w:qFormat/>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Spacing">
    <w:name w:val="No Spacing"/>
    <w:uiPriority w:val="1"/>
    <w:qFormat/>
    <w:rPr>
      <w:sz w:val="22"/>
      <w:szCs w:val="22"/>
      <w:lang w:eastAsia="en-US"/>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365F91" w:themeColor="accent1" w:themeShade="BF"/>
      <w:sz w:val="32"/>
      <w:szCs w:val="32"/>
      <w:lang w:val="en-US"/>
    </w:rPr>
  </w:style>
  <w:style w:type="character" w:customStyle="1" w:styleId="BodyTextIndent2Char">
    <w:name w:val="Body Text Indent 2 Char"/>
    <w:basedOn w:val="DefaultParagraphFont"/>
    <w:link w:val="BodyTextIndent2"/>
    <w:uiPriority w:val="99"/>
    <w:rPr>
      <w:rFonts w:ascii="Graphos" w:eastAsia="Times New Roman" w:hAnsi="Graphos" w:cs="Times New Roman"/>
      <w:sz w:val="24"/>
      <w:szCs w:val="24"/>
      <w:lang w:val="en-GB"/>
    </w:rPr>
  </w:style>
  <w:style w:type="paragraph" w:customStyle="1" w:styleId="Default">
    <w:name w:val="Default"/>
    <w:qFormat/>
    <w:pPr>
      <w:autoSpaceDE w:val="0"/>
      <w:autoSpaceDN w:val="0"/>
      <w:adjustRightInd w:val="0"/>
    </w:pPr>
    <w:rPr>
      <w:rFonts w:ascii="DejaVu Sans" w:hAnsi="DejaVu Sans" w:cs="DejaVu Sans"/>
      <w:color w:val="000000"/>
      <w:sz w:val="24"/>
      <w:szCs w:val="24"/>
      <w:lang w:eastAsia="en-US"/>
    </w:rPr>
  </w:style>
  <w:style w:type="character" w:customStyle="1" w:styleId="BodyTextIndentChar">
    <w:name w:val="Body Text Indent Char"/>
    <w:basedOn w:val="DefaultParagraphFont"/>
    <w:link w:val="BodyTextIndent"/>
    <w:uiPriority w:val="99"/>
    <w:semiHidden/>
    <w:qFormat/>
  </w:style>
  <w:style w:type="character" w:customStyle="1" w:styleId="acopre">
    <w:name w:val="acopre"/>
    <w:basedOn w:val="DefaultParagraphFont"/>
    <w:qFormat/>
  </w:style>
  <w:style w:type="character" w:customStyle="1" w:styleId="hgkelc">
    <w:name w:val="hgkelc"/>
    <w:basedOn w:val="DefaultParagraphFon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93911-2333-4090-A10D-E26D749EA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4071</Words>
  <Characters>23210</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27227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User</cp:lastModifiedBy>
  <cp:revision>2</cp:revision>
  <cp:lastPrinted>2023-01-26T08:10:00Z</cp:lastPrinted>
  <dcterms:created xsi:type="dcterms:W3CDTF">2025-09-12T11:03:00Z</dcterms:created>
  <dcterms:modified xsi:type="dcterms:W3CDTF">2025-09-12T11:03:00Z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9E17D3CA93AD491DABE9C0793AF57D6A_13</vt:lpwstr>
  </property>
</Properties>
</file>