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9E75F5" w14:textId="77777777" w:rsidR="003C7327" w:rsidRDefault="007809DD" w:rsidP="00856545">
      <w:pPr>
        <w:pStyle w:val="NoSpacing"/>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KUDZANAI MUKUYU</w:t>
      </w:r>
    </w:p>
    <w:p w14:paraId="2C202434" w14:textId="77777777" w:rsidR="007809DD" w:rsidRDefault="007809DD" w:rsidP="00856545">
      <w:pPr>
        <w:pStyle w:val="NoSpacing"/>
        <w:jc w:val="both"/>
        <w:rPr>
          <w:rFonts w:ascii="Times New Roman" w:hAnsi="Times New Roman" w:cs="Times New Roman"/>
          <w:sz w:val="24"/>
          <w:szCs w:val="24"/>
        </w:rPr>
      </w:pPr>
      <w:r>
        <w:rPr>
          <w:rFonts w:ascii="Times New Roman" w:hAnsi="Times New Roman" w:cs="Times New Roman"/>
          <w:sz w:val="24"/>
          <w:szCs w:val="24"/>
        </w:rPr>
        <w:t>and</w:t>
      </w:r>
    </w:p>
    <w:p w14:paraId="68199D74" w14:textId="77777777" w:rsidR="007809DD" w:rsidRDefault="007809DD" w:rsidP="00856545">
      <w:pPr>
        <w:pStyle w:val="NoSpacing"/>
        <w:jc w:val="both"/>
        <w:rPr>
          <w:rFonts w:ascii="Times New Roman" w:hAnsi="Times New Roman" w:cs="Times New Roman"/>
          <w:sz w:val="24"/>
          <w:szCs w:val="24"/>
        </w:rPr>
      </w:pPr>
      <w:r>
        <w:rPr>
          <w:rFonts w:ascii="Times New Roman" w:hAnsi="Times New Roman" w:cs="Times New Roman"/>
          <w:sz w:val="24"/>
          <w:szCs w:val="24"/>
        </w:rPr>
        <w:t>CHRISPEN JORDAN</w:t>
      </w:r>
    </w:p>
    <w:p w14:paraId="39BA5EAE" w14:textId="77777777" w:rsidR="007809DD" w:rsidRDefault="007809DD" w:rsidP="00856545">
      <w:pPr>
        <w:pStyle w:val="NoSpacing"/>
        <w:jc w:val="both"/>
        <w:rPr>
          <w:rFonts w:ascii="Times New Roman" w:hAnsi="Times New Roman" w:cs="Times New Roman"/>
          <w:sz w:val="24"/>
          <w:szCs w:val="24"/>
        </w:rPr>
      </w:pPr>
      <w:r>
        <w:rPr>
          <w:rFonts w:ascii="Times New Roman" w:hAnsi="Times New Roman" w:cs="Times New Roman"/>
          <w:sz w:val="24"/>
          <w:szCs w:val="24"/>
        </w:rPr>
        <w:t>versus</w:t>
      </w:r>
    </w:p>
    <w:p w14:paraId="3DCF167F" w14:textId="77777777" w:rsidR="007809DD" w:rsidRDefault="007809DD" w:rsidP="00856545">
      <w:pPr>
        <w:pStyle w:val="NoSpacing"/>
        <w:jc w:val="both"/>
        <w:rPr>
          <w:rFonts w:ascii="Times New Roman" w:hAnsi="Times New Roman" w:cs="Times New Roman"/>
          <w:sz w:val="24"/>
          <w:szCs w:val="24"/>
        </w:rPr>
      </w:pPr>
      <w:r>
        <w:rPr>
          <w:rFonts w:ascii="Times New Roman" w:hAnsi="Times New Roman" w:cs="Times New Roman"/>
          <w:sz w:val="24"/>
          <w:szCs w:val="24"/>
        </w:rPr>
        <w:t>THE STATE</w:t>
      </w:r>
    </w:p>
    <w:p w14:paraId="4C9EE572" w14:textId="77777777" w:rsidR="007809DD" w:rsidRDefault="007809DD" w:rsidP="00856545">
      <w:pPr>
        <w:pStyle w:val="NoSpacing"/>
        <w:jc w:val="both"/>
        <w:rPr>
          <w:rFonts w:ascii="Times New Roman" w:hAnsi="Times New Roman" w:cs="Times New Roman"/>
          <w:sz w:val="24"/>
          <w:szCs w:val="24"/>
        </w:rPr>
      </w:pPr>
    </w:p>
    <w:p w14:paraId="06D5220E" w14:textId="77777777" w:rsidR="007809DD" w:rsidRDefault="007809DD" w:rsidP="00856545">
      <w:pPr>
        <w:pStyle w:val="NoSpacing"/>
        <w:jc w:val="both"/>
        <w:rPr>
          <w:rFonts w:ascii="Times New Roman" w:hAnsi="Times New Roman" w:cs="Times New Roman"/>
          <w:sz w:val="24"/>
          <w:szCs w:val="24"/>
        </w:rPr>
      </w:pPr>
    </w:p>
    <w:p w14:paraId="39882C2F" w14:textId="77777777" w:rsidR="007809DD" w:rsidRDefault="007809DD" w:rsidP="00856545">
      <w:pPr>
        <w:pStyle w:val="NoSpacing"/>
        <w:jc w:val="both"/>
        <w:rPr>
          <w:rFonts w:ascii="Times New Roman" w:hAnsi="Times New Roman" w:cs="Times New Roman"/>
          <w:sz w:val="24"/>
          <w:szCs w:val="24"/>
        </w:rPr>
      </w:pPr>
      <w:r>
        <w:rPr>
          <w:rFonts w:ascii="Times New Roman" w:hAnsi="Times New Roman" w:cs="Times New Roman"/>
          <w:sz w:val="24"/>
          <w:szCs w:val="24"/>
        </w:rPr>
        <w:t>HIGH COURT OF ZIMBABWE</w:t>
      </w:r>
    </w:p>
    <w:p w14:paraId="3813CA49" w14:textId="77777777" w:rsidR="007809DD" w:rsidRPr="007809DD" w:rsidRDefault="007809DD" w:rsidP="00856545">
      <w:pPr>
        <w:pStyle w:val="NoSpacing"/>
        <w:jc w:val="both"/>
        <w:rPr>
          <w:rFonts w:ascii="Times New Roman" w:hAnsi="Times New Roman" w:cs="Times New Roman"/>
          <w:b/>
          <w:sz w:val="24"/>
          <w:szCs w:val="24"/>
        </w:rPr>
      </w:pPr>
      <w:r w:rsidRPr="007809DD">
        <w:rPr>
          <w:rFonts w:ascii="Times New Roman" w:hAnsi="Times New Roman" w:cs="Times New Roman"/>
          <w:b/>
          <w:sz w:val="24"/>
          <w:szCs w:val="24"/>
        </w:rPr>
        <w:t>ZHOU &amp; CHIKOWERO JJ</w:t>
      </w:r>
    </w:p>
    <w:p w14:paraId="6A4429BC" w14:textId="77777777" w:rsidR="007809DD" w:rsidRDefault="007809DD" w:rsidP="00856545">
      <w:pPr>
        <w:pStyle w:val="NoSpacing"/>
        <w:jc w:val="both"/>
        <w:rPr>
          <w:rFonts w:ascii="Times New Roman" w:hAnsi="Times New Roman" w:cs="Times New Roman"/>
          <w:sz w:val="24"/>
          <w:szCs w:val="24"/>
        </w:rPr>
      </w:pPr>
      <w:r>
        <w:rPr>
          <w:rFonts w:ascii="Times New Roman" w:hAnsi="Times New Roman" w:cs="Times New Roman"/>
          <w:sz w:val="24"/>
          <w:szCs w:val="24"/>
        </w:rPr>
        <w:t>HARARE; 31 March &amp; 9 June 2025</w:t>
      </w:r>
    </w:p>
    <w:p w14:paraId="5401FB9F" w14:textId="77777777" w:rsidR="007809DD" w:rsidRDefault="007809DD" w:rsidP="00856545">
      <w:pPr>
        <w:pStyle w:val="NoSpacing"/>
        <w:jc w:val="both"/>
        <w:rPr>
          <w:rFonts w:ascii="Times New Roman" w:hAnsi="Times New Roman" w:cs="Times New Roman"/>
          <w:sz w:val="24"/>
          <w:szCs w:val="24"/>
        </w:rPr>
      </w:pPr>
    </w:p>
    <w:p w14:paraId="6B1ED2EF" w14:textId="77777777" w:rsidR="007809DD" w:rsidRDefault="007809DD" w:rsidP="00856545">
      <w:pPr>
        <w:pStyle w:val="NoSpacing"/>
        <w:jc w:val="both"/>
        <w:rPr>
          <w:rFonts w:ascii="Times New Roman" w:hAnsi="Times New Roman" w:cs="Times New Roman"/>
          <w:sz w:val="24"/>
          <w:szCs w:val="24"/>
        </w:rPr>
      </w:pPr>
    </w:p>
    <w:p w14:paraId="188F024E" w14:textId="77777777" w:rsidR="007809DD" w:rsidRPr="007809DD" w:rsidRDefault="007809DD" w:rsidP="00856545">
      <w:pPr>
        <w:pStyle w:val="NoSpacing"/>
        <w:jc w:val="both"/>
        <w:rPr>
          <w:rFonts w:ascii="Times New Roman" w:hAnsi="Times New Roman" w:cs="Times New Roman"/>
          <w:b/>
          <w:sz w:val="24"/>
          <w:szCs w:val="24"/>
        </w:rPr>
      </w:pPr>
      <w:r w:rsidRPr="007809DD">
        <w:rPr>
          <w:rFonts w:ascii="Times New Roman" w:hAnsi="Times New Roman" w:cs="Times New Roman"/>
          <w:b/>
          <w:sz w:val="24"/>
          <w:szCs w:val="24"/>
        </w:rPr>
        <w:t>Criminal Appeal</w:t>
      </w:r>
    </w:p>
    <w:p w14:paraId="415817F8" w14:textId="77777777" w:rsidR="007809DD" w:rsidRDefault="007809DD" w:rsidP="00856545">
      <w:pPr>
        <w:pStyle w:val="NoSpacing"/>
        <w:jc w:val="both"/>
        <w:rPr>
          <w:rFonts w:ascii="Times New Roman" w:hAnsi="Times New Roman" w:cs="Times New Roman"/>
          <w:sz w:val="24"/>
          <w:szCs w:val="24"/>
        </w:rPr>
      </w:pPr>
    </w:p>
    <w:p w14:paraId="6B9C5052" w14:textId="77777777" w:rsidR="007809DD" w:rsidRDefault="007809DD" w:rsidP="00856545">
      <w:pPr>
        <w:pStyle w:val="NoSpacing"/>
        <w:jc w:val="both"/>
        <w:rPr>
          <w:rFonts w:ascii="Times New Roman" w:hAnsi="Times New Roman" w:cs="Times New Roman"/>
          <w:sz w:val="24"/>
          <w:szCs w:val="24"/>
        </w:rPr>
      </w:pPr>
    </w:p>
    <w:p w14:paraId="66C241B6" w14:textId="14610189" w:rsidR="007809DD" w:rsidRDefault="0026335D" w:rsidP="00856545">
      <w:pPr>
        <w:pStyle w:val="NoSpacing"/>
        <w:jc w:val="both"/>
        <w:rPr>
          <w:rFonts w:ascii="Times New Roman" w:hAnsi="Times New Roman" w:cs="Times New Roman"/>
          <w:sz w:val="24"/>
          <w:szCs w:val="24"/>
        </w:rPr>
      </w:pPr>
      <w:r>
        <w:rPr>
          <w:rFonts w:ascii="Times New Roman" w:hAnsi="Times New Roman" w:cs="Times New Roman"/>
          <w:sz w:val="24"/>
          <w:szCs w:val="24"/>
        </w:rPr>
        <w:t>Appellants</w:t>
      </w:r>
      <w:r w:rsidR="007809DD">
        <w:rPr>
          <w:rFonts w:ascii="Times New Roman" w:hAnsi="Times New Roman" w:cs="Times New Roman"/>
          <w:sz w:val="24"/>
          <w:szCs w:val="24"/>
        </w:rPr>
        <w:t xml:space="preserve"> in person</w:t>
      </w:r>
    </w:p>
    <w:p w14:paraId="455FE0EC" w14:textId="77777777" w:rsidR="007809DD" w:rsidRDefault="007809DD" w:rsidP="00856545">
      <w:pPr>
        <w:pStyle w:val="NoSpacing"/>
        <w:jc w:val="both"/>
        <w:rPr>
          <w:rFonts w:ascii="Times New Roman" w:hAnsi="Times New Roman" w:cs="Times New Roman"/>
          <w:sz w:val="24"/>
          <w:szCs w:val="24"/>
        </w:rPr>
      </w:pPr>
      <w:r>
        <w:rPr>
          <w:rFonts w:ascii="Times New Roman" w:hAnsi="Times New Roman" w:cs="Times New Roman"/>
          <w:sz w:val="24"/>
          <w:szCs w:val="24"/>
        </w:rPr>
        <w:t xml:space="preserve">Ms </w:t>
      </w:r>
      <w:r w:rsidRPr="007809DD">
        <w:rPr>
          <w:rFonts w:ascii="Times New Roman" w:hAnsi="Times New Roman" w:cs="Times New Roman"/>
          <w:i/>
          <w:sz w:val="24"/>
          <w:szCs w:val="24"/>
        </w:rPr>
        <w:t>L Chitanda</w:t>
      </w:r>
      <w:r>
        <w:rPr>
          <w:rFonts w:ascii="Times New Roman" w:hAnsi="Times New Roman" w:cs="Times New Roman"/>
          <w:sz w:val="24"/>
          <w:szCs w:val="24"/>
        </w:rPr>
        <w:t>, for the respondent</w:t>
      </w:r>
    </w:p>
    <w:p w14:paraId="0A44969A" w14:textId="77777777" w:rsidR="007809DD" w:rsidRDefault="007809DD" w:rsidP="00856545">
      <w:pPr>
        <w:pStyle w:val="NoSpacing"/>
        <w:jc w:val="both"/>
        <w:rPr>
          <w:rFonts w:ascii="Times New Roman" w:hAnsi="Times New Roman" w:cs="Times New Roman"/>
          <w:sz w:val="24"/>
          <w:szCs w:val="24"/>
        </w:rPr>
      </w:pPr>
    </w:p>
    <w:p w14:paraId="045255C2" w14:textId="77777777" w:rsidR="007809DD" w:rsidRDefault="007809DD" w:rsidP="00856545">
      <w:pPr>
        <w:pStyle w:val="NoSpacing"/>
        <w:jc w:val="both"/>
        <w:rPr>
          <w:rFonts w:ascii="Times New Roman" w:hAnsi="Times New Roman" w:cs="Times New Roman"/>
          <w:sz w:val="24"/>
          <w:szCs w:val="24"/>
        </w:rPr>
      </w:pPr>
    </w:p>
    <w:p w14:paraId="65B0B5B6" w14:textId="7D56FB02" w:rsidR="007809DD" w:rsidRDefault="007809DD" w:rsidP="0085654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ZHOU J: The appellants were convicted of 4 counts of robbery as defined in s 126 of the </w:t>
      </w:r>
      <w:r w:rsidR="00F53343">
        <w:rPr>
          <w:rFonts w:ascii="Times New Roman" w:hAnsi="Times New Roman" w:cs="Times New Roman"/>
          <w:sz w:val="24"/>
          <w:szCs w:val="24"/>
        </w:rPr>
        <w:t>Criminal Law (Codification and Reform) Act [</w:t>
      </w:r>
      <w:r w:rsidR="00F53343" w:rsidRPr="00F53343">
        <w:rPr>
          <w:rFonts w:ascii="Times New Roman" w:hAnsi="Times New Roman" w:cs="Times New Roman"/>
          <w:i/>
          <w:iCs/>
          <w:sz w:val="24"/>
          <w:szCs w:val="24"/>
        </w:rPr>
        <w:t>Chapter 9:23</w:t>
      </w:r>
      <w:r w:rsidR="00F53343">
        <w:rPr>
          <w:rFonts w:ascii="Times New Roman" w:hAnsi="Times New Roman" w:cs="Times New Roman"/>
          <w:sz w:val="24"/>
          <w:szCs w:val="24"/>
        </w:rPr>
        <w:t>]</w:t>
      </w:r>
      <w:r>
        <w:rPr>
          <w:rFonts w:ascii="Times New Roman" w:hAnsi="Times New Roman" w:cs="Times New Roman"/>
          <w:sz w:val="24"/>
          <w:szCs w:val="24"/>
        </w:rPr>
        <w:t xml:space="preserve">.  They were </w:t>
      </w:r>
      <w:r w:rsidR="00F53343">
        <w:rPr>
          <w:rFonts w:ascii="Times New Roman" w:hAnsi="Times New Roman" w:cs="Times New Roman"/>
          <w:sz w:val="24"/>
          <w:szCs w:val="24"/>
        </w:rPr>
        <w:t xml:space="preserve">each </w:t>
      </w:r>
      <w:r>
        <w:rPr>
          <w:rFonts w:ascii="Times New Roman" w:hAnsi="Times New Roman" w:cs="Times New Roman"/>
          <w:sz w:val="24"/>
          <w:szCs w:val="24"/>
        </w:rPr>
        <w:t xml:space="preserve">sentenced </w:t>
      </w:r>
      <w:proofErr w:type="gramStart"/>
      <w:r>
        <w:rPr>
          <w:rFonts w:ascii="Times New Roman" w:hAnsi="Times New Roman" w:cs="Times New Roman"/>
          <w:sz w:val="24"/>
          <w:szCs w:val="24"/>
        </w:rPr>
        <w:t>to  a</w:t>
      </w:r>
      <w:proofErr w:type="gramEnd"/>
      <w:r>
        <w:rPr>
          <w:rFonts w:ascii="Times New Roman" w:hAnsi="Times New Roman" w:cs="Times New Roman"/>
          <w:sz w:val="24"/>
          <w:szCs w:val="24"/>
        </w:rPr>
        <w:t xml:space="preserve"> total of 32 years imprisonment of which 8 years imprisonment was suspended on condition of good behavio</w:t>
      </w:r>
      <w:r w:rsidR="00F53343">
        <w:rPr>
          <w:rFonts w:ascii="Times New Roman" w:hAnsi="Times New Roman" w:cs="Times New Roman"/>
          <w:sz w:val="24"/>
          <w:szCs w:val="24"/>
        </w:rPr>
        <w:t>u</w:t>
      </w:r>
      <w:r>
        <w:rPr>
          <w:rFonts w:ascii="Times New Roman" w:hAnsi="Times New Roman" w:cs="Times New Roman"/>
          <w:sz w:val="24"/>
          <w:szCs w:val="24"/>
        </w:rPr>
        <w:t xml:space="preserve">r.  A further 6 months imprisonment was suspended on condition of restitution. Effective 23 ½ </w:t>
      </w:r>
      <w:proofErr w:type="spellStart"/>
      <w:r>
        <w:rPr>
          <w:rFonts w:ascii="Times New Roman" w:hAnsi="Times New Roman" w:cs="Times New Roman"/>
          <w:sz w:val="24"/>
          <w:szCs w:val="24"/>
        </w:rPr>
        <w:t>years</w:t>
      </w:r>
      <w:proofErr w:type="spellEnd"/>
      <w:r>
        <w:rPr>
          <w:rFonts w:ascii="Times New Roman" w:hAnsi="Times New Roman" w:cs="Times New Roman"/>
          <w:sz w:val="24"/>
          <w:szCs w:val="24"/>
        </w:rPr>
        <w:t xml:space="preserve"> imprisonment.</w:t>
      </w:r>
    </w:p>
    <w:p w14:paraId="4737F6D6" w14:textId="0CE87C62" w:rsidR="007809DD" w:rsidRDefault="007809DD" w:rsidP="0085654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They filed separate notice</w:t>
      </w:r>
      <w:r w:rsidR="00F53343">
        <w:rPr>
          <w:rFonts w:ascii="Times New Roman" w:hAnsi="Times New Roman" w:cs="Times New Roman"/>
          <w:sz w:val="24"/>
          <w:szCs w:val="24"/>
        </w:rPr>
        <w:t>s</w:t>
      </w:r>
      <w:r>
        <w:rPr>
          <w:rFonts w:ascii="Times New Roman" w:hAnsi="Times New Roman" w:cs="Times New Roman"/>
          <w:sz w:val="24"/>
          <w:szCs w:val="24"/>
        </w:rPr>
        <w:t xml:space="preserve"> of appeal in accordance with the order by </w:t>
      </w:r>
      <w:r w:rsidRPr="007809DD">
        <w:rPr>
          <w:rFonts w:ascii="Times New Roman" w:hAnsi="Times New Roman" w:cs="Times New Roman"/>
          <w:smallCaps/>
          <w:sz w:val="24"/>
          <w:szCs w:val="24"/>
        </w:rPr>
        <w:t xml:space="preserve">Foroma </w:t>
      </w:r>
      <w:proofErr w:type="gramStart"/>
      <w:r w:rsidRPr="007809DD">
        <w:rPr>
          <w:rFonts w:ascii="Times New Roman" w:hAnsi="Times New Roman" w:cs="Times New Roman"/>
          <w:smallCaps/>
          <w:sz w:val="24"/>
          <w:szCs w:val="24"/>
        </w:rPr>
        <w:t xml:space="preserve">J  </w:t>
      </w:r>
      <w:r>
        <w:rPr>
          <w:rFonts w:ascii="Times New Roman" w:hAnsi="Times New Roman" w:cs="Times New Roman"/>
          <w:sz w:val="24"/>
          <w:szCs w:val="24"/>
        </w:rPr>
        <w:t>of</w:t>
      </w:r>
      <w:proofErr w:type="gramEnd"/>
      <w:r>
        <w:rPr>
          <w:rFonts w:ascii="Times New Roman" w:hAnsi="Times New Roman" w:cs="Times New Roman"/>
          <w:sz w:val="24"/>
          <w:szCs w:val="24"/>
        </w:rPr>
        <w:t xml:space="preserve"> 19 July 2024.  The same order also granted them leave to prosecute their appeals in person.</w:t>
      </w:r>
    </w:p>
    <w:p w14:paraId="490542EA" w14:textId="77777777" w:rsidR="007809DD" w:rsidRDefault="007809DD" w:rsidP="0085654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court </w:t>
      </w:r>
      <w:r w:rsidRPr="007809DD">
        <w:rPr>
          <w:rFonts w:ascii="Times New Roman" w:hAnsi="Times New Roman" w:cs="Times New Roman"/>
          <w:i/>
          <w:sz w:val="24"/>
          <w:szCs w:val="24"/>
        </w:rPr>
        <w:t>a quo</w:t>
      </w:r>
      <w:r>
        <w:rPr>
          <w:rFonts w:ascii="Times New Roman" w:hAnsi="Times New Roman" w:cs="Times New Roman"/>
          <w:i/>
          <w:sz w:val="24"/>
          <w:szCs w:val="24"/>
        </w:rPr>
        <w:t xml:space="preserve"> </w:t>
      </w:r>
      <w:proofErr w:type="spellStart"/>
      <w:r>
        <w:rPr>
          <w:rFonts w:ascii="Times New Roman" w:hAnsi="Times New Roman" w:cs="Times New Roman"/>
          <w:sz w:val="24"/>
          <w:szCs w:val="24"/>
        </w:rPr>
        <w:t>Kudzanai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Mukuyu</w:t>
      </w:r>
      <w:proofErr w:type="spellEnd"/>
      <w:r>
        <w:rPr>
          <w:rFonts w:ascii="Times New Roman" w:hAnsi="Times New Roman" w:cs="Times New Roman"/>
          <w:sz w:val="24"/>
          <w:szCs w:val="24"/>
        </w:rPr>
        <w:t xml:space="preserve"> was accused 5, while Chrispen Jordan was accused 6.  In this appeal they will, respectively, be referred to as the first and second appellants.  They were facing 7 counts of robbery but were convicted on 4 counts- 1,2,4 and 7.</w:t>
      </w:r>
    </w:p>
    <w:p w14:paraId="69E4D64F" w14:textId="7174D08C" w:rsidR="007809DD" w:rsidRDefault="007809DD" w:rsidP="00856545">
      <w:pPr>
        <w:pStyle w:val="NoSpacing"/>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cou</w:t>
      </w:r>
      <w:r w:rsidR="009041C0">
        <w:rPr>
          <w:rFonts w:ascii="Times New Roman" w:hAnsi="Times New Roman" w:cs="Times New Roman"/>
          <w:sz w:val="24"/>
          <w:szCs w:val="24"/>
        </w:rPr>
        <w:t>n</w:t>
      </w:r>
      <w:r>
        <w:rPr>
          <w:rFonts w:ascii="Times New Roman" w:hAnsi="Times New Roman" w:cs="Times New Roman"/>
          <w:sz w:val="24"/>
          <w:szCs w:val="24"/>
        </w:rPr>
        <w:t>t 1, the court found that on 19 July 2016</w:t>
      </w:r>
      <w:r w:rsidR="00F53343">
        <w:rPr>
          <w:rFonts w:ascii="Times New Roman" w:hAnsi="Times New Roman" w:cs="Times New Roman"/>
          <w:sz w:val="24"/>
          <w:szCs w:val="24"/>
        </w:rPr>
        <w:t xml:space="preserve"> </w:t>
      </w:r>
      <w:r>
        <w:rPr>
          <w:rFonts w:ascii="Times New Roman" w:hAnsi="Times New Roman" w:cs="Times New Roman"/>
          <w:sz w:val="24"/>
          <w:szCs w:val="24"/>
        </w:rPr>
        <w:t xml:space="preserve">and at Westgate, Harare the accused robbed the complainant, Petros Takaindisa, of his Toyota Raum motor vehicle, a wallet containing US$55, and a Nokia E62 cellphone.  In count 2 the court </w:t>
      </w:r>
      <w:r w:rsidRPr="007809DD">
        <w:rPr>
          <w:rFonts w:ascii="Times New Roman" w:hAnsi="Times New Roman" w:cs="Times New Roman"/>
          <w:i/>
          <w:sz w:val="24"/>
          <w:szCs w:val="24"/>
        </w:rPr>
        <w:t xml:space="preserve">a quo </w:t>
      </w:r>
      <w:r>
        <w:rPr>
          <w:rFonts w:ascii="Times New Roman" w:hAnsi="Times New Roman" w:cs="Times New Roman"/>
          <w:sz w:val="24"/>
          <w:szCs w:val="24"/>
        </w:rPr>
        <w:t>found that the appellants and their accomplices robbed Absolom Shonhiwa of his Honda CRV motor vehicle, U</w:t>
      </w:r>
      <w:r w:rsidR="00F53343">
        <w:rPr>
          <w:rFonts w:ascii="Times New Roman" w:hAnsi="Times New Roman" w:cs="Times New Roman"/>
          <w:sz w:val="24"/>
          <w:szCs w:val="24"/>
        </w:rPr>
        <w:t>S</w:t>
      </w:r>
      <w:r>
        <w:rPr>
          <w:rFonts w:ascii="Times New Roman" w:hAnsi="Times New Roman" w:cs="Times New Roman"/>
          <w:sz w:val="24"/>
          <w:szCs w:val="24"/>
        </w:rPr>
        <w:t>$100</w:t>
      </w:r>
      <w:r w:rsidR="0026335D">
        <w:rPr>
          <w:rFonts w:ascii="Times New Roman" w:hAnsi="Times New Roman" w:cs="Times New Roman"/>
          <w:sz w:val="24"/>
          <w:szCs w:val="24"/>
        </w:rPr>
        <w:t xml:space="preserve"> </w:t>
      </w:r>
      <w:r>
        <w:rPr>
          <w:rFonts w:ascii="Times New Roman" w:hAnsi="Times New Roman" w:cs="Times New Roman"/>
          <w:sz w:val="24"/>
          <w:szCs w:val="24"/>
        </w:rPr>
        <w:t xml:space="preserve">and a G Tel cellphone.  In count 4 the court </w:t>
      </w:r>
      <w:r w:rsidRPr="00856545">
        <w:rPr>
          <w:rFonts w:ascii="Times New Roman" w:hAnsi="Times New Roman" w:cs="Times New Roman"/>
          <w:i/>
          <w:sz w:val="24"/>
          <w:szCs w:val="24"/>
        </w:rPr>
        <w:t>a quo</w:t>
      </w:r>
      <w:r>
        <w:rPr>
          <w:rFonts w:ascii="Times New Roman" w:hAnsi="Times New Roman" w:cs="Times New Roman"/>
          <w:sz w:val="24"/>
          <w:szCs w:val="24"/>
        </w:rPr>
        <w:t xml:space="preserve"> found that the appellants robbed </w:t>
      </w:r>
      <w:r w:rsidR="00856545">
        <w:rPr>
          <w:rFonts w:ascii="Times New Roman" w:hAnsi="Times New Roman" w:cs="Times New Roman"/>
          <w:sz w:val="24"/>
          <w:szCs w:val="24"/>
        </w:rPr>
        <w:t xml:space="preserve">Wilfred Magura of his Toyota Fun Cargo motor vehicle, a Nokia C3 cellphone, a Karbon smart cellphone, a driver’s </w:t>
      </w:r>
      <w:proofErr w:type="spellStart"/>
      <w:r w:rsidR="00856545">
        <w:rPr>
          <w:rFonts w:ascii="Times New Roman" w:hAnsi="Times New Roman" w:cs="Times New Roman"/>
          <w:sz w:val="24"/>
          <w:szCs w:val="24"/>
        </w:rPr>
        <w:t>licen</w:t>
      </w:r>
      <w:r w:rsidR="00F53343">
        <w:rPr>
          <w:rFonts w:ascii="Times New Roman" w:hAnsi="Times New Roman" w:cs="Times New Roman"/>
          <w:sz w:val="24"/>
          <w:szCs w:val="24"/>
        </w:rPr>
        <w:t>c</w:t>
      </w:r>
      <w:r w:rsidR="00856545">
        <w:rPr>
          <w:rFonts w:ascii="Times New Roman" w:hAnsi="Times New Roman" w:cs="Times New Roman"/>
          <w:sz w:val="24"/>
          <w:szCs w:val="24"/>
        </w:rPr>
        <w:t>e</w:t>
      </w:r>
      <w:proofErr w:type="spellEnd"/>
      <w:r w:rsidR="00856545">
        <w:rPr>
          <w:rFonts w:ascii="Times New Roman" w:hAnsi="Times New Roman" w:cs="Times New Roman"/>
          <w:sz w:val="24"/>
          <w:szCs w:val="24"/>
        </w:rPr>
        <w:t xml:space="preserve">, a passport, and cash in the sum of US$70.  In count 7, the Magistrates </w:t>
      </w:r>
      <w:r w:rsidR="00F53343">
        <w:rPr>
          <w:rFonts w:ascii="Times New Roman" w:hAnsi="Times New Roman" w:cs="Times New Roman"/>
          <w:sz w:val="24"/>
          <w:szCs w:val="24"/>
        </w:rPr>
        <w:t>C</w:t>
      </w:r>
      <w:r w:rsidR="00856545">
        <w:rPr>
          <w:rFonts w:ascii="Times New Roman" w:hAnsi="Times New Roman" w:cs="Times New Roman"/>
          <w:sz w:val="24"/>
          <w:szCs w:val="24"/>
        </w:rPr>
        <w:t>ourt found that the appellant</w:t>
      </w:r>
      <w:r w:rsidR="00F53343">
        <w:rPr>
          <w:rFonts w:ascii="Times New Roman" w:hAnsi="Times New Roman" w:cs="Times New Roman"/>
          <w:sz w:val="24"/>
          <w:szCs w:val="24"/>
        </w:rPr>
        <w:t>s</w:t>
      </w:r>
      <w:r w:rsidR="00856545">
        <w:rPr>
          <w:rFonts w:ascii="Times New Roman" w:hAnsi="Times New Roman" w:cs="Times New Roman"/>
          <w:sz w:val="24"/>
          <w:szCs w:val="24"/>
        </w:rPr>
        <w:t xml:space="preserve"> and their accomplices robbed Amos Farai </w:t>
      </w:r>
      <w:proofErr w:type="spellStart"/>
      <w:r w:rsidR="00856545">
        <w:rPr>
          <w:rFonts w:ascii="Times New Roman" w:hAnsi="Times New Roman" w:cs="Times New Roman"/>
          <w:sz w:val="24"/>
          <w:szCs w:val="24"/>
        </w:rPr>
        <w:t>Mutevera</w:t>
      </w:r>
      <w:proofErr w:type="spellEnd"/>
      <w:r w:rsidR="00856545">
        <w:rPr>
          <w:rFonts w:ascii="Times New Roman" w:hAnsi="Times New Roman" w:cs="Times New Roman"/>
          <w:sz w:val="24"/>
          <w:szCs w:val="24"/>
        </w:rPr>
        <w:t xml:space="preserve"> </w:t>
      </w:r>
      <w:r w:rsidR="00856545">
        <w:rPr>
          <w:rFonts w:ascii="Times New Roman" w:hAnsi="Times New Roman" w:cs="Times New Roman"/>
          <w:sz w:val="24"/>
          <w:szCs w:val="24"/>
        </w:rPr>
        <w:lastRenderedPageBreak/>
        <w:t xml:space="preserve">of his Honda Fit motor vehicle.  The registration </w:t>
      </w:r>
      <w:r w:rsidR="00F53343">
        <w:rPr>
          <w:rFonts w:ascii="Times New Roman" w:hAnsi="Times New Roman" w:cs="Times New Roman"/>
          <w:sz w:val="24"/>
          <w:szCs w:val="24"/>
        </w:rPr>
        <w:t xml:space="preserve">details </w:t>
      </w:r>
      <w:r w:rsidR="00856545">
        <w:rPr>
          <w:rFonts w:ascii="Times New Roman" w:hAnsi="Times New Roman" w:cs="Times New Roman"/>
          <w:sz w:val="24"/>
          <w:szCs w:val="24"/>
        </w:rPr>
        <w:t xml:space="preserve">of the motor vehicles concerned are given in the judgment of the court </w:t>
      </w:r>
      <w:r w:rsidR="00856545" w:rsidRPr="00856545">
        <w:rPr>
          <w:rFonts w:ascii="Times New Roman" w:hAnsi="Times New Roman" w:cs="Times New Roman"/>
          <w:i/>
          <w:sz w:val="24"/>
          <w:szCs w:val="24"/>
        </w:rPr>
        <w:t>a quo.</w:t>
      </w:r>
      <w:r w:rsidR="00856545">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0AFE8399" w14:textId="29717436" w:rsidR="00856545" w:rsidRDefault="00856545" w:rsidP="0085654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Although they filed their notice</w:t>
      </w:r>
      <w:r w:rsidR="00F53343">
        <w:rPr>
          <w:rFonts w:ascii="Times New Roman" w:hAnsi="Times New Roman" w:cs="Times New Roman"/>
          <w:sz w:val="24"/>
          <w:szCs w:val="24"/>
        </w:rPr>
        <w:t>s</w:t>
      </w:r>
      <w:r>
        <w:rPr>
          <w:rFonts w:ascii="Times New Roman" w:hAnsi="Times New Roman" w:cs="Times New Roman"/>
          <w:sz w:val="24"/>
          <w:szCs w:val="24"/>
        </w:rPr>
        <w:t xml:space="preserve"> of appeal separately, they r</w:t>
      </w:r>
      <w:r w:rsidR="009041C0">
        <w:rPr>
          <w:rFonts w:ascii="Times New Roman" w:hAnsi="Times New Roman" w:cs="Times New Roman"/>
          <w:sz w:val="24"/>
          <w:szCs w:val="24"/>
        </w:rPr>
        <w:t>a</w:t>
      </w:r>
      <w:r>
        <w:rPr>
          <w:rFonts w:ascii="Times New Roman" w:hAnsi="Times New Roman" w:cs="Times New Roman"/>
          <w:sz w:val="24"/>
          <w:szCs w:val="24"/>
        </w:rPr>
        <w:t>ise the same issue</w:t>
      </w:r>
      <w:r w:rsidR="00F53343">
        <w:rPr>
          <w:rFonts w:ascii="Times New Roman" w:hAnsi="Times New Roman" w:cs="Times New Roman"/>
          <w:sz w:val="24"/>
          <w:szCs w:val="24"/>
        </w:rPr>
        <w:t>s</w:t>
      </w:r>
      <w:r>
        <w:rPr>
          <w:rFonts w:ascii="Times New Roman" w:hAnsi="Times New Roman" w:cs="Times New Roman"/>
          <w:sz w:val="24"/>
          <w:szCs w:val="24"/>
        </w:rPr>
        <w:t xml:space="preserve">, which relate to the fact of having been implicated by co-accused’s, the issue of identification or what they allege was dock </w:t>
      </w:r>
      <w:r w:rsidR="00F53343">
        <w:rPr>
          <w:rFonts w:ascii="Times New Roman" w:hAnsi="Times New Roman" w:cs="Times New Roman"/>
          <w:sz w:val="24"/>
          <w:szCs w:val="24"/>
        </w:rPr>
        <w:t>identification, reliance</w:t>
      </w:r>
      <w:r>
        <w:rPr>
          <w:rFonts w:ascii="Times New Roman" w:hAnsi="Times New Roman" w:cs="Times New Roman"/>
          <w:sz w:val="24"/>
          <w:szCs w:val="24"/>
        </w:rPr>
        <w:t xml:space="preserve"> on similar fact evidence and the alleged failure to show how common purpose applied to them.  As regards the sentence, the allegation is that there was a misdirection in the failure to order the sentences or some of them to run concurrently.  There is also an attack on what is alleged to be extravagant and over blown language of the Magistrate as showing that the </w:t>
      </w:r>
      <w:r w:rsidR="00F83D0E">
        <w:rPr>
          <w:rFonts w:ascii="Times New Roman" w:hAnsi="Times New Roman" w:cs="Times New Roman"/>
          <w:sz w:val="24"/>
          <w:szCs w:val="24"/>
        </w:rPr>
        <w:t>Magistrate’s sentence was induced by e</w:t>
      </w:r>
      <w:r w:rsidR="00F53343">
        <w:rPr>
          <w:rFonts w:ascii="Times New Roman" w:hAnsi="Times New Roman" w:cs="Times New Roman"/>
          <w:sz w:val="24"/>
          <w:szCs w:val="24"/>
        </w:rPr>
        <w:t>motions</w:t>
      </w:r>
      <w:r w:rsidR="00F83D0E">
        <w:rPr>
          <w:rFonts w:ascii="Times New Roman" w:hAnsi="Times New Roman" w:cs="Times New Roman"/>
          <w:sz w:val="24"/>
          <w:szCs w:val="24"/>
        </w:rPr>
        <w:t xml:space="preserve"> and was unduly harsh.</w:t>
      </w:r>
    </w:p>
    <w:p w14:paraId="610B3176" w14:textId="26DAB8DA" w:rsidR="00F83D0E" w:rsidRDefault="00F83D0E" w:rsidP="0085654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common cause that in all the counts the same </w:t>
      </w:r>
      <w:r w:rsidRPr="00F83D0E">
        <w:rPr>
          <w:rFonts w:ascii="Times New Roman" w:hAnsi="Times New Roman" w:cs="Times New Roman"/>
          <w:i/>
          <w:sz w:val="24"/>
          <w:szCs w:val="24"/>
        </w:rPr>
        <w:t>modus operandi</w:t>
      </w:r>
      <w:r>
        <w:rPr>
          <w:rFonts w:ascii="Times New Roman" w:hAnsi="Times New Roman" w:cs="Times New Roman"/>
          <w:i/>
          <w:sz w:val="24"/>
          <w:szCs w:val="24"/>
        </w:rPr>
        <w:t xml:space="preserve"> </w:t>
      </w:r>
      <w:r>
        <w:rPr>
          <w:rFonts w:ascii="Times New Roman" w:hAnsi="Times New Roman" w:cs="Times New Roman"/>
          <w:sz w:val="24"/>
          <w:szCs w:val="24"/>
        </w:rPr>
        <w:t xml:space="preserve">was deployed, in that the appellants would hire the motor vehicle of their victims before robbing them.  The number of assailants was generally the same for all the counts.  In court 1 second </w:t>
      </w:r>
      <w:r w:rsidR="00F53343">
        <w:rPr>
          <w:rFonts w:ascii="Times New Roman" w:hAnsi="Times New Roman" w:cs="Times New Roman"/>
          <w:sz w:val="24"/>
          <w:szCs w:val="24"/>
        </w:rPr>
        <w:t>a</w:t>
      </w:r>
      <w:r>
        <w:rPr>
          <w:rFonts w:ascii="Times New Roman" w:hAnsi="Times New Roman" w:cs="Times New Roman"/>
          <w:sz w:val="24"/>
          <w:szCs w:val="24"/>
        </w:rPr>
        <w:t>ppellant was clearly identified by the complainant. Accused 4 upon his arrest led the police to the first and second appellants who were the</w:t>
      </w:r>
      <w:r w:rsidR="009041C0">
        <w:rPr>
          <w:rFonts w:ascii="Times New Roman" w:hAnsi="Times New Roman" w:cs="Times New Roman"/>
          <w:sz w:val="24"/>
          <w:szCs w:val="24"/>
        </w:rPr>
        <w:t>n</w:t>
      </w:r>
      <w:r>
        <w:rPr>
          <w:rFonts w:ascii="Times New Roman" w:hAnsi="Times New Roman" w:cs="Times New Roman"/>
          <w:sz w:val="24"/>
          <w:szCs w:val="24"/>
        </w:rPr>
        <w:t xml:space="preserve"> also arrested by the police.  Following their arrest </w:t>
      </w:r>
      <w:r w:rsidR="005063D5">
        <w:rPr>
          <w:rFonts w:ascii="Times New Roman" w:hAnsi="Times New Roman" w:cs="Times New Roman"/>
          <w:sz w:val="24"/>
          <w:szCs w:val="24"/>
        </w:rPr>
        <w:t xml:space="preserve">they were positively identified by the complainant in count 2.  Given the </w:t>
      </w:r>
      <w:r w:rsidR="005063D5" w:rsidRPr="005063D5">
        <w:rPr>
          <w:rFonts w:ascii="Times New Roman" w:hAnsi="Times New Roman" w:cs="Times New Roman"/>
          <w:i/>
          <w:sz w:val="24"/>
          <w:szCs w:val="24"/>
        </w:rPr>
        <w:t>modus operandi</w:t>
      </w:r>
      <w:r w:rsidR="005063D5">
        <w:rPr>
          <w:rFonts w:ascii="Times New Roman" w:hAnsi="Times New Roman" w:cs="Times New Roman"/>
          <w:sz w:val="24"/>
          <w:szCs w:val="24"/>
        </w:rPr>
        <w:t xml:space="preserve"> and the number that was involved in the other robberies, the court </w:t>
      </w:r>
      <w:r w:rsidR="005063D5" w:rsidRPr="005063D5">
        <w:rPr>
          <w:rFonts w:ascii="Times New Roman" w:hAnsi="Times New Roman" w:cs="Times New Roman"/>
          <w:i/>
          <w:sz w:val="24"/>
          <w:szCs w:val="24"/>
        </w:rPr>
        <w:t>a quo</w:t>
      </w:r>
      <w:r w:rsidR="005063D5">
        <w:rPr>
          <w:rFonts w:ascii="Times New Roman" w:hAnsi="Times New Roman" w:cs="Times New Roman"/>
          <w:sz w:val="24"/>
          <w:szCs w:val="24"/>
        </w:rPr>
        <w:t xml:space="preserve"> correctly found that the state had proved the </w:t>
      </w:r>
      <w:r w:rsidR="00F53343">
        <w:rPr>
          <w:rFonts w:ascii="Times New Roman" w:hAnsi="Times New Roman" w:cs="Times New Roman"/>
          <w:sz w:val="24"/>
          <w:szCs w:val="24"/>
        </w:rPr>
        <w:t>guilt</w:t>
      </w:r>
      <w:r w:rsidR="005063D5">
        <w:rPr>
          <w:rFonts w:ascii="Times New Roman" w:hAnsi="Times New Roman" w:cs="Times New Roman"/>
          <w:sz w:val="24"/>
          <w:szCs w:val="24"/>
        </w:rPr>
        <w:t xml:space="preserve"> of these two beyond reasonable doubt.  The court </w:t>
      </w:r>
      <w:r w:rsidR="005063D5" w:rsidRPr="005063D5">
        <w:rPr>
          <w:rFonts w:ascii="Times New Roman" w:hAnsi="Times New Roman" w:cs="Times New Roman"/>
          <w:i/>
          <w:sz w:val="24"/>
          <w:szCs w:val="24"/>
        </w:rPr>
        <w:t>a quo</w:t>
      </w:r>
      <w:r w:rsidR="005063D5">
        <w:rPr>
          <w:rFonts w:ascii="Times New Roman" w:hAnsi="Times New Roman" w:cs="Times New Roman"/>
          <w:sz w:val="24"/>
          <w:szCs w:val="24"/>
        </w:rPr>
        <w:t xml:space="preserve"> also correctly found that the appellants were co-perpetrators with their co-accused persons who were also convicted.  In all the robberies they were present and played their different roles as identified by the witnesses.</w:t>
      </w:r>
    </w:p>
    <w:p w14:paraId="05757481" w14:textId="4ACFFEA0" w:rsidR="008E7D2F" w:rsidRDefault="005063D5" w:rsidP="0085654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As regards the sentence, this is a matter within the discretion of the trial court. The appellate court does not lightly interfere with the exercise of that discretion in the absence of evidence that it was not exercised judicially.  In </w:t>
      </w:r>
      <w:proofErr w:type="gramStart"/>
      <w:r w:rsidRPr="005063D5">
        <w:rPr>
          <w:rFonts w:ascii="Times New Roman" w:hAnsi="Times New Roman" w:cs="Times New Roman"/>
          <w:i/>
          <w:sz w:val="24"/>
          <w:szCs w:val="24"/>
        </w:rPr>
        <w:t xml:space="preserve">casu  </w:t>
      </w:r>
      <w:r>
        <w:rPr>
          <w:rFonts w:ascii="Times New Roman" w:hAnsi="Times New Roman" w:cs="Times New Roman"/>
          <w:sz w:val="24"/>
          <w:szCs w:val="24"/>
        </w:rPr>
        <w:t>the</w:t>
      </w:r>
      <w:proofErr w:type="gramEnd"/>
      <w:r>
        <w:rPr>
          <w:rFonts w:ascii="Times New Roman" w:hAnsi="Times New Roman" w:cs="Times New Roman"/>
          <w:sz w:val="24"/>
          <w:szCs w:val="24"/>
        </w:rPr>
        <w:t xml:space="preserve"> sentence imposed does not induce any sense of </w:t>
      </w:r>
      <w:r w:rsidR="009852E3">
        <w:rPr>
          <w:rFonts w:ascii="Times New Roman" w:hAnsi="Times New Roman" w:cs="Times New Roman"/>
          <w:sz w:val="24"/>
          <w:szCs w:val="24"/>
        </w:rPr>
        <w:t xml:space="preserve">shock. There was careful planning and execution of the robberies.  The property involved in the robberies was </w:t>
      </w:r>
      <w:r w:rsidR="008E7D2F">
        <w:rPr>
          <w:rFonts w:ascii="Times New Roman" w:hAnsi="Times New Roman" w:cs="Times New Roman"/>
          <w:sz w:val="24"/>
          <w:szCs w:val="24"/>
        </w:rPr>
        <w:t xml:space="preserve">one of </w:t>
      </w:r>
      <w:proofErr w:type="spellStart"/>
      <w:r w:rsidR="008E7D2F">
        <w:rPr>
          <w:rFonts w:ascii="Times New Roman" w:hAnsi="Times New Roman" w:cs="Times New Roman"/>
          <w:sz w:val="24"/>
          <w:szCs w:val="24"/>
        </w:rPr>
        <w:t>value</w:t>
      </w:r>
      <w:proofErr w:type="gramStart"/>
      <w:r w:rsidR="008E7D2F">
        <w:rPr>
          <w:rFonts w:ascii="Times New Roman" w:hAnsi="Times New Roman" w:cs="Times New Roman"/>
          <w:sz w:val="24"/>
          <w:szCs w:val="24"/>
        </w:rPr>
        <w:t>,</w:t>
      </w:r>
      <w:r w:rsidR="00F53343">
        <w:rPr>
          <w:rFonts w:ascii="Times New Roman" w:hAnsi="Times New Roman" w:cs="Times New Roman"/>
          <w:sz w:val="24"/>
          <w:szCs w:val="24"/>
        </w:rPr>
        <w:t>a</w:t>
      </w:r>
      <w:proofErr w:type="spellEnd"/>
      <w:proofErr w:type="gramEnd"/>
      <w:r w:rsidR="008E7D2F">
        <w:rPr>
          <w:rFonts w:ascii="Times New Roman" w:hAnsi="Times New Roman" w:cs="Times New Roman"/>
          <w:sz w:val="24"/>
          <w:szCs w:val="24"/>
        </w:rPr>
        <w:t xml:space="preserve"> motor vehicle.  Any lesser sentence than that imposed by the court </w:t>
      </w:r>
      <w:r w:rsidR="008E7D2F" w:rsidRPr="008E7D2F">
        <w:rPr>
          <w:rFonts w:ascii="Times New Roman" w:hAnsi="Times New Roman" w:cs="Times New Roman"/>
          <w:i/>
          <w:sz w:val="24"/>
          <w:szCs w:val="24"/>
        </w:rPr>
        <w:t>a quo</w:t>
      </w:r>
      <w:r w:rsidR="009852E3">
        <w:rPr>
          <w:rFonts w:ascii="Times New Roman" w:hAnsi="Times New Roman" w:cs="Times New Roman"/>
          <w:sz w:val="24"/>
          <w:szCs w:val="24"/>
        </w:rPr>
        <w:t xml:space="preserve"> </w:t>
      </w:r>
      <w:r w:rsidR="008E7D2F">
        <w:rPr>
          <w:rFonts w:ascii="Times New Roman" w:hAnsi="Times New Roman" w:cs="Times New Roman"/>
          <w:sz w:val="24"/>
          <w:szCs w:val="24"/>
        </w:rPr>
        <w:t>would be a threat to the administration of justice.</w:t>
      </w:r>
    </w:p>
    <w:p w14:paraId="06033D47" w14:textId="77777777" w:rsidR="008E7D2F" w:rsidRDefault="008E7D2F" w:rsidP="0085654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all the circumstances this is an appeal that is wholly without merit </w:t>
      </w:r>
    </w:p>
    <w:p w14:paraId="45527A0D" w14:textId="77777777" w:rsidR="008E7D2F" w:rsidRDefault="008E7D2F" w:rsidP="00856545">
      <w:pPr>
        <w:pStyle w:val="NoSpacing"/>
        <w:spacing w:line="360" w:lineRule="auto"/>
        <w:jc w:val="both"/>
        <w:rPr>
          <w:rFonts w:ascii="Times New Roman" w:hAnsi="Times New Roman" w:cs="Times New Roman"/>
          <w:sz w:val="24"/>
          <w:szCs w:val="24"/>
        </w:rPr>
      </w:pPr>
      <w:r>
        <w:rPr>
          <w:rFonts w:ascii="Times New Roman" w:hAnsi="Times New Roman" w:cs="Times New Roman"/>
          <w:sz w:val="24"/>
          <w:szCs w:val="24"/>
        </w:rPr>
        <w:tab/>
        <w:t>In the result, IT IS ORDERED THAT:</w:t>
      </w:r>
    </w:p>
    <w:p w14:paraId="0821137A" w14:textId="77777777" w:rsidR="00766AC5" w:rsidRDefault="00766AC5" w:rsidP="00766AC5">
      <w:pPr>
        <w:pStyle w:val="NoSpacing"/>
        <w:spacing w:line="360" w:lineRule="auto"/>
        <w:ind w:left="720"/>
        <w:jc w:val="both"/>
        <w:rPr>
          <w:rFonts w:ascii="Times New Roman" w:hAnsi="Times New Roman" w:cs="Times New Roman"/>
          <w:sz w:val="24"/>
          <w:szCs w:val="24"/>
        </w:rPr>
      </w:pPr>
    </w:p>
    <w:p w14:paraId="77F4DF1F" w14:textId="77777777" w:rsidR="00766AC5" w:rsidRDefault="00766AC5" w:rsidP="00766AC5">
      <w:pPr>
        <w:pStyle w:val="NoSpacing"/>
        <w:spacing w:line="360" w:lineRule="auto"/>
        <w:ind w:left="720"/>
        <w:jc w:val="both"/>
        <w:rPr>
          <w:rFonts w:ascii="Times New Roman" w:hAnsi="Times New Roman" w:cs="Times New Roman"/>
          <w:sz w:val="24"/>
          <w:szCs w:val="24"/>
        </w:rPr>
      </w:pPr>
    </w:p>
    <w:p w14:paraId="0820A41F" w14:textId="77777777" w:rsidR="00766AC5" w:rsidRDefault="00766AC5" w:rsidP="00766AC5">
      <w:pPr>
        <w:pStyle w:val="NoSpacing"/>
        <w:spacing w:line="360" w:lineRule="auto"/>
        <w:ind w:left="720"/>
        <w:jc w:val="both"/>
        <w:rPr>
          <w:rFonts w:ascii="Times New Roman" w:hAnsi="Times New Roman" w:cs="Times New Roman"/>
          <w:sz w:val="24"/>
          <w:szCs w:val="24"/>
        </w:rPr>
      </w:pPr>
    </w:p>
    <w:p w14:paraId="6744F67A" w14:textId="77777777" w:rsidR="00766AC5" w:rsidRDefault="00766AC5" w:rsidP="00766AC5">
      <w:pPr>
        <w:pStyle w:val="NoSpacing"/>
        <w:spacing w:line="360" w:lineRule="auto"/>
        <w:ind w:left="720"/>
        <w:jc w:val="both"/>
        <w:rPr>
          <w:rFonts w:ascii="Times New Roman" w:hAnsi="Times New Roman" w:cs="Times New Roman"/>
          <w:sz w:val="24"/>
          <w:szCs w:val="24"/>
        </w:rPr>
      </w:pPr>
    </w:p>
    <w:p w14:paraId="5BB08F85" w14:textId="77777777" w:rsidR="00766AC5" w:rsidRDefault="00766AC5" w:rsidP="00766AC5">
      <w:pPr>
        <w:pStyle w:val="NoSpacing"/>
        <w:spacing w:line="360" w:lineRule="auto"/>
        <w:ind w:left="360"/>
        <w:jc w:val="both"/>
        <w:rPr>
          <w:rFonts w:ascii="Times New Roman" w:hAnsi="Times New Roman" w:cs="Times New Roman"/>
          <w:sz w:val="24"/>
          <w:szCs w:val="24"/>
        </w:rPr>
      </w:pPr>
    </w:p>
    <w:p w14:paraId="1F7EBC0F" w14:textId="77777777" w:rsidR="008E7D2F" w:rsidRDefault="008E7D2F" w:rsidP="008E7D2F">
      <w:pPr>
        <w:pStyle w:val="NoSpacing"/>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appeal be and is dismissed in its entirely.</w:t>
      </w:r>
    </w:p>
    <w:p w14:paraId="5C013DA6" w14:textId="77777777" w:rsidR="00766AC5" w:rsidRDefault="00766AC5" w:rsidP="008E7D2F">
      <w:pPr>
        <w:pStyle w:val="NoSpacing"/>
        <w:spacing w:line="360" w:lineRule="auto"/>
        <w:jc w:val="both"/>
        <w:rPr>
          <w:rFonts w:ascii="Times New Roman" w:hAnsi="Times New Roman" w:cs="Times New Roman"/>
          <w:sz w:val="24"/>
          <w:szCs w:val="24"/>
        </w:rPr>
      </w:pPr>
    </w:p>
    <w:p w14:paraId="36A6FDF8" w14:textId="77777777" w:rsidR="00766AC5" w:rsidRDefault="00766AC5" w:rsidP="008E7D2F">
      <w:pPr>
        <w:pStyle w:val="NoSpacing"/>
        <w:spacing w:line="360" w:lineRule="auto"/>
        <w:jc w:val="both"/>
        <w:rPr>
          <w:rFonts w:ascii="Times New Roman" w:hAnsi="Times New Roman" w:cs="Times New Roman"/>
          <w:sz w:val="24"/>
          <w:szCs w:val="24"/>
        </w:rPr>
      </w:pPr>
    </w:p>
    <w:p w14:paraId="3F69E5D1" w14:textId="77777777" w:rsidR="00766AC5" w:rsidRPr="00766AC5" w:rsidRDefault="00766AC5" w:rsidP="008E7D2F">
      <w:pPr>
        <w:pStyle w:val="NoSpacing"/>
        <w:spacing w:line="360" w:lineRule="auto"/>
        <w:jc w:val="both"/>
        <w:rPr>
          <w:rFonts w:ascii="Times New Roman" w:hAnsi="Times New Roman" w:cs="Times New Roman"/>
          <w:b/>
          <w:smallCaps/>
          <w:sz w:val="24"/>
          <w:szCs w:val="24"/>
        </w:rPr>
      </w:pPr>
      <w:r w:rsidRPr="00766AC5">
        <w:rPr>
          <w:rFonts w:ascii="Times New Roman" w:hAnsi="Times New Roman" w:cs="Times New Roman"/>
          <w:b/>
          <w:smallCaps/>
          <w:sz w:val="24"/>
          <w:szCs w:val="24"/>
        </w:rPr>
        <w:t>Zhou J</w:t>
      </w:r>
      <w:proofErr w:type="gramStart"/>
      <w:r w:rsidRPr="00766AC5">
        <w:rPr>
          <w:rFonts w:ascii="Times New Roman" w:hAnsi="Times New Roman" w:cs="Times New Roman"/>
          <w:b/>
          <w:smallCaps/>
          <w:sz w:val="24"/>
          <w:szCs w:val="24"/>
        </w:rPr>
        <w:t>:………………………………………………</w:t>
      </w:r>
      <w:proofErr w:type="gramEnd"/>
    </w:p>
    <w:p w14:paraId="5CA24AC8" w14:textId="77777777" w:rsidR="00766AC5" w:rsidRDefault="00766AC5" w:rsidP="008E7D2F">
      <w:pPr>
        <w:pStyle w:val="NoSpacing"/>
        <w:spacing w:line="360" w:lineRule="auto"/>
        <w:jc w:val="both"/>
        <w:rPr>
          <w:rFonts w:ascii="Times New Roman" w:hAnsi="Times New Roman" w:cs="Times New Roman"/>
          <w:b/>
          <w:smallCaps/>
          <w:sz w:val="24"/>
          <w:szCs w:val="24"/>
        </w:rPr>
      </w:pPr>
    </w:p>
    <w:p w14:paraId="591BBBE9" w14:textId="77777777" w:rsidR="00766AC5" w:rsidRDefault="00766AC5" w:rsidP="008E7D2F">
      <w:pPr>
        <w:pStyle w:val="NoSpacing"/>
        <w:spacing w:line="360" w:lineRule="auto"/>
        <w:jc w:val="both"/>
        <w:rPr>
          <w:rFonts w:ascii="Times New Roman" w:hAnsi="Times New Roman" w:cs="Times New Roman"/>
          <w:b/>
          <w:smallCaps/>
          <w:sz w:val="24"/>
          <w:szCs w:val="24"/>
        </w:rPr>
      </w:pPr>
    </w:p>
    <w:p w14:paraId="1804D102" w14:textId="77777777" w:rsidR="00766AC5" w:rsidRPr="00766AC5" w:rsidRDefault="00766AC5" w:rsidP="008E7D2F">
      <w:pPr>
        <w:pStyle w:val="NoSpacing"/>
        <w:spacing w:line="360" w:lineRule="auto"/>
        <w:jc w:val="both"/>
        <w:rPr>
          <w:rFonts w:ascii="Times New Roman" w:hAnsi="Times New Roman" w:cs="Times New Roman"/>
          <w:b/>
          <w:smallCaps/>
          <w:sz w:val="24"/>
          <w:szCs w:val="24"/>
        </w:rPr>
      </w:pPr>
    </w:p>
    <w:p w14:paraId="0BD2FAC5" w14:textId="77777777" w:rsidR="005063D5" w:rsidRPr="008E7D2F" w:rsidRDefault="00766AC5" w:rsidP="008E7D2F">
      <w:pPr>
        <w:pStyle w:val="NoSpacing"/>
        <w:spacing w:line="360" w:lineRule="auto"/>
        <w:jc w:val="both"/>
        <w:rPr>
          <w:rFonts w:ascii="Times New Roman" w:hAnsi="Times New Roman" w:cs="Times New Roman"/>
          <w:sz w:val="24"/>
          <w:szCs w:val="24"/>
        </w:rPr>
      </w:pPr>
      <w:r w:rsidRPr="00766AC5">
        <w:rPr>
          <w:rFonts w:ascii="Times New Roman" w:hAnsi="Times New Roman" w:cs="Times New Roman"/>
          <w:b/>
          <w:smallCaps/>
          <w:sz w:val="24"/>
          <w:szCs w:val="24"/>
        </w:rPr>
        <w:t>Chikowero J</w:t>
      </w:r>
      <w:proofErr w:type="gramStart"/>
      <w:r w:rsidRPr="00766AC5">
        <w:rPr>
          <w:rFonts w:ascii="Times New Roman" w:hAnsi="Times New Roman" w:cs="Times New Roman"/>
          <w:b/>
          <w:smallCaps/>
          <w:sz w:val="24"/>
          <w:szCs w:val="24"/>
        </w:rPr>
        <w:t>:………………………………..</w:t>
      </w:r>
      <w:proofErr w:type="gramEnd"/>
      <w:r>
        <w:rPr>
          <w:rFonts w:ascii="Times New Roman" w:hAnsi="Times New Roman" w:cs="Times New Roman"/>
          <w:sz w:val="24"/>
          <w:szCs w:val="24"/>
        </w:rPr>
        <w:t>agrees.</w:t>
      </w:r>
      <w:r w:rsidR="009852E3" w:rsidRPr="008E7D2F">
        <w:rPr>
          <w:rFonts w:ascii="Times New Roman" w:hAnsi="Times New Roman" w:cs="Times New Roman"/>
          <w:sz w:val="24"/>
          <w:szCs w:val="24"/>
        </w:rPr>
        <w:t xml:space="preserve"> </w:t>
      </w:r>
    </w:p>
    <w:sectPr w:rsidR="005063D5" w:rsidRPr="008E7D2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C4B27F" w14:textId="77777777" w:rsidR="00261D13" w:rsidRDefault="00261D13" w:rsidP="007809DD">
      <w:pPr>
        <w:spacing w:after="0" w:line="240" w:lineRule="auto"/>
      </w:pPr>
      <w:r>
        <w:separator/>
      </w:r>
    </w:p>
  </w:endnote>
  <w:endnote w:type="continuationSeparator" w:id="0">
    <w:p w14:paraId="10051832" w14:textId="77777777" w:rsidR="00261D13" w:rsidRDefault="00261D13" w:rsidP="007809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542FB1" w14:textId="77777777" w:rsidR="00261D13" w:rsidRDefault="00261D13" w:rsidP="007809DD">
      <w:pPr>
        <w:spacing w:after="0" w:line="240" w:lineRule="auto"/>
      </w:pPr>
      <w:r>
        <w:separator/>
      </w:r>
    </w:p>
  </w:footnote>
  <w:footnote w:type="continuationSeparator" w:id="0">
    <w:p w14:paraId="202D179E" w14:textId="77777777" w:rsidR="00261D13" w:rsidRDefault="00261D13" w:rsidP="007809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587326"/>
      <w:docPartObj>
        <w:docPartGallery w:val="Page Numbers (Top of Page)"/>
        <w:docPartUnique/>
      </w:docPartObj>
    </w:sdtPr>
    <w:sdtEndPr>
      <w:rPr>
        <w:rFonts w:ascii="Times New Roman" w:hAnsi="Times New Roman" w:cs="Times New Roman"/>
        <w:noProof/>
      </w:rPr>
    </w:sdtEndPr>
    <w:sdtContent>
      <w:p w14:paraId="2E1DB6A6" w14:textId="77777777" w:rsidR="007809DD" w:rsidRPr="0073670C" w:rsidRDefault="007809DD">
        <w:pPr>
          <w:pStyle w:val="Header"/>
          <w:jc w:val="right"/>
          <w:rPr>
            <w:rFonts w:ascii="Times New Roman" w:hAnsi="Times New Roman" w:cs="Times New Roman"/>
            <w:noProof/>
          </w:rPr>
        </w:pPr>
        <w:r w:rsidRPr="0073670C">
          <w:rPr>
            <w:rFonts w:ascii="Times New Roman" w:hAnsi="Times New Roman" w:cs="Times New Roman"/>
          </w:rPr>
          <w:fldChar w:fldCharType="begin"/>
        </w:r>
        <w:r w:rsidRPr="0073670C">
          <w:rPr>
            <w:rFonts w:ascii="Times New Roman" w:hAnsi="Times New Roman" w:cs="Times New Roman"/>
          </w:rPr>
          <w:instrText xml:space="preserve"> PAGE   \* MERGEFORMAT </w:instrText>
        </w:r>
        <w:r w:rsidRPr="0073670C">
          <w:rPr>
            <w:rFonts w:ascii="Times New Roman" w:hAnsi="Times New Roman" w:cs="Times New Roman"/>
          </w:rPr>
          <w:fldChar w:fldCharType="separate"/>
        </w:r>
        <w:r w:rsidR="00763729">
          <w:rPr>
            <w:rFonts w:ascii="Times New Roman" w:hAnsi="Times New Roman" w:cs="Times New Roman"/>
            <w:noProof/>
          </w:rPr>
          <w:t>1</w:t>
        </w:r>
        <w:r w:rsidRPr="0073670C">
          <w:rPr>
            <w:rFonts w:ascii="Times New Roman" w:hAnsi="Times New Roman" w:cs="Times New Roman"/>
            <w:noProof/>
          </w:rPr>
          <w:fldChar w:fldCharType="end"/>
        </w:r>
      </w:p>
      <w:p w14:paraId="4FE11472" w14:textId="5FF54F13" w:rsidR="006E418F" w:rsidRPr="0073670C" w:rsidRDefault="006E418F">
        <w:pPr>
          <w:pStyle w:val="Header"/>
          <w:jc w:val="right"/>
          <w:rPr>
            <w:rFonts w:ascii="Times New Roman" w:hAnsi="Times New Roman" w:cs="Times New Roman"/>
            <w:noProof/>
          </w:rPr>
        </w:pPr>
        <w:r w:rsidRPr="0073670C">
          <w:rPr>
            <w:rFonts w:ascii="Times New Roman" w:hAnsi="Times New Roman" w:cs="Times New Roman"/>
            <w:noProof/>
          </w:rPr>
          <w:t>HH</w:t>
        </w:r>
        <w:r w:rsidR="0073670C" w:rsidRPr="0073670C">
          <w:rPr>
            <w:rFonts w:ascii="Times New Roman" w:hAnsi="Times New Roman" w:cs="Times New Roman"/>
            <w:noProof/>
          </w:rPr>
          <w:t xml:space="preserve"> 451-25</w:t>
        </w:r>
        <w:r w:rsidRPr="0073670C">
          <w:rPr>
            <w:rFonts w:ascii="Times New Roman" w:hAnsi="Times New Roman" w:cs="Times New Roman"/>
            <w:noProof/>
          </w:rPr>
          <w:t xml:space="preserve"> </w:t>
        </w:r>
      </w:p>
      <w:p w14:paraId="44F4B933" w14:textId="77777777" w:rsidR="007809DD" w:rsidRPr="0073670C" w:rsidRDefault="007809DD">
        <w:pPr>
          <w:pStyle w:val="Header"/>
          <w:jc w:val="right"/>
          <w:rPr>
            <w:rFonts w:ascii="Times New Roman" w:hAnsi="Times New Roman" w:cs="Times New Roman"/>
          </w:rPr>
        </w:pPr>
        <w:r w:rsidRPr="0073670C">
          <w:rPr>
            <w:rFonts w:ascii="Times New Roman" w:hAnsi="Times New Roman" w:cs="Times New Roman"/>
            <w:noProof/>
          </w:rPr>
          <w:t>HCHCR 43/22</w:t>
        </w:r>
      </w:p>
    </w:sdtContent>
  </w:sdt>
  <w:p w14:paraId="7B71AA86" w14:textId="77777777" w:rsidR="007809DD" w:rsidRDefault="00780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9F1F34"/>
    <w:multiLevelType w:val="hybridMultilevel"/>
    <w:tmpl w:val="A78A0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3D6"/>
    <w:rsid w:val="00053085"/>
    <w:rsid w:val="001C4377"/>
    <w:rsid w:val="001E3639"/>
    <w:rsid w:val="00261D13"/>
    <w:rsid w:val="0026335D"/>
    <w:rsid w:val="002733D6"/>
    <w:rsid w:val="002F6CD5"/>
    <w:rsid w:val="003C7327"/>
    <w:rsid w:val="003E2D9C"/>
    <w:rsid w:val="003E3F20"/>
    <w:rsid w:val="003F1348"/>
    <w:rsid w:val="003F3FAE"/>
    <w:rsid w:val="00495B2E"/>
    <w:rsid w:val="005063D5"/>
    <w:rsid w:val="00544182"/>
    <w:rsid w:val="00585BF1"/>
    <w:rsid w:val="006E418F"/>
    <w:rsid w:val="006F3976"/>
    <w:rsid w:val="0073670C"/>
    <w:rsid w:val="00763729"/>
    <w:rsid w:val="00766AC5"/>
    <w:rsid w:val="007809DD"/>
    <w:rsid w:val="0085117B"/>
    <w:rsid w:val="00856545"/>
    <w:rsid w:val="00891619"/>
    <w:rsid w:val="008B0700"/>
    <w:rsid w:val="008E7D2F"/>
    <w:rsid w:val="009041C0"/>
    <w:rsid w:val="009852E3"/>
    <w:rsid w:val="00D253AE"/>
    <w:rsid w:val="00DE2BA1"/>
    <w:rsid w:val="00E43BD1"/>
    <w:rsid w:val="00E8303C"/>
    <w:rsid w:val="00F53343"/>
    <w:rsid w:val="00F83D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F4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09DD"/>
    <w:pPr>
      <w:spacing w:after="0" w:line="240" w:lineRule="auto"/>
    </w:pPr>
  </w:style>
  <w:style w:type="paragraph" w:styleId="Header">
    <w:name w:val="header"/>
    <w:basedOn w:val="Normal"/>
    <w:link w:val="HeaderChar"/>
    <w:uiPriority w:val="99"/>
    <w:unhideWhenUsed/>
    <w:rsid w:val="00780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DD"/>
  </w:style>
  <w:style w:type="paragraph" w:styleId="Footer">
    <w:name w:val="footer"/>
    <w:basedOn w:val="Normal"/>
    <w:link w:val="FooterChar"/>
    <w:uiPriority w:val="99"/>
    <w:unhideWhenUsed/>
    <w:rsid w:val="00780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9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809DD"/>
    <w:pPr>
      <w:spacing w:after="0" w:line="240" w:lineRule="auto"/>
    </w:pPr>
  </w:style>
  <w:style w:type="paragraph" w:styleId="Header">
    <w:name w:val="header"/>
    <w:basedOn w:val="Normal"/>
    <w:link w:val="HeaderChar"/>
    <w:uiPriority w:val="99"/>
    <w:unhideWhenUsed/>
    <w:rsid w:val="007809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9DD"/>
  </w:style>
  <w:style w:type="paragraph" w:styleId="Footer">
    <w:name w:val="footer"/>
    <w:basedOn w:val="Normal"/>
    <w:link w:val="FooterChar"/>
    <w:uiPriority w:val="99"/>
    <w:unhideWhenUsed/>
    <w:rsid w:val="007809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638</Words>
  <Characters>3641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cp:lastModifiedBy>User</cp:lastModifiedBy>
  <cp:revision>2</cp:revision>
  <dcterms:created xsi:type="dcterms:W3CDTF">2025-09-12T11:02:00Z</dcterms:created>
  <dcterms:modified xsi:type="dcterms:W3CDTF">2025-09-12T11:02:00Z</dcterms:modified>
</cp:coreProperties>
</file>