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CC433" w14:textId="77777777" w:rsidR="00BE4C29" w:rsidRDefault="00BE4C29">
      <w:pPr>
        <w:pStyle w:val="BodyText"/>
        <w:spacing w:before="4"/>
        <w:rPr>
          <w:sz w:val="26"/>
        </w:rPr>
      </w:pPr>
    </w:p>
    <w:p w14:paraId="323F9A17" w14:textId="77777777" w:rsidR="00BE4C29" w:rsidRDefault="00BE4C29">
      <w:pPr>
        <w:rPr>
          <w:sz w:val="26"/>
        </w:rPr>
        <w:sectPr w:rsidR="00BE4C29">
          <w:type w:val="continuous"/>
          <w:pgSz w:w="11910" w:h="16840"/>
          <w:pgMar w:top="1580" w:right="1300" w:bottom="280" w:left="1340" w:header="720" w:footer="720" w:gutter="0"/>
          <w:cols w:space="720"/>
        </w:sectPr>
      </w:pPr>
    </w:p>
    <w:p w14:paraId="4D073BB9" w14:textId="77777777" w:rsidR="00BE4C29" w:rsidRDefault="00B44764">
      <w:pPr>
        <w:pStyle w:val="Heading1"/>
      </w:pP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LABOUR</w:t>
      </w:r>
      <w:r>
        <w:rPr>
          <w:spacing w:val="-2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ZIMBABWE</w:t>
      </w:r>
    </w:p>
    <w:p w14:paraId="298AFA1B" w14:textId="77777777" w:rsidR="00BE4C29" w:rsidRDefault="00BE4C29">
      <w:pPr>
        <w:pStyle w:val="BodyText"/>
        <w:rPr>
          <w:b/>
        </w:rPr>
      </w:pPr>
    </w:p>
    <w:p w14:paraId="53A9A5BD" w14:textId="77777777" w:rsidR="00BE4C29" w:rsidRDefault="00B44764">
      <w:pPr>
        <w:ind w:left="100"/>
        <w:rPr>
          <w:b/>
          <w:sz w:val="24"/>
        </w:rPr>
      </w:pPr>
      <w:r>
        <w:rPr>
          <w:b/>
          <w:sz w:val="24"/>
        </w:rPr>
        <w:t>HARARE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22FEBRUARY  2024</w:t>
      </w:r>
    </w:p>
    <w:p w14:paraId="2E482BE3" w14:textId="77777777" w:rsidR="00BE4C29" w:rsidRDefault="00B44764">
      <w:pPr>
        <w:pStyle w:val="Heading1"/>
        <w:spacing w:before="0"/>
      </w:pPr>
      <w:r>
        <w:t>28</w:t>
      </w:r>
      <w:r>
        <w:rPr>
          <w:spacing w:val="-1"/>
        </w:rPr>
        <w:t xml:space="preserve"> </w:t>
      </w:r>
      <w:r>
        <w:t>FEBRUARY</w:t>
      </w:r>
      <w:r>
        <w:rPr>
          <w:spacing w:val="-1"/>
        </w:rPr>
        <w:t xml:space="preserve"> </w:t>
      </w:r>
      <w:r>
        <w:t>2024</w:t>
      </w:r>
    </w:p>
    <w:p w14:paraId="21C87058" w14:textId="77777777" w:rsidR="00BE4C29" w:rsidRDefault="00B44764">
      <w:pPr>
        <w:spacing w:before="90" w:line="480" w:lineRule="auto"/>
        <w:ind w:left="100" w:right="92" w:firstLine="24"/>
        <w:rPr>
          <w:b/>
          <w:sz w:val="24"/>
        </w:rPr>
      </w:pPr>
      <w:r>
        <w:br w:type="column"/>
      </w:r>
      <w:r>
        <w:rPr>
          <w:b/>
          <w:sz w:val="24"/>
        </w:rPr>
        <w:t>JUDGMENT NO LC/H/83/2024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CASE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 LC/H/564/23</w:t>
      </w:r>
    </w:p>
    <w:p w14:paraId="218AA162" w14:textId="77777777" w:rsidR="00BE4C29" w:rsidRDefault="00BE4C29">
      <w:pPr>
        <w:spacing w:line="480" w:lineRule="auto"/>
        <w:rPr>
          <w:sz w:val="24"/>
        </w:rPr>
        <w:sectPr w:rsidR="00BE4C29">
          <w:type w:val="continuous"/>
          <w:pgSz w:w="11910" w:h="16840"/>
          <w:pgMar w:top="1580" w:right="1300" w:bottom="280" w:left="1340" w:header="720" w:footer="720" w:gutter="0"/>
          <w:cols w:num="2" w:space="720" w:equalWidth="0">
            <w:col w:w="4813" w:space="927"/>
            <w:col w:w="3530"/>
          </w:cols>
        </w:sectPr>
      </w:pPr>
    </w:p>
    <w:p w14:paraId="5E5DF608" w14:textId="77777777" w:rsidR="00BE4C29" w:rsidRDefault="00BE4C29">
      <w:pPr>
        <w:pStyle w:val="BodyText"/>
        <w:rPr>
          <w:b/>
          <w:sz w:val="20"/>
        </w:rPr>
      </w:pPr>
    </w:p>
    <w:p w14:paraId="55B46B0B" w14:textId="77777777" w:rsidR="00BE4C29" w:rsidRDefault="00BE4C29">
      <w:pPr>
        <w:pStyle w:val="BodyText"/>
        <w:rPr>
          <w:b/>
          <w:sz w:val="20"/>
        </w:rPr>
      </w:pPr>
    </w:p>
    <w:p w14:paraId="057B728C" w14:textId="77777777" w:rsidR="00BE4C29" w:rsidRDefault="00BE4C29">
      <w:pPr>
        <w:pStyle w:val="BodyText"/>
        <w:rPr>
          <w:b/>
          <w:sz w:val="20"/>
        </w:rPr>
      </w:pPr>
    </w:p>
    <w:p w14:paraId="6BE60766" w14:textId="77777777" w:rsidR="00BE4C29" w:rsidRDefault="00BE4C29">
      <w:pPr>
        <w:pStyle w:val="BodyText"/>
        <w:spacing w:before="2"/>
        <w:rPr>
          <w:b/>
          <w:sz w:val="28"/>
        </w:rPr>
      </w:pPr>
    </w:p>
    <w:p w14:paraId="72B6CA24" w14:textId="77777777" w:rsidR="00BE4C29" w:rsidRDefault="00B44764">
      <w:pPr>
        <w:pStyle w:val="Heading1"/>
        <w:tabs>
          <w:tab w:val="left" w:pos="5861"/>
        </w:tabs>
      </w:pPr>
      <w:r>
        <w:t>IVAN</w:t>
      </w:r>
      <w:r>
        <w:rPr>
          <w:spacing w:val="-2"/>
        </w:rPr>
        <w:t xml:space="preserve"> </w:t>
      </w:r>
      <w:r>
        <w:t>MUREMEREDZO</w:t>
      </w:r>
      <w:r>
        <w:tab/>
        <w:t>APPLICANT</w:t>
      </w:r>
    </w:p>
    <w:p w14:paraId="6975AB1B" w14:textId="77777777" w:rsidR="00BE4C29" w:rsidRDefault="00BE4C29">
      <w:pPr>
        <w:pStyle w:val="BodyText"/>
        <w:rPr>
          <w:b/>
          <w:sz w:val="26"/>
        </w:rPr>
      </w:pPr>
    </w:p>
    <w:p w14:paraId="62321787" w14:textId="77777777" w:rsidR="00BE4C29" w:rsidRDefault="00BE4C29">
      <w:pPr>
        <w:pStyle w:val="BodyText"/>
        <w:rPr>
          <w:b/>
          <w:sz w:val="26"/>
        </w:rPr>
      </w:pPr>
    </w:p>
    <w:p w14:paraId="36BD8563" w14:textId="77777777" w:rsidR="00BE4C29" w:rsidRDefault="00B44764">
      <w:pPr>
        <w:tabs>
          <w:tab w:val="left" w:pos="5861"/>
        </w:tabs>
        <w:spacing w:before="231"/>
        <w:ind w:left="100"/>
        <w:rPr>
          <w:b/>
          <w:sz w:val="24"/>
        </w:rPr>
      </w:pPr>
      <w:r>
        <w:rPr>
          <w:b/>
          <w:sz w:val="24"/>
        </w:rPr>
        <w:t>DELTA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BEVERAGES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(PVT) LTD</w:t>
      </w:r>
      <w:r>
        <w:rPr>
          <w:b/>
          <w:sz w:val="24"/>
        </w:rPr>
        <w:tab/>
        <w:t>RESPONDENT</w:t>
      </w:r>
    </w:p>
    <w:p w14:paraId="1FB2FDA9" w14:textId="77777777" w:rsidR="00BE4C29" w:rsidRDefault="00BE4C29">
      <w:pPr>
        <w:pStyle w:val="BodyText"/>
        <w:rPr>
          <w:b/>
          <w:sz w:val="26"/>
        </w:rPr>
      </w:pPr>
    </w:p>
    <w:p w14:paraId="30B9F5F1" w14:textId="77777777" w:rsidR="00BE4C29" w:rsidRDefault="00BE4C29">
      <w:pPr>
        <w:pStyle w:val="BodyText"/>
        <w:rPr>
          <w:b/>
          <w:sz w:val="26"/>
        </w:rPr>
      </w:pPr>
    </w:p>
    <w:p w14:paraId="691CE535" w14:textId="77777777" w:rsidR="00BE4C29" w:rsidRDefault="00B44764">
      <w:pPr>
        <w:pStyle w:val="BodyText"/>
        <w:spacing w:before="230"/>
        <w:ind w:left="100"/>
      </w:pP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Honourable</w:t>
      </w:r>
      <w:r>
        <w:rPr>
          <w:spacing w:val="1"/>
        </w:rPr>
        <w:t xml:space="preserve"> </w:t>
      </w:r>
      <w:r>
        <w:t>G.</w:t>
      </w:r>
      <w:r>
        <w:rPr>
          <w:spacing w:val="-1"/>
        </w:rPr>
        <w:t xml:space="preserve"> </w:t>
      </w:r>
      <w:r>
        <w:t>Musariri</w:t>
      </w:r>
      <w:r>
        <w:rPr>
          <w:spacing w:val="-1"/>
        </w:rPr>
        <w:t xml:space="preserve"> </w:t>
      </w:r>
      <w:r>
        <w:t>Judge:</w:t>
      </w:r>
    </w:p>
    <w:p w14:paraId="1492071C" w14:textId="77777777" w:rsidR="00BE4C29" w:rsidRDefault="00BE4C29">
      <w:pPr>
        <w:pStyle w:val="BodyText"/>
      </w:pPr>
    </w:p>
    <w:p w14:paraId="41278361" w14:textId="77777777" w:rsidR="00BE4C29" w:rsidRDefault="00B44764">
      <w:pPr>
        <w:pStyle w:val="BodyText"/>
        <w:tabs>
          <w:tab w:val="left" w:pos="2980"/>
          <w:tab w:val="left" w:pos="3700"/>
        </w:tabs>
        <w:ind w:left="100"/>
      </w:pPr>
      <w:r>
        <w:t>For</w:t>
      </w:r>
      <w:r>
        <w:rPr>
          <w:spacing w:val="-2"/>
        </w:rPr>
        <w:t xml:space="preserve"> </w:t>
      </w:r>
      <w:r>
        <w:t>Applicant</w:t>
      </w:r>
      <w:r>
        <w:tab/>
        <w:t>-</w:t>
      </w:r>
      <w:r>
        <w:tab/>
        <w:t>Mr I.</w:t>
      </w:r>
      <w:r>
        <w:rPr>
          <w:spacing w:val="-1"/>
        </w:rPr>
        <w:t xml:space="preserve"> </w:t>
      </w:r>
      <w:r>
        <w:t>Muremedzo,</w:t>
      </w:r>
      <w:r>
        <w:rPr>
          <w:spacing w:val="-1"/>
        </w:rPr>
        <w:t xml:space="preserve"> </w:t>
      </w:r>
      <w:r>
        <w:t>Appellant</w:t>
      </w:r>
    </w:p>
    <w:p w14:paraId="23E801A6" w14:textId="77777777" w:rsidR="00BE4C29" w:rsidRDefault="00B44764">
      <w:pPr>
        <w:pStyle w:val="BodyText"/>
        <w:tabs>
          <w:tab w:val="left" w:pos="2980"/>
          <w:tab w:val="left" w:pos="3700"/>
        </w:tabs>
        <w:spacing w:before="137"/>
        <w:ind w:left="100"/>
      </w:pPr>
      <w:r>
        <w:t>For</w:t>
      </w:r>
      <w:r>
        <w:rPr>
          <w:spacing w:val="-2"/>
        </w:rPr>
        <w:t xml:space="preserve"> </w:t>
      </w:r>
      <w:r>
        <w:t>Respondent</w:t>
      </w:r>
      <w:r>
        <w:tab/>
        <w:t>-</w:t>
      </w:r>
      <w:r>
        <w:tab/>
        <w:t>Mr</w:t>
      </w:r>
      <w:r>
        <w:rPr>
          <w:spacing w:val="-1"/>
        </w:rPr>
        <w:t xml:space="preserve"> </w:t>
      </w:r>
      <w:r>
        <w:t>K.</w:t>
      </w:r>
      <w:r>
        <w:rPr>
          <w:spacing w:val="-2"/>
        </w:rPr>
        <w:t xml:space="preserve"> </w:t>
      </w:r>
      <w:r>
        <w:t>Ncube,</w:t>
      </w:r>
      <w:r>
        <w:rPr>
          <w:spacing w:val="1"/>
        </w:rPr>
        <w:t xml:space="preserve"> </w:t>
      </w:r>
      <w:r>
        <w:t>Attorney</w:t>
      </w:r>
    </w:p>
    <w:p w14:paraId="1693F5E1" w14:textId="77777777" w:rsidR="00BE4C29" w:rsidRDefault="00BE4C29">
      <w:pPr>
        <w:pStyle w:val="BodyText"/>
        <w:rPr>
          <w:sz w:val="26"/>
        </w:rPr>
      </w:pPr>
    </w:p>
    <w:p w14:paraId="454C7189" w14:textId="77777777" w:rsidR="00BE4C29" w:rsidRDefault="00BE4C29">
      <w:pPr>
        <w:pStyle w:val="BodyText"/>
        <w:rPr>
          <w:sz w:val="26"/>
        </w:rPr>
      </w:pPr>
    </w:p>
    <w:p w14:paraId="20AC6279" w14:textId="77777777" w:rsidR="00BE4C29" w:rsidRDefault="00B44764">
      <w:pPr>
        <w:pStyle w:val="Heading1"/>
        <w:spacing w:before="230"/>
      </w:pPr>
      <w:r>
        <w:t>MUSARIRI,</w:t>
      </w:r>
      <w:r>
        <w:rPr>
          <w:spacing w:val="-1"/>
        </w:rPr>
        <w:t xml:space="preserve"> </w:t>
      </w:r>
      <w:r>
        <w:t>J:</w:t>
      </w:r>
    </w:p>
    <w:p w14:paraId="104A7D4C" w14:textId="77777777" w:rsidR="00BE4C29" w:rsidRDefault="00BE4C29">
      <w:pPr>
        <w:pStyle w:val="BodyText"/>
        <w:spacing w:before="1"/>
        <w:rPr>
          <w:b/>
          <w:sz w:val="36"/>
        </w:rPr>
      </w:pPr>
    </w:p>
    <w:p w14:paraId="14B58F13" w14:textId="77777777" w:rsidR="00BE4C29" w:rsidRDefault="00B44764">
      <w:pPr>
        <w:pStyle w:val="BodyText"/>
        <w:spacing w:line="360" w:lineRule="auto"/>
        <w:ind w:left="100" w:right="138" w:firstLine="719"/>
        <w:jc w:val="both"/>
      </w:pPr>
      <w:r>
        <w:t>Applicant applied to this Court for the review of his dismissal from employment by</w:t>
      </w:r>
      <w:r>
        <w:rPr>
          <w:spacing w:val="1"/>
        </w:rPr>
        <w:t xml:space="preserve"> </w:t>
      </w:r>
      <w:r>
        <w:t>Respondent.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made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terms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sections</w:t>
      </w:r>
      <w:r>
        <w:rPr>
          <w:spacing w:val="-6"/>
        </w:rPr>
        <w:t xml:space="preserve"> </w:t>
      </w:r>
      <w:r>
        <w:t>92</w:t>
      </w:r>
      <w:r>
        <w:rPr>
          <w:spacing w:val="-6"/>
        </w:rPr>
        <w:t xml:space="preserve"> </w:t>
      </w:r>
      <w:r>
        <w:t>EE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89(1)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u w:val="single"/>
        </w:rPr>
        <w:t>Labour</w:t>
      </w:r>
      <w:r>
        <w:rPr>
          <w:spacing w:val="-6"/>
          <w:u w:val="single"/>
        </w:rPr>
        <w:t xml:space="preserve"> </w:t>
      </w:r>
      <w:r>
        <w:rPr>
          <w:u w:val="single"/>
        </w:rPr>
        <w:t>Act</w:t>
      </w:r>
      <w:r>
        <w:rPr>
          <w:spacing w:val="-58"/>
        </w:rPr>
        <w:t xml:space="preserve"> </w:t>
      </w:r>
      <w:r>
        <w:t>Chapter</w:t>
      </w:r>
      <w:r>
        <w:rPr>
          <w:spacing w:val="-3"/>
        </w:rPr>
        <w:t xml:space="preserve"> </w:t>
      </w:r>
      <w:r>
        <w:t>28:01. Respondent opposed the application.</w:t>
      </w:r>
    </w:p>
    <w:p w14:paraId="143E83CD" w14:textId="77777777" w:rsidR="00BE4C29" w:rsidRDefault="00B44764">
      <w:pPr>
        <w:pStyle w:val="BodyText"/>
        <w:spacing w:line="275" w:lineRule="exact"/>
        <w:ind w:left="100"/>
        <w:jc w:val="both"/>
      </w:pPr>
      <w:r>
        <w:t>The</w:t>
      </w:r>
      <w:r>
        <w:rPr>
          <w:spacing w:val="-3"/>
        </w:rPr>
        <w:t xml:space="preserve"> </w:t>
      </w:r>
      <w:r>
        <w:t>grounds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triplicate</w:t>
      </w:r>
      <w:r>
        <w:rPr>
          <w:spacing w:val="-1"/>
        </w:rPr>
        <w:t xml:space="preserve"> </w:t>
      </w:r>
      <w:r>
        <w:t>thus,</w:t>
      </w:r>
    </w:p>
    <w:p w14:paraId="3D531648" w14:textId="77777777" w:rsidR="00BE4C29" w:rsidRDefault="00B44764">
      <w:pPr>
        <w:pStyle w:val="BodyText"/>
        <w:spacing w:before="140"/>
        <w:ind w:left="820" w:right="39"/>
      </w:pPr>
      <w:r>
        <w:t>“1.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Respondent</w:t>
      </w:r>
      <w:r>
        <w:rPr>
          <w:spacing w:val="-4"/>
        </w:rPr>
        <w:t xml:space="preserve"> </w:t>
      </w:r>
      <w:r>
        <w:t>erred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upholding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decision</w:t>
      </w:r>
      <w:r>
        <w:rPr>
          <w:spacing w:val="-5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arrived</w:t>
      </w:r>
      <w:r>
        <w:rPr>
          <w:spacing w:val="-6"/>
        </w:rPr>
        <w:t xml:space="preserve"> </w:t>
      </w:r>
      <w:r>
        <w:t>at,</w:t>
      </w:r>
      <w:r>
        <w:rPr>
          <w:spacing w:val="-6"/>
        </w:rPr>
        <w:t xml:space="preserve"> </w:t>
      </w:r>
      <w:r>
        <w:t>unfairly</w:t>
      </w:r>
      <w:r>
        <w:rPr>
          <w:spacing w:val="-6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the unreasonable notice given for the disciplinary hearing, thereby denying the</w:t>
      </w:r>
      <w:r>
        <w:rPr>
          <w:spacing w:val="1"/>
        </w:rPr>
        <w:t xml:space="preserve"> </w:t>
      </w:r>
      <w:r>
        <w:t>applicant</w:t>
      </w:r>
      <w:r>
        <w:rPr>
          <w:spacing w:val="-1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seek</w:t>
      </w:r>
      <w:r>
        <w:rPr>
          <w:spacing w:val="-1"/>
        </w:rPr>
        <w:t xml:space="preserve"> </w:t>
      </w:r>
      <w:r>
        <w:t>legal advice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adequate</w:t>
      </w:r>
      <w:r>
        <w:rPr>
          <w:spacing w:val="-1"/>
        </w:rPr>
        <w:t xml:space="preserve"> </w:t>
      </w:r>
      <w:r>
        <w:t>prepare</w:t>
      </w:r>
      <w:r>
        <w:rPr>
          <w:spacing w:val="-3"/>
        </w:rPr>
        <w:t xml:space="preserve"> </w:t>
      </w:r>
      <w:r>
        <w:t>his defence.</w:t>
      </w:r>
    </w:p>
    <w:p w14:paraId="378A9495" w14:textId="77777777" w:rsidR="00BE4C29" w:rsidRDefault="00B44764">
      <w:pPr>
        <w:pStyle w:val="ListParagraph"/>
        <w:numPr>
          <w:ilvl w:val="0"/>
          <w:numId w:val="2"/>
        </w:numPr>
        <w:tabs>
          <w:tab w:val="left" w:pos="1061"/>
        </w:tabs>
        <w:ind w:right="1103" w:firstLine="0"/>
        <w:rPr>
          <w:sz w:val="24"/>
        </w:rPr>
      </w:pPr>
      <w:r>
        <w:rPr>
          <w:sz w:val="24"/>
        </w:rPr>
        <w:t>The Respondent failed to maintain a proper record of proceedings thereby</w:t>
      </w:r>
      <w:r>
        <w:rPr>
          <w:spacing w:val="-58"/>
          <w:sz w:val="24"/>
        </w:rPr>
        <w:t xml:space="preserve"> </w:t>
      </w:r>
      <w:r>
        <w:rPr>
          <w:sz w:val="24"/>
        </w:rPr>
        <w:t>prejudicing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applicant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his appeal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material</w:t>
      </w:r>
      <w:r>
        <w:rPr>
          <w:spacing w:val="-1"/>
          <w:sz w:val="24"/>
        </w:rPr>
        <w:t xml:space="preserve"> </w:t>
      </w:r>
      <w:r>
        <w:rPr>
          <w:sz w:val="24"/>
        </w:rPr>
        <w:t>facts.</w:t>
      </w:r>
      <w:r>
        <w:rPr>
          <w:spacing w:val="3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omitted.</w:t>
      </w:r>
    </w:p>
    <w:p w14:paraId="5A72FC75" w14:textId="77777777" w:rsidR="00BE4C29" w:rsidRDefault="00B44764">
      <w:pPr>
        <w:pStyle w:val="ListParagraph"/>
        <w:numPr>
          <w:ilvl w:val="0"/>
          <w:numId w:val="2"/>
        </w:numPr>
        <w:tabs>
          <w:tab w:val="left" w:pos="1061"/>
        </w:tabs>
        <w:ind w:right="146" w:firstLine="0"/>
        <w:rPr>
          <w:sz w:val="24"/>
        </w:rPr>
      </w:pPr>
      <w:r>
        <w:rPr>
          <w:sz w:val="24"/>
        </w:rPr>
        <w:t>The Respondent exhibited bias and premeditation in the appeal proceedings to the</w:t>
      </w:r>
      <w:r>
        <w:rPr>
          <w:spacing w:val="1"/>
          <w:sz w:val="24"/>
        </w:rPr>
        <w:t xml:space="preserve"> </w:t>
      </w:r>
      <w:r>
        <w:rPr>
          <w:sz w:val="24"/>
        </w:rPr>
        <w:t>extent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requesting</w:t>
      </w:r>
      <w:r>
        <w:rPr>
          <w:spacing w:val="5"/>
          <w:sz w:val="24"/>
        </w:rPr>
        <w:t xml:space="preserve"> </w:t>
      </w:r>
      <w:r>
        <w:rPr>
          <w:sz w:val="24"/>
        </w:rPr>
        <w:t>for</w:t>
      </w:r>
      <w:r>
        <w:rPr>
          <w:spacing w:val="5"/>
          <w:sz w:val="24"/>
        </w:rPr>
        <w:t xml:space="preserve"> </w:t>
      </w:r>
      <w:r>
        <w:rPr>
          <w:sz w:val="24"/>
        </w:rPr>
        <w:t>mitigation</w:t>
      </w:r>
      <w:r>
        <w:rPr>
          <w:spacing w:val="5"/>
          <w:sz w:val="24"/>
        </w:rPr>
        <w:t xml:space="preserve"> </w:t>
      </w:r>
      <w:r>
        <w:rPr>
          <w:sz w:val="24"/>
        </w:rPr>
        <w:t>before</w:t>
      </w:r>
      <w:r>
        <w:rPr>
          <w:spacing w:val="5"/>
          <w:sz w:val="24"/>
        </w:rPr>
        <w:t xml:space="preserve"> </w:t>
      </w:r>
      <w:r>
        <w:rPr>
          <w:sz w:val="24"/>
        </w:rPr>
        <w:t>deliberation</w:t>
      </w:r>
      <w:r>
        <w:rPr>
          <w:spacing w:val="5"/>
          <w:sz w:val="24"/>
        </w:rPr>
        <w:t xml:space="preserve"> </w:t>
      </w:r>
      <w:r>
        <w:rPr>
          <w:sz w:val="24"/>
        </w:rPr>
        <w:t>s</w:t>
      </w:r>
      <w:r>
        <w:rPr>
          <w:spacing w:val="5"/>
          <w:sz w:val="24"/>
        </w:rPr>
        <w:t xml:space="preserve"> </w:t>
      </w:r>
      <w:r>
        <w:rPr>
          <w:sz w:val="24"/>
        </w:rPr>
        <w:t>on</w:t>
      </w:r>
      <w:r>
        <w:rPr>
          <w:spacing w:val="5"/>
          <w:sz w:val="24"/>
        </w:rPr>
        <w:t xml:space="preserve"> </w:t>
      </w:r>
      <w:r>
        <w:rPr>
          <w:sz w:val="24"/>
        </w:rPr>
        <w:t>his</w:t>
      </w:r>
      <w:r>
        <w:rPr>
          <w:spacing w:val="6"/>
          <w:sz w:val="24"/>
        </w:rPr>
        <w:t xml:space="preserve"> </w:t>
      </w:r>
      <w:r>
        <w:rPr>
          <w:sz w:val="24"/>
        </w:rPr>
        <w:t>guilt</w:t>
      </w:r>
      <w:r>
        <w:rPr>
          <w:spacing w:val="6"/>
          <w:sz w:val="24"/>
        </w:rPr>
        <w:t xml:space="preserve"> </w:t>
      </w:r>
      <w:r>
        <w:rPr>
          <w:sz w:val="24"/>
        </w:rPr>
        <w:t>had</w:t>
      </w:r>
      <w:r>
        <w:rPr>
          <w:spacing w:val="4"/>
          <w:sz w:val="24"/>
        </w:rPr>
        <w:t xml:space="preserve"> </w:t>
      </w:r>
      <w:r>
        <w:rPr>
          <w:sz w:val="24"/>
        </w:rPr>
        <w:t>been</w:t>
      </w:r>
      <w:r>
        <w:rPr>
          <w:spacing w:val="5"/>
          <w:sz w:val="24"/>
        </w:rPr>
        <w:t xml:space="preserve"> </w:t>
      </w:r>
      <w:r>
        <w:rPr>
          <w:sz w:val="24"/>
        </w:rPr>
        <w:t>done</w:t>
      </w:r>
      <w:r>
        <w:rPr>
          <w:spacing w:val="5"/>
          <w:sz w:val="24"/>
        </w:rPr>
        <w:t xml:space="preserve"> </w:t>
      </w:r>
      <w:r>
        <w:rPr>
          <w:sz w:val="24"/>
        </w:rPr>
        <w:t>by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committee.”</w:t>
      </w:r>
    </w:p>
    <w:p w14:paraId="084BF6AA" w14:textId="77777777" w:rsidR="00BE4C29" w:rsidRDefault="00BE4C29">
      <w:pPr>
        <w:pStyle w:val="BodyText"/>
        <w:spacing w:before="6"/>
        <w:rPr>
          <w:sz w:val="23"/>
        </w:rPr>
      </w:pPr>
    </w:p>
    <w:p w14:paraId="65428949" w14:textId="6440AE1F" w:rsidR="00BE4C29" w:rsidRDefault="00B44764">
      <w:pPr>
        <w:spacing w:before="1"/>
        <w:ind w:left="10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332571D7" wp14:editId="7457B827">
                <wp:simplePos x="0" y="0"/>
                <wp:positionH relativeFrom="page">
                  <wp:posOffset>914400</wp:posOffset>
                </wp:positionH>
                <wp:positionV relativeFrom="paragraph">
                  <wp:posOffset>163195</wp:posOffset>
                </wp:positionV>
                <wp:extent cx="704215" cy="15240"/>
                <wp:effectExtent l="0" t="0" r="0" b="0"/>
                <wp:wrapNone/>
                <wp:docPr id="144455610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1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D44EC" id="Rectangle 3" o:spid="_x0000_s1026" style="position:absolute;margin-left:1in;margin-top:12.85pt;width:55.45pt;height:1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KQd5AEAALMDAAAOAAAAZHJzL2Uyb0RvYy54bWysU9uO0zAQfUfiHyy/0zRVy0LUdLXqahHS&#10;cpEWPmDqOImF4zFjt2n5esZOt1vBGyIPlsfjOT7nzGR9exysOGgKBl0ty9lcCu0UNsZ1tfz+7eHN&#10;OylCBNeARadredJB3m5ev1qPvtIL7NE2mgSDuFCNvpZ9jL4qiqB6PUCYodeOky3SAJFD6oqGYGT0&#10;wRaL+fxtMSI1nlDpEPj0fkrKTcZvW63il7YNOgpbS+YW80p53aW12Kyh6gh8b9SZBvwDiwGM40cv&#10;UPcQQezJ/AU1GEUYsI0zhUOBbWuUzhpYTTn/Q81TD15nLWxO8Bebwv+DVZ8PT/4rJerBP6L6EYTD&#10;bQ+u03dEOPYaGn6uTEYVow/VpSAFgUvFbvyEDbcW9hGzB8eWhgTI6sQxW326WK2PUSg+vJkvF+VK&#10;CsWpcrVY5k4UUD3Xegrxg8ZBpE0tiRuZseHwGGLiAtXzlcwdrWkejLU5oG63tSQOkJqev0yfJV5f&#10;sy5ddpjKJsR0kkUmXWmEQrXD5sQaCafJ4UnnTY/0S4qRp6aW4eceSEthPzr26X25ZCki5mC5ullw&#10;QNeZ3XUGnGKoWkYppu02TqO592S6nl8qs2iHd+xta7LwF1ZnsjwZ2Y/zFKfRu47zrZd/bfMbAAD/&#10;/wMAUEsDBBQABgAIAAAAIQA/eNf53wAAAAkBAAAPAAAAZHJzL2Rvd25yZXYueG1sTI/BTsMwEETv&#10;SPyDtUjcqNMogTTEqSgSRyRaONCbEy9J1HgdbLcNfD3LCW472tHMm2o921Gc0IfBkYLlIgGB1Doz&#10;UKfg7fXppgARoiajR0eo4AsDrOvLi0qXxp1pi6dd7ASHUCi1gj7GqZQytD1aHRZuQuLfh/NWR5a+&#10;k8brM4fbUaZJciutHogbej3hY4/tYXe0CjarYvP5ktHz97bZ4/69OeSpT5S6vpof7kFEnOOfGX7x&#10;GR1qZmrckUwQI+ss4y1RQZrfgWBDmmcrEA0fxRJkXcn/C+ofAAAA//8DAFBLAQItABQABgAIAAAA&#10;IQC2gziS/gAAAOEBAAATAAAAAAAAAAAAAAAAAAAAAABbQ29udGVudF9UeXBlc10ueG1sUEsBAi0A&#10;FAAGAAgAAAAhADj9If/WAAAAlAEAAAsAAAAAAAAAAAAAAAAALwEAAF9yZWxzLy5yZWxzUEsBAi0A&#10;FAAGAAgAAAAhAFPQpB3kAQAAswMAAA4AAAAAAAAAAAAAAAAALgIAAGRycy9lMm9Eb2MueG1sUEsB&#10;Ai0AFAAGAAgAAAAhAD941/n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b/>
          <w:sz w:val="24"/>
        </w:rPr>
        <w:t>1</w:t>
      </w:r>
      <w:r>
        <w:rPr>
          <w:b/>
          <w:position w:val="8"/>
          <w:sz w:val="16"/>
        </w:rPr>
        <w:t>st</w:t>
      </w:r>
      <w:r>
        <w:rPr>
          <w:b/>
          <w:spacing w:val="19"/>
          <w:position w:val="8"/>
          <w:sz w:val="16"/>
        </w:rPr>
        <w:t xml:space="preserve"> </w:t>
      </w:r>
      <w:r>
        <w:rPr>
          <w:b/>
          <w:sz w:val="24"/>
        </w:rPr>
        <w:t>Ground</w:t>
      </w:r>
    </w:p>
    <w:p w14:paraId="449991D5" w14:textId="77777777" w:rsidR="00BE4C29" w:rsidRDefault="00BE4C29">
      <w:pPr>
        <w:pStyle w:val="BodyText"/>
        <w:spacing w:before="2"/>
        <w:rPr>
          <w:b/>
          <w:sz w:val="16"/>
        </w:rPr>
      </w:pPr>
    </w:p>
    <w:p w14:paraId="527C69D3" w14:textId="77777777" w:rsidR="00BE4C29" w:rsidRDefault="00B44764">
      <w:pPr>
        <w:pStyle w:val="BodyText"/>
        <w:spacing w:before="90" w:line="360" w:lineRule="auto"/>
        <w:ind w:left="100" w:right="136" w:firstLine="719"/>
        <w:jc w:val="both"/>
      </w:pPr>
      <w:r>
        <w:t>Appellant stated that he was notified on 23 May 2023 at the end of the day that he was</w:t>
      </w:r>
      <w:r>
        <w:rPr>
          <w:spacing w:val="-57"/>
        </w:rPr>
        <w:t xml:space="preserve"> </w:t>
      </w:r>
      <w:r>
        <w:t>required to appear in a hearing on 26 May 2023. The 25th May being a public holiday (Africa</w:t>
      </w:r>
      <w:r>
        <w:rPr>
          <w:spacing w:val="-57"/>
        </w:rPr>
        <w:t xml:space="preserve"> </w:t>
      </w:r>
      <w:r>
        <w:t>Day)</w:t>
      </w:r>
      <w:r>
        <w:rPr>
          <w:spacing w:val="-1"/>
        </w:rPr>
        <w:t xml:space="preserve"> </w:t>
      </w:r>
      <w:r>
        <w:t>it meant he</w:t>
      </w:r>
      <w:r>
        <w:rPr>
          <w:spacing w:val="-1"/>
        </w:rPr>
        <w:t xml:space="preserve"> </w:t>
      </w:r>
      <w:r>
        <w:t>had one</w:t>
      </w:r>
      <w:r>
        <w:rPr>
          <w:spacing w:val="1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day</w:t>
      </w:r>
      <w:r>
        <w:rPr>
          <w:spacing w:val="-1"/>
        </w:rPr>
        <w:t xml:space="preserve"> </w:t>
      </w:r>
      <w:r>
        <w:t>to prepare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hearing.  Her</w:t>
      </w:r>
      <w:r>
        <w:rPr>
          <w:spacing w:val="1"/>
        </w:rPr>
        <w:t xml:space="preserve"> </w:t>
      </w:r>
      <w:r>
        <w:t>argued</w:t>
      </w:r>
      <w:r>
        <w:rPr>
          <w:spacing w:val="-1"/>
        </w:rPr>
        <w:t xml:space="preserve"> </w:t>
      </w:r>
      <w:r>
        <w:t>that was an</w:t>
      </w:r>
    </w:p>
    <w:p w14:paraId="09F4AE81" w14:textId="77777777" w:rsidR="00BE4C29" w:rsidRDefault="00BE4C29">
      <w:pPr>
        <w:spacing w:line="360" w:lineRule="auto"/>
        <w:jc w:val="both"/>
        <w:sectPr w:rsidR="00BE4C29">
          <w:type w:val="continuous"/>
          <w:pgSz w:w="11910" w:h="16840"/>
          <w:pgMar w:top="1580" w:right="1300" w:bottom="280" w:left="1340" w:header="720" w:footer="720" w:gutter="0"/>
          <w:cols w:space="720"/>
        </w:sectPr>
      </w:pPr>
    </w:p>
    <w:p w14:paraId="0AD73F18" w14:textId="77777777" w:rsidR="00BE4C29" w:rsidRDefault="00BE4C29">
      <w:pPr>
        <w:pStyle w:val="BodyText"/>
        <w:rPr>
          <w:sz w:val="20"/>
        </w:rPr>
      </w:pPr>
    </w:p>
    <w:p w14:paraId="7E9C1FFB" w14:textId="77777777" w:rsidR="00BE4C29" w:rsidRDefault="00BE4C29">
      <w:pPr>
        <w:pStyle w:val="BodyText"/>
        <w:rPr>
          <w:sz w:val="20"/>
        </w:rPr>
      </w:pPr>
    </w:p>
    <w:p w14:paraId="4683DD17" w14:textId="77777777" w:rsidR="00BE4C29" w:rsidRDefault="00BE4C29">
      <w:pPr>
        <w:pStyle w:val="BodyText"/>
        <w:rPr>
          <w:sz w:val="20"/>
        </w:rPr>
      </w:pPr>
    </w:p>
    <w:p w14:paraId="4BC58D67" w14:textId="77777777" w:rsidR="00BE4C29" w:rsidRDefault="00BE4C29">
      <w:pPr>
        <w:pStyle w:val="BodyText"/>
        <w:rPr>
          <w:sz w:val="20"/>
        </w:rPr>
      </w:pPr>
    </w:p>
    <w:p w14:paraId="74CE7E48" w14:textId="77777777" w:rsidR="00BE4C29" w:rsidRDefault="00BE4C29">
      <w:pPr>
        <w:pStyle w:val="BodyText"/>
        <w:rPr>
          <w:sz w:val="20"/>
        </w:rPr>
      </w:pPr>
    </w:p>
    <w:p w14:paraId="30CF9681" w14:textId="77777777" w:rsidR="00BE4C29" w:rsidRDefault="00BE4C29">
      <w:pPr>
        <w:pStyle w:val="BodyText"/>
        <w:rPr>
          <w:sz w:val="20"/>
        </w:rPr>
      </w:pPr>
    </w:p>
    <w:p w14:paraId="26CDA091" w14:textId="77777777" w:rsidR="00BE4C29" w:rsidRDefault="00BE4C29">
      <w:pPr>
        <w:pStyle w:val="BodyText"/>
        <w:rPr>
          <w:sz w:val="20"/>
        </w:rPr>
      </w:pPr>
    </w:p>
    <w:p w14:paraId="39959C04" w14:textId="77777777" w:rsidR="00BE4C29" w:rsidRDefault="00BE4C29">
      <w:pPr>
        <w:pStyle w:val="BodyText"/>
        <w:rPr>
          <w:sz w:val="20"/>
        </w:rPr>
      </w:pPr>
    </w:p>
    <w:p w14:paraId="3B8F07EA" w14:textId="77777777" w:rsidR="00BE4C29" w:rsidRDefault="00BE4C29">
      <w:pPr>
        <w:pStyle w:val="BodyText"/>
        <w:spacing w:before="2"/>
        <w:rPr>
          <w:sz w:val="29"/>
        </w:rPr>
      </w:pPr>
    </w:p>
    <w:p w14:paraId="792F7A44" w14:textId="77777777" w:rsidR="00BE4C29" w:rsidRDefault="00B44764">
      <w:pPr>
        <w:pStyle w:val="BodyText"/>
        <w:spacing w:before="90" w:line="360" w:lineRule="auto"/>
        <w:ind w:left="100" w:right="140"/>
        <w:jc w:val="both"/>
      </w:pPr>
      <w:r>
        <w:t>unreasonably</w:t>
      </w:r>
      <w:r>
        <w:rPr>
          <w:spacing w:val="-2"/>
        </w:rPr>
        <w:t xml:space="preserve"> </w:t>
      </w:r>
      <w:r>
        <w:t>short</w:t>
      </w:r>
      <w:r>
        <w:rPr>
          <w:spacing w:val="-2"/>
        </w:rPr>
        <w:t xml:space="preserve"> </w:t>
      </w:r>
      <w:r>
        <w:t>notice</w:t>
      </w:r>
      <w:r>
        <w:rPr>
          <w:spacing w:val="-3"/>
        </w:rPr>
        <w:t xml:space="preserve"> </w:t>
      </w:r>
      <w:r>
        <w:t>calculated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prejudice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defence.</w:t>
      </w:r>
      <w:r>
        <w:rPr>
          <w:spacing w:val="56"/>
        </w:rPr>
        <w:t xml:space="preserve"> </w:t>
      </w:r>
      <w:r>
        <w:t>Respondent’s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Conduct</w:t>
      </w:r>
      <w:r>
        <w:rPr>
          <w:spacing w:val="-5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Clause</w:t>
      </w:r>
      <w:r>
        <w:rPr>
          <w:spacing w:val="-2"/>
        </w:rPr>
        <w:t xml:space="preserve"> </w:t>
      </w:r>
      <w:r>
        <w:t>11/6 (b)</w:t>
      </w:r>
      <w:r>
        <w:rPr>
          <w:spacing w:val="-1"/>
        </w:rPr>
        <w:t xml:space="preserve"> </w:t>
      </w:r>
      <w:r>
        <w:t>provides that</w:t>
      </w:r>
    </w:p>
    <w:p w14:paraId="2D726FE0" w14:textId="77777777" w:rsidR="00BE4C29" w:rsidRDefault="00B44764">
      <w:pPr>
        <w:pStyle w:val="BodyText"/>
        <w:ind w:left="820" w:right="142"/>
        <w:jc w:val="both"/>
      </w:pPr>
      <w:r>
        <w:t>“Where the immediate supervisor/supervisor is of the opinion that there is prima facie</w:t>
      </w:r>
      <w:r>
        <w:rPr>
          <w:spacing w:val="-57"/>
        </w:rPr>
        <w:t xml:space="preserve"> </w:t>
      </w:r>
      <w:r>
        <w:t>evidence that an offence has been committed, he shall notify in writing, the employee</w:t>
      </w:r>
      <w:r>
        <w:rPr>
          <w:spacing w:val="1"/>
        </w:rPr>
        <w:t xml:space="preserve"> </w:t>
      </w:r>
      <w:r>
        <w:t>in question-</w:t>
      </w:r>
    </w:p>
    <w:p w14:paraId="1A3AB0E1" w14:textId="77777777" w:rsidR="00BE4C29" w:rsidRDefault="00B44764">
      <w:pPr>
        <w:pStyle w:val="BodyText"/>
        <w:ind w:left="820"/>
        <w:jc w:val="both"/>
      </w:pPr>
      <w:r>
        <w:t>-of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allegation against</w:t>
      </w:r>
      <w:r>
        <w:rPr>
          <w:spacing w:val="-1"/>
        </w:rPr>
        <w:t xml:space="preserve"> </w:t>
      </w:r>
      <w:r>
        <w:t>him;</w:t>
      </w:r>
      <w:r>
        <w:rPr>
          <w:spacing w:val="-1"/>
        </w:rPr>
        <w:t xml:space="preserve"> </w:t>
      </w:r>
      <w:r>
        <w:t>and</w:t>
      </w:r>
    </w:p>
    <w:p w14:paraId="58A06CAC" w14:textId="77777777" w:rsidR="00BE4C29" w:rsidRDefault="00B44764">
      <w:pPr>
        <w:pStyle w:val="BodyText"/>
        <w:ind w:left="820" w:right="138"/>
        <w:jc w:val="both"/>
      </w:pPr>
      <w:r>
        <w:t>-of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date,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place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hearing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employee’s</w:t>
      </w:r>
      <w:r>
        <w:rPr>
          <w:spacing w:val="1"/>
        </w:rPr>
        <w:t xml:space="preserve"> </w:t>
      </w:r>
      <w:r>
        <w:t>immediate</w:t>
      </w:r>
      <w:r>
        <w:rPr>
          <w:spacing w:val="1"/>
        </w:rPr>
        <w:t xml:space="preserve"> </w:t>
      </w:r>
      <w:r>
        <w:t>superior/supervisor;”</w:t>
      </w:r>
    </w:p>
    <w:p w14:paraId="1D75E086" w14:textId="77777777" w:rsidR="00BE4C29" w:rsidRDefault="00BE4C29">
      <w:pPr>
        <w:pStyle w:val="BodyText"/>
      </w:pPr>
    </w:p>
    <w:p w14:paraId="4E332695" w14:textId="77777777" w:rsidR="00BE4C29" w:rsidRDefault="00B44764">
      <w:pPr>
        <w:pStyle w:val="BodyText"/>
        <w:spacing w:line="360" w:lineRule="auto"/>
        <w:ind w:left="100" w:right="137" w:firstLine="719"/>
        <w:jc w:val="both"/>
      </w:pPr>
      <w:r>
        <w:t>The Code does not specify the minimum notice period.</w:t>
      </w:r>
      <w:r>
        <w:rPr>
          <w:spacing w:val="1"/>
        </w:rPr>
        <w:t xml:space="preserve"> </w:t>
      </w:r>
      <w:r>
        <w:t>However, the minutes of the</w:t>
      </w:r>
      <w:r>
        <w:rPr>
          <w:spacing w:val="1"/>
        </w:rPr>
        <w:t xml:space="preserve"> </w:t>
      </w:r>
      <w:r>
        <w:t>hearing do not show any objection by the employee to the short notice.</w:t>
      </w:r>
      <w:r>
        <w:rPr>
          <w:spacing w:val="1"/>
        </w:rPr>
        <w:t xml:space="preserve"> </w:t>
      </w:r>
      <w:r>
        <w:t>Again the point was</w:t>
      </w:r>
      <w:r>
        <w:rPr>
          <w:spacing w:val="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raised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appeals.</w:t>
      </w:r>
      <w:r>
        <w:rPr>
          <w:spacing w:val="56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thus</w:t>
      </w:r>
      <w:r>
        <w:rPr>
          <w:spacing w:val="-3"/>
        </w:rPr>
        <w:t xml:space="preserve"> </w:t>
      </w:r>
      <w:r>
        <w:t>effectively</w:t>
      </w:r>
      <w:r>
        <w:rPr>
          <w:spacing w:val="-3"/>
        </w:rPr>
        <w:t xml:space="preserve"> </w:t>
      </w:r>
      <w:r>
        <w:t>waived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raised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first time</w:t>
      </w:r>
      <w:r>
        <w:rPr>
          <w:spacing w:val="-1"/>
        </w:rPr>
        <w:t xml:space="preserve"> </w:t>
      </w:r>
      <w:r>
        <w:t>in this Court.</w:t>
      </w:r>
    </w:p>
    <w:p w14:paraId="1B5BFAEC" w14:textId="77777777" w:rsidR="00BE4C29" w:rsidRDefault="00B44764">
      <w:pPr>
        <w:ind w:left="100"/>
        <w:jc w:val="both"/>
        <w:rPr>
          <w:b/>
          <w:sz w:val="24"/>
        </w:rPr>
      </w:pPr>
      <w:r>
        <w:rPr>
          <w:b/>
          <w:sz w:val="24"/>
          <w:u w:val="thick"/>
        </w:rPr>
        <w:t>2nd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Ground</w:t>
      </w:r>
    </w:p>
    <w:p w14:paraId="32B5EC94" w14:textId="77777777" w:rsidR="00BE4C29" w:rsidRDefault="00B44764">
      <w:pPr>
        <w:pStyle w:val="BodyText"/>
        <w:spacing w:before="138" w:line="360" w:lineRule="auto"/>
        <w:ind w:left="100" w:right="137" w:firstLine="719"/>
        <w:jc w:val="both"/>
      </w:pPr>
      <w:r>
        <w:t>There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records</w:t>
      </w:r>
      <w:r>
        <w:rPr>
          <w:spacing w:val="-11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workplace</w:t>
      </w:r>
      <w:r>
        <w:rPr>
          <w:spacing w:val="-11"/>
        </w:rPr>
        <w:t xml:space="preserve"> </w:t>
      </w:r>
      <w:r>
        <w:t>tribunals</w:t>
      </w:r>
      <w:r>
        <w:rPr>
          <w:spacing w:val="-13"/>
        </w:rPr>
        <w:t xml:space="preserve"> </w:t>
      </w:r>
      <w:r>
        <w:t>before</w:t>
      </w:r>
      <w:r>
        <w:rPr>
          <w:spacing w:val="-12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Court.</w:t>
      </w:r>
      <w:r>
        <w:rPr>
          <w:spacing w:val="34"/>
        </w:rPr>
        <w:t xml:space="preserve"> </w:t>
      </w:r>
      <w:r>
        <w:t>Applicant</w:t>
      </w:r>
      <w:r>
        <w:rPr>
          <w:spacing w:val="-11"/>
        </w:rPr>
        <w:t xml:space="preserve"> </w:t>
      </w:r>
      <w:r>
        <w:t>did</w:t>
      </w:r>
      <w:r>
        <w:rPr>
          <w:spacing w:val="-13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specify</w:t>
      </w:r>
      <w:r>
        <w:rPr>
          <w:spacing w:val="-58"/>
        </w:rPr>
        <w:t xml:space="preserve"> </w:t>
      </w:r>
      <w:r>
        <w:rPr>
          <w:spacing w:val="-1"/>
        </w:rPr>
        <w:t>which</w:t>
      </w:r>
      <w:r>
        <w:rPr>
          <w:spacing w:val="-15"/>
        </w:rPr>
        <w:t xml:space="preserve"> </w:t>
      </w:r>
      <w:r>
        <w:rPr>
          <w:spacing w:val="-1"/>
        </w:rPr>
        <w:t>records</w:t>
      </w:r>
      <w:r>
        <w:rPr>
          <w:spacing w:val="-15"/>
        </w:rPr>
        <w:t xml:space="preserve"> </w:t>
      </w:r>
      <w:r>
        <w:t>his</w:t>
      </w:r>
      <w:r>
        <w:rPr>
          <w:spacing w:val="-12"/>
        </w:rPr>
        <w:t xml:space="preserve"> </w:t>
      </w:r>
      <w:r>
        <w:t>complaint</w:t>
      </w:r>
      <w:r>
        <w:rPr>
          <w:spacing w:val="-13"/>
        </w:rPr>
        <w:t xml:space="preserve"> </w:t>
      </w:r>
      <w:r>
        <w:t>relates</w:t>
      </w:r>
      <w:r>
        <w:rPr>
          <w:spacing w:val="-15"/>
        </w:rPr>
        <w:t xml:space="preserve"> </w:t>
      </w:r>
      <w:r>
        <w:t>to.</w:t>
      </w:r>
      <w:r>
        <w:rPr>
          <w:spacing w:val="35"/>
        </w:rPr>
        <w:t xml:space="preserve"> </w:t>
      </w:r>
      <w:r>
        <w:t>Neither</w:t>
      </w:r>
      <w:r>
        <w:rPr>
          <w:spacing w:val="-16"/>
        </w:rPr>
        <w:t xml:space="preserve"> </w:t>
      </w:r>
      <w:r>
        <w:t>did</w:t>
      </w:r>
      <w:r>
        <w:rPr>
          <w:spacing w:val="-12"/>
        </w:rPr>
        <w:t xml:space="preserve"> </w:t>
      </w:r>
      <w:r>
        <w:t>he</w:t>
      </w:r>
      <w:r>
        <w:rPr>
          <w:spacing w:val="-16"/>
        </w:rPr>
        <w:t xml:space="preserve"> </w:t>
      </w:r>
      <w:r>
        <w:t>specify</w:t>
      </w:r>
      <w:r>
        <w:rPr>
          <w:spacing w:val="-15"/>
        </w:rPr>
        <w:t xml:space="preserve"> </w:t>
      </w:r>
      <w:r>
        <w:t>what</w:t>
      </w:r>
      <w:r>
        <w:rPr>
          <w:spacing w:val="-12"/>
        </w:rPr>
        <w:t xml:space="preserve"> </w:t>
      </w:r>
      <w:r>
        <w:t>was</w:t>
      </w:r>
      <w:r>
        <w:rPr>
          <w:spacing w:val="-15"/>
        </w:rPr>
        <w:t xml:space="preserve"> </w:t>
      </w:r>
      <w:r>
        <w:t>omitted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bearing</w:t>
      </w:r>
      <w:r>
        <w:rPr>
          <w:spacing w:val="-58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omission</w:t>
      </w:r>
      <w:r>
        <w:rPr>
          <w:spacing w:val="-15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outcome.</w:t>
      </w:r>
      <w:r>
        <w:rPr>
          <w:spacing w:val="31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Court</w:t>
      </w:r>
      <w:r>
        <w:rPr>
          <w:spacing w:val="-15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persuaded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counter</w:t>
      </w:r>
      <w:r>
        <w:rPr>
          <w:spacing w:val="-16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opposing</w:t>
      </w:r>
      <w:r>
        <w:rPr>
          <w:spacing w:val="-15"/>
        </w:rPr>
        <w:t xml:space="preserve"> </w:t>
      </w:r>
      <w:r>
        <w:t>affidavit</w:t>
      </w:r>
      <w:r>
        <w:rPr>
          <w:spacing w:val="-57"/>
        </w:rPr>
        <w:t xml:space="preserve"> </w:t>
      </w:r>
      <w:r>
        <w:t>thus</w:t>
      </w:r>
    </w:p>
    <w:p w14:paraId="0841B021" w14:textId="77777777" w:rsidR="00BE4C29" w:rsidRDefault="00B44764">
      <w:pPr>
        <w:pStyle w:val="BodyText"/>
        <w:ind w:left="820"/>
      </w:pPr>
      <w:r>
        <w:t>“8….No affidavit is attached to refer to the material facts which were omitted which</w:t>
      </w:r>
      <w:r>
        <w:rPr>
          <w:spacing w:val="1"/>
        </w:rPr>
        <w:t xml:space="preserve"> </w:t>
      </w:r>
      <w:r>
        <w:t>could have tilted the balance of probabilities in favour of the Applicant.</w:t>
      </w:r>
      <w:r>
        <w:rPr>
          <w:spacing w:val="1"/>
        </w:rPr>
        <w:t xml:space="preserve"> </w:t>
      </w:r>
      <w:r>
        <w:t>The failure to</w:t>
      </w:r>
      <w:r>
        <w:rPr>
          <w:spacing w:val="-57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Applicant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fatal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review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cries</w:t>
      </w:r>
      <w:r>
        <w:rPr>
          <w:spacing w:val="-8"/>
        </w:rPr>
        <w:t xml:space="preserve"> </w:t>
      </w:r>
      <w:r>
        <w:t>loud</w:t>
      </w:r>
      <w:r>
        <w:rPr>
          <w:spacing w:val="-11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dismissal.”</w:t>
      </w:r>
    </w:p>
    <w:p w14:paraId="5B0E849B" w14:textId="77777777" w:rsidR="00BE4C29" w:rsidRDefault="00BE4C29">
      <w:pPr>
        <w:pStyle w:val="BodyText"/>
      </w:pPr>
    </w:p>
    <w:p w14:paraId="57020500" w14:textId="77777777" w:rsidR="00BE4C29" w:rsidRDefault="00B44764">
      <w:pPr>
        <w:ind w:left="100"/>
        <w:rPr>
          <w:b/>
          <w:sz w:val="24"/>
        </w:rPr>
      </w:pPr>
      <w:r>
        <w:rPr>
          <w:b/>
          <w:sz w:val="24"/>
          <w:u w:val="thick"/>
        </w:rPr>
        <w:t>3rd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Ground</w:t>
      </w:r>
    </w:p>
    <w:p w14:paraId="0386B0EA" w14:textId="77777777" w:rsidR="00BE4C29" w:rsidRDefault="00BE4C29">
      <w:pPr>
        <w:pStyle w:val="BodyText"/>
        <w:spacing w:before="2"/>
        <w:rPr>
          <w:b/>
          <w:sz w:val="16"/>
        </w:rPr>
      </w:pPr>
    </w:p>
    <w:p w14:paraId="613DA14D" w14:textId="77777777" w:rsidR="00BE4C29" w:rsidRDefault="00B44764">
      <w:pPr>
        <w:pStyle w:val="BodyText"/>
        <w:spacing w:before="90" w:line="360" w:lineRule="auto"/>
        <w:ind w:left="100" w:right="138" w:firstLine="719"/>
        <w:jc w:val="both"/>
      </w:pPr>
      <w:r>
        <w:t>In oral argument, Applicant stated that the Immediate Superior was biased because he</w:t>
      </w:r>
      <w:r>
        <w:rPr>
          <w:spacing w:val="1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laid</w:t>
      </w:r>
      <w:r>
        <w:rPr>
          <w:spacing w:val="-4"/>
        </w:rPr>
        <w:t xml:space="preserve"> </w:t>
      </w:r>
      <w:r>
        <w:t>charges against</w:t>
      </w:r>
      <w:r>
        <w:rPr>
          <w:spacing w:val="-2"/>
        </w:rPr>
        <w:t xml:space="preserve"> </w:t>
      </w:r>
      <w:r>
        <w:t>him.</w:t>
      </w:r>
      <w:r>
        <w:rPr>
          <w:spacing w:val="-1"/>
        </w:rPr>
        <w:t xml:space="preserve"> </w:t>
      </w:r>
      <w:r>
        <w:t>Unfortunately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him,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point</w:t>
      </w:r>
      <w:r>
        <w:rPr>
          <w:spacing w:val="-57"/>
        </w:rPr>
        <w:t xml:space="preserve"> </w:t>
      </w:r>
      <w:r>
        <w:t>he raised in the 3</w:t>
      </w:r>
      <w:r>
        <w:rPr>
          <w:vertAlign w:val="superscript"/>
        </w:rPr>
        <w:t>rd</w:t>
      </w:r>
      <w:r>
        <w:t xml:space="preserve"> ground for review. Therein he complaints about being asked for mitigation</w:t>
      </w:r>
      <w:r>
        <w:rPr>
          <w:spacing w:val="-57"/>
        </w:rPr>
        <w:t xml:space="preserve"> </w:t>
      </w:r>
      <w:r>
        <w:t>during appeal proceedings.</w:t>
      </w:r>
      <w:r>
        <w:rPr>
          <w:spacing w:val="1"/>
        </w:rPr>
        <w:t xml:space="preserve"> </w:t>
      </w:r>
      <w:r>
        <w:t>At that stage Applicant had already been convicted and penalised</w:t>
      </w:r>
      <w:r>
        <w:rPr>
          <w:spacing w:val="-57"/>
        </w:rPr>
        <w:t xml:space="preserve"> </w:t>
      </w:r>
      <w:r>
        <w:t>by the lower tribunal.</w:t>
      </w:r>
      <w:r>
        <w:rPr>
          <w:spacing w:val="1"/>
        </w:rPr>
        <w:t xml:space="preserve"> </w:t>
      </w:r>
      <w:r>
        <w:t>A discussion of mitigation on appeal cannot be basis for the bias claim.</w:t>
      </w:r>
      <w:r>
        <w:rPr>
          <w:spacing w:val="-58"/>
        </w:rPr>
        <w:t xml:space="preserve"> </w:t>
      </w:r>
      <w:r>
        <w:t>Such discussion was meant to evaluate the appropriateness of the penalty already meted out.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short this ground was</w:t>
      </w:r>
      <w:r>
        <w:rPr>
          <w:spacing w:val="2"/>
        </w:rPr>
        <w:t xml:space="preserve"> </w:t>
      </w:r>
      <w:r>
        <w:t>misconceived.</w:t>
      </w:r>
    </w:p>
    <w:p w14:paraId="1461EBD4" w14:textId="77777777" w:rsidR="00BE4C29" w:rsidRDefault="00BE4C29">
      <w:pPr>
        <w:spacing w:line="360" w:lineRule="auto"/>
        <w:jc w:val="both"/>
        <w:sectPr w:rsidR="00BE4C29">
          <w:headerReference w:type="default" r:id="rId7"/>
          <w:pgSz w:w="11910" w:h="16840"/>
          <w:pgMar w:top="1580" w:right="1300" w:bottom="280" w:left="1340" w:header="763" w:footer="0" w:gutter="0"/>
          <w:pgNumType w:start="2"/>
          <w:cols w:space="720"/>
        </w:sectPr>
      </w:pPr>
    </w:p>
    <w:p w14:paraId="0C5AFA0A" w14:textId="77777777" w:rsidR="00BE4C29" w:rsidRDefault="00B44764">
      <w:pPr>
        <w:spacing w:before="90"/>
        <w:ind w:left="100"/>
        <w:rPr>
          <w:b/>
          <w:sz w:val="24"/>
        </w:rPr>
      </w:pPr>
      <w:r>
        <w:rPr>
          <w:b/>
          <w:sz w:val="24"/>
          <w:u w:val="thick"/>
        </w:rPr>
        <w:lastRenderedPageBreak/>
        <w:t>CONCLUSION</w:t>
      </w:r>
    </w:p>
    <w:p w14:paraId="19370569" w14:textId="77777777" w:rsidR="00BE4C29" w:rsidRDefault="00B44764">
      <w:pPr>
        <w:pStyle w:val="BodyText"/>
        <w:spacing w:before="140"/>
        <w:ind w:left="100"/>
      </w:pPr>
      <w:r>
        <w:t>All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grounds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rPr>
          <w:i/>
        </w:rPr>
        <w:t>i</w:t>
      </w:r>
      <w:r>
        <w:rPr>
          <w:i/>
          <w:u w:val="single"/>
        </w:rPr>
        <w:t>n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 xml:space="preserve">casu </w:t>
      </w:r>
      <w:r>
        <w:t>lack merit.</w:t>
      </w:r>
      <w:r>
        <w:rPr>
          <w:spacing w:val="-1"/>
        </w:rPr>
        <w:t xml:space="preserve"> </w:t>
      </w:r>
      <w:r>
        <w:t>Alternatively,</w:t>
      </w:r>
      <w:r>
        <w:rPr>
          <w:spacing w:val="1"/>
        </w:rPr>
        <w:t xml:space="preserve"> </w:t>
      </w:r>
      <w:r>
        <w:t>it 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noted</w:t>
      </w:r>
    </w:p>
    <w:p w14:paraId="6ED75453" w14:textId="77777777" w:rsidR="00BE4C29" w:rsidRDefault="00B44764">
      <w:pPr>
        <w:pStyle w:val="BodyText"/>
        <w:spacing w:before="136"/>
        <w:ind w:left="820" w:right="726"/>
      </w:pPr>
      <w:r>
        <w:t>“However, a minor procedural lapse by an employer does not necessarily render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dismissal procedurally</w:t>
      </w:r>
      <w:r>
        <w:rPr>
          <w:spacing w:val="2"/>
        </w:rPr>
        <w:t xml:space="preserve"> </w:t>
      </w:r>
      <w:r>
        <w:t>unfair”</w:t>
      </w:r>
    </w:p>
    <w:p w14:paraId="55CAE36B" w14:textId="77777777" w:rsidR="00BE4C29" w:rsidRDefault="00B44764">
      <w:pPr>
        <w:pStyle w:val="BodyText"/>
        <w:spacing w:before="1"/>
        <w:ind w:left="820"/>
      </w:pPr>
      <w:r>
        <w:rPr>
          <w:u w:val="single"/>
        </w:rPr>
        <w:t>Workplace</w:t>
      </w:r>
      <w:r>
        <w:rPr>
          <w:spacing w:val="-2"/>
          <w:u w:val="single"/>
        </w:rPr>
        <w:t xml:space="preserve"> </w:t>
      </w:r>
      <w:r>
        <w:rPr>
          <w:u w:val="single"/>
        </w:rPr>
        <w:t>Law</w:t>
      </w:r>
      <w:r>
        <w:t>,</w:t>
      </w:r>
      <w:r>
        <w:rPr>
          <w:spacing w:val="-1"/>
        </w:rPr>
        <w:t xml:space="preserve"> </w:t>
      </w:r>
      <w:r>
        <w:t>John</w:t>
      </w:r>
      <w:r>
        <w:rPr>
          <w:spacing w:val="1"/>
        </w:rPr>
        <w:t xml:space="preserve"> </w:t>
      </w:r>
      <w:r>
        <w:t>Grogan 11</w:t>
      </w:r>
      <w:r>
        <w:rPr>
          <w:vertAlign w:val="superscript"/>
        </w:rPr>
        <w:t>th</w:t>
      </w:r>
      <w:r>
        <w:t xml:space="preserve"> Edition</w:t>
      </w:r>
      <w:r>
        <w:rPr>
          <w:spacing w:val="-1"/>
        </w:rPr>
        <w:t xml:space="preserve"> </w:t>
      </w:r>
      <w:r>
        <w:t>at p</w:t>
      </w:r>
      <w:r>
        <w:rPr>
          <w:spacing w:val="-1"/>
        </w:rPr>
        <w:t xml:space="preserve"> </w:t>
      </w:r>
      <w:r>
        <w:t>191</w:t>
      </w:r>
    </w:p>
    <w:p w14:paraId="63837608" w14:textId="77777777" w:rsidR="00BE4C29" w:rsidRDefault="00BE4C29">
      <w:pPr>
        <w:pStyle w:val="BodyText"/>
        <w:rPr>
          <w:sz w:val="20"/>
        </w:rPr>
      </w:pPr>
    </w:p>
    <w:p w14:paraId="4553FBE7" w14:textId="77777777" w:rsidR="00BE4C29" w:rsidRDefault="00BE4C29">
      <w:pPr>
        <w:pStyle w:val="BodyText"/>
        <w:rPr>
          <w:sz w:val="20"/>
        </w:rPr>
      </w:pPr>
    </w:p>
    <w:p w14:paraId="41F3B571" w14:textId="77777777" w:rsidR="00BE4C29" w:rsidRDefault="00BE4C29">
      <w:pPr>
        <w:pStyle w:val="BodyText"/>
        <w:rPr>
          <w:sz w:val="20"/>
        </w:rPr>
      </w:pPr>
    </w:p>
    <w:p w14:paraId="3D8498CD" w14:textId="77777777" w:rsidR="00BE4C29" w:rsidRDefault="00BE4C29">
      <w:pPr>
        <w:pStyle w:val="BodyText"/>
        <w:rPr>
          <w:sz w:val="20"/>
        </w:rPr>
      </w:pPr>
    </w:p>
    <w:p w14:paraId="22E6C7C4" w14:textId="77777777" w:rsidR="00BE4C29" w:rsidRDefault="00BE4C29">
      <w:pPr>
        <w:pStyle w:val="BodyText"/>
        <w:rPr>
          <w:sz w:val="20"/>
        </w:rPr>
      </w:pPr>
    </w:p>
    <w:p w14:paraId="0A8A7523" w14:textId="77777777" w:rsidR="00BE4C29" w:rsidRDefault="00BE4C29">
      <w:pPr>
        <w:pStyle w:val="BodyText"/>
        <w:rPr>
          <w:sz w:val="20"/>
        </w:rPr>
      </w:pPr>
    </w:p>
    <w:p w14:paraId="7CBC6567" w14:textId="77777777" w:rsidR="00BE4C29" w:rsidRDefault="00BE4C29">
      <w:pPr>
        <w:pStyle w:val="BodyText"/>
        <w:spacing w:before="2"/>
        <w:rPr>
          <w:sz w:val="16"/>
        </w:rPr>
      </w:pPr>
    </w:p>
    <w:p w14:paraId="628B0844" w14:textId="77777777" w:rsidR="00BE4C29" w:rsidRDefault="00B44764">
      <w:pPr>
        <w:pStyle w:val="Heading1"/>
      </w:pPr>
      <w:r>
        <w:t>Wherefore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ordered</w:t>
      </w:r>
      <w:r>
        <w:rPr>
          <w:spacing w:val="-1"/>
        </w:rPr>
        <w:t xml:space="preserve"> </w:t>
      </w:r>
      <w:r>
        <w:t>that</w:t>
      </w:r>
    </w:p>
    <w:p w14:paraId="0AC90F9E" w14:textId="77777777" w:rsidR="00BE4C29" w:rsidRDefault="00BE4C29">
      <w:pPr>
        <w:pStyle w:val="BodyText"/>
        <w:rPr>
          <w:b/>
          <w:sz w:val="26"/>
        </w:rPr>
      </w:pPr>
    </w:p>
    <w:p w14:paraId="5E68DDFD" w14:textId="77777777" w:rsidR="00BE4C29" w:rsidRDefault="00BE4C29">
      <w:pPr>
        <w:pStyle w:val="BodyText"/>
        <w:rPr>
          <w:b/>
          <w:sz w:val="26"/>
        </w:rPr>
      </w:pPr>
    </w:p>
    <w:p w14:paraId="78191896" w14:textId="77777777" w:rsidR="00BE4C29" w:rsidRDefault="00BE4C29">
      <w:pPr>
        <w:pStyle w:val="BodyText"/>
        <w:rPr>
          <w:b/>
          <w:sz w:val="26"/>
        </w:rPr>
      </w:pPr>
    </w:p>
    <w:p w14:paraId="75D11EFC" w14:textId="77777777" w:rsidR="00BE4C29" w:rsidRDefault="00B44764">
      <w:pPr>
        <w:pStyle w:val="ListParagraph"/>
        <w:numPr>
          <w:ilvl w:val="0"/>
          <w:numId w:val="1"/>
        </w:numPr>
        <w:tabs>
          <w:tab w:val="left" w:pos="821"/>
        </w:tabs>
        <w:spacing w:before="207"/>
        <w:ind w:hanging="361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review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hereby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dismissed;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</w:p>
    <w:p w14:paraId="729EAA59" w14:textId="77777777" w:rsidR="00BE4C29" w:rsidRDefault="00BE4C29">
      <w:pPr>
        <w:pStyle w:val="BodyText"/>
        <w:rPr>
          <w:b/>
          <w:sz w:val="26"/>
        </w:rPr>
      </w:pPr>
    </w:p>
    <w:p w14:paraId="4BF9FB76" w14:textId="77777777" w:rsidR="00BE4C29" w:rsidRDefault="00BE4C29">
      <w:pPr>
        <w:pStyle w:val="BodyText"/>
        <w:rPr>
          <w:b/>
          <w:sz w:val="26"/>
        </w:rPr>
      </w:pPr>
    </w:p>
    <w:p w14:paraId="5030C3B2" w14:textId="73E4C71F" w:rsidR="00BE4C29" w:rsidRDefault="00B44764">
      <w:pPr>
        <w:pStyle w:val="Heading1"/>
        <w:numPr>
          <w:ilvl w:val="0"/>
          <w:numId w:val="1"/>
        </w:numPr>
        <w:tabs>
          <w:tab w:val="left" w:pos="821"/>
        </w:tabs>
        <w:spacing w:before="231"/>
        <w:ind w:hanging="361"/>
      </w:pPr>
      <w:r>
        <w:t>Each</w:t>
      </w:r>
      <w:r>
        <w:rPr>
          <w:spacing w:val="-1"/>
        </w:rPr>
        <w:t xml:space="preserve"> </w:t>
      </w:r>
      <w:r>
        <w:t>party shall</w:t>
      </w:r>
      <w:r>
        <w:rPr>
          <w:spacing w:val="-1"/>
        </w:rPr>
        <w:t xml:space="preserve"> </w:t>
      </w:r>
      <w:r>
        <w:t>bear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own costs.</w:t>
      </w:r>
    </w:p>
    <w:p w14:paraId="79D057BB" w14:textId="77777777" w:rsidR="00BE4C29" w:rsidRDefault="00BE4C29">
      <w:pPr>
        <w:pStyle w:val="BodyText"/>
        <w:rPr>
          <w:b/>
          <w:sz w:val="20"/>
        </w:rPr>
      </w:pPr>
    </w:p>
    <w:p w14:paraId="48C2997E" w14:textId="77777777" w:rsidR="00BE4C29" w:rsidRDefault="00BE4C29">
      <w:pPr>
        <w:pStyle w:val="BodyText"/>
        <w:rPr>
          <w:b/>
          <w:sz w:val="20"/>
        </w:rPr>
      </w:pPr>
    </w:p>
    <w:p w14:paraId="6C875AA7" w14:textId="77777777" w:rsidR="00BE4C29" w:rsidRDefault="00BE4C29">
      <w:pPr>
        <w:pStyle w:val="BodyText"/>
        <w:rPr>
          <w:b/>
          <w:sz w:val="20"/>
        </w:rPr>
      </w:pPr>
    </w:p>
    <w:p w14:paraId="1FAD9761" w14:textId="0C32B57A" w:rsidR="00BE4C29" w:rsidRDefault="00B44764">
      <w:pPr>
        <w:pStyle w:val="BodyText"/>
        <w:spacing w:before="3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F70C47" wp14:editId="043BFBAC">
                <wp:simplePos x="0" y="0"/>
                <wp:positionH relativeFrom="page">
                  <wp:posOffset>2244725</wp:posOffset>
                </wp:positionH>
                <wp:positionV relativeFrom="paragraph">
                  <wp:posOffset>136525</wp:posOffset>
                </wp:positionV>
                <wp:extent cx="3694430" cy="1440180"/>
                <wp:effectExtent l="0" t="0" r="0" b="0"/>
                <wp:wrapTopAndBottom/>
                <wp:docPr id="1599678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4430" cy="144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E65F95" w14:textId="77777777" w:rsidR="00BE4C29" w:rsidRDefault="00BE4C29">
                            <w:pPr>
                              <w:pStyle w:val="BodyText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10EDB325" w14:textId="77777777" w:rsidR="00BE4C29" w:rsidRDefault="00BE4C29">
                            <w:pPr>
                              <w:pStyle w:val="BodyText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09FE4805" w14:textId="77777777" w:rsidR="00BE4C29" w:rsidRDefault="00BE4C29">
                            <w:pPr>
                              <w:pStyle w:val="BodyText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7B1D966B" w14:textId="77777777" w:rsidR="00BE4C29" w:rsidRDefault="00BE4C29">
                            <w:pPr>
                              <w:pStyle w:val="BodyText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39208653" w14:textId="77777777" w:rsidR="00BE4C29" w:rsidRDefault="00BE4C29">
                            <w:pPr>
                              <w:pStyle w:val="BodyText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2FCDF6F2" w14:textId="77777777" w:rsidR="00BE4C29" w:rsidRDefault="00BE4C29">
                            <w:pPr>
                              <w:pStyle w:val="BodyText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0B875EC2" w14:textId="77777777" w:rsidR="00BE4C29" w:rsidRDefault="00B44764">
                            <w:pPr>
                              <w:spacing w:before="198"/>
                              <w:ind w:left="156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MUSARIRI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F70C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6.75pt;margin-top:10.75pt;width:290.9pt;height:113.4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Vuo1wEAAJIDAAAOAAAAZHJzL2Uyb0RvYy54bWysU9tu2zAMfR+wfxD0vthug6Iz4hRdiw4D&#10;uq1Atw9QZMk2ZosaqcTOvn6UHKe7vA17EWiSOjrnkN7cTEMvDgapA1fJYpVLYZyGunNNJb9+eXhz&#10;LQUF5WrVgzOVPBqSN9vXrzajL80FtNDXBgWDOCpHX8k2BF9mGenWDIpW4I3jogUcVOBPbLIa1cjo&#10;Q59d5PlVNgLWHkEbIs7ez0W5TfjWGh0+W0smiL6SzC2kE9O5i2e23aiyQeXbTp9oqH9gMajO8aNn&#10;qHsVlNhj9xfU0GkEAhtWGoYMrO20SRpYTZH/oea5Vd4kLWwO+bNN9P9g9afDs39CEaZ3MPEAkwjy&#10;j6C/kXBw1yrXmFtEGFujan64iJZlo6fydDVaTSVFkN34EWoestoHSECTxSG6wjoFo/MAjmfTzRSE&#10;5uTl1dv1+pJLmmvFep0X12ksmSqX6x4pvDcwiBhUEnmqCV4dHilEOqpcWuJrDh66vk+T7d1vCW6M&#10;mUQ/Mp65h2k3cXeUsYP6yEIQ5kXhxeagBfwhxchLUkn6vldopOg/ODYjbtQS4BLslkA5zVcrGaSY&#10;w7swb97eY9e0jDzb7eCWDbNdkvLC4sSTB58UnpY0btav36nr5Vfa/gQAAP//AwBQSwMEFAAGAAgA&#10;AAAhACsGM//fAAAACgEAAA8AAABkcnMvZG93bnJldi54bWxMj0FPwzAMhe9I/IfISNxYupVNW2k6&#10;TQhOSIiuHDimjddGa5zSZFv595jTOFl+7+n5c76dXC/OOAbrScF8loBAaryx1Cr4rF4f1iBC1GR0&#10;7wkV/GCAbXF7k+vM+AuVeN7HVnAJhUwr6GIcMilD06HTYeYHJPYOfnQ68jq20oz6wuWul4skWUmn&#10;LfGFTg/43GFz3J+cgt0XlS/2+73+KA+lrapNQm+ro1L3d9PuCUTEKV7D8IfP6FAwU+1PZILoFaTL&#10;dMlRBYs5Tw5sWAFRs/C4TkEWufz/QvELAAD//wMAUEsBAi0AFAAGAAgAAAAhALaDOJL+AAAA4QEA&#10;ABMAAAAAAAAAAAAAAAAAAAAAAFtDb250ZW50X1R5cGVzXS54bWxQSwECLQAUAAYACAAAACEAOP0h&#10;/9YAAACUAQAACwAAAAAAAAAAAAAAAAAvAQAAX3JlbHMvLnJlbHNQSwECLQAUAAYACAAAACEA1yFb&#10;qNcBAACSAwAADgAAAAAAAAAAAAAAAAAuAgAAZHJzL2Uyb0RvYy54bWxQSwECLQAUAAYACAAAACEA&#10;KwYz/98AAAAKAQAADwAAAAAAAAAAAAAAAAAxBAAAZHJzL2Rvd25yZXYueG1sUEsFBgAAAAAEAAQA&#10;8wAAAD0FAAAAAA==&#10;" filled="f" stroked="f">
                <v:textbox inset="0,0,0,0">
                  <w:txbxContent>
                    <w:p w14:paraId="30E65F95" w14:textId="77777777" w:rsidR="00BE4C29" w:rsidRDefault="00BE4C29">
                      <w:pPr>
                        <w:pStyle w:val="BodyText"/>
                        <w:rPr>
                          <w:b/>
                          <w:sz w:val="26"/>
                        </w:rPr>
                      </w:pPr>
                    </w:p>
                    <w:p w14:paraId="10EDB325" w14:textId="77777777" w:rsidR="00BE4C29" w:rsidRDefault="00BE4C29">
                      <w:pPr>
                        <w:pStyle w:val="BodyText"/>
                        <w:rPr>
                          <w:b/>
                          <w:sz w:val="26"/>
                        </w:rPr>
                      </w:pPr>
                    </w:p>
                    <w:p w14:paraId="09FE4805" w14:textId="77777777" w:rsidR="00BE4C29" w:rsidRDefault="00BE4C29">
                      <w:pPr>
                        <w:pStyle w:val="BodyText"/>
                        <w:rPr>
                          <w:b/>
                          <w:sz w:val="26"/>
                        </w:rPr>
                      </w:pPr>
                    </w:p>
                    <w:p w14:paraId="7B1D966B" w14:textId="77777777" w:rsidR="00BE4C29" w:rsidRDefault="00BE4C29">
                      <w:pPr>
                        <w:pStyle w:val="BodyText"/>
                        <w:rPr>
                          <w:b/>
                          <w:sz w:val="26"/>
                        </w:rPr>
                      </w:pPr>
                    </w:p>
                    <w:p w14:paraId="39208653" w14:textId="77777777" w:rsidR="00BE4C29" w:rsidRDefault="00BE4C29">
                      <w:pPr>
                        <w:pStyle w:val="BodyText"/>
                        <w:rPr>
                          <w:b/>
                          <w:sz w:val="26"/>
                        </w:rPr>
                      </w:pPr>
                    </w:p>
                    <w:p w14:paraId="2FCDF6F2" w14:textId="77777777" w:rsidR="00BE4C29" w:rsidRDefault="00BE4C29">
                      <w:pPr>
                        <w:pStyle w:val="BodyText"/>
                        <w:rPr>
                          <w:b/>
                          <w:sz w:val="26"/>
                        </w:rPr>
                      </w:pPr>
                    </w:p>
                    <w:p w14:paraId="0B875EC2" w14:textId="77777777" w:rsidR="00BE4C29" w:rsidRDefault="00B44764">
                      <w:pPr>
                        <w:spacing w:before="198"/>
                        <w:ind w:left="156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MUSARIRI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952E7E" w14:textId="77777777" w:rsidR="00BE4C29" w:rsidRDefault="00B44764">
      <w:pPr>
        <w:spacing w:before="125"/>
        <w:ind w:left="4027" w:right="4068"/>
        <w:jc w:val="center"/>
        <w:rPr>
          <w:b/>
          <w:sz w:val="24"/>
        </w:rPr>
      </w:pPr>
      <w:r>
        <w:rPr>
          <w:b/>
          <w:sz w:val="24"/>
        </w:rPr>
        <w:t>J-U-D-G-E</w:t>
      </w:r>
    </w:p>
    <w:sectPr w:rsidR="00BE4C29">
      <w:pgSz w:w="11910" w:h="16840"/>
      <w:pgMar w:top="1580" w:right="1300" w:bottom="280" w:left="1340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E6BE9" w14:textId="77777777" w:rsidR="00B44764" w:rsidRDefault="00B44764">
      <w:r>
        <w:separator/>
      </w:r>
    </w:p>
  </w:endnote>
  <w:endnote w:type="continuationSeparator" w:id="0">
    <w:p w14:paraId="548B7DA5" w14:textId="77777777" w:rsidR="00B44764" w:rsidRDefault="00B44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E3813" w14:textId="77777777" w:rsidR="00B44764" w:rsidRDefault="00B44764">
      <w:r>
        <w:separator/>
      </w:r>
    </w:p>
  </w:footnote>
  <w:footnote w:type="continuationSeparator" w:id="0">
    <w:p w14:paraId="6EC0F90D" w14:textId="77777777" w:rsidR="00B44764" w:rsidRDefault="00B44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0FF4F" w14:textId="7982EA5A" w:rsidR="00BE4C29" w:rsidRDefault="00B4476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C3BE5A9" wp14:editId="2BDA873D">
              <wp:simplePos x="0" y="0"/>
              <wp:positionH relativeFrom="page">
                <wp:posOffset>6539230</wp:posOffset>
              </wp:positionH>
              <wp:positionV relativeFrom="page">
                <wp:posOffset>471805</wp:posOffset>
              </wp:positionV>
              <wp:extent cx="147320" cy="165735"/>
              <wp:effectExtent l="0" t="0" r="0" b="0"/>
              <wp:wrapNone/>
              <wp:docPr id="50827463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72FE5" w14:textId="77777777" w:rsidR="00BE4C29" w:rsidRDefault="00B4476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3BE5A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4.9pt;margin-top:37.15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mybt54AAAAAwBAAAPAAAAZHJzL2Rvd25yZXYueG1sTI/BTsMwEETvSPyDtUjcqE1bCg1xqgrB&#10;CQk1DQeOTrxNosbrELtt+Hs2J7jtaEczb9LN6DpxxiG0njTczxQIpMrblmoNn8Xb3ROIEA1Z03lC&#10;DT8YYJNdX6Umsf5COZ73sRYcQiExGpoY+0TKUDXoTJj5Hol/Bz84E1kOtbSDuXC46+RcqZV0piVu&#10;aEyPLw1Wx/3Jadh+Uf7afn+Uu/yQt0WxVvS+Omp9ezNun0FEHOOfGSZ8RoeMmUp/IhtEx1rN18we&#10;NTwuFyAmh3pY8LxyutQSZJbK/yOyXwAAAP//AwBQSwECLQAUAAYACAAAACEAtoM4kv4AAADhAQAA&#10;EwAAAAAAAAAAAAAAAAAAAAAAW0NvbnRlbnRfVHlwZXNdLnhtbFBLAQItABQABgAIAAAAIQA4/SH/&#10;1gAAAJQBAAALAAAAAAAAAAAAAAAAAC8BAABfcmVscy8ucmVsc1BLAQItABQABgAIAAAAIQCcjLKC&#10;1QEAAJADAAAOAAAAAAAAAAAAAAAAAC4CAABkcnMvZTJvRG9jLnhtbFBLAQItABQABgAIAAAAIQDm&#10;ybt54AAAAAwBAAAPAAAAAAAAAAAAAAAAAC8EAABkcnMvZG93bnJldi54bWxQSwUGAAAAAAQABADz&#10;AAAAPAUAAAAA&#10;" filled="f" stroked="f">
              <v:textbox inset="0,0,0,0">
                <w:txbxContent>
                  <w:p w14:paraId="78372FE5" w14:textId="77777777" w:rsidR="00BE4C29" w:rsidRDefault="00B4476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031BE"/>
    <w:multiLevelType w:val="hybridMultilevel"/>
    <w:tmpl w:val="02B67B52"/>
    <w:lvl w:ilvl="0" w:tplc="76784552">
      <w:start w:val="2"/>
      <w:numFmt w:val="decimal"/>
      <w:lvlText w:val="%1."/>
      <w:lvlJc w:val="left"/>
      <w:pPr>
        <w:ind w:left="82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7BEF46E">
      <w:numFmt w:val="bullet"/>
      <w:lvlText w:val="•"/>
      <w:lvlJc w:val="left"/>
      <w:pPr>
        <w:ind w:left="1664" w:hanging="240"/>
      </w:pPr>
      <w:rPr>
        <w:rFonts w:hint="default"/>
        <w:lang w:val="en-US" w:eastAsia="en-US" w:bidi="ar-SA"/>
      </w:rPr>
    </w:lvl>
    <w:lvl w:ilvl="2" w:tplc="A7DE9848">
      <w:numFmt w:val="bullet"/>
      <w:lvlText w:val="•"/>
      <w:lvlJc w:val="left"/>
      <w:pPr>
        <w:ind w:left="2509" w:hanging="240"/>
      </w:pPr>
      <w:rPr>
        <w:rFonts w:hint="default"/>
        <w:lang w:val="en-US" w:eastAsia="en-US" w:bidi="ar-SA"/>
      </w:rPr>
    </w:lvl>
    <w:lvl w:ilvl="3" w:tplc="8FB0D9F2">
      <w:numFmt w:val="bullet"/>
      <w:lvlText w:val="•"/>
      <w:lvlJc w:val="left"/>
      <w:pPr>
        <w:ind w:left="3353" w:hanging="240"/>
      </w:pPr>
      <w:rPr>
        <w:rFonts w:hint="default"/>
        <w:lang w:val="en-US" w:eastAsia="en-US" w:bidi="ar-SA"/>
      </w:rPr>
    </w:lvl>
    <w:lvl w:ilvl="4" w:tplc="B310FF54">
      <w:numFmt w:val="bullet"/>
      <w:lvlText w:val="•"/>
      <w:lvlJc w:val="left"/>
      <w:pPr>
        <w:ind w:left="4198" w:hanging="240"/>
      </w:pPr>
      <w:rPr>
        <w:rFonts w:hint="default"/>
        <w:lang w:val="en-US" w:eastAsia="en-US" w:bidi="ar-SA"/>
      </w:rPr>
    </w:lvl>
    <w:lvl w:ilvl="5" w:tplc="D454476C">
      <w:numFmt w:val="bullet"/>
      <w:lvlText w:val="•"/>
      <w:lvlJc w:val="left"/>
      <w:pPr>
        <w:ind w:left="5043" w:hanging="240"/>
      </w:pPr>
      <w:rPr>
        <w:rFonts w:hint="default"/>
        <w:lang w:val="en-US" w:eastAsia="en-US" w:bidi="ar-SA"/>
      </w:rPr>
    </w:lvl>
    <w:lvl w:ilvl="6" w:tplc="6AA81268">
      <w:numFmt w:val="bullet"/>
      <w:lvlText w:val="•"/>
      <w:lvlJc w:val="left"/>
      <w:pPr>
        <w:ind w:left="5887" w:hanging="240"/>
      </w:pPr>
      <w:rPr>
        <w:rFonts w:hint="default"/>
        <w:lang w:val="en-US" w:eastAsia="en-US" w:bidi="ar-SA"/>
      </w:rPr>
    </w:lvl>
    <w:lvl w:ilvl="7" w:tplc="627ED358">
      <w:numFmt w:val="bullet"/>
      <w:lvlText w:val="•"/>
      <w:lvlJc w:val="left"/>
      <w:pPr>
        <w:ind w:left="6732" w:hanging="240"/>
      </w:pPr>
      <w:rPr>
        <w:rFonts w:hint="default"/>
        <w:lang w:val="en-US" w:eastAsia="en-US" w:bidi="ar-SA"/>
      </w:rPr>
    </w:lvl>
    <w:lvl w:ilvl="8" w:tplc="582280C8">
      <w:numFmt w:val="bullet"/>
      <w:lvlText w:val="•"/>
      <w:lvlJc w:val="left"/>
      <w:pPr>
        <w:ind w:left="7577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22042EAC"/>
    <w:multiLevelType w:val="hybridMultilevel"/>
    <w:tmpl w:val="5520174E"/>
    <w:lvl w:ilvl="0" w:tplc="533A359E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B8E1782">
      <w:numFmt w:val="bullet"/>
      <w:lvlText w:val="•"/>
      <w:lvlJc w:val="left"/>
      <w:pPr>
        <w:ind w:left="1664" w:hanging="360"/>
      </w:pPr>
      <w:rPr>
        <w:rFonts w:hint="default"/>
        <w:lang w:val="en-US" w:eastAsia="en-US" w:bidi="ar-SA"/>
      </w:rPr>
    </w:lvl>
    <w:lvl w:ilvl="2" w:tplc="54C21C34">
      <w:numFmt w:val="bullet"/>
      <w:lvlText w:val="•"/>
      <w:lvlJc w:val="left"/>
      <w:pPr>
        <w:ind w:left="2509" w:hanging="360"/>
      </w:pPr>
      <w:rPr>
        <w:rFonts w:hint="default"/>
        <w:lang w:val="en-US" w:eastAsia="en-US" w:bidi="ar-SA"/>
      </w:rPr>
    </w:lvl>
    <w:lvl w:ilvl="3" w:tplc="52E47132">
      <w:numFmt w:val="bullet"/>
      <w:lvlText w:val="•"/>
      <w:lvlJc w:val="left"/>
      <w:pPr>
        <w:ind w:left="3353" w:hanging="360"/>
      </w:pPr>
      <w:rPr>
        <w:rFonts w:hint="default"/>
        <w:lang w:val="en-US" w:eastAsia="en-US" w:bidi="ar-SA"/>
      </w:rPr>
    </w:lvl>
    <w:lvl w:ilvl="4" w:tplc="29202DA8">
      <w:numFmt w:val="bullet"/>
      <w:lvlText w:val="•"/>
      <w:lvlJc w:val="left"/>
      <w:pPr>
        <w:ind w:left="4198" w:hanging="360"/>
      </w:pPr>
      <w:rPr>
        <w:rFonts w:hint="default"/>
        <w:lang w:val="en-US" w:eastAsia="en-US" w:bidi="ar-SA"/>
      </w:rPr>
    </w:lvl>
    <w:lvl w:ilvl="5" w:tplc="E34A30F4">
      <w:numFmt w:val="bullet"/>
      <w:lvlText w:val="•"/>
      <w:lvlJc w:val="left"/>
      <w:pPr>
        <w:ind w:left="5043" w:hanging="360"/>
      </w:pPr>
      <w:rPr>
        <w:rFonts w:hint="default"/>
        <w:lang w:val="en-US" w:eastAsia="en-US" w:bidi="ar-SA"/>
      </w:rPr>
    </w:lvl>
    <w:lvl w:ilvl="6" w:tplc="8AF8E4D2">
      <w:numFmt w:val="bullet"/>
      <w:lvlText w:val="•"/>
      <w:lvlJc w:val="left"/>
      <w:pPr>
        <w:ind w:left="5887" w:hanging="360"/>
      </w:pPr>
      <w:rPr>
        <w:rFonts w:hint="default"/>
        <w:lang w:val="en-US" w:eastAsia="en-US" w:bidi="ar-SA"/>
      </w:rPr>
    </w:lvl>
    <w:lvl w:ilvl="7" w:tplc="03F072FC">
      <w:numFmt w:val="bullet"/>
      <w:lvlText w:val="•"/>
      <w:lvlJc w:val="left"/>
      <w:pPr>
        <w:ind w:left="6732" w:hanging="360"/>
      </w:pPr>
      <w:rPr>
        <w:rFonts w:hint="default"/>
        <w:lang w:val="en-US" w:eastAsia="en-US" w:bidi="ar-SA"/>
      </w:rPr>
    </w:lvl>
    <w:lvl w:ilvl="8" w:tplc="B8AC1BA4">
      <w:numFmt w:val="bullet"/>
      <w:lvlText w:val="•"/>
      <w:lvlJc w:val="left"/>
      <w:pPr>
        <w:ind w:left="7577" w:hanging="360"/>
      </w:pPr>
      <w:rPr>
        <w:rFonts w:hint="default"/>
        <w:lang w:val="en-US" w:eastAsia="en-US" w:bidi="ar-SA"/>
      </w:rPr>
    </w:lvl>
  </w:abstractNum>
  <w:num w:numId="1" w16cid:durableId="680281630">
    <w:abstractNumId w:val="1"/>
  </w:num>
  <w:num w:numId="2" w16cid:durableId="1130056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29"/>
    <w:rsid w:val="00B44764"/>
    <w:rsid w:val="00BE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C0E59DD"/>
  <w15:docId w15:val="{DAEE73FD-2F7B-482B-9FD0-8ECBAD19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90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</dc:creator>
  <cp:lastModifiedBy>Ophiliah Tokowoyo</cp:lastModifiedBy>
  <cp:revision>2</cp:revision>
  <dcterms:created xsi:type="dcterms:W3CDTF">2024-03-25T08:13:00Z</dcterms:created>
  <dcterms:modified xsi:type="dcterms:W3CDTF">2024-03-25T08:13:00Z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2024-03-25T00:00:00Z</vt:filetime>
  </property>
</Properties>
</file>