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4FFF8" w14:textId="77777777" w:rsidR="00FB3C9F" w:rsidRDefault="00F90736" w:rsidP="0025744F">
      <w:pPr>
        <w:spacing w:line="480" w:lineRule="auto"/>
        <w:jc w:val="both"/>
        <w:rPr>
          <w:rFonts w:ascii="Times New Roman" w:hAnsi="Times New Roman" w:cs="Times New Roman"/>
          <w:sz w:val="24"/>
          <w:szCs w:val="24"/>
        </w:rPr>
      </w:pPr>
      <w:r>
        <w:rPr>
          <w:rFonts w:ascii="Times New Roman" w:hAnsi="Times New Roman" w:cs="Times New Roman"/>
          <w:b/>
          <w:sz w:val="24"/>
          <w:szCs w:val="24"/>
          <w:u w:val="single"/>
        </w:rPr>
        <w:t>REPORTABLE</w:t>
      </w:r>
      <w:r w:rsidRPr="00F90736">
        <w:rPr>
          <w:rFonts w:ascii="Times New Roman" w:hAnsi="Times New Roman" w:cs="Times New Roman"/>
          <w:b/>
          <w:sz w:val="24"/>
          <w:szCs w:val="24"/>
        </w:rPr>
        <w:tab/>
      </w:r>
      <w:r w:rsidR="0025744F" w:rsidRPr="00F90736">
        <w:rPr>
          <w:rFonts w:ascii="Times New Roman" w:hAnsi="Times New Roman" w:cs="Times New Roman"/>
          <w:b/>
          <w:sz w:val="24"/>
          <w:szCs w:val="24"/>
        </w:rPr>
        <w:t>(</w:t>
      </w:r>
      <w:r>
        <w:rPr>
          <w:rFonts w:ascii="Times New Roman" w:hAnsi="Times New Roman" w:cs="Times New Roman"/>
          <w:b/>
          <w:sz w:val="24"/>
          <w:szCs w:val="24"/>
        </w:rPr>
        <w:t>110</w:t>
      </w:r>
      <w:r w:rsidR="0025744F" w:rsidRPr="00F90736">
        <w:rPr>
          <w:rFonts w:ascii="Times New Roman" w:hAnsi="Times New Roman" w:cs="Times New Roman"/>
          <w:b/>
          <w:sz w:val="24"/>
          <w:szCs w:val="24"/>
        </w:rPr>
        <w:t>)</w:t>
      </w:r>
      <w:r w:rsidR="0067430F" w:rsidRPr="00F90736">
        <w:rPr>
          <w:rFonts w:ascii="Times New Roman" w:hAnsi="Times New Roman" w:cs="Times New Roman"/>
          <w:b/>
          <w:sz w:val="24"/>
          <w:szCs w:val="24"/>
        </w:rPr>
        <w:t xml:space="preserve">     </w:t>
      </w:r>
      <w:r w:rsidR="0067430F" w:rsidRPr="00F90736">
        <w:rPr>
          <w:rFonts w:ascii="Times New Roman" w:hAnsi="Times New Roman" w:cs="Times New Roman"/>
          <w:sz w:val="24"/>
          <w:szCs w:val="24"/>
        </w:rPr>
        <w:t xml:space="preserve">                     </w:t>
      </w:r>
    </w:p>
    <w:p w14:paraId="7227DFC9" w14:textId="120C9F98" w:rsidR="0067430F" w:rsidRPr="0025744F" w:rsidRDefault="0067430F" w:rsidP="00FB3C9F">
      <w:pPr>
        <w:spacing w:after="0" w:line="240" w:lineRule="auto"/>
        <w:jc w:val="both"/>
        <w:rPr>
          <w:rFonts w:ascii="Times New Roman" w:hAnsi="Times New Roman" w:cs="Times New Roman"/>
          <w:sz w:val="24"/>
          <w:szCs w:val="24"/>
        </w:rPr>
      </w:pPr>
      <w:r w:rsidRPr="00F90736">
        <w:rPr>
          <w:rFonts w:ascii="Times New Roman" w:hAnsi="Times New Roman" w:cs="Times New Roman"/>
          <w:sz w:val="24"/>
          <w:szCs w:val="24"/>
        </w:rPr>
        <w:t xml:space="preserve">                                                      </w:t>
      </w:r>
      <w:r w:rsidR="008D55FA" w:rsidRPr="00F90736">
        <w:rPr>
          <w:rFonts w:ascii="Times New Roman" w:hAnsi="Times New Roman" w:cs="Times New Roman"/>
          <w:sz w:val="24"/>
          <w:szCs w:val="24"/>
        </w:rPr>
        <w:t xml:space="preserve">                              </w:t>
      </w:r>
    </w:p>
    <w:p w14:paraId="656199D1" w14:textId="4BABD188" w:rsidR="0067430F" w:rsidRPr="0025744F" w:rsidRDefault="0025744F" w:rsidP="0025744F">
      <w:pPr>
        <w:pStyle w:val="ListParagraph"/>
        <w:numPr>
          <w:ilvl w:val="0"/>
          <w:numId w:val="3"/>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6370F5" w:rsidRPr="0025744F">
        <w:rPr>
          <w:rFonts w:ascii="Times New Roman" w:hAnsi="Times New Roman" w:cs="Times New Roman"/>
          <w:b/>
          <w:sz w:val="24"/>
          <w:szCs w:val="24"/>
        </w:rPr>
        <w:t>EMPA</w:t>
      </w:r>
      <w:r w:rsidR="004401F6" w:rsidRPr="0025744F">
        <w:rPr>
          <w:rFonts w:ascii="Times New Roman" w:hAnsi="Times New Roman" w:cs="Times New Roman"/>
          <w:b/>
          <w:sz w:val="24"/>
          <w:szCs w:val="24"/>
        </w:rPr>
        <w:t xml:space="preserve">NNAGE </w:t>
      </w:r>
      <w:r>
        <w:rPr>
          <w:rFonts w:ascii="Times New Roman" w:hAnsi="Times New Roman" w:cs="Times New Roman"/>
          <w:b/>
          <w:sz w:val="24"/>
          <w:szCs w:val="24"/>
        </w:rPr>
        <w:t xml:space="preserve">    </w:t>
      </w:r>
      <w:r w:rsidR="004401F6" w:rsidRPr="0025744F">
        <w:rPr>
          <w:rFonts w:ascii="Times New Roman" w:hAnsi="Times New Roman" w:cs="Times New Roman"/>
          <w:b/>
          <w:sz w:val="24"/>
          <w:szCs w:val="24"/>
        </w:rPr>
        <w:t xml:space="preserve">INVESTMENTS </w:t>
      </w:r>
      <w:r>
        <w:rPr>
          <w:rFonts w:ascii="Times New Roman" w:hAnsi="Times New Roman" w:cs="Times New Roman"/>
          <w:b/>
          <w:sz w:val="24"/>
          <w:szCs w:val="24"/>
        </w:rPr>
        <w:t xml:space="preserve">    (PRIVATE)     LIMITE</w:t>
      </w:r>
      <w:r w:rsidR="004401F6" w:rsidRPr="0025744F">
        <w:rPr>
          <w:rFonts w:ascii="Times New Roman" w:hAnsi="Times New Roman" w:cs="Times New Roman"/>
          <w:b/>
          <w:sz w:val="24"/>
          <w:szCs w:val="24"/>
        </w:rPr>
        <w:t xml:space="preserve">D </w:t>
      </w:r>
      <w:r w:rsidR="006370F5" w:rsidRPr="0025744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(2) TIMOTHY</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 N</w:t>
      </w:r>
      <w:r>
        <w:rPr>
          <w:rFonts w:ascii="Times New Roman" w:hAnsi="Times New Roman" w:cs="Times New Roman"/>
          <w:b/>
          <w:sz w:val="24"/>
          <w:szCs w:val="24"/>
        </w:rPr>
        <w:t>.</w:t>
      </w:r>
      <w:r w:rsidR="00EE3880" w:rsidRPr="0025744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CHIGANZ</w:t>
      </w:r>
      <w:r w:rsidR="00D34245" w:rsidRPr="0025744F">
        <w:rPr>
          <w:rFonts w:ascii="Times New Roman" w:hAnsi="Times New Roman" w:cs="Times New Roman"/>
          <w:b/>
          <w:sz w:val="24"/>
          <w:szCs w:val="24"/>
        </w:rPr>
        <w:t>E</w:t>
      </w:r>
      <w:r w:rsidR="00EE3880" w:rsidRPr="0025744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 (3)</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 AQUILLINA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CHIGUWI</w:t>
      </w:r>
    </w:p>
    <w:p w14:paraId="1C40A72E" w14:textId="7B14F377" w:rsidR="00880D77" w:rsidRPr="0025744F" w:rsidRDefault="00C04AB7" w:rsidP="00C04AB7">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v</w:t>
      </w:r>
      <w:proofErr w:type="gramEnd"/>
    </w:p>
    <w:p w14:paraId="63935908" w14:textId="6B5D548B" w:rsidR="00880D77" w:rsidRPr="0025744F" w:rsidRDefault="0025744F" w:rsidP="0025744F">
      <w:pPr>
        <w:pStyle w:val="ListParagraph"/>
        <w:numPr>
          <w:ilvl w:val="0"/>
          <w:numId w:val="4"/>
        </w:num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6370F5" w:rsidRPr="0025744F">
        <w:rPr>
          <w:rFonts w:ascii="Times New Roman" w:hAnsi="Times New Roman" w:cs="Times New Roman"/>
          <w:b/>
          <w:sz w:val="24"/>
          <w:szCs w:val="24"/>
        </w:rPr>
        <w:t xml:space="preserve">STEPHEN </w:t>
      </w:r>
      <w:r>
        <w:rPr>
          <w:rFonts w:ascii="Times New Roman" w:hAnsi="Times New Roman" w:cs="Times New Roman"/>
          <w:b/>
          <w:sz w:val="24"/>
          <w:szCs w:val="24"/>
        </w:rPr>
        <w:t xml:space="preserve">    </w:t>
      </w:r>
      <w:r w:rsidR="006370F5" w:rsidRPr="0025744F">
        <w:rPr>
          <w:rFonts w:ascii="Times New Roman" w:hAnsi="Times New Roman" w:cs="Times New Roman"/>
          <w:b/>
          <w:sz w:val="24"/>
          <w:szCs w:val="24"/>
        </w:rPr>
        <w:t xml:space="preserve">P. </w:t>
      </w:r>
      <w:r>
        <w:rPr>
          <w:rFonts w:ascii="Times New Roman" w:hAnsi="Times New Roman" w:cs="Times New Roman"/>
          <w:b/>
          <w:sz w:val="24"/>
          <w:szCs w:val="24"/>
        </w:rPr>
        <w:t xml:space="preserve">    </w:t>
      </w:r>
      <w:r w:rsidR="006370F5" w:rsidRPr="0025744F">
        <w:rPr>
          <w:rFonts w:ascii="Times New Roman" w:hAnsi="Times New Roman" w:cs="Times New Roman"/>
          <w:b/>
          <w:sz w:val="24"/>
          <w:szCs w:val="24"/>
        </w:rPr>
        <w:t xml:space="preserve">KWARAMBA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(2)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ROSINA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MUBAKO</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 (3)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THE REGISTRAR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 xml:space="preserve">OF </w:t>
      </w:r>
      <w:r>
        <w:rPr>
          <w:rFonts w:ascii="Times New Roman" w:hAnsi="Times New Roman" w:cs="Times New Roman"/>
          <w:b/>
          <w:sz w:val="24"/>
          <w:szCs w:val="24"/>
        </w:rPr>
        <w:t xml:space="preserve">    </w:t>
      </w:r>
      <w:r w:rsidR="00EE3880" w:rsidRPr="0025744F">
        <w:rPr>
          <w:rFonts w:ascii="Times New Roman" w:hAnsi="Times New Roman" w:cs="Times New Roman"/>
          <w:b/>
          <w:sz w:val="24"/>
          <w:szCs w:val="24"/>
        </w:rPr>
        <w:t>DEEDS</w:t>
      </w:r>
    </w:p>
    <w:p w14:paraId="556C5B81" w14:textId="77777777" w:rsidR="00D34245" w:rsidRDefault="00D34245" w:rsidP="00D34245">
      <w:pPr>
        <w:spacing w:after="0" w:line="480" w:lineRule="auto"/>
        <w:rPr>
          <w:rFonts w:ascii="Times New Roman" w:hAnsi="Times New Roman" w:cs="Times New Roman"/>
          <w:sz w:val="24"/>
          <w:szCs w:val="24"/>
        </w:rPr>
      </w:pPr>
    </w:p>
    <w:p w14:paraId="6C56E268" w14:textId="77777777" w:rsidR="0015296A" w:rsidRPr="0025744F" w:rsidRDefault="0015296A" w:rsidP="0025744F">
      <w:pPr>
        <w:spacing w:after="0" w:line="240" w:lineRule="auto"/>
        <w:rPr>
          <w:rFonts w:ascii="Times New Roman" w:hAnsi="Times New Roman" w:cs="Times New Roman"/>
          <w:b/>
          <w:sz w:val="24"/>
          <w:szCs w:val="24"/>
        </w:rPr>
      </w:pPr>
      <w:r w:rsidRPr="0025744F">
        <w:rPr>
          <w:rFonts w:ascii="Times New Roman" w:hAnsi="Times New Roman" w:cs="Times New Roman"/>
          <w:b/>
          <w:sz w:val="24"/>
          <w:szCs w:val="24"/>
        </w:rPr>
        <w:t>SUPREME COURT OF ZIMBABWE</w:t>
      </w:r>
    </w:p>
    <w:p w14:paraId="5C3896CE" w14:textId="4A5C1721" w:rsidR="0015296A" w:rsidRPr="0025744F" w:rsidRDefault="006370F5" w:rsidP="0025744F">
      <w:pPr>
        <w:spacing w:after="0" w:line="240" w:lineRule="auto"/>
        <w:jc w:val="both"/>
        <w:rPr>
          <w:rFonts w:ascii="Times New Roman" w:hAnsi="Times New Roman" w:cs="Times New Roman"/>
          <w:b/>
          <w:sz w:val="24"/>
          <w:szCs w:val="24"/>
        </w:rPr>
      </w:pPr>
      <w:r w:rsidRPr="0025744F">
        <w:rPr>
          <w:rFonts w:ascii="Times New Roman" w:hAnsi="Times New Roman" w:cs="Times New Roman"/>
          <w:b/>
          <w:sz w:val="24"/>
          <w:szCs w:val="24"/>
        </w:rPr>
        <w:t>MAVANGIRA</w:t>
      </w:r>
      <w:r w:rsidR="0037665F" w:rsidRPr="0025744F">
        <w:rPr>
          <w:rFonts w:ascii="Times New Roman" w:hAnsi="Times New Roman" w:cs="Times New Roman"/>
          <w:b/>
          <w:sz w:val="24"/>
          <w:szCs w:val="24"/>
        </w:rPr>
        <w:t xml:space="preserve"> JA, CHIWESHE</w:t>
      </w:r>
      <w:r w:rsidR="00D50A27" w:rsidRPr="0025744F">
        <w:rPr>
          <w:rFonts w:ascii="Times New Roman" w:hAnsi="Times New Roman" w:cs="Times New Roman"/>
          <w:b/>
          <w:sz w:val="24"/>
          <w:szCs w:val="24"/>
        </w:rPr>
        <w:t xml:space="preserve"> JA </w:t>
      </w:r>
      <w:r w:rsidR="003D2718" w:rsidRPr="0025744F">
        <w:rPr>
          <w:rFonts w:ascii="Times New Roman" w:hAnsi="Times New Roman" w:cs="Times New Roman"/>
          <w:b/>
          <w:sz w:val="24"/>
          <w:szCs w:val="24"/>
        </w:rPr>
        <w:t>&amp;</w:t>
      </w:r>
      <w:r w:rsidR="00D50A27" w:rsidRPr="0025744F">
        <w:rPr>
          <w:rFonts w:ascii="Times New Roman" w:hAnsi="Times New Roman" w:cs="Times New Roman"/>
          <w:b/>
          <w:sz w:val="24"/>
          <w:szCs w:val="24"/>
        </w:rPr>
        <w:t xml:space="preserve"> MUSAKWA JA</w:t>
      </w:r>
    </w:p>
    <w:p w14:paraId="01FE53C0" w14:textId="02F75534" w:rsidR="0015296A" w:rsidRPr="0025744F" w:rsidRDefault="0015296A" w:rsidP="0025744F">
      <w:pPr>
        <w:spacing w:after="0" w:line="240" w:lineRule="auto"/>
        <w:jc w:val="both"/>
        <w:rPr>
          <w:rFonts w:ascii="Times New Roman" w:hAnsi="Times New Roman" w:cs="Times New Roman"/>
          <w:b/>
          <w:sz w:val="24"/>
          <w:szCs w:val="24"/>
        </w:rPr>
      </w:pPr>
      <w:r w:rsidRPr="0025744F">
        <w:rPr>
          <w:rFonts w:ascii="Times New Roman" w:hAnsi="Times New Roman" w:cs="Times New Roman"/>
          <w:b/>
          <w:sz w:val="24"/>
          <w:szCs w:val="24"/>
        </w:rPr>
        <w:t xml:space="preserve">HARARE: </w:t>
      </w:r>
      <w:r w:rsidR="00B071EA">
        <w:rPr>
          <w:rFonts w:ascii="Times New Roman" w:hAnsi="Times New Roman" w:cs="Times New Roman"/>
          <w:b/>
          <w:sz w:val="24"/>
          <w:szCs w:val="24"/>
        </w:rPr>
        <w:t>14</w:t>
      </w:r>
      <w:r w:rsidR="006370F5" w:rsidRPr="0025744F">
        <w:rPr>
          <w:rFonts w:ascii="Times New Roman" w:hAnsi="Times New Roman" w:cs="Times New Roman"/>
          <w:b/>
          <w:sz w:val="24"/>
          <w:szCs w:val="24"/>
        </w:rPr>
        <w:t xml:space="preserve"> MAY </w:t>
      </w:r>
      <w:r w:rsidR="004201EE">
        <w:rPr>
          <w:rFonts w:ascii="Times New Roman" w:hAnsi="Times New Roman" w:cs="Times New Roman"/>
          <w:b/>
          <w:sz w:val="24"/>
          <w:szCs w:val="24"/>
        </w:rPr>
        <w:t xml:space="preserve">&amp; </w:t>
      </w:r>
      <w:r w:rsidR="00033000">
        <w:rPr>
          <w:rFonts w:ascii="Times New Roman" w:hAnsi="Times New Roman" w:cs="Times New Roman"/>
          <w:b/>
          <w:sz w:val="24"/>
          <w:szCs w:val="24"/>
        </w:rPr>
        <w:t>3</w:t>
      </w:r>
      <w:r w:rsidR="006F4D6F">
        <w:rPr>
          <w:rFonts w:ascii="Times New Roman" w:hAnsi="Times New Roman" w:cs="Times New Roman"/>
          <w:b/>
          <w:sz w:val="24"/>
          <w:szCs w:val="24"/>
        </w:rPr>
        <w:t xml:space="preserve"> </w:t>
      </w:r>
      <w:r w:rsidR="00033000">
        <w:rPr>
          <w:rFonts w:ascii="Times New Roman" w:hAnsi="Times New Roman" w:cs="Times New Roman"/>
          <w:b/>
          <w:sz w:val="24"/>
          <w:szCs w:val="24"/>
        </w:rPr>
        <w:t>DEC</w:t>
      </w:r>
      <w:r w:rsidR="00AB2FD9" w:rsidRPr="0025744F">
        <w:rPr>
          <w:rFonts w:ascii="Times New Roman" w:hAnsi="Times New Roman" w:cs="Times New Roman"/>
          <w:b/>
          <w:sz w:val="24"/>
          <w:szCs w:val="24"/>
        </w:rPr>
        <w:t xml:space="preserve">EMBER </w:t>
      </w:r>
      <w:r w:rsidR="0037665F" w:rsidRPr="0025744F">
        <w:rPr>
          <w:rFonts w:ascii="Times New Roman" w:hAnsi="Times New Roman" w:cs="Times New Roman"/>
          <w:b/>
          <w:sz w:val="24"/>
          <w:szCs w:val="24"/>
        </w:rPr>
        <w:t>2025</w:t>
      </w:r>
    </w:p>
    <w:p w14:paraId="14DFAA58" w14:textId="77777777" w:rsidR="004153B5" w:rsidRPr="00475504" w:rsidRDefault="004153B5" w:rsidP="001B4292">
      <w:pPr>
        <w:spacing w:after="0" w:line="480" w:lineRule="auto"/>
        <w:jc w:val="both"/>
        <w:rPr>
          <w:rFonts w:ascii="Times New Roman" w:hAnsi="Times New Roman" w:cs="Times New Roman"/>
          <w:sz w:val="24"/>
          <w:szCs w:val="24"/>
        </w:rPr>
      </w:pPr>
    </w:p>
    <w:p w14:paraId="6396B149" w14:textId="17A80024" w:rsidR="0015296A" w:rsidRPr="00475504" w:rsidRDefault="00EE3880" w:rsidP="001B429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R. </w:t>
      </w:r>
      <w:proofErr w:type="spellStart"/>
      <w:r>
        <w:rPr>
          <w:rFonts w:ascii="Times New Roman" w:hAnsi="Times New Roman" w:cs="Times New Roman"/>
          <w:i/>
          <w:sz w:val="24"/>
          <w:szCs w:val="24"/>
        </w:rPr>
        <w:t>Mabwe</w:t>
      </w:r>
      <w:proofErr w:type="spellEnd"/>
      <w:r w:rsidR="001C15E1" w:rsidRPr="00475504">
        <w:rPr>
          <w:rFonts w:ascii="Times New Roman" w:hAnsi="Times New Roman" w:cs="Times New Roman"/>
          <w:i/>
          <w:sz w:val="24"/>
          <w:szCs w:val="24"/>
        </w:rPr>
        <w:t xml:space="preserve">, </w:t>
      </w:r>
      <w:r w:rsidR="0015296A" w:rsidRPr="00475504">
        <w:rPr>
          <w:rFonts w:ascii="Times New Roman" w:hAnsi="Times New Roman" w:cs="Times New Roman"/>
          <w:sz w:val="24"/>
          <w:szCs w:val="24"/>
        </w:rPr>
        <w:t>for the</w:t>
      </w:r>
      <w:r w:rsidR="001C15E1" w:rsidRPr="00475504">
        <w:rPr>
          <w:rFonts w:ascii="Times New Roman" w:hAnsi="Times New Roman" w:cs="Times New Roman"/>
          <w:sz w:val="24"/>
          <w:szCs w:val="24"/>
        </w:rPr>
        <w:t xml:space="preserve"> </w:t>
      </w:r>
      <w:r w:rsidR="0015296A" w:rsidRPr="00475504">
        <w:rPr>
          <w:rFonts w:ascii="Times New Roman" w:hAnsi="Times New Roman" w:cs="Times New Roman"/>
          <w:sz w:val="24"/>
          <w:szCs w:val="24"/>
        </w:rPr>
        <w:t>appellant</w:t>
      </w:r>
      <w:r w:rsidR="006F4D6F">
        <w:rPr>
          <w:rFonts w:ascii="Times New Roman" w:hAnsi="Times New Roman" w:cs="Times New Roman"/>
          <w:sz w:val="24"/>
          <w:szCs w:val="24"/>
        </w:rPr>
        <w:t xml:space="preserve">      </w:t>
      </w:r>
    </w:p>
    <w:p w14:paraId="271C1AA8" w14:textId="26B3C9B1" w:rsidR="00FC54D0" w:rsidRPr="00475504" w:rsidRDefault="00EE3880" w:rsidP="001B4292">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T.S</w:t>
      </w:r>
      <w:r w:rsidR="004201EE">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Musundire</w:t>
      </w:r>
      <w:proofErr w:type="spellEnd"/>
      <w:r>
        <w:rPr>
          <w:rFonts w:ascii="Times New Roman" w:hAnsi="Times New Roman" w:cs="Times New Roman"/>
          <w:i/>
          <w:sz w:val="24"/>
          <w:szCs w:val="24"/>
        </w:rPr>
        <w:t xml:space="preserve"> </w:t>
      </w:r>
      <w:r w:rsidRPr="0025744F">
        <w:rPr>
          <w:rFonts w:ascii="Times New Roman" w:hAnsi="Times New Roman" w:cs="Times New Roman"/>
          <w:sz w:val="24"/>
          <w:szCs w:val="24"/>
        </w:rPr>
        <w:t xml:space="preserve">with </w:t>
      </w:r>
      <w:r>
        <w:rPr>
          <w:rFonts w:ascii="Times New Roman" w:hAnsi="Times New Roman" w:cs="Times New Roman"/>
          <w:i/>
          <w:sz w:val="24"/>
          <w:szCs w:val="24"/>
        </w:rPr>
        <w:t>C</w:t>
      </w:r>
      <w:r w:rsidR="00D8789C">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Marara</w:t>
      </w:r>
      <w:proofErr w:type="spellEnd"/>
      <w:r w:rsidR="006F36AC">
        <w:rPr>
          <w:rFonts w:ascii="Times New Roman" w:hAnsi="Times New Roman" w:cs="Times New Roman"/>
          <w:i/>
          <w:sz w:val="24"/>
          <w:szCs w:val="24"/>
        </w:rPr>
        <w:t>,</w:t>
      </w:r>
      <w:r>
        <w:rPr>
          <w:rFonts w:ascii="Times New Roman" w:hAnsi="Times New Roman" w:cs="Times New Roman"/>
          <w:i/>
          <w:sz w:val="24"/>
          <w:szCs w:val="24"/>
        </w:rPr>
        <w:t xml:space="preserve"> </w:t>
      </w:r>
      <w:r w:rsidRPr="00EE3880">
        <w:rPr>
          <w:rFonts w:ascii="Times New Roman" w:hAnsi="Times New Roman" w:cs="Times New Roman"/>
          <w:sz w:val="24"/>
          <w:szCs w:val="24"/>
        </w:rPr>
        <w:t xml:space="preserve">for </w:t>
      </w:r>
      <w:r w:rsidR="0025744F">
        <w:rPr>
          <w:rFonts w:ascii="Times New Roman" w:hAnsi="Times New Roman" w:cs="Times New Roman"/>
          <w:sz w:val="24"/>
          <w:szCs w:val="24"/>
        </w:rPr>
        <w:t>the first and second</w:t>
      </w:r>
      <w:r w:rsidR="0025744F" w:rsidRPr="00EE3880">
        <w:rPr>
          <w:rFonts w:ascii="Times New Roman" w:hAnsi="Times New Roman" w:cs="Times New Roman"/>
          <w:sz w:val="24"/>
          <w:szCs w:val="24"/>
        </w:rPr>
        <w:t xml:space="preserve"> </w:t>
      </w:r>
      <w:r w:rsidRPr="00EE3880">
        <w:rPr>
          <w:rFonts w:ascii="Times New Roman" w:hAnsi="Times New Roman" w:cs="Times New Roman"/>
          <w:sz w:val="24"/>
          <w:szCs w:val="24"/>
        </w:rPr>
        <w:t>respondents</w:t>
      </w:r>
      <w:r>
        <w:rPr>
          <w:rFonts w:ascii="Times New Roman" w:hAnsi="Times New Roman" w:cs="Times New Roman"/>
          <w:i/>
          <w:sz w:val="24"/>
          <w:szCs w:val="24"/>
        </w:rPr>
        <w:t xml:space="preserve"> </w:t>
      </w:r>
    </w:p>
    <w:p w14:paraId="2DEB5965" w14:textId="77777777" w:rsidR="0067430F" w:rsidRPr="00475504" w:rsidRDefault="0067430F" w:rsidP="001B4292">
      <w:pPr>
        <w:spacing w:after="0" w:line="480" w:lineRule="auto"/>
        <w:jc w:val="both"/>
        <w:rPr>
          <w:rFonts w:ascii="Times New Roman" w:hAnsi="Times New Roman" w:cs="Times New Roman"/>
          <w:sz w:val="24"/>
          <w:szCs w:val="24"/>
        </w:rPr>
      </w:pPr>
    </w:p>
    <w:p w14:paraId="3E9D8A19" w14:textId="423DFE82" w:rsidR="00D70558" w:rsidRDefault="004153B5" w:rsidP="00D34245">
      <w:pPr>
        <w:spacing w:after="0" w:line="480" w:lineRule="auto"/>
        <w:jc w:val="both"/>
        <w:rPr>
          <w:rFonts w:ascii="Times New Roman" w:hAnsi="Times New Roman" w:cs="Times New Roman"/>
          <w:sz w:val="24"/>
          <w:szCs w:val="24"/>
        </w:rPr>
      </w:pPr>
      <w:r w:rsidRPr="00475504">
        <w:rPr>
          <w:rFonts w:ascii="Times New Roman" w:hAnsi="Times New Roman" w:cs="Times New Roman"/>
          <w:sz w:val="24"/>
          <w:szCs w:val="24"/>
        </w:rPr>
        <w:t xml:space="preserve"> </w:t>
      </w:r>
      <w:r w:rsidRPr="00475504">
        <w:rPr>
          <w:rFonts w:ascii="Times New Roman" w:hAnsi="Times New Roman" w:cs="Times New Roman"/>
          <w:b/>
          <w:bCs/>
          <w:sz w:val="24"/>
          <w:szCs w:val="24"/>
        </w:rPr>
        <w:t>MUSAKWA JA</w:t>
      </w:r>
      <w:r w:rsidRPr="00475504">
        <w:rPr>
          <w:rFonts w:ascii="Times New Roman" w:hAnsi="Times New Roman" w:cs="Times New Roman"/>
          <w:sz w:val="24"/>
          <w:szCs w:val="24"/>
        </w:rPr>
        <w:t xml:space="preserve">:  </w:t>
      </w:r>
    </w:p>
    <w:p w14:paraId="436EAF2D" w14:textId="21599249" w:rsidR="00152EA0" w:rsidRDefault="00C53591" w:rsidP="0025744F">
      <w:pPr>
        <w:spacing w:after="0" w:line="480" w:lineRule="auto"/>
        <w:ind w:left="426" w:hanging="426"/>
        <w:jc w:val="both"/>
        <w:rPr>
          <w:rFonts w:ascii="Times New Roman" w:eastAsia="Calibri" w:hAnsi="Times New Roman" w:cs="Times New Roman"/>
          <w:iCs/>
          <w:sz w:val="24"/>
          <w:szCs w:val="24"/>
        </w:rPr>
      </w:pPr>
      <w:r>
        <w:rPr>
          <w:rFonts w:ascii="Times New Roman" w:eastAsia="Calibri" w:hAnsi="Times New Roman" w:cs="Times New Roman"/>
          <w:iCs/>
          <w:sz w:val="24"/>
          <w:szCs w:val="24"/>
          <w:lang w:val="en-ZW"/>
        </w:rPr>
        <w:t xml:space="preserve">[1] </w:t>
      </w:r>
      <w:r w:rsidR="0025744F">
        <w:rPr>
          <w:rFonts w:ascii="Times New Roman" w:eastAsia="Calibri" w:hAnsi="Times New Roman" w:cs="Times New Roman"/>
          <w:iCs/>
          <w:sz w:val="24"/>
          <w:szCs w:val="24"/>
          <w:lang w:val="en-ZW"/>
        </w:rPr>
        <w:t xml:space="preserve"> </w:t>
      </w:r>
      <w:r w:rsidR="00F90736">
        <w:rPr>
          <w:rFonts w:ascii="Times New Roman" w:eastAsia="Calibri" w:hAnsi="Times New Roman" w:cs="Times New Roman"/>
          <w:iCs/>
          <w:sz w:val="24"/>
          <w:szCs w:val="24"/>
          <w:lang w:val="en-ZW"/>
        </w:rPr>
        <w:tab/>
      </w:r>
      <w:r w:rsidR="004401F6" w:rsidRPr="00C53591">
        <w:rPr>
          <w:rFonts w:ascii="Times New Roman" w:eastAsia="Calibri" w:hAnsi="Times New Roman" w:cs="Times New Roman"/>
          <w:iCs/>
          <w:sz w:val="24"/>
          <w:szCs w:val="24"/>
          <w:lang w:val="en-ZW"/>
        </w:rPr>
        <w:t xml:space="preserve">This </w:t>
      </w:r>
      <w:r w:rsidR="00E8690F" w:rsidRPr="00C53591">
        <w:rPr>
          <w:rFonts w:ascii="Times New Roman" w:eastAsia="Calibri" w:hAnsi="Times New Roman" w:cs="Times New Roman"/>
          <w:iCs/>
          <w:sz w:val="24"/>
          <w:szCs w:val="24"/>
          <w:lang w:val="en-ZW"/>
        </w:rPr>
        <w:t>i</w:t>
      </w:r>
      <w:r w:rsidR="004401F6" w:rsidRPr="00C53591">
        <w:rPr>
          <w:rFonts w:ascii="Times New Roman" w:eastAsia="Calibri" w:hAnsi="Times New Roman" w:cs="Times New Roman"/>
          <w:iCs/>
          <w:sz w:val="24"/>
          <w:szCs w:val="24"/>
          <w:lang w:val="en-ZW"/>
        </w:rPr>
        <w:t>s an appeal against the</w:t>
      </w:r>
      <w:r w:rsidRPr="00C53591">
        <w:rPr>
          <w:rFonts w:ascii="Times New Roman" w:eastAsia="Calibri" w:hAnsi="Times New Roman" w:cs="Times New Roman"/>
          <w:iCs/>
          <w:sz w:val="24"/>
          <w:szCs w:val="24"/>
          <w:lang w:val="en-ZW"/>
        </w:rPr>
        <w:t xml:space="preserve"> whole</w:t>
      </w:r>
      <w:r w:rsidR="004401F6" w:rsidRPr="00C53591">
        <w:rPr>
          <w:rFonts w:ascii="Times New Roman" w:eastAsia="Calibri" w:hAnsi="Times New Roman" w:cs="Times New Roman"/>
          <w:iCs/>
          <w:sz w:val="24"/>
          <w:szCs w:val="24"/>
          <w:lang w:val="en-ZW"/>
        </w:rPr>
        <w:t xml:space="preserve"> judgment of the High Court</w:t>
      </w:r>
      <w:r w:rsidR="00703E4E" w:rsidRPr="00C53591">
        <w:rPr>
          <w:rFonts w:ascii="Times New Roman" w:eastAsia="Calibri" w:hAnsi="Times New Roman" w:cs="Times New Roman"/>
          <w:iCs/>
          <w:sz w:val="24"/>
          <w:szCs w:val="24"/>
          <w:lang w:val="en-ZW"/>
        </w:rPr>
        <w:t xml:space="preserve"> (the court </w:t>
      </w:r>
      <w:r w:rsidR="00703E4E" w:rsidRPr="00C53591">
        <w:rPr>
          <w:rFonts w:ascii="Times New Roman" w:eastAsia="Calibri" w:hAnsi="Times New Roman" w:cs="Times New Roman"/>
          <w:i/>
          <w:sz w:val="24"/>
          <w:szCs w:val="24"/>
          <w:lang w:val="en-ZW"/>
        </w:rPr>
        <w:t>a quo</w:t>
      </w:r>
      <w:r w:rsidR="00703E4E" w:rsidRPr="00C53591">
        <w:rPr>
          <w:rFonts w:ascii="Times New Roman" w:eastAsia="Calibri" w:hAnsi="Times New Roman" w:cs="Times New Roman"/>
          <w:iCs/>
          <w:sz w:val="24"/>
          <w:szCs w:val="24"/>
          <w:lang w:val="en-ZW"/>
        </w:rPr>
        <w:t>)</w:t>
      </w:r>
      <w:r w:rsidR="004401F6" w:rsidRPr="00C53591">
        <w:rPr>
          <w:rFonts w:ascii="Times New Roman" w:eastAsia="Calibri" w:hAnsi="Times New Roman" w:cs="Times New Roman"/>
          <w:iCs/>
          <w:sz w:val="24"/>
          <w:szCs w:val="24"/>
          <w:lang w:val="en-ZW"/>
        </w:rPr>
        <w:t xml:space="preserve"> which granted a mandatory interdict</w:t>
      </w:r>
      <w:r w:rsidR="00734BDB">
        <w:rPr>
          <w:rFonts w:ascii="Times New Roman" w:eastAsia="Calibri" w:hAnsi="Times New Roman" w:cs="Times New Roman"/>
          <w:iCs/>
          <w:sz w:val="24"/>
          <w:szCs w:val="24"/>
          <w:lang w:val="en-ZW"/>
        </w:rPr>
        <w:t xml:space="preserve"> in favour of the first and second respondents</w:t>
      </w:r>
      <w:r w:rsidR="004401F6" w:rsidRPr="00C53591">
        <w:rPr>
          <w:rFonts w:ascii="Times New Roman" w:eastAsia="Calibri" w:hAnsi="Times New Roman" w:cs="Times New Roman"/>
          <w:iCs/>
          <w:sz w:val="24"/>
          <w:szCs w:val="24"/>
          <w:lang w:val="en-ZW"/>
        </w:rPr>
        <w:t xml:space="preserve"> directing the first and second appellants to register a certain property called Stand 9, formerly Stand 17, </w:t>
      </w:r>
      <w:proofErr w:type="spellStart"/>
      <w:r w:rsidR="004401F6" w:rsidRPr="00C53591">
        <w:rPr>
          <w:rFonts w:ascii="Times New Roman" w:eastAsia="Calibri" w:hAnsi="Times New Roman" w:cs="Times New Roman"/>
          <w:iCs/>
          <w:sz w:val="24"/>
          <w:szCs w:val="24"/>
          <w:lang w:val="en-ZW"/>
        </w:rPr>
        <w:t>Gletwyn</w:t>
      </w:r>
      <w:proofErr w:type="spellEnd"/>
      <w:r w:rsidR="004401F6" w:rsidRPr="00C53591">
        <w:rPr>
          <w:rFonts w:ascii="Times New Roman" w:eastAsia="Calibri" w:hAnsi="Times New Roman" w:cs="Times New Roman"/>
          <w:iCs/>
          <w:sz w:val="24"/>
          <w:szCs w:val="24"/>
          <w:lang w:val="en-ZW"/>
        </w:rPr>
        <w:t xml:space="preserve"> Township, Harare, into the names of the first and second respondents, and the eviction of the third appellant from the named property</w:t>
      </w:r>
      <w:r w:rsidR="00D34245" w:rsidRPr="00C53591">
        <w:rPr>
          <w:rFonts w:ascii="Times New Roman" w:eastAsia="Calibri" w:hAnsi="Times New Roman" w:cs="Times New Roman"/>
          <w:iCs/>
          <w:sz w:val="24"/>
          <w:szCs w:val="24"/>
        </w:rPr>
        <w:t>.</w:t>
      </w:r>
      <w:r w:rsidR="00D70558" w:rsidRPr="00C53591">
        <w:rPr>
          <w:rFonts w:ascii="Times New Roman" w:eastAsia="Calibri" w:hAnsi="Times New Roman" w:cs="Times New Roman"/>
          <w:iCs/>
          <w:sz w:val="24"/>
          <w:szCs w:val="24"/>
        </w:rPr>
        <w:t xml:space="preserve"> </w:t>
      </w:r>
    </w:p>
    <w:p w14:paraId="6534F176" w14:textId="77777777" w:rsidR="0025744F" w:rsidRPr="00C53591" w:rsidRDefault="0025744F" w:rsidP="0025744F">
      <w:pPr>
        <w:spacing w:after="0" w:line="240" w:lineRule="auto"/>
        <w:ind w:left="426" w:hanging="426"/>
        <w:jc w:val="both"/>
        <w:rPr>
          <w:rFonts w:ascii="Times New Roman" w:eastAsia="Calibri" w:hAnsi="Times New Roman" w:cs="Times New Roman"/>
          <w:iCs/>
          <w:sz w:val="24"/>
          <w:szCs w:val="24"/>
        </w:rPr>
      </w:pPr>
    </w:p>
    <w:p w14:paraId="4907FBC1" w14:textId="3D3D172F" w:rsidR="0037665F" w:rsidRPr="00A10711" w:rsidRDefault="00FC54D0" w:rsidP="00D34245">
      <w:pPr>
        <w:pStyle w:val="Default"/>
        <w:spacing w:line="480" w:lineRule="auto"/>
        <w:jc w:val="both"/>
        <w:rPr>
          <w:rFonts w:ascii="Times New Roman" w:hAnsi="Times New Roman" w:cs="Times New Roman"/>
          <w:b/>
          <w:u w:val="single"/>
        </w:rPr>
      </w:pPr>
      <w:r w:rsidRPr="00A10711">
        <w:rPr>
          <w:rFonts w:ascii="Times New Roman" w:hAnsi="Times New Roman" w:cs="Times New Roman"/>
          <w:b/>
          <w:u w:val="single"/>
        </w:rPr>
        <w:t xml:space="preserve">BACKGROUND </w:t>
      </w:r>
      <w:r w:rsidR="00AB4C17" w:rsidRPr="00A10711">
        <w:rPr>
          <w:rFonts w:ascii="Times New Roman" w:hAnsi="Times New Roman" w:cs="Times New Roman"/>
          <w:b/>
          <w:u w:val="single"/>
        </w:rPr>
        <w:t>FACTS</w:t>
      </w:r>
    </w:p>
    <w:p w14:paraId="3E383513" w14:textId="668FE1AD" w:rsidR="00CC2689" w:rsidRPr="00C53591" w:rsidRDefault="00C53591" w:rsidP="0025744F">
      <w:pPr>
        <w:spacing w:after="0"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[2] </w:t>
      </w:r>
      <w:r w:rsidR="0025744F">
        <w:rPr>
          <w:rFonts w:ascii="Times New Roman" w:hAnsi="Times New Roman" w:cs="Times New Roman"/>
          <w:sz w:val="24"/>
          <w:szCs w:val="24"/>
          <w:lang w:val="en-ZW"/>
        </w:rPr>
        <w:t xml:space="preserve"> </w:t>
      </w:r>
      <w:r w:rsidR="003517F8">
        <w:rPr>
          <w:rFonts w:ascii="Times New Roman" w:hAnsi="Times New Roman" w:cs="Times New Roman"/>
          <w:sz w:val="24"/>
          <w:szCs w:val="24"/>
          <w:lang w:val="en-ZW"/>
        </w:rPr>
        <w:tab/>
      </w:r>
      <w:r w:rsidR="0026034B" w:rsidRPr="00C53591">
        <w:rPr>
          <w:rFonts w:ascii="Times New Roman" w:hAnsi="Times New Roman" w:cs="Times New Roman"/>
          <w:sz w:val="24"/>
          <w:szCs w:val="24"/>
          <w:lang w:val="en-ZW"/>
        </w:rPr>
        <w:t xml:space="preserve">The appellant is a </w:t>
      </w:r>
      <w:r w:rsidR="005B7E51">
        <w:rPr>
          <w:rFonts w:ascii="Times New Roman" w:hAnsi="Times New Roman" w:cs="Times New Roman"/>
          <w:sz w:val="24"/>
          <w:szCs w:val="24"/>
          <w:lang w:val="en-ZW"/>
        </w:rPr>
        <w:t xml:space="preserve">property development </w:t>
      </w:r>
      <w:r w:rsidR="0026034B" w:rsidRPr="00C53591">
        <w:rPr>
          <w:rFonts w:ascii="Times New Roman" w:hAnsi="Times New Roman" w:cs="Times New Roman"/>
          <w:sz w:val="24"/>
          <w:szCs w:val="24"/>
          <w:lang w:val="en-ZW"/>
        </w:rPr>
        <w:t>company registered in</w:t>
      </w:r>
      <w:r w:rsidR="008A5F24">
        <w:rPr>
          <w:rFonts w:ascii="Times New Roman" w:hAnsi="Times New Roman" w:cs="Times New Roman"/>
          <w:sz w:val="24"/>
          <w:szCs w:val="24"/>
          <w:lang w:val="en-ZW"/>
        </w:rPr>
        <w:t xml:space="preserve"> terms of the laws of Zimbabwe.  </w:t>
      </w:r>
      <w:r w:rsidR="0026034B" w:rsidRPr="00C53591">
        <w:rPr>
          <w:rFonts w:ascii="Times New Roman" w:hAnsi="Times New Roman" w:cs="Times New Roman"/>
          <w:sz w:val="24"/>
          <w:szCs w:val="24"/>
          <w:lang w:val="en-ZW"/>
        </w:rPr>
        <w:t>The second appellant is the first appellant</w:t>
      </w:r>
      <w:r w:rsidR="00CC2689" w:rsidRPr="00C53591">
        <w:rPr>
          <w:rFonts w:ascii="Times New Roman" w:hAnsi="Times New Roman" w:cs="Times New Roman"/>
          <w:sz w:val="24"/>
          <w:szCs w:val="24"/>
          <w:lang w:val="en-ZW"/>
        </w:rPr>
        <w:t>’s</w:t>
      </w:r>
      <w:r w:rsidR="0026034B" w:rsidRPr="00C53591">
        <w:rPr>
          <w:rFonts w:ascii="Times New Roman" w:hAnsi="Times New Roman" w:cs="Times New Roman"/>
          <w:sz w:val="24"/>
          <w:szCs w:val="24"/>
          <w:lang w:val="en-ZW"/>
        </w:rPr>
        <w:t xml:space="preserve"> managing director. </w:t>
      </w:r>
      <w:r w:rsidR="0025744F">
        <w:rPr>
          <w:rFonts w:ascii="Times New Roman" w:hAnsi="Times New Roman" w:cs="Times New Roman"/>
          <w:sz w:val="24"/>
          <w:szCs w:val="24"/>
          <w:lang w:val="en-ZW"/>
        </w:rPr>
        <w:t xml:space="preserve"> </w:t>
      </w:r>
      <w:r w:rsidR="0026034B" w:rsidRPr="00C53591">
        <w:rPr>
          <w:rFonts w:ascii="Times New Roman" w:hAnsi="Times New Roman" w:cs="Times New Roman"/>
          <w:sz w:val="24"/>
          <w:szCs w:val="24"/>
          <w:lang w:val="en-ZW"/>
        </w:rPr>
        <w:t xml:space="preserve">The third appellant is a female adult. </w:t>
      </w:r>
      <w:r w:rsidR="008A5F24">
        <w:rPr>
          <w:rFonts w:ascii="Times New Roman" w:hAnsi="Times New Roman" w:cs="Times New Roman"/>
          <w:sz w:val="24"/>
          <w:szCs w:val="24"/>
          <w:lang w:val="en-ZW"/>
        </w:rPr>
        <w:t xml:space="preserve"> </w:t>
      </w:r>
      <w:r w:rsidR="0026034B" w:rsidRPr="00C53591">
        <w:rPr>
          <w:rFonts w:ascii="Times New Roman" w:hAnsi="Times New Roman" w:cs="Times New Roman"/>
          <w:sz w:val="24"/>
          <w:szCs w:val="24"/>
          <w:lang w:val="en-ZW"/>
        </w:rPr>
        <w:t>The first and second re</w:t>
      </w:r>
      <w:r w:rsidR="0025744F">
        <w:rPr>
          <w:rFonts w:ascii="Times New Roman" w:hAnsi="Times New Roman" w:cs="Times New Roman"/>
          <w:sz w:val="24"/>
          <w:szCs w:val="24"/>
          <w:lang w:val="en-ZW"/>
        </w:rPr>
        <w:t xml:space="preserve">spondents are husband and wife.  </w:t>
      </w:r>
      <w:r w:rsidR="0026034B" w:rsidRPr="00C53591">
        <w:rPr>
          <w:rFonts w:ascii="Times New Roman" w:hAnsi="Times New Roman" w:cs="Times New Roman"/>
          <w:sz w:val="24"/>
          <w:szCs w:val="24"/>
          <w:lang w:val="en-ZW"/>
        </w:rPr>
        <w:t>The third respondent is the Registrar of Deeds cit</w:t>
      </w:r>
      <w:r w:rsidR="00F90736">
        <w:rPr>
          <w:rFonts w:ascii="Times New Roman" w:hAnsi="Times New Roman" w:cs="Times New Roman"/>
          <w:sz w:val="24"/>
          <w:szCs w:val="24"/>
          <w:lang w:val="en-ZW"/>
        </w:rPr>
        <w:t xml:space="preserve">ed for purposes of enforcement.  </w:t>
      </w:r>
      <w:r w:rsidR="0026034B" w:rsidRPr="00C53591">
        <w:rPr>
          <w:rFonts w:ascii="Times New Roman" w:hAnsi="Times New Roman" w:cs="Times New Roman"/>
          <w:sz w:val="24"/>
          <w:szCs w:val="24"/>
          <w:lang w:val="en-ZW"/>
        </w:rPr>
        <w:t xml:space="preserve">On 3 November 2003, the first appellant entered into an agreement of sale with the first and second respondents in </w:t>
      </w:r>
      <w:r w:rsidR="0026034B" w:rsidRPr="00C53591">
        <w:rPr>
          <w:rFonts w:ascii="Times New Roman" w:hAnsi="Times New Roman" w:cs="Times New Roman"/>
          <w:sz w:val="24"/>
          <w:szCs w:val="24"/>
          <w:lang w:val="en-ZW"/>
        </w:rPr>
        <w:lastRenderedPageBreak/>
        <w:t xml:space="preserve">respect of a certain property called Stand 9, formerly Stand 17, </w:t>
      </w:r>
      <w:proofErr w:type="spellStart"/>
      <w:r w:rsidR="0026034B" w:rsidRPr="00C53591">
        <w:rPr>
          <w:rFonts w:ascii="Times New Roman" w:hAnsi="Times New Roman" w:cs="Times New Roman"/>
          <w:sz w:val="24"/>
          <w:szCs w:val="24"/>
          <w:lang w:val="en-ZW"/>
        </w:rPr>
        <w:t>Gletwyn</w:t>
      </w:r>
      <w:proofErr w:type="spellEnd"/>
      <w:r w:rsidR="0026034B" w:rsidRPr="00C53591">
        <w:rPr>
          <w:rFonts w:ascii="Times New Roman" w:hAnsi="Times New Roman" w:cs="Times New Roman"/>
          <w:sz w:val="24"/>
          <w:szCs w:val="24"/>
          <w:lang w:val="en-ZW"/>
        </w:rPr>
        <w:t xml:space="preserve"> Township, Harare. The agreement provided </w:t>
      </w:r>
      <w:r w:rsidR="0026034B" w:rsidRPr="00C53591">
        <w:rPr>
          <w:rFonts w:ascii="Times New Roman" w:hAnsi="Times New Roman" w:cs="Times New Roman"/>
          <w:i/>
          <w:iCs/>
          <w:sz w:val="24"/>
          <w:szCs w:val="24"/>
          <w:lang w:val="en-ZW"/>
        </w:rPr>
        <w:t>inter alia</w:t>
      </w:r>
      <w:r w:rsidR="0026034B" w:rsidRPr="00C53591">
        <w:rPr>
          <w:rFonts w:ascii="Times New Roman" w:hAnsi="Times New Roman" w:cs="Times New Roman"/>
          <w:sz w:val="24"/>
          <w:szCs w:val="24"/>
          <w:lang w:val="en-ZW"/>
        </w:rPr>
        <w:t xml:space="preserve"> for </w:t>
      </w:r>
      <w:r w:rsidR="00CC2689" w:rsidRPr="00C53591">
        <w:rPr>
          <w:rFonts w:ascii="Times New Roman" w:hAnsi="Times New Roman" w:cs="Times New Roman"/>
          <w:sz w:val="24"/>
          <w:szCs w:val="24"/>
          <w:lang w:val="en-ZW"/>
        </w:rPr>
        <w:t xml:space="preserve">the </w:t>
      </w:r>
      <w:r w:rsidR="0026034B" w:rsidRPr="00C53591">
        <w:rPr>
          <w:rFonts w:ascii="Times New Roman" w:hAnsi="Times New Roman" w:cs="Times New Roman"/>
          <w:sz w:val="24"/>
          <w:szCs w:val="24"/>
          <w:lang w:val="en-ZW"/>
        </w:rPr>
        <w:t xml:space="preserve">transfer and subdivision of the property. </w:t>
      </w:r>
      <w:r w:rsidR="0025744F">
        <w:rPr>
          <w:rFonts w:ascii="Times New Roman" w:hAnsi="Times New Roman" w:cs="Times New Roman"/>
          <w:sz w:val="24"/>
          <w:szCs w:val="24"/>
          <w:lang w:val="en-ZW"/>
        </w:rPr>
        <w:t xml:space="preserve"> </w:t>
      </w:r>
      <w:r w:rsidR="0026034B" w:rsidRPr="00C53591">
        <w:rPr>
          <w:rFonts w:ascii="Times New Roman" w:hAnsi="Times New Roman" w:cs="Times New Roman"/>
          <w:sz w:val="24"/>
          <w:szCs w:val="24"/>
          <w:lang w:val="en-ZW"/>
        </w:rPr>
        <w:t xml:space="preserve">Clause 3 set out the purchase price as the sum of </w:t>
      </w:r>
      <w:r w:rsidR="008359E4" w:rsidRPr="00C53591">
        <w:rPr>
          <w:rFonts w:ascii="Times New Roman" w:hAnsi="Times New Roman" w:cs="Times New Roman"/>
          <w:sz w:val="24"/>
          <w:szCs w:val="24"/>
          <w:lang w:val="en-ZW"/>
        </w:rPr>
        <w:t>ZWL</w:t>
      </w:r>
      <w:r w:rsidR="0026034B" w:rsidRPr="00C53591">
        <w:rPr>
          <w:rFonts w:ascii="Times New Roman" w:hAnsi="Times New Roman" w:cs="Times New Roman"/>
          <w:sz w:val="24"/>
          <w:szCs w:val="24"/>
          <w:lang w:val="en-ZW"/>
        </w:rPr>
        <w:t>$</w:t>
      </w:r>
      <w:r w:rsidR="0025744F">
        <w:rPr>
          <w:rFonts w:ascii="Times New Roman" w:hAnsi="Times New Roman" w:cs="Times New Roman"/>
          <w:sz w:val="24"/>
          <w:szCs w:val="24"/>
          <w:lang w:val="en-ZW"/>
        </w:rPr>
        <w:t xml:space="preserve"> </w:t>
      </w:r>
      <w:r w:rsidR="0026034B" w:rsidRPr="00C53591">
        <w:rPr>
          <w:rFonts w:ascii="Times New Roman" w:hAnsi="Times New Roman" w:cs="Times New Roman"/>
          <w:sz w:val="24"/>
          <w:szCs w:val="24"/>
          <w:lang w:val="en-ZW"/>
        </w:rPr>
        <w:t>70 000 000</w:t>
      </w:r>
      <w:r w:rsidR="00D94D3C">
        <w:rPr>
          <w:rFonts w:ascii="Times New Roman" w:hAnsi="Times New Roman" w:cs="Times New Roman"/>
          <w:sz w:val="24"/>
          <w:szCs w:val="24"/>
          <w:lang w:val="en-ZW"/>
        </w:rPr>
        <w:t>.00</w:t>
      </w:r>
      <w:r w:rsidR="0026034B" w:rsidRPr="00C53591">
        <w:rPr>
          <w:rFonts w:ascii="Times New Roman" w:hAnsi="Times New Roman" w:cs="Times New Roman"/>
          <w:sz w:val="24"/>
          <w:szCs w:val="24"/>
          <w:lang w:val="en-ZW"/>
        </w:rPr>
        <w:t xml:space="preserve"> payable as follows: </w:t>
      </w:r>
    </w:p>
    <w:p w14:paraId="6580160D" w14:textId="378C1918" w:rsidR="0026034B" w:rsidRPr="00236247" w:rsidRDefault="0025744F" w:rsidP="004201EE">
      <w:pPr>
        <w:spacing w:after="0" w:line="240" w:lineRule="auto"/>
        <w:ind w:firstLine="993"/>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26034B" w:rsidRPr="00236247">
        <w:rPr>
          <w:rFonts w:ascii="Times New Roman" w:hAnsi="Times New Roman" w:cs="Times New Roman"/>
          <w:sz w:val="24"/>
          <w:szCs w:val="24"/>
          <w:lang w:val="en-ZW"/>
        </w:rPr>
        <w:t>a</w:t>
      </w:r>
      <w:r>
        <w:rPr>
          <w:rFonts w:ascii="Times New Roman" w:hAnsi="Times New Roman" w:cs="Times New Roman"/>
          <w:sz w:val="24"/>
          <w:szCs w:val="24"/>
          <w:lang w:val="en-ZW"/>
        </w:rPr>
        <w:t>)</w:t>
      </w:r>
      <w:r w:rsidR="0026034B" w:rsidRPr="00236247">
        <w:rPr>
          <w:rFonts w:ascii="Times New Roman" w:hAnsi="Times New Roman" w:cs="Times New Roman"/>
          <w:sz w:val="24"/>
          <w:szCs w:val="24"/>
          <w:lang w:val="en-ZW"/>
        </w:rPr>
        <w:t xml:space="preserve"> A deposit of </w:t>
      </w:r>
      <w:r w:rsidR="008359E4" w:rsidRPr="00236247">
        <w:rPr>
          <w:rFonts w:ascii="Times New Roman" w:hAnsi="Times New Roman" w:cs="Times New Roman"/>
          <w:sz w:val="24"/>
          <w:szCs w:val="24"/>
          <w:lang w:val="en-ZW"/>
        </w:rPr>
        <w:t>ZWL</w:t>
      </w:r>
      <w:r w:rsidR="0026034B" w:rsidRPr="00236247">
        <w:rPr>
          <w:rFonts w:ascii="Times New Roman" w:hAnsi="Times New Roman" w:cs="Times New Roman"/>
          <w:sz w:val="24"/>
          <w:szCs w:val="24"/>
          <w:lang w:val="en-ZW"/>
        </w:rPr>
        <w:t>$</w:t>
      </w:r>
      <w:r>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53 000 000</w:t>
      </w:r>
      <w:r w:rsidR="00236247">
        <w:rPr>
          <w:rFonts w:ascii="Times New Roman" w:hAnsi="Times New Roman" w:cs="Times New Roman"/>
          <w:sz w:val="24"/>
          <w:szCs w:val="24"/>
          <w:lang w:val="en-ZW"/>
        </w:rPr>
        <w:t>.00</w:t>
      </w:r>
      <w:r w:rsidR="0026034B" w:rsidRPr="00236247">
        <w:rPr>
          <w:rFonts w:ascii="Times New Roman" w:hAnsi="Times New Roman" w:cs="Times New Roman"/>
          <w:sz w:val="24"/>
          <w:szCs w:val="24"/>
          <w:lang w:val="en-ZW"/>
        </w:rPr>
        <w:t xml:space="preserve"> </w:t>
      </w:r>
    </w:p>
    <w:p w14:paraId="16ECF7D7" w14:textId="77777777" w:rsidR="00672690" w:rsidRDefault="00672690" w:rsidP="00672690">
      <w:pPr>
        <w:spacing w:after="0" w:line="240" w:lineRule="auto"/>
        <w:ind w:firstLine="993"/>
        <w:jc w:val="both"/>
        <w:rPr>
          <w:rFonts w:ascii="Times New Roman" w:hAnsi="Times New Roman" w:cs="Times New Roman"/>
          <w:sz w:val="24"/>
          <w:szCs w:val="24"/>
          <w:lang w:val="en-ZW"/>
        </w:rPr>
      </w:pPr>
    </w:p>
    <w:p w14:paraId="4DD34566" w14:textId="14AB9054" w:rsidR="0026034B" w:rsidRDefault="0025744F" w:rsidP="004201EE">
      <w:pPr>
        <w:spacing w:after="0" w:line="240" w:lineRule="auto"/>
        <w:ind w:firstLine="993"/>
        <w:jc w:val="both"/>
        <w:rPr>
          <w:rFonts w:ascii="Times New Roman" w:hAnsi="Times New Roman" w:cs="Times New Roman"/>
          <w:sz w:val="24"/>
          <w:szCs w:val="24"/>
          <w:lang w:val="en-ZW"/>
        </w:rPr>
      </w:pPr>
      <w:r>
        <w:rPr>
          <w:rFonts w:ascii="Times New Roman" w:hAnsi="Times New Roman" w:cs="Times New Roman"/>
          <w:sz w:val="24"/>
          <w:szCs w:val="24"/>
          <w:lang w:val="en-ZW"/>
        </w:rPr>
        <w:t>(</w:t>
      </w:r>
      <w:r w:rsidR="0026034B" w:rsidRPr="0026034B">
        <w:rPr>
          <w:rFonts w:ascii="Times New Roman" w:hAnsi="Times New Roman" w:cs="Times New Roman"/>
          <w:sz w:val="24"/>
          <w:szCs w:val="24"/>
          <w:lang w:val="en-ZW"/>
        </w:rPr>
        <w:t>b</w:t>
      </w:r>
      <w:r>
        <w:rPr>
          <w:rFonts w:ascii="Times New Roman" w:hAnsi="Times New Roman" w:cs="Times New Roman"/>
          <w:sz w:val="24"/>
          <w:szCs w:val="24"/>
          <w:lang w:val="en-ZW"/>
        </w:rPr>
        <w:t>)</w:t>
      </w:r>
      <w:r w:rsidR="0026034B" w:rsidRPr="0026034B">
        <w:rPr>
          <w:rFonts w:ascii="Times New Roman" w:hAnsi="Times New Roman" w:cs="Times New Roman"/>
          <w:sz w:val="24"/>
          <w:szCs w:val="24"/>
          <w:lang w:val="en-ZW"/>
        </w:rPr>
        <w:t xml:space="preserve"> The balance of </w:t>
      </w:r>
      <w:r w:rsidR="008359E4">
        <w:rPr>
          <w:rFonts w:ascii="Times New Roman" w:hAnsi="Times New Roman" w:cs="Times New Roman"/>
          <w:sz w:val="24"/>
          <w:szCs w:val="24"/>
          <w:lang w:val="en-ZW"/>
        </w:rPr>
        <w:t>ZWL</w:t>
      </w:r>
      <w:r w:rsidR="0026034B" w:rsidRPr="0026034B">
        <w:rPr>
          <w:rFonts w:ascii="Times New Roman" w:hAnsi="Times New Roman" w:cs="Times New Roman"/>
          <w:sz w:val="24"/>
          <w:szCs w:val="24"/>
          <w:lang w:val="en-ZW"/>
        </w:rPr>
        <w:t>$17 000 000</w:t>
      </w:r>
      <w:r w:rsidR="00236247">
        <w:rPr>
          <w:rFonts w:ascii="Times New Roman" w:hAnsi="Times New Roman" w:cs="Times New Roman"/>
          <w:sz w:val="24"/>
          <w:szCs w:val="24"/>
          <w:lang w:val="en-ZW"/>
        </w:rPr>
        <w:t>.00</w:t>
      </w:r>
      <w:r w:rsidR="0026034B" w:rsidRPr="0026034B">
        <w:rPr>
          <w:rFonts w:ascii="Times New Roman" w:hAnsi="Times New Roman" w:cs="Times New Roman"/>
          <w:sz w:val="24"/>
          <w:szCs w:val="24"/>
          <w:lang w:val="en-ZW"/>
        </w:rPr>
        <w:t xml:space="preserve"> in three equal monthly instalments </w:t>
      </w:r>
    </w:p>
    <w:p w14:paraId="0F535A95" w14:textId="77777777" w:rsidR="004201EE" w:rsidRDefault="004201EE" w:rsidP="004201EE">
      <w:pPr>
        <w:spacing w:after="0" w:line="240" w:lineRule="auto"/>
        <w:ind w:firstLine="993"/>
        <w:jc w:val="both"/>
        <w:rPr>
          <w:rFonts w:ascii="Times New Roman" w:hAnsi="Times New Roman" w:cs="Times New Roman"/>
          <w:sz w:val="24"/>
          <w:szCs w:val="24"/>
          <w:lang w:val="en-ZW"/>
        </w:rPr>
      </w:pPr>
    </w:p>
    <w:p w14:paraId="0B14F71A" w14:textId="77777777" w:rsidR="0025744F" w:rsidRPr="0026034B" w:rsidRDefault="0025744F" w:rsidP="0025744F">
      <w:pPr>
        <w:spacing w:after="0" w:line="240" w:lineRule="auto"/>
        <w:ind w:firstLine="993"/>
        <w:jc w:val="both"/>
        <w:rPr>
          <w:rFonts w:ascii="Times New Roman" w:hAnsi="Times New Roman" w:cs="Times New Roman"/>
          <w:sz w:val="24"/>
          <w:szCs w:val="24"/>
          <w:lang w:val="en-ZW"/>
        </w:rPr>
      </w:pPr>
    </w:p>
    <w:p w14:paraId="3FA4DB4D" w14:textId="1BECA130" w:rsidR="0025744F" w:rsidRDefault="00236247" w:rsidP="0025744F">
      <w:pPr>
        <w:spacing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[3] </w:t>
      </w:r>
      <w:r w:rsidR="0025744F">
        <w:rPr>
          <w:rFonts w:ascii="Times New Roman" w:hAnsi="Times New Roman" w:cs="Times New Roman"/>
          <w:sz w:val="24"/>
          <w:szCs w:val="24"/>
          <w:lang w:val="en-ZW"/>
        </w:rPr>
        <w:t xml:space="preserve"> </w:t>
      </w:r>
      <w:r w:rsidR="00672690">
        <w:rPr>
          <w:rFonts w:ascii="Times New Roman" w:hAnsi="Times New Roman" w:cs="Times New Roman"/>
          <w:sz w:val="24"/>
          <w:szCs w:val="24"/>
          <w:lang w:val="en-ZW"/>
        </w:rPr>
        <w:tab/>
      </w:r>
      <w:r w:rsidR="0026034B" w:rsidRPr="00236247">
        <w:rPr>
          <w:rFonts w:ascii="Times New Roman" w:hAnsi="Times New Roman" w:cs="Times New Roman"/>
          <w:sz w:val="24"/>
          <w:szCs w:val="24"/>
          <w:lang w:val="en-ZW"/>
        </w:rPr>
        <w:t>Clause 5 stipulated that possession and occupation of the property would only be granted upon registration of transfer or prior to transfer at the discretion of the seller upon obtaining a Certificate of Comp</w:t>
      </w:r>
      <w:r w:rsidR="0025744F">
        <w:rPr>
          <w:rFonts w:ascii="Times New Roman" w:hAnsi="Times New Roman" w:cs="Times New Roman"/>
          <w:sz w:val="24"/>
          <w:szCs w:val="24"/>
          <w:lang w:val="en-ZW"/>
        </w:rPr>
        <w:t xml:space="preserve">liance from the City of Harare.  </w:t>
      </w:r>
      <w:r w:rsidR="0026034B" w:rsidRPr="00236247">
        <w:rPr>
          <w:rFonts w:ascii="Times New Roman" w:hAnsi="Times New Roman" w:cs="Times New Roman"/>
          <w:sz w:val="24"/>
          <w:szCs w:val="24"/>
          <w:lang w:val="en-ZW"/>
        </w:rPr>
        <w:t xml:space="preserve">Clause 16 enumerated the conditions constituting breach. </w:t>
      </w:r>
      <w:r w:rsidR="00505589">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 xml:space="preserve">In terms of Clause 17.1, the </w:t>
      </w:r>
      <w:r w:rsidR="00B25389">
        <w:rPr>
          <w:rFonts w:ascii="Times New Roman" w:hAnsi="Times New Roman" w:cs="Times New Roman"/>
          <w:sz w:val="24"/>
          <w:szCs w:val="24"/>
          <w:lang w:val="en-ZW"/>
        </w:rPr>
        <w:t>first and second appellants</w:t>
      </w:r>
      <w:r w:rsidR="0026034B" w:rsidRPr="00236247">
        <w:rPr>
          <w:rFonts w:ascii="Times New Roman" w:hAnsi="Times New Roman" w:cs="Times New Roman"/>
          <w:sz w:val="24"/>
          <w:szCs w:val="24"/>
          <w:lang w:val="en-ZW"/>
        </w:rPr>
        <w:t xml:space="preserve"> were obligated to construct a house within 18 months of taking occupation, which</w:t>
      </w:r>
      <w:r w:rsidR="00CE2399" w:rsidRPr="00236247">
        <w:rPr>
          <w:rFonts w:ascii="Times New Roman" w:hAnsi="Times New Roman" w:cs="Times New Roman"/>
          <w:sz w:val="24"/>
          <w:szCs w:val="24"/>
          <w:lang w:val="en-ZW"/>
        </w:rPr>
        <w:t xml:space="preserve"> occupation</w:t>
      </w:r>
      <w:r w:rsidR="0026034B" w:rsidRPr="00236247">
        <w:rPr>
          <w:rFonts w:ascii="Times New Roman" w:hAnsi="Times New Roman" w:cs="Times New Roman"/>
          <w:sz w:val="24"/>
          <w:szCs w:val="24"/>
          <w:lang w:val="en-ZW"/>
        </w:rPr>
        <w:t xml:space="preserve">, according to the express terms of the agreement, could only occur after transfer had taken place. </w:t>
      </w:r>
      <w:r w:rsidR="0025744F">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 xml:space="preserve">The first and second </w:t>
      </w:r>
      <w:r w:rsidR="001A3620">
        <w:rPr>
          <w:rFonts w:ascii="Times New Roman" w:hAnsi="Times New Roman" w:cs="Times New Roman"/>
          <w:sz w:val="24"/>
          <w:szCs w:val="24"/>
          <w:lang w:val="en-ZW"/>
        </w:rPr>
        <w:t>responde</w:t>
      </w:r>
      <w:r w:rsidR="0026034B" w:rsidRPr="00236247">
        <w:rPr>
          <w:rFonts w:ascii="Times New Roman" w:hAnsi="Times New Roman" w:cs="Times New Roman"/>
          <w:sz w:val="24"/>
          <w:szCs w:val="24"/>
          <w:lang w:val="en-ZW"/>
        </w:rPr>
        <w:t>nts paid the full purchase price.</w:t>
      </w:r>
    </w:p>
    <w:p w14:paraId="305FB436" w14:textId="327DDDAF" w:rsidR="0026034B" w:rsidRPr="00236247" w:rsidRDefault="0026034B" w:rsidP="0025744F">
      <w:pPr>
        <w:spacing w:after="0" w:line="240" w:lineRule="auto"/>
        <w:ind w:left="426" w:hanging="426"/>
        <w:jc w:val="both"/>
        <w:rPr>
          <w:rFonts w:ascii="Times New Roman" w:hAnsi="Times New Roman" w:cs="Times New Roman"/>
          <w:sz w:val="24"/>
          <w:szCs w:val="24"/>
          <w:lang w:val="en-ZW"/>
        </w:rPr>
      </w:pPr>
      <w:r w:rsidRPr="00236247">
        <w:rPr>
          <w:rFonts w:ascii="Times New Roman" w:hAnsi="Times New Roman" w:cs="Times New Roman"/>
          <w:sz w:val="24"/>
          <w:szCs w:val="24"/>
          <w:lang w:val="en-ZW"/>
        </w:rPr>
        <w:t xml:space="preserve">  </w:t>
      </w:r>
    </w:p>
    <w:p w14:paraId="5500A44E" w14:textId="77817523" w:rsidR="00870B61" w:rsidRDefault="00236247" w:rsidP="00D67091">
      <w:pPr>
        <w:spacing w:after="0"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[4] </w:t>
      </w:r>
      <w:r w:rsidR="0025744F">
        <w:rPr>
          <w:rFonts w:ascii="Times New Roman" w:hAnsi="Times New Roman" w:cs="Times New Roman"/>
          <w:sz w:val="24"/>
          <w:szCs w:val="24"/>
          <w:lang w:val="en-ZW"/>
        </w:rPr>
        <w:t xml:space="preserve"> </w:t>
      </w:r>
      <w:r w:rsidR="00505589">
        <w:rPr>
          <w:rFonts w:ascii="Times New Roman" w:hAnsi="Times New Roman" w:cs="Times New Roman"/>
          <w:sz w:val="24"/>
          <w:szCs w:val="24"/>
          <w:lang w:val="en-ZW"/>
        </w:rPr>
        <w:tab/>
      </w:r>
      <w:r w:rsidR="0026034B" w:rsidRPr="00236247">
        <w:rPr>
          <w:rFonts w:ascii="Times New Roman" w:hAnsi="Times New Roman" w:cs="Times New Roman"/>
          <w:sz w:val="24"/>
          <w:szCs w:val="24"/>
          <w:lang w:val="en-ZW"/>
        </w:rPr>
        <w:t xml:space="preserve">On 25 August 2020, the first </w:t>
      </w:r>
      <w:r w:rsidR="001A3620">
        <w:rPr>
          <w:rFonts w:ascii="Times New Roman" w:hAnsi="Times New Roman" w:cs="Times New Roman"/>
          <w:sz w:val="24"/>
          <w:szCs w:val="24"/>
          <w:lang w:val="en-ZW"/>
        </w:rPr>
        <w:t>appella</w:t>
      </w:r>
      <w:r w:rsidR="0026034B" w:rsidRPr="00236247">
        <w:rPr>
          <w:rFonts w:ascii="Times New Roman" w:hAnsi="Times New Roman" w:cs="Times New Roman"/>
          <w:sz w:val="24"/>
          <w:szCs w:val="24"/>
          <w:lang w:val="en-ZW"/>
        </w:rPr>
        <w:t>nt cancel</w:t>
      </w:r>
      <w:r w:rsidR="00CC2689" w:rsidRPr="00236247">
        <w:rPr>
          <w:rFonts w:ascii="Times New Roman" w:hAnsi="Times New Roman" w:cs="Times New Roman"/>
          <w:sz w:val="24"/>
          <w:szCs w:val="24"/>
          <w:lang w:val="en-ZW"/>
        </w:rPr>
        <w:t>led</w:t>
      </w:r>
      <w:r w:rsidR="0026034B" w:rsidRPr="00236247">
        <w:rPr>
          <w:rFonts w:ascii="Times New Roman" w:hAnsi="Times New Roman" w:cs="Times New Roman"/>
          <w:sz w:val="24"/>
          <w:szCs w:val="24"/>
          <w:lang w:val="en-ZW"/>
        </w:rPr>
        <w:t xml:space="preserve"> the agreement, alleging that the first and second </w:t>
      </w:r>
      <w:r w:rsidR="001A3620">
        <w:rPr>
          <w:rFonts w:ascii="Times New Roman" w:hAnsi="Times New Roman" w:cs="Times New Roman"/>
          <w:sz w:val="24"/>
          <w:szCs w:val="24"/>
          <w:lang w:val="en-ZW"/>
        </w:rPr>
        <w:t>responden</w:t>
      </w:r>
      <w:r w:rsidR="0026034B" w:rsidRPr="00236247">
        <w:rPr>
          <w:rFonts w:ascii="Times New Roman" w:hAnsi="Times New Roman" w:cs="Times New Roman"/>
          <w:sz w:val="24"/>
          <w:szCs w:val="24"/>
          <w:lang w:val="en-ZW"/>
        </w:rPr>
        <w:t>ts had failed to construct a house and to pay residents’ association dues.</w:t>
      </w:r>
      <w:r w:rsidR="00CC2689" w:rsidRPr="00236247">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A subsequent notice dated 23 September 2021, declared that the stand had been repossessed with immediate effect.</w:t>
      </w:r>
      <w:r w:rsidR="00CC2689" w:rsidRPr="00236247">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 xml:space="preserve">In response, the first and second </w:t>
      </w:r>
      <w:r w:rsidR="003A64F4">
        <w:rPr>
          <w:rFonts w:ascii="Times New Roman" w:hAnsi="Times New Roman" w:cs="Times New Roman"/>
          <w:sz w:val="24"/>
          <w:szCs w:val="24"/>
          <w:lang w:val="en-ZW"/>
        </w:rPr>
        <w:t>responde</w:t>
      </w:r>
      <w:r w:rsidR="0026034B" w:rsidRPr="00236247">
        <w:rPr>
          <w:rFonts w:ascii="Times New Roman" w:hAnsi="Times New Roman" w:cs="Times New Roman"/>
          <w:sz w:val="24"/>
          <w:szCs w:val="24"/>
          <w:lang w:val="en-ZW"/>
        </w:rPr>
        <w:t>nt</w:t>
      </w:r>
      <w:r w:rsidR="00E96F16" w:rsidRPr="00236247">
        <w:rPr>
          <w:rFonts w:ascii="Times New Roman" w:hAnsi="Times New Roman" w:cs="Times New Roman"/>
          <w:sz w:val="24"/>
          <w:szCs w:val="24"/>
          <w:lang w:val="en-ZW"/>
        </w:rPr>
        <w:t>s</w:t>
      </w:r>
      <w:r w:rsidR="0026034B" w:rsidRPr="00236247">
        <w:rPr>
          <w:rFonts w:ascii="Times New Roman" w:hAnsi="Times New Roman" w:cs="Times New Roman"/>
          <w:sz w:val="24"/>
          <w:szCs w:val="24"/>
          <w:lang w:val="en-ZW"/>
        </w:rPr>
        <w:t xml:space="preserve"> approached their lawyers who wrote a letter to the first appellant indicating that it was not the</w:t>
      </w:r>
      <w:r w:rsidR="00C477CA">
        <w:rPr>
          <w:rFonts w:ascii="Times New Roman" w:hAnsi="Times New Roman" w:cs="Times New Roman"/>
          <w:sz w:val="24"/>
          <w:szCs w:val="24"/>
          <w:lang w:val="en-ZW"/>
        </w:rPr>
        <w:t>ir</w:t>
      </w:r>
      <w:r w:rsidR="0026034B" w:rsidRPr="00236247">
        <w:rPr>
          <w:rFonts w:ascii="Times New Roman" w:hAnsi="Times New Roman" w:cs="Times New Roman"/>
          <w:sz w:val="24"/>
          <w:szCs w:val="24"/>
          <w:lang w:val="en-ZW"/>
        </w:rPr>
        <w:t xml:space="preserve"> fault that they were unable to build a house within 18 months of purchasing the property. </w:t>
      </w:r>
      <w:r w:rsidR="00505589">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They averred that it was the first a</w:t>
      </w:r>
      <w:r w:rsidR="001206D2">
        <w:rPr>
          <w:rFonts w:ascii="Times New Roman" w:hAnsi="Times New Roman" w:cs="Times New Roman"/>
          <w:sz w:val="24"/>
          <w:szCs w:val="24"/>
          <w:lang w:val="en-ZW"/>
        </w:rPr>
        <w:t>ppella</w:t>
      </w:r>
      <w:r w:rsidR="0026034B" w:rsidRPr="00236247">
        <w:rPr>
          <w:rFonts w:ascii="Times New Roman" w:hAnsi="Times New Roman" w:cs="Times New Roman"/>
          <w:sz w:val="24"/>
          <w:szCs w:val="24"/>
          <w:lang w:val="en-ZW"/>
        </w:rPr>
        <w:t>nt who had breached the agreement by failing to</w:t>
      </w:r>
      <w:r w:rsidR="00970B79">
        <w:rPr>
          <w:rFonts w:ascii="Times New Roman" w:hAnsi="Times New Roman" w:cs="Times New Roman"/>
          <w:sz w:val="24"/>
          <w:szCs w:val="24"/>
          <w:lang w:val="en-ZW"/>
        </w:rPr>
        <w:t xml:space="preserve"> effect</w:t>
      </w:r>
      <w:r w:rsidR="0026034B" w:rsidRPr="00236247">
        <w:rPr>
          <w:rFonts w:ascii="Times New Roman" w:hAnsi="Times New Roman" w:cs="Times New Roman"/>
          <w:sz w:val="24"/>
          <w:szCs w:val="24"/>
          <w:lang w:val="en-ZW"/>
        </w:rPr>
        <w:t xml:space="preserve"> transfer and</w:t>
      </w:r>
      <w:r w:rsidR="00970B79">
        <w:rPr>
          <w:rFonts w:ascii="Times New Roman" w:hAnsi="Times New Roman" w:cs="Times New Roman"/>
          <w:sz w:val="24"/>
          <w:szCs w:val="24"/>
          <w:lang w:val="en-ZW"/>
        </w:rPr>
        <w:t xml:space="preserve"> to</w:t>
      </w:r>
      <w:r w:rsidR="0026034B" w:rsidRPr="00236247">
        <w:rPr>
          <w:rFonts w:ascii="Times New Roman" w:hAnsi="Times New Roman" w:cs="Times New Roman"/>
          <w:sz w:val="24"/>
          <w:szCs w:val="24"/>
          <w:lang w:val="en-ZW"/>
        </w:rPr>
        <w:t xml:space="preserve"> comply with City of Harare terms and conditions. </w:t>
      </w:r>
      <w:r w:rsidR="00870B61">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 xml:space="preserve">According to the first and second </w:t>
      </w:r>
      <w:r w:rsidR="00F851A6">
        <w:rPr>
          <w:rFonts w:ascii="Times New Roman" w:hAnsi="Times New Roman" w:cs="Times New Roman"/>
          <w:sz w:val="24"/>
          <w:szCs w:val="24"/>
          <w:lang w:val="en-ZW"/>
        </w:rPr>
        <w:t>responde</w:t>
      </w:r>
      <w:r w:rsidR="0026034B" w:rsidRPr="00236247">
        <w:rPr>
          <w:rFonts w:ascii="Times New Roman" w:hAnsi="Times New Roman" w:cs="Times New Roman"/>
          <w:sz w:val="24"/>
          <w:szCs w:val="24"/>
          <w:lang w:val="en-ZW"/>
        </w:rPr>
        <w:t xml:space="preserve">nts, the land was not habitable. </w:t>
      </w:r>
      <w:r w:rsidR="00870B61">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They averred that the land only became habitable sometime in 2016</w:t>
      </w:r>
      <w:r w:rsidR="001072EC">
        <w:rPr>
          <w:rFonts w:ascii="Times New Roman" w:hAnsi="Times New Roman" w:cs="Times New Roman"/>
          <w:sz w:val="24"/>
          <w:szCs w:val="24"/>
          <w:lang w:val="en-ZW"/>
        </w:rPr>
        <w:t>.</w:t>
      </w:r>
      <w:r w:rsidR="0026034B" w:rsidRPr="00236247">
        <w:rPr>
          <w:rFonts w:ascii="Times New Roman" w:hAnsi="Times New Roman" w:cs="Times New Roman"/>
          <w:sz w:val="24"/>
          <w:szCs w:val="24"/>
          <w:lang w:val="en-ZW"/>
        </w:rPr>
        <w:t xml:space="preserve"> </w:t>
      </w:r>
      <w:r w:rsidR="001072EC">
        <w:rPr>
          <w:rFonts w:ascii="Times New Roman" w:hAnsi="Times New Roman" w:cs="Times New Roman"/>
          <w:sz w:val="24"/>
          <w:szCs w:val="24"/>
          <w:lang w:val="en-ZW"/>
        </w:rPr>
        <w:t>They also contended that they</w:t>
      </w:r>
      <w:r w:rsidR="0026034B" w:rsidRPr="00236247">
        <w:rPr>
          <w:rFonts w:ascii="Times New Roman" w:hAnsi="Times New Roman" w:cs="Times New Roman"/>
          <w:sz w:val="24"/>
          <w:szCs w:val="24"/>
          <w:lang w:val="en-ZW"/>
        </w:rPr>
        <w:t xml:space="preserve"> were never advised to start developing the </w:t>
      </w:r>
      <w:r w:rsidR="001072EC">
        <w:rPr>
          <w:rFonts w:ascii="Times New Roman" w:hAnsi="Times New Roman" w:cs="Times New Roman"/>
          <w:sz w:val="24"/>
          <w:szCs w:val="24"/>
          <w:lang w:val="en-ZW"/>
        </w:rPr>
        <w:t>property</w:t>
      </w:r>
      <w:r w:rsidR="00DC33F7" w:rsidRPr="00236247">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1072EC" w:rsidRPr="00236247">
        <w:rPr>
          <w:rFonts w:ascii="Times New Roman" w:hAnsi="Times New Roman" w:cs="Times New Roman"/>
          <w:sz w:val="24"/>
          <w:szCs w:val="24"/>
          <w:lang w:val="en-ZW"/>
        </w:rPr>
        <w:t>Hence,</w:t>
      </w:r>
      <w:r w:rsidR="0026034B" w:rsidRPr="00236247">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lastRenderedPageBreak/>
        <w:t xml:space="preserve">they argued that the purported cancellation had no effect. </w:t>
      </w:r>
      <w:r w:rsidR="00870B61">
        <w:rPr>
          <w:rFonts w:ascii="Times New Roman" w:hAnsi="Times New Roman" w:cs="Times New Roman"/>
          <w:sz w:val="24"/>
          <w:szCs w:val="24"/>
          <w:lang w:val="en-ZW"/>
        </w:rPr>
        <w:t xml:space="preserve"> </w:t>
      </w:r>
      <w:r w:rsidR="0026034B" w:rsidRPr="00236247">
        <w:rPr>
          <w:rFonts w:ascii="Times New Roman" w:hAnsi="Times New Roman" w:cs="Times New Roman"/>
          <w:sz w:val="24"/>
          <w:szCs w:val="24"/>
          <w:lang w:val="en-ZW"/>
        </w:rPr>
        <w:t xml:space="preserve">This letter was not favoured with any response from the first appellant.   </w:t>
      </w:r>
    </w:p>
    <w:p w14:paraId="2CF73E35" w14:textId="77777777" w:rsidR="00D67091" w:rsidRPr="00236247" w:rsidRDefault="00D67091" w:rsidP="00D67091">
      <w:pPr>
        <w:spacing w:after="0" w:line="240" w:lineRule="auto"/>
        <w:ind w:left="426" w:hanging="426"/>
        <w:jc w:val="both"/>
        <w:rPr>
          <w:rFonts w:ascii="Times New Roman" w:hAnsi="Times New Roman" w:cs="Times New Roman"/>
          <w:sz w:val="24"/>
          <w:szCs w:val="24"/>
          <w:lang w:val="en-ZW"/>
        </w:rPr>
      </w:pPr>
    </w:p>
    <w:p w14:paraId="08CB33AF" w14:textId="3C77BF35" w:rsidR="00870B61" w:rsidRDefault="009C7297" w:rsidP="00870B61">
      <w:pPr>
        <w:spacing w:after="0"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[5] </w:t>
      </w:r>
      <w:r w:rsidR="00505589">
        <w:rPr>
          <w:rFonts w:ascii="Times New Roman" w:hAnsi="Times New Roman" w:cs="Times New Roman"/>
          <w:sz w:val="24"/>
          <w:szCs w:val="24"/>
          <w:lang w:val="en-ZW"/>
        </w:rPr>
        <w:tab/>
      </w:r>
      <w:r w:rsidR="00870B61">
        <w:rPr>
          <w:rFonts w:ascii="Times New Roman" w:hAnsi="Times New Roman" w:cs="Times New Roman"/>
          <w:sz w:val="24"/>
          <w:szCs w:val="24"/>
          <w:lang w:val="en-ZW"/>
        </w:rPr>
        <w:t xml:space="preserve"> </w:t>
      </w:r>
      <w:r w:rsidR="0026034B" w:rsidRPr="009C7297">
        <w:rPr>
          <w:rFonts w:ascii="Times New Roman" w:hAnsi="Times New Roman" w:cs="Times New Roman"/>
          <w:sz w:val="24"/>
          <w:szCs w:val="24"/>
          <w:lang w:val="en-ZW"/>
        </w:rPr>
        <w:t xml:space="preserve">On 23 November 2021, the first and second respondents filed an application for an interdict under HCH 6666/24 </w:t>
      </w:r>
      <w:r>
        <w:rPr>
          <w:rFonts w:ascii="Times New Roman" w:hAnsi="Times New Roman" w:cs="Times New Roman"/>
          <w:sz w:val="24"/>
          <w:szCs w:val="24"/>
          <w:lang w:val="en-ZW"/>
        </w:rPr>
        <w:t>to</w:t>
      </w:r>
      <w:r w:rsidR="0026034B" w:rsidRPr="009C7297">
        <w:rPr>
          <w:rFonts w:ascii="Times New Roman" w:hAnsi="Times New Roman" w:cs="Times New Roman"/>
          <w:sz w:val="24"/>
          <w:szCs w:val="24"/>
          <w:lang w:val="en-ZW"/>
        </w:rPr>
        <w:t xml:space="preserve"> compel the first and second appellants to transfer the property into their names.</w:t>
      </w:r>
      <w:r w:rsidR="00CC2689" w:rsidRPr="009C7297">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9C7297">
        <w:rPr>
          <w:rFonts w:ascii="Times New Roman" w:hAnsi="Times New Roman" w:cs="Times New Roman"/>
          <w:sz w:val="24"/>
          <w:szCs w:val="24"/>
          <w:lang w:val="en-ZW"/>
        </w:rPr>
        <w:t xml:space="preserve">The </w:t>
      </w:r>
      <w:r w:rsidR="00F52E24">
        <w:rPr>
          <w:rFonts w:ascii="Times New Roman" w:hAnsi="Times New Roman" w:cs="Times New Roman"/>
          <w:sz w:val="24"/>
          <w:szCs w:val="24"/>
          <w:lang w:val="en-ZW"/>
        </w:rPr>
        <w:t>first and second respondents averr</w:t>
      </w:r>
      <w:r w:rsidR="0026034B" w:rsidRPr="009C7297">
        <w:rPr>
          <w:rFonts w:ascii="Times New Roman" w:hAnsi="Times New Roman" w:cs="Times New Roman"/>
          <w:sz w:val="24"/>
          <w:szCs w:val="24"/>
          <w:lang w:val="en-ZW"/>
        </w:rPr>
        <w:t>ed that the notice purporting to cancel the agreement of sale was defective, as it did not comply</w:t>
      </w:r>
      <w:r w:rsidR="00870B61">
        <w:rPr>
          <w:rFonts w:ascii="Times New Roman" w:hAnsi="Times New Roman" w:cs="Times New Roman"/>
          <w:sz w:val="24"/>
          <w:szCs w:val="24"/>
          <w:lang w:val="en-ZW"/>
        </w:rPr>
        <w:t xml:space="preserve"> with the provisions of s </w:t>
      </w:r>
      <w:r w:rsidR="0026034B" w:rsidRPr="009C7297">
        <w:rPr>
          <w:rFonts w:ascii="Times New Roman" w:hAnsi="Times New Roman" w:cs="Times New Roman"/>
          <w:sz w:val="24"/>
          <w:szCs w:val="24"/>
          <w:lang w:val="en-ZW"/>
        </w:rPr>
        <w:t>8 of the Contractual Penalties Act [</w:t>
      </w:r>
      <w:r w:rsidR="0026034B" w:rsidRPr="009C7297">
        <w:rPr>
          <w:rFonts w:ascii="Times New Roman" w:hAnsi="Times New Roman" w:cs="Times New Roman"/>
          <w:i/>
          <w:sz w:val="24"/>
          <w:szCs w:val="24"/>
          <w:lang w:val="en-ZW"/>
        </w:rPr>
        <w:t>Chapter 8:04</w:t>
      </w:r>
      <w:r w:rsidR="0026034B" w:rsidRPr="009C7297">
        <w:rPr>
          <w:rFonts w:ascii="Times New Roman" w:hAnsi="Times New Roman" w:cs="Times New Roman"/>
          <w:sz w:val="24"/>
          <w:szCs w:val="24"/>
          <w:lang w:val="en-ZW"/>
        </w:rPr>
        <w:t xml:space="preserve">].  </w:t>
      </w:r>
    </w:p>
    <w:p w14:paraId="73E5FEF0" w14:textId="77777777" w:rsidR="00870B61" w:rsidRPr="009C7297" w:rsidRDefault="00870B61" w:rsidP="00870B61">
      <w:pPr>
        <w:spacing w:after="0" w:line="240" w:lineRule="auto"/>
        <w:ind w:left="426" w:hanging="426"/>
        <w:jc w:val="both"/>
        <w:rPr>
          <w:rFonts w:ascii="Times New Roman" w:hAnsi="Times New Roman" w:cs="Times New Roman"/>
          <w:sz w:val="24"/>
          <w:szCs w:val="24"/>
          <w:lang w:val="en-ZW"/>
        </w:rPr>
      </w:pPr>
    </w:p>
    <w:p w14:paraId="0BFA7A63" w14:textId="1C1C6983" w:rsidR="0026034B" w:rsidRDefault="00310451" w:rsidP="00421453">
      <w:pPr>
        <w:spacing w:after="0" w:line="480" w:lineRule="auto"/>
        <w:ind w:left="426" w:hanging="426"/>
        <w:jc w:val="both"/>
        <w:rPr>
          <w:rFonts w:ascii="Times New Roman" w:hAnsi="Times New Roman" w:cs="Times New Roman"/>
          <w:sz w:val="24"/>
          <w:szCs w:val="24"/>
          <w:lang w:val="en-ZW"/>
        </w:rPr>
      </w:pPr>
      <w:r w:rsidRPr="00310451">
        <w:rPr>
          <w:rFonts w:ascii="Times New Roman" w:hAnsi="Times New Roman" w:cs="Times New Roman"/>
          <w:iCs/>
          <w:sz w:val="24"/>
          <w:szCs w:val="24"/>
          <w:lang w:val="en-ZW"/>
        </w:rPr>
        <w:t>[6]</w:t>
      </w:r>
      <w:r>
        <w:rPr>
          <w:rFonts w:ascii="Times New Roman" w:hAnsi="Times New Roman" w:cs="Times New Roman"/>
          <w:i/>
          <w:sz w:val="24"/>
          <w:szCs w:val="24"/>
          <w:lang w:val="en-ZW"/>
        </w:rPr>
        <w:t xml:space="preserve"> </w:t>
      </w:r>
      <w:r w:rsidR="006C1141">
        <w:rPr>
          <w:rFonts w:ascii="Times New Roman" w:hAnsi="Times New Roman" w:cs="Times New Roman"/>
          <w:i/>
          <w:sz w:val="24"/>
          <w:szCs w:val="24"/>
          <w:lang w:val="en-ZW"/>
        </w:rPr>
        <w:tab/>
      </w:r>
      <w:r w:rsidR="00870B61">
        <w:rPr>
          <w:rFonts w:ascii="Times New Roman" w:hAnsi="Times New Roman" w:cs="Times New Roman"/>
          <w:i/>
          <w:sz w:val="24"/>
          <w:szCs w:val="24"/>
          <w:lang w:val="en-ZW"/>
        </w:rPr>
        <w:t xml:space="preserve"> </w:t>
      </w:r>
      <w:r w:rsidR="0026034B" w:rsidRPr="00310451">
        <w:rPr>
          <w:rFonts w:ascii="Times New Roman" w:hAnsi="Times New Roman" w:cs="Times New Roman"/>
          <w:i/>
          <w:sz w:val="24"/>
          <w:szCs w:val="24"/>
          <w:lang w:val="en-ZW"/>
        </w:rPr>
        <w:t>Per contra</w:t>
      </w:r>
      <w:r w:rsidR="0026034B" w:rsidRPr="00310451">
        <w:rPr>
          <w:rFonts w:ascii="Times New Roman" w:hAnsi="Times New Roman" w:cs="Times New Roman"/>
          <w:sz w:val="24"/>
          <w:szCs w:val="24"/>
          <w:lang w:val="en-ZW"/>
        </w:rPr>
        <w:t xml:space="preserve">, the first and second appellants raised a preliminary point to the effect that the deponent </w:t>
      </w:r>
      <w:r w:rsidR="009F6386" w:rsidRPr="00310451">
        <w:rPr>
          <w:rFonts w:ascii="Times New Roman" w:hAnsi="Times New Roman" w:cs="Times New Roman"/>
          <w:sz w:val="24"/>
          <w:szCs w:val="24"/>
          <w:lang w:val="en-ZW"/>
        </w:rPr>
        <w:t>to</w:t>
      </w:r>
      <w:r w:rsidR="0026034B" w:rsidRPr="00310451">
        <w:rPr>
          <w:rFonts w:ascii="Times New Roman" w:hAnsi="Times New Roman" w:cs="Times New Roman"/>
          <w:sz w:val="24"/>
          <w:szCs w:val="24"/>
          <w:lang w:val="en-ZW"/>
        </w:rPr>
        <w:t xml:space="preserve"> the founding affidavit had no </w:t>
      </w:r>
      <w:r w:rsidR="0026034B" w:rsidRPr="00310451">
        <w:rPr>
          <w:rFonts w:ascii="Times New Roman" w:hAnsi="Times New Roman" w:cs="Times New Roman"/>
          <w:i/>
          <w:sz w:val="24"/>
          <w:szCs w:val="24"/>
          <w:lang w:val="en-ZW"/>
        </w:rPr>
        <w:t>locus standi</w:t>
      </w:r>
      <w:r w:rsidR="0026034B" w:rsidRPr="00310451">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310451">
        <w:rPr>
          <w:rFonts w:ascii="Times New Roman" w:hAnsi="Times New Roman" w:cs="Times New Roman"/>
          <w:sz w:val="24"/>
          <w:szCs w:val="24"/>
          <w:lang w:val="en-ZW"/>
        </w:rPr>
        <w:t xml:space="preserve">They argued that the deponent relied on a power of attorney which purported to have been </w:t>
      </w:r>
      <w:r w:rsidR="00C00358" w:rsidRPr="00310451">
        <w:rPr>
          <w:rFonts w:ascii="Times New Roman" w:hAnsi="Times New Roman" w:cs="Times New Roman"/>
          <w:sz w:val="24"/>
          <w:szCs w:val="24"/>
          <w:lang w:val="en-ZW"/>
        </w:rPr>
        <w:t>attested in</w:t>
      </w:r>
      <w:r w:rsidR="0026034B" w:rsidRPr="00310451">
        <w:rPr>
          <w:rFonts w:ascii="Times New Roman" w:hAnsi="Times New Roman" w:cs="Times New Roman"/>
          <w:sz w:val="24"/>
          <w:szCs w:val="24"/>
          <w:lang w:val="en-ZW"/>
        </w:rPr>
        <w:t xml:space="preserve"> Harare</w:t>
      </w:r>
      <w:r w:rsidR="00CC2689" w:rsidRPr="00310451">
        <w:rPr>
          <w:rFonts w:ascii="Times New Roman" w:hAnsi="Times New Roman" w:cs="Times New Roman"/>
          <w:sz w:val="24"/>
          <w:szCs w:val="24"/>
          <w:lang w:val="en-ZW"/>
        </w:rPr>
        <w:t>,</w:t>
      </w:r>
      <w:r w:rsidR="0026034B" w:rsidRPr="00310451">
        <w:rPr>
          <w:rFonts w:ascii="Times New Roman" w:hAnsi="Times New Roman" w:cs="Times New Roman"/>
          <w:sz w:val="24"/>
          <w:szCs w:val="24"/>
          <w:lang w:val="en-ZW"/>
        </w:rPr>
        <w:t xml:space="preserve"> </w:t>
      </w:r>
      <w:r w:rsidR="00C00358" w:rsidRPr="00310451">
        <w:rPr>
          <w:rFonts w:ascii="Times New Roman" w:hAnsi="Times New Roman" w:cs="Times New Roman"/>
          <w:sz w:val="24"/>
          <w:szCs w:val="24"/>
          <w:lang w:val="en-ZW"/>
        </w:rPr>
        <w:t>whereas</w:t>
      </w:r>
      <w:r w:rsidR="0026034B" w:rsidRPr="00310451">
        <w:rPr>
          <w:rFonts w:ascii="Times New Roman" w:hAnsi="Times New Roman" w:cs="Times New Roman"/>
          <w:sz w:val="24"/>
          <w:szCs w:val="24"/>
          <w:lang w:val="en-ZW"/>
        </w:rPr>
        <w:t xml:space="preserve"> the first respondent was not resident in Zimbabwe.</w:t>
      </w:r>
      <w:r w:rsidR="00CC2689" w:rsidRPr="00310451">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310451">
        <w:rPr>
          <w:rFonts w:ascii="Times New Roman" w:hAnsi="Times New Roman" w:cs="Times New Roman"/>
          <w:sz w:val="24"/>
          <w:szCs w:val="24"/>
          <w:lang w:val="en-ZW"/>
        </w:rPr>
        <w:t xml:space="preserve">They further argued that the </w:t>
      </w:r>
      <w:r w:rsidR="00C00358" w:rsidRPr="00310451">
        <w:rPr>
          <w:rFonts w:ascii="Times New Roman" w:hAnsi="Times New Roman" w:cs="Times New Roman"/>
          <w:sz w:val="24"/>
          <w:szCs w:val="24"/>
          <w:lang w:val="en-ZW"/>
        </w:rPr>
        <w:t>p</w:t>
      </w:r>
      <w:r w:rsidR="0026034B" w:rsidRPr="00310451">
        <w:rPr>
          <w:rFonts w:ascii="Times New Roman" w:hAnsi="Times New Roman" w:cs="Times New Roman"/>
          <w:sz w:val="24"/>
          <w:szCs w:val="24"/>
          <w:lang w:val="en-ZW"/>
        </w:rPr>
        <w:t xml:space="preserve">ower of </w:t>
      </w:r>
      <w:r w:rsidR="00C00358" w:rsidRPr="00310451">
        <w:rPr>
          <w:rFonts w:ascii="Times New Roman" w:hAnsi="Times New Roman" w:cs="Times New Roman"/>
          <w:sz w:val="24"/>
          <w:szCs w:val="24"/>
          <w:lang w:val="en-ZW"/>
        </w:rPr>
        <w:t>a</w:t>
      </w:r>
      <w:r w:rsidR="0026034B" w:rsidRPr="00310451">
        <w:rPr>
          <w:rFonts w:ascii="Times New Roman" w:hAnsi="Times New Roman" w:cs="Times New Roman"/>
          <w:sz w:val="24"/>
          <w:szCs w:val="24"/>
          <w:lang w:val="en-ZW"/>
        </w:rPr>
        <w:t xml:space="preserve">ttorney featured an electronic signature </w:t>
      </w:r>
      <w:r w:rsidR="009F6386" w:rsidRPr="00310451">
        <w:rPr>
          <w:rFonts w:ascii="Times New Roman" w:hAnsi="Times New Roman" w:cs="Times New Roman"/>
          <w:sz w:val="24"/>
          <w:szCs w:val="24"/>
          <w:lang w:val="en-ZW"/>
        </w:rPr>
        <w:t>whereas</w:t>
      </w:r>
      <w:r w:rsidR="0026034B" w:rsidRPr="00310451">
        <w:rPr>
          <w:rFonts w:ascii="Times New Roman" w:hAnsi="Times New Roman" w:cs="Times New Roman"/>
          <w:sz w:val="24"/>
          <w:szCs w:val="24"/>
          <w:lang w:val="en-ZW"/>
        </w:rPr>
        <w:t xml:space="preserve"> witnesses’ signatures were </w:t>
      </w:r>
      <w:r w:rsidR="009465CF">
        <w:rPr>
          <w:rFonts w:ascii="Times New Roman" w:hAnsi="Times New Roman" w:cs="Times New Roman"/>
          <w:sz w:val="24"/>
          <w:szCs w:val="24"/>
          <w:lang w:val="en-ZW"/>
        </w:rPr>
        <w:t>handwritten</w:t>
      </w:r>
      <w:r w:rsidR="0026034B" w:rsidRPr="00310451">
        <w:rPr>
          <w:rFonts w:ascii="Times New Roman" w:hAnsi="Times New Roman" w:cs="Times New Roman"/>
          <w:sz w:val="24"/>
          <w:szCs w:val="24"/>
          <w:lang w:val="en-ZW"/>
        </w:rPr>
        <w:t xml:space="preserve">. </w:t>
      </w:r>
      <w:r w:rsidR="00870B61">
        <w:rPr>
          <w:rFonts w:ascii="Times New Roman" w:hAnsi="Times New Roman" w:cs="Times New Roman"/>
          <w:sz w:val="24"/>
          <w:szCs w:val="24"/>
          <w:lang w:val="en-ZW"/>
        </w:rPr>
        <w:t xml:space="preserve"> </w:t>
      </w:r>
      <w:r w:rsidR="0026034B" w:rsidRPr="00310451">
        <w:rPr>
          <w:rFonts w:ascii="Times New Roman" w:hAnsi="Times New Roman" w:cs="Times New Roman"/>
          <w:sz w:val="24"/>
          <w:szCs w:val="24"/>
          <w:lang w:val="en-ZW"/>
        </w:rPr>
        <w:t>On that basis, they argued that the authenticity of the Power of Attorney was question</w:t>
      </w:r>
      <w:r w:rsidR="00C74630" w:rsidRPr="00310451">
        <w:rPr>
          <w:rFonts w:ascii="Times New Roman" w:hAnsi="Times New Roman" w:cs="Times New Roman"/>
          <w:sz w:val="24"/>
          <w:szCs w:val="24"/>
          <w:lang w:val="en-ZW"/>
        </w:rPr>
        <w:t>able</w:t>
      </w:r>
      <w:r w:rsidR="0026034B" w:rsidRPr="00310451">
        <w:rPr>
          <w:rFonts w:ascii="Times New Roman" w:hAnsi="Times New Roman" w:cs="Times New Roman"/>
          <w:sz w:val="24"/>
          <w:szCs w:val="24"/>
          <w:lang w:val="en-ZW"/>
        </w:rPr>
        <w:t xml:space="preserve"> and</w:t>
      </w:r>
      <w:r w:rsidR="00C74630" w:rsidRPr="00310451">
        <w:rPr>
          <w:rFonts w:ascii="Times New Roman" w:hAnsi="Times New Roman" w:cs="Times New Roman"/>
          <w:sz w:val="24"/>
          <w:szCs w:val="24"/>
          <w:lang w:val="en-ZW"/>
        </w:rPr>
        <w:t xml:space="preserve"> thus</w:t>
      </w:r>
      <w:r w:rsidR="0026034B" w:rsidRPr="00310451">
        <w:rPr>
          <w:rFonts w:ascii="Times New Roman" w:hAnsi="Times New Roman" w:cs="Times New Roman"/>
          <w:sz w:val="24"/>
          <w:szCs w:val="24"/>
          <w:lang w:val="en-ZW"/>
        </w:rPr>
        <w:t xml:space="preserve"> requested for the original Power of Attorney. </w:t>
      </w:r>
    </w:p>
    <w:p w14:paraId="649E688C" w14:textId="77777777" w:rsidR="00870B61" w:rsidRPr="00310451" w:rsidRDefault="00870B61" w:rsidP="00870B61">
      <w:pPr>
        <w:spacing w:after="0" w:line="240" w:lineRule="auto"/>
        <w:ind w:left="426" w:hanging="426"/>
        <w:jc w:val="both"/>
        <w:rPr>
          <w:rFonts w:ascii="Times New Roman" w:hAnsi="Times New Roman" w:cs="Times New Roman"/>
          <w:sz w:val="24"/>
          <w:szCs w:val="24"/>
          <w:lang w:val="en-ZW"/>
        </w:rPr>
      </w:pPr>
    </w:p>
    <w:p w14:paraId="64CE689C" w14:textId="11D2AB72" w:rsidR="0026034B" w:rsidRPr="0015275B" w:rsidRDefault="0015275B" w:rsidP="00870B61">
      <w:pPr>
        <w:spacing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[7] </w:t>
      </w:r>
      <w:r w:rsidR="0026034B" w:rsidRPr="0015275B">
        <w:rPr>
          <w:rFonts w:ascii="Times New Roman" w:hAnsi="Times New Roman" w:cs="Times New Roman"/>
          <w:sz w:val="24"/>
          <w:szCs w:val="24"/>
          <w:lang w:val="en-ZW"/>
        </w:rPr>
        <w:t xml:space="preserve">On the merits, the first and second appellants insisted that the agreement of sale had been cancelled </w:t>
      </w:r>
      <w:r>
        <w:rPr>
          <w:rFonts w:ascii="Times New Roman" w:hAnsi="Times New Roman" w:cs="Times New Roman"/>
          <w:sz w:val="24"/>
          <w:szCs w:val="24"/>
          <w:lang w:val="en-ZW"/>
        </w:rPr>
        <w:t>through</w:t>
      </w:r>
      <w:r w:rsidR="0026034B" w:rsidRPr="0015275B">
        <w:rPr>
          <w:rFonts w:ascii="Times New Roman" w:hAnsi="Times New Roman" w:cs="Times New Roman"/>
          <w:sz w:val="24"/>
          <w:szCs w:val="24"/>
          <w:lang w:val="en-ZW"/>
        </w:rPr>
        <w:t xml:space="preserve"> their letter dated 23 September 2021. </w:t>
      </w:r>
      <w:r w:rsidR="00E63D71">
        <w:rPr>
          <w:rFonts w:ascii="Times New Roman" w:hAnsi="Times New Roman" w:cs="Times New Roman"/>
          <w:sz w:val="24"/>
          <w:szCs w:val="24"/>
          <w:lang w:val="en-ZW"/>
        </w:rPr>
        <w:t xml:space="preserve"> </w:t>
      </w:r>
      <w:r w:rsidR="0026034B" w:rsidRPr="0015275B">
        <w:rPr>
          <w:rFonts w:ascii="Times New Roman" w:hAnsi="Times New Roman" w:cs="Times New Roman"/>
          <w:sz w:val="24"/>
          <w:szCs w:val="24"/>
          <w:lang w:val="en-ZW"/>
        </w:rPr>
        <w:t>The</w:t>
      </w:r>
      <w:r w:rsidR="00CC2689" w:rsidRPr="0015275B">
        <w:rPr>
          <w:rFonts w:ascii="Times New Roman" w:hAnsi="Times New Roman" w:cs="Times New Roman"/>
          <w:sz w:val="24"/>
          <w:szCs w:val="24"/>
          <w:lang w:val="en-ZW"/>
        </w:rPr>
        <w:t xml:space="preserve"> </w:t>
      </w:r>
      <w:r w:rsidR="0026034B" w:rsidRPr="0015275B">
        <w:rPr>
          <w:rFonts w:ascii="Times New Roman" w:hAnsi="Times New Roman" w:cs="Times New Roman"/>
          <w:sz w:val="24"/>
          <w:szCs w:val="24"/>
          <w:lang w:val="en-ZW"/>
        </w:rPr>
        <w:t>first and second appellants argued that the agreement of sale was affected by hyperinflation and that the first and second respondents had failed to pay a top-up as requested by the first appellant.</w:t>
      </w:r>
      <w:r w:rsidR="00E63D71">
        <w:rPr>
          <w:rFonts w:ascii="Times New Roman" w:hAnsi="Times New Roman" w:cs="Times New Roman"/>
          <w:sz w:val="24"/>
          <w:szCs w:val="24"/>
          <w:lang w:val="en-ZW"/>
        </w:rPr>
        <w:t xml:space="preserve"> </w:t>
      </w:r>
      <w:r w:rsidR="0026034B" w:rsidRPr="0015275B">
        <w:rPr>
          <w:rFonts w:ascii="Times New Roman" w:hAnsi="Times New Roman" w:cs="Times New Roman"/>
          <w:sz w:val="24"/>
          <w:szCs w:val="24"/>
          <w:lang w:val="en-ZW"/>
        </w:rPr>
        <w:t xml:space="preserve"> The</w:t>
      </w:r>
      <w:r w:rsidR="008703A6">
        <w:rPr>
          <w:rFonts w:ascii="Times New Roman" w:hAnsi="Times New Roman" w:cs="Times New Roman"/>
          <w:sz w:val="24"/>
          <w:szCs w:val="24"/>
          <w:lang w:val="en-ZW"/>
        </w:rPr>
        <w:t>y</w:t>
      </w:r>
      <w:r w:rsidR="0026034B" w:rsidRPr="0015275B">
        <w:rPr>
          <w:rFonts w:ascii="Times New Roman" w:hAnsi="Times New Roman" w:cs="Times New Roman"/>
          <w:sz w:val="24"/>
          <w:szCs w:val="24"/>
          <w:lang w:val="en-ZW"/>
        </w:rPr>
        <w:t xml:space="preserve"> further argued that no letter was written by the first and second respondents challenging </w:t>
      </w:r>
      <w:r w:rsidR="00CC2689" w:rsidRPr="0015275B">
        <w:rPr>
          <w:rFonts w:ascii="Times New Roman" w:hAnsi="Times New Roman" w:cs="Times New Roman"/>
          <w:sz w:val="24"/>
          <w:szCs w:val="24"/>
          <w:lang w:val="en-ZW"/>
        </w:rPr>
        <w:t xml:space="preserve">the </w:t>
      </w:r>
      <w:r w:rsidR="0026034B" w:rsidRPr="0015275B">
        <w:rPr>
          <w:rFonts w:ascii="Times New Roman" w:hAnsi="Times New Roman" w:cs="Times New Roman"/>
          <w:sz w:val="24"/>
          <w:szCs w:val="24"/>
          <w:lang w:val="en-ZW"/>
        </w:rPr>
        <w:t xml:space="preserve">cancellation. </w:t>
      </w:r>
      <w:r w:rsidR="00E63D71">
        <w:rPr>
          <w:rFonts w:ascii="Times New Roman" w:hAnsi="Times New Roman" w:cs="Times New Roman"/>
          <w:sz w:val="24"/>
          <w:szCs w:val="24"/>
          <w:lang w:val="en-ZW"/>
        </w:rPr>
        <w:t xml:space="preserve"> </w:t>
      </w:r>
      <w:r w:rsidR="0026034B" w:rsidRPr="0015275B">
        <w:rPr>
          <w:rFonts w:ascii="Times New Roman" w:hAnsi="Times New Roman" w:cs="Times New Roman"/>
          <w:sz w:val="24"/>
          <w:szCs w:val="24"/>
          <w:lang w:val="en-ZW"/>
        </w:rPr>
        <w:t xml:space="preserve">The </w:t>
      </w:r>
      <w:r w:rsidR="00CC2689" w:rsidRPr="0015275B">
        <w:rPr>
          <w:rFonts w:ascii="Times New Roman" w:hAnsi="Times New Roman" w:cs="Times New Roman"/>
          <w:sz w:val="24"/>
          <w:szCs w:val="24"/>
          <w:lang w:val="en-ZW"/>
        </w:rPr>
        <w:t xml:space="preserve">first and second </w:t>
      </w:r>
      <w:r w:rsidR="0026034B" w:rsidRPr="0015275B">
        <w:rPr>
          <w:rFonts w:ascii="Times New Roman" w:hAnsi="Times New Roman" w:cs="Times New Roman"/>
          <w:sz w:val="24"/>
          <w:szCs w:val="24"/>
          <w:lang w:val="en-ZW"/>
        </w:rPr>
        <w:t>appellants were of the view that an interdict w</w:t>
      </w:r>
      <w:r w:rsidR="00A3554E">
        <w:rPr>
          <w:rFonts w:ascii="Times New Roman" w:hAnsi="Times New Roman" w:cs="Times New Roman"/>
          <w:sz w:val="24"/>
          <w:szCs w:val="24"/>
          <w:lang w:val="en-ZW"/>
        </w:rPr>
        <w:t>as not the appropriate</w:t>
      </w:r>
      <w:r w:rsidR="0026034B" w:rsidRPr="0015275B">
        <w:rPr>
          <w:rFonts w:ascii="Times New Roman" w:hAnsi="Times New Roman" w:cs="Times New Roman"/>
          <w:sz w:val="24"/>
          <w:szCs w:val="24"/>
          <w:lang w:val="en-ZW"/>
        </w:rPr>
        <w:t xml:space="preserve"> remedy but an application</w:t>
      </w:r>
      <w:r w:rsidR="00E63D71">
        <w:rPr>
          <w:rFonts w:ascii="Times New Roman" w:hAnsi="Times New Roman" w:cs="Times New Roman"/>
          <w:sz w:val="24"/>
          <w:szCs w:val="24"/>
          <w:lang w:val="en-ZW"/>
        </w:rPr>
        <w:t xml:space="preserve"> to set aside the cancellation.  </w:t>
      </w:r>
      <w:r w:rsidR="0026034B" w:rsidRPr="0015275B">
        <w:rPr>
          <w:rFonts w:ascii="Times New Roman" w:hAnsi="Times New Roman" w:cs="Times New Roman"/>
          <w:sz w:val="24"/>
          <w:szCs w:val="24"/>
          <w:lang w:val="en-ZW"/>
        </w:rPr>
        <w:t>The</w:t>
      </w:r>
      <w:r w:rsidR="008703A6">
        <w:rPr>
          <w:rFonts w:ascii="Times New Roman" w:hAnsi="Times New Roman" w:cs="Times New Roman"/>
          <w:sz w:val="24"/>
          <w:szCs w:val="24"/>
          <w:lang w:val="en-ZW"/>
        </w:rPr>
        <w:t>y also</w:t>
      </w:r>
      <w:r w:rsidR="0026034B" w:rsidRPr="0015275B">
        <w:rPr>
          <w:rFonts w:ascii="Times New Roman" w:hAnsi="Times New Roman" w:cs="Times New Roman"/>
          <w:sz w:val="24"/>
          <w:szCs w:val="24"/>
          <w:lang w:val="en-ZW"/>
        </w:rPr>
        <w:t xml:space="preserve"> argued that there was no basis for an order for costs as prayed by the first and second respondents.  </w:t>
      </w:r>
    </w:p>
    <w:p w14:paraId="4312AB91" w14:textId="77777777" w:rsidR="00E63D71" w:rsidRDefault="008703A6" w:rsidP="00E63D71">
      <w:pPr>
        <w:spacing w:after="0"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lastRenderedPageBreak/>
        <w:t xml:space="preserve">[8] </w:t>
      </w:r>
      <w:r w:rsidR="003A3907">
        <w:rPr>
          <w:rFonts w:ascii="Times New Roman" w:hAnsi="Times New Roman" w:cs="Times New Roman"/>
          <w:sz w:val="24"/>
          <w:szCs w:val="24"/>
          <w:lang w:val="en-ZW"/>
        </w:rPr>
        <w:t>T</w:t>
      </w:r>
      <w:r w:rsidR="003D499C" w:rsidRPr="008703A6">
        <w:rPr>
          <w:rFonts w:ascii="Times New Roman" w:hAnsi="Times New Roman" w:cs="Times New Roman"/>
          <w:sz w:val="24"/>
          <w:szCs w:val="24"/>
          <w:lang w:val="en-ZW"/>
        </w:rPr>
        <w:t xml:space="preserve">he third </w:t>
      </w:r>
      <w:r w:rsidR="00C2690D" w:rsidRPr="008703A6">
        <w:rPr>
          <w:rFonts w:ascii="Times New Roman" w:hAnsi="Times New Roman" w:cs="Times New Roman"/>
          <w:sz w:val="24"/>
          <w:szCs w:val="24"/>
          <w:lang w:val="en-ZW"/>
        </w:rPr>
        <w:t>appellant</w:t>
      </w:r>
      <w:r w:rsidR="003D499C" w:rsidRPr="008703A6">
        <w:rPr>
          <w:rFonts w:ascii="Times New Roman" w:hAnsi="Times New Roman" w:cs="Times New Roman"/>
          <w:sz w:val="24"/>
          <w:szCs w:val="24"/>
          <w:lang w:val="en-ZW"/>
        </w:rPr>
        <w:t xml:space="preserve"> a</w:t>
      </w:r>
      <w:r w:rsidR="0026034B" w:rsidRPr="008703A6">
        <w:rPr>
          <w:rFonts w:ascii="Times New Roman" w:hAnsi="Times New Roman" w:cs="Times New Roman"/>
          <w:sz w:val="24"/>
          <w:szCs w:val="24"/>
          <w:lang w:val="en-ZW"/>
        </w:rPr>
        <w:t xml:space="preserve">pplied to be joined to the proceedings on 23 January 2023 under </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HC 445/23.  She argued that she was an interested party as she had bought the property in question from the first appellant a</w:t>
      </w:r>
      <w:r w:rsidR="00E63D71">
        <w:rPr>
          <w:rFonts w:ascii="Times New Roman" w:hAnsi="Times New Roman" w:cs="Times New Roman"/>
          <w:sz w:val="24"/>
          <w:szCs w:val="24"/>
          <w:lang w:val="en-ZW"/>
        </w:rPr>
        <w:t xml:space="preserve">nd she was occupying the same.  </w:t>
      </w:r>
      <w:r w:rsidR="0026034B" w:rsidRPr="008703A6">
        <w:rPr>
          <w:rFonts w:ascii="Times New Roman" w:hAnsi="Times New Roman" w:cs="Times New Roman"/>
          <w:sz w:val="24"/>
          <w:szCs w:val="24"/>
          <w:lang w:val="en-ZW"/>
        </w:rPr>
        <w:t xml:space="preserve">She attached </w:t>
      </w:r>
      <w:r w:rsidR="006807C4">
        <w:rPr>
          <w:rFonts w:ascii="Times New Roman" w:hAnsi="Times New Roman" w:cs="Times New Roman"/>
          <w:sz w:val="24"/>
          <w:szCs w:val="24"/>
          <w:lang w:val="en-ZW"/>
        </w:rPr>
        <w:t>a copy of the</w:t>
      </w:r>
      <w:r w:rsidR="0026034B" w:rsidRPr="008703A6">
        <w:rPr>
          <w:rFonts w:ascii="Times New Roman" w:hAnsi="Times New Roman" w:cs="Times New Roman"/>
          <w:sz w:val="24"/>
          <w:szCs w:val="24"/>
          <w:lang w:val="en-ZW"/>
        </w:rPr>
        <w:t xml:space="preserve"> contract of sale with the first appellant and proof of payment of </w:t>
      </w:r>
      <w:r w:rsidR="00CC2689" w:rsidRPr="008703A6">
        <w:rPr>
          <w:rFonts w:ascii="Times New Roman" w:hAnsi="Times New Roman" w:cs="Times New Roman"/>
          <w:sz w:val="24"/>
          <w:szCs w:val="24"/>
          <w:lang w:val="en-ZW"/>
        </w:rPr>
        <w:t xml:space="preserve">the </w:t>
      </w:r>
      <w:r w:rsidR="0026034B" w:rsidRPr="008703A6">
        <w:rPr>
          <w:rFonts w:ascii="Times New Roman" w:hAnsi="Times New Roman" w:cs="Times New Roman"/>
          <w:sz w:val="24"/>
          <w:szCs w:val="24"/>
          <w:lang w:val="en-ZW"/>
        </w:rPr>
        <w:t xml:space="preserve">full purchase price.  The application was granted. </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 xml:space="preserve">In opposing the </w:t>
      </w:r>
      <w:r w:rsidR="004941A8" w:rsidRPr="008703A6">
        <w:rPr>
          <w:rFonts w:ascii="Times New Roman" w:hAnsi="Times New Roman" w:cs="Times New Roman"/>
          <w:sz w:val="24"/>
          <w:szCs w:val="24"/>
          <w:lang w:val="en-ZW"/>
        </w:rPr>
        <w:t>application,</w:t>
      </w:r>
      <w:r w:rsidR="0026034B" w:rsidRPr="008703A6">
        <w:rPr>
          <w:rFonts w:ascii="Times New Roman" w:hAnsi="Times New Roman" w:cs="Times New Roman"/>
          <w:sz w:val="24"/>
          <w:szCs w:val="24"/>
          <w:lang w:val="en-ZW"/>
        </w:rPr>
        <w:t xml:space="preserve"> she raised a preliminary point to the effect that the second respondent was merely cited, and</w:t>
      </w:r>
      <w:r w:rsidR="00DD7AF2">
        <w:rPr>
          <w:rFonts w:ascii="Times New Roman" w:hAnsi="Times New Roman" w:cs="Times New Roman"/>
          <w:sz w:val="24"/>
          <w:szCs w:val="24"/>
          <w:lang w:val="en-ZW"/>
        </w:rPr>
        <w:t xml:space="preserve"> yet</w:t>
      </w:r>
      <w:r w:rsidR="0026034B" w:rsidRPr="008703A6">
        <w:rPr>
          <w:rFonts w:ascii="Times New Roman" w:hAnsi="Times New Roman" w:cs="Times New Roman"/>
          <w:sz w:val="24"/>
          <w:szCs w:val="24"/>
          <w:lang w:val="en-ZW"/>
        </w:rPr>
        <w:t xml:space="preserve"> no </w:t>
      </w:r>
      <w:r w:rsidR="006807C4">
        <w:rPr>
          <w:rFonts w:ascii="Times New Roman" w:hAnsi="Times New Roman" w:cs="Times New Roman"/>
          <w:sz w:val="24"/>
          <w:szCs w:val="24"/>
          <w:lang w:val="en-ZW"/>
        </w:rPr>
        <w:t>pleading</w:t>
      </w:r>
      <w:r w:rsidR="0026034B" w:rsidRPr="008703A6">
        <w:rPr>
          <w:rFonts w:ascii="Times New Roman" w:hAnsi="Times New Roman" w:cs="Times New Roman"/>
          <w:sz w:val="24"/>
          <w:szCs w:val="24"/>
          <w:lang w:val="en-ZW"/>
        </w:rPr>
        <w:t xml:space="preserve">s were filed by her and no Power of Attorney was issued by her. </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As such, the third app</w:t>
      </w:r>
      <w:r w:rsidR="001E639F" w:rsidRPr="008703A6">
        <w:rPr>
          <w:rFonts w:ascii="Times New Roman" w:hAnsi="Times New Roman" w:cs="Times New Roman"/>
          <w:sz w:val="24"/>
          <w:szCs w:val="24"/>
          <w:lang w:val="en-ZW"/>
        </w:rPr>
        <w:t>ell</w:t>
      </w:r>
      <w:r w:rsidR="0026034B" w:rsidRPr="008703A6">
        <w:rPr>
          <w:rFonts w:ascii="Times New Roman" w:hAnsi="Times New Roman" w:cs="Times New Roman"/>
          <w:sz w:val="24"/>
          <w:szCs w:val="24"/>
          <w:lang w:val="en-ZW"/>
        </w:rPr>
        <w:t>ant argued that the second respondent</w:t>
      </w:r>
      <w:r w:rsidR="00DD7AF2">
        <w:rPr>
          <w:rFonts w:ascii="Times New Roman" w:hAnsi="Times New Roman" w:cs="Times New Roman"/>
          <w:sz w:val="24"/>
          <w:szCs w:val="24"/>
          <w:lang w:val="en-ZW"/>
        </w:rPr>
        <w:t xml:space="preserve"> was not properly</w:t>
      </w:r>
      <w:r w:rsidR="0026034B" w:rsidRPr="008703A6">
        <w:rPr>
          <w:rFonts w:ascii="Times New Roman" w:hAnsi="Times New Roman" w:cs="Times New Roman"/>
          <w:sz w:val="24"/>
          <w:szCs w:val="24"/>
          <w:lang w:val="en-ZW"/>
        </w:rPr>
        <w:t xml:space="preserve"> before the court </w:t>
      </w:r>
      <w:r w:rsidR="0026034B" w:rsidRPr="008703A6">
        <w:rPr>
          <w:rFonts w:ascii="Times New Roman" w:hAnsi="Times New Roman" w:cs="Times New Roman"/>
          <w:i/>
          <w:sz w:val="24"/>
          <w:szCs w:val="24"/>
          <w:lang w:val="en-ZW"/>
        </w:rPr>
        <w:t>a quo</w:t>
      </w:r>
      <w:r w:rsidR="0026034B" w:rsidRPr="008703A6">
        <w:rPr>
          <w:rFonts w:ascii="Times New Roman" w:hAnsi="Times New Roman" w:cs="Times New Roman"/>
          <w:sz w:val="24"/>
          <w:szCs w:val="24"/>
          <w:lang w:val="en-ZW"/>
        </w:rPr>
        <w:t xml:space="preserve">. </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 xml:space="preserve">On the merits, the third appellant argued that she was not privy to the transaction(s) between the first appellant and the first and second respondents. </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The third appellant argued that she was allocated the stand in question sometime in 2021 pursuant to the cancellation of the agreement between the first appellant and the first and second respondents.</w:t>
      </w:r>
      <w:r w:rsidR="00E63D71">
        <w:rPr>
          <w:rFonts w:ascii="Times New Roman" w:hAnsi="Times New Roman" w:cs="Times New Roman"/>
          <w:sz w:val="24"/>
          <w:szCs w:val="24"/>
          <w:lang w:val="en-ZW"/>
        </w:rPr>
        <w:t xml:space="preserve">  </w:t>
      </w:r>
      <w:r w:rsidR="0026034B" w:rsidRPr="008703A6">
        <w:rPr>
          <w:rFonts w:ascii="Times New Roman" w:hAnsi="Times New Roman" w:cs="Times New Roman"/>
          <w:sz w:val="24"/>
          <w:szCs w:val="24"/>
          <w:lang w:val="en-ZW"/>
        </w:rPr>
        <w:t xml:space="preserve">The third appellant argued that the relief sought by the first and second respondents had been overtaken by events as the agreement they sought to enforce had since been cancelled. </w:t>
      </w:r>
    </w:p>
    <w:p w14:paraId="793307F5" w14:textId="3E4CA4C1" w:rsidR="0026034B" w:rsidRPr="008703A6" w:rsidRDefault="0026034B" w:rsidP="00E63D71">
      <w:pPr>
        <w:spacing w:after="0" w:line="240" w:lineRule="auto"/>
        <w:ind w:left="426" w:hanging="426"/>
        <w:jc w:val="both"/>
        <w:rPr>
          <w:rFonts w:ascii="Times New Roman" w:hAnsi="Times New Roman" w:cs="Times New Roman"/>
          <w:sz w:val="24"/>
          <w:szCs w:val="24"/>
          <w:lang w:val="en-ZW"/>
        </w:rPr>
      </w:pPr>
      <w:r w:rsidRPr="008703A6">
        <w:rPr>
          <w:rFonts w:ascii="Times New Roman" w:hAnsi="Times New Roman" w:cs="Times New Roman"/>
          <w:sz w:val="24"/>
          <w:szCs w:val="24"/>
          <w:lang w:val="en-ZW"/>
        </w:rPr>
        <w:tab/>
        <w:t xml:space="preserve"> </w:t>
      </w:r>
      <w:r w:rsidRPr="008703A6">
        <w:rPr>
          <w:rFonts w:ascii="Times New Roman" w:hAnsi="Times New Roman" w:cs="Times New Roman"/>
          <w:sz w:val="24"/>
          <w:szCs w:val="24"/>
          <w:lang w:val="en-ZW"/>
        </w:rPr>
        <w:tab/>
        <w:t xml:space="preserve"> </w:t>
      </w:r>
    </w:p>
    <w:p w14:paraId="4C7E0407" w14:textId="40B4DE57" w:rsidR="001C15E1" w:rsidRDefault="00211AC9" w:rsidP="00E63D71">
      <w:pPr>
        <w:spacing w:line="480" w:lineRule="auto"/>
        <w:ind w:left="426" w:hanging="426"/>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[9] </w:t>
      </w:r>
      <w:r w:rsidR="00E63D71">
        <w:rPr>
          <w:rFonts w:ascii="Times New Roman" w:hAnsi="Times New Roman" w:cs="Times New Roman"/>
          <w:sz w:val="24"/>
          <w:szCs w:val="24"/>
          <w:lang w:val="en-ZW"/>
        </w:rPr>
        <w:t xml:space="preserve"> </w:t>
      </w:r>
      <w:r w:rsidR="006C1141">
        <w:rPr>
          <w:rFonts w:ascii="Times New Roman" w:hAnsi="Times New Roman" w:cs="Times New Roman"/>
          <w:sz w:val="24"/>
          <w:szCs w:val="24"/>
          <w:lang w:val="en-ZW"/>
        </w:rPr>
        <w:tab/>
      </w:r>
      <w:r w:rsidR="0026034B" w:rsidRPr="00211AC9">
        <w:rPr>
          <w:rFonts w:ascii="Times New Roman" w:hAnsi="Times New Roman" w:cs="Times New Roman"/>
          <w:sz w:val="24"/>
          <w:szCs w:val="24"/>
          <w:lang w:val="en-ZW"/>
        </w:rPr>
        <w:t xml:space="preserve">The court </w:t>
      </w:r>
      <w:r w:rsidR="00D34245" w:rsidRPr="00211AC9">
        <w:rPr>
          <w:rFonts w:ascii="Times New Roman" w:hAnsi="Times New Roman" w:cs="Times New Roman"/>
          <w:i/>
          <w:sz w:val="24"/>
          <w:szCs w:val="24"/>
          <w:lang w:val="en-ZW"/>
        </w:rPr>
        <w:t>a quo</w:t>
      </w:r>
      <w:r w:rsidR="00044E40" w:rsidRPr="00211AC9">
        <w:rPr>
          <w:rFonts w:ascii="Times New Roman" w:hAnsi="Times New Roman" w:cs="Times New Roman"/>
          <w:i/>
          <w:sz w:val="24"/>
          <w:szCs w:val="24"/>
          <w:lang w:val="en-ZW"/>
        </w:rPr>
        <w:t xml:space="preserve"> </w:t>
      </w:r>
      <w:r w:rsidR="0026034B" w:rsidRPr="00211AC9">
        <w:rPr>
          <w:rFonts w:ascii="Times New Roman" w:hAnsi="Times New Roman" w:cs="Times New Roman"/>
          <w:sz w:val="24"/>
          <w:szCs w:val="24"/>
          <w:lang w:val="en-ZW"/>
        </w:rPr>
        <w:t>did not deal with the preliminary issues raised.</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 xml:space="preserve"> On the merits, the court </w:t>
      </w:r>
      <w:r w:rsidR="00D34245" w:rsidRPr="00211AC9">
        <w:rPr>
          <w:rFonts w:ascii="Times New Roman" w:hAnsi="Times New Roman" w:cs="Times New Roman"/>
          <w:i/>
          <w:sz w:val="24"/>
          <w:szCs w:val="24"/>
          <w:lang w:val="en-ZW"/>
        </w:rPr>
        <w:t>a quo</w:t>
      </w:r>
      <w:r w:rsidR="00044E40" w:rsidRPr="00211AC9">
        <w:rPr>
          <w:rFonts w:ascii="Times New Roman" w:hAnsi="Times New Roman" w:cs="Times New Roman"/>
          <w:i/>
          <w:sz w:val="24"/>
          <w:szCs w:val="24"/>
          <w:lang w:val="en-ZW"/>
        </w:rPr>
        <w:t xml:space="preserve"> </w:t>
      </w:r>
      <w:r w:rsidR="0026034B" w:rsidRPr="00211AC9">
        <w:rPr>
          <w:rFonts w:ascii="Times New Roman" w:hAnsi="Times New Roman" w:cs="Times New Roman"/>
          <w:sz w:val="24"/>
          <w:szCs w:val="24"/>
          <w:lang w:val="en-ZW"/>
        </w:rPr>
        <w:t xml:space="preserve">noted that an interdict is a remedy designed to prevent unlawful conduct or </w:t>
      </w:r>
      <w:r w:rsidR="00A20EDD">
        <w:rPr>
          <w:rFonts w:ascii="Times New Roman" w:hAnsi="Times New Roman" w:cs="Times New Roman"/>
          <w:sz w:val="24"/>
          <w:szCs w:val="24"/>
          <w:lang w:val="en-ZW"/>
        </w:rPr>
        <w:t xml:space="preserve">to </w:t>
      </w:r>
      <w:r w:rsidR="0026034B" w:rsidRPr="00211AC9">
        <w:rPr>
          <w:rFonts w:ascii="Times New Roman" w:hAnsi="Times New Roman" w:cs="Times New Roman"/>
          <w:sz w:val="24"/>
          <w:szCs w:val="24"/>
          <w:lang w:val="en-ZW"/>
        </w:rPr>
        <w:t xml:space="preserve">preserve existing rights.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The court</w:t>
      </w:r>
      <w:r w:rsidR="009F6386" w:rsidRPr="00211AC9">
        <w:rPr>
          <w:rFonts w:ascii="Times New Roman" w:hAnsi="Times New Roman" w:cs="Times New Roman"/>
          <w:sz w:val="24"/>
          <w:szCs w:val="24"/>
          <w:lang w:val="en-ZW"/>
        </w:rPr>
        <w:t xml:space="preserve"> </w:t>
      </w:r>
      <w:r w:rsidR="009F6386" w:rsidRPr="00211AC9">
        <w:rPr>
          <w:rFonts w:ascii="Times New Roman" w:hAnsi="Times New Roman" w:cs="Times New Roman"/>
          <w:i/>
          <w:iCs/>
          <w:sz w:val="24"/>
          <w:szCs w:val="24"/>
          <w:lang w:val="en-ZW"/>
        </w:rPr>
        <w:t>a quo</w:t>
      </w:r>
      <w:r w:rsidR="0026034B" w:rsidRPr="00211AC9">
        <w:rPr>
          <w:rFonts w:ascii="Times New Roman" w:hAnsi="Times New Roman" w:cs="Times New Roman"/>
          <w:sz w:val="24"/>
          <w:szCs w:val="24"/>
          <w:lang w:val="en-ZW"/>
        </w:rPr>
        <w:t xml:space="preserve"> found that the first and second respondents sought to protect their property rights and secure transfer of title.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 xml:space="preserve">The court held that the first and second appellants’ unilateral </w:t>
      </w:r>
      <w:r w:rsidR="003A4747" w:rsidRPr="00211AC9">
        <w:rPr>
          <w:rFonts w:ascii="Times New Roman" w:hAnsi="Times New Roman" w:cs="Times New Roman"/>
          <w:sz w:val="24"/>
          <w:szCs w:val="24"/>
          <w:lang w:val="en-ZW"/>
        </w:rPr>
        <w:t>conduct</w:t>
      </w:r>
      <w:r w:rsidR="0026034B" w:rsidRPr="00211AC9">
        <w:rPr>
          <w:rFonts w:ascii="Times New Roman" w:hAnsi="Times New Roman" w:cs="Times New Roman"/>
          <w:sz w:val="24"/>
          <w:szCs w:val="24"/>
          <w:lang w:val="en-ZW"/>
        </w:rPr>
        <w:t xml:space="preserve"> could not lawfully override the </w:t>
      </w:r>
      <w:r w:rsidR="003D7FE2">
        <w:rPr>
          <w:rFonts w:ascii="Times New Roman" w:hAnsi="Times New Roman" w:cs="Times New Roman"/>
          <w:sz w:val="24"/>
          <w:szCs w:val="24"/>
          <w:lang w:val="en-ZW"/>
        </w:rPr>
        <w:t>first and second responde</w:t>
      </w:r>
      <w:r w:rsidR="0026034B" w:rsidRPr="00211AC9">
        <w:rPr>
          <w:rFonts w:ascii="Times New Roman" w:hAnsi="Times New Roman" w:cs="Times New Roman"/>
          <w:sz w:val="24"/>
          <w:szCs w:val="24"/>
          <w:lang w:val="en-ZW"/>
        </w:rPr>
        <w:t xml:space="preserve">nts’ </w:t>
      </w:r>
      <w:r w:rsidR="003D7FE2">
        <w:rPr>
          <w:rFonts w:ascii="Times New Roman" w:hAnsi="Times New Roman" w:cs="Times New Roman"/>
          <w:sz w:val="24"/>
          <w:szCs w:val="24"/>
          <w:lang w:val="en-ZW"/>
        </w:rPr>
        <w:t>right</w:t>
      </w:r>
      <w:r w:rsidR="0026034B" w:rsidRPr="00211AC9">
        <w:rPr>
          <w:rFonts w:ascii="Times New Roman" w:hAnsi="Times New Roman" w:cs="Times New Roman"/>
          <w:sz w:val="24"/>
          <w:szCs w:val="24"/>
          <w:lang w:val="en-ZW"/>
        </w:rPr>
        <w:t>s.</w:t>
      </w:r>
      <w:r w:rsidR="00044E40" w:rsidRPr="00211AC9">
        <w:rPr>
          <w:rFonts w:ascii="Times New Roman" w:hAnsi="Times New Roman" w:cs="Times New Roman"/>
          <w:sz w:val="24"/>
          <w:szCs w:val="24"/>
          <w:lang w:val="en-ZW"/>
        </w:rPr>
        <w:t xml:space="preserve">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 xml:space="preserve">The court </w:t>
      </w:r>
      <w:r w:rsidR="00D34245" w:rsidRPr="00211AC9">
        <w:rPr>
          <w:rFonts w:ascii="Times New Roman" w:hAnsi="Times New Roman" w:cs="Times New Roman"/>
          <w:i/>
          <w:sz w:val="24"/>
          <w:szCs w:val="24"/>
          <w:lang w:val="en-ZW"/>
        </w:rPr>
        <w:t>a quo</w:t>
      </w:r>
      <w:r w:rsidR="00044E40" w:rsidRPr="00211AC9">
        <w:rPr>
          <w:rFonts w:ascii="Times New Roman" w:hAnsi="Times New Roman" w:cs="Times New Roman"/>
          <w:i/>
          <w:sz w:val="24"/>
          <w:szCs w:val="24"/>
          <w:lang w:val="en-ZW"/>
        </w:rPr>
        <w:t xml:space="preserve"> </w:t>
      </w:r>
      <w:r w:rsidR="0026034B" w:rsidRPr="00211AC9">
        <w:rPr>
          <w:rFonts w:ascii="Times New Roman" w:hAnsi="Times New Roman" w:cs="Times New Roman"/>
          <w:sz w:val="24"/>
          <w:szCs w:val="24"/>
          <w:lang w:val="en-ZW"/>
        </w:rPr>
        <w:t xml:space="preserve">further held that the third appellant, claiming rights through a subsequent sale, had not credibly explained how she learned of the property's availability or what due diligence she undertook.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The court</w:t>
      </w:r>
      <w:r w:rsidR="003A4747" w:rsidRPr="00211AC9">
        <w:rPr>
          <w:rFonts w:ascii="Times New Roman" w:hAnsi="Times New Roman" w:cs="Times New Roman"/>
          <w:sz w:val="24"/>
          <w:szCs w:val="24"/>
          <w:lang w:val="en-ZW"/>
        </w:rPr>
        <w:t xml:space="preserve"> </w:t>
      </w:r>
      <w:r w:rsidR="003A4747" w:rsidRPr="00211AC9">
        <w:rPr>
          <w:rFonts w:ascii="Times New Roman" w:hAnsi="Times New Roman" w:cs="Times New Roman"/>
          <w:i/>
          <w:iCs/>
          <w:sz w:val="24"/>
          <w:szCs w:val="24"/>
          <w:lang w:val="en-ZW"/>
        </w:rPr>
        <w:t>a quo</w:t>
      </w:r>
      <w:r w:rsidR="0026034B" w:rsidRPr="00211AC9">
        <w:rPr>
          <w:rFonts w:ascii="Times New Roman" w:hAnsi="Times New Roman" w:cs="Times New Roman"/>
          <w:sz w:val="24"/>
          <w:szCs w:val="24"/>
          <w:lang w:val="en-ZW"/>
        </w:rPr>
        <w:t xml:space="preserve"> noted that </w:t>
      </w:r>
      <w:r>
        <w:rPr>
          <w:rFonts w:ascii="Times New Roman" w:hAnsi="Times New Roman" w:cs="Times New Roman"/>
          <w:sz w:val="24"/>
          <w:szCs w:val="24"/>
          <w:lang w:val="en-ZW"/>
        </w:rPr>
        <w:t>the third appellant’s</w:t>
      </w:r>
      <w:r w:rsidR="0026034B" w:rsidRPr="00211AC9">
        <w:rPr>
          <w:rFonts w:ascii="Times New Roman" w:hAnsi="Times New Roman" w:cs="Times New Roman"/>
          <w:sz w:val="24"/>
          <w:szCs w:val="24"/>
          <w:lang w:val="en-ZW"/>
        </w:rPr>
        <w:t xml:space="preserve"> position mirrored that of the first and second</w:t>
      </w:r>
      <w:r w:rsidR="00E61C07" w:rsidRPr="00211AC9">
        <w:rPr>
          <w:rFonts w:ascii="Times New Roman" w:hAnsi="Times New Roman" w:cs="Times New Roman"/>
          <w:sz w:val="24"/>
          <w:szCs w:val="24"/>
          <w:lang w:val="en-ZW"/>
        </w:rPr>
        <w:t xml:space="preserve"> appella</w:t>
      </w:r>
      <w:r w:rsidR="0026034B" w:rsidRPr="00211AC9">
        <w:rPr>
          <w:rFonts w:ascii="Times New Roman" w:hAnsi="Times New Roman" w:cs="Times New Roman"/>
          <w:sz w:val="24"/>
          <w:szCs w:val="24"/>
          <w:lang w:val="en-ZW"/>
        </w:rPr>
        <w:t xml:space="preserve">nts, suggesting possible collusion.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As a result, the court</w:t>
      </w:r>
      <w:r w:rsidR="00E61C07" w:rsidRPr="00211AC9">
        <w:rPr>
          <w:rFonts w:ascii="Times New Roman" w:hAnsi="Times New Roman" w:cs="Times New Roman"/>
          <w:sz w:val="24"/>
          <w:szCs w:val="24"/>
          <w:lang w:val="en-ZW"/>
        </w:rPr>
        <w:t xml:space="preserve"> </w:t>
      </w:r>
      <w:r w:rsidR="00E61C07" w:rsidRPr="00211AC9">
        <w:rPr>
          <w:rFonts w:ascii="Times New Roman" w:hAnsi="Times New Roman" w:cs="Times New Roman"/>
          <w:i/>
          <w:iCs/>
          <w:sz w:val="24"/>
          <w:szCs w:val="24"/>
          <w:lang w:val="en-ZW"/>
        </w:rPr>
        <w:t>a quo</w:t>
      </w:r>
      <w:r w:rsidR="0026034B" w:rsidRPr="00211AC9">
        <w:rPr>
          <w:rFonts w:ascii="Times New Roman" w:hAnsi="Times New Roman" w:cs="Times New Roman"/>
          <w:sz w:val="24"/>
          <w:szCs w:val="24"/>
          <w:lang w:val="en-ZW"/>
        </w:rPr>
        <w:t xml:space="preserve"> granted the </w:t>
      </w:r>
      <w:r w:rsidR="0026034B" w:rsidRPr="00211AC9">
        <w:rPr>
          <w:rFonts w:ascii="Times New Roman" w:hAnsi="Times New Roman" w:cs="Times New Roman"/>
          <w:sz w:val="24"/>
          <w:szCs w:val="24"/>
          <w:lang w:val="en-ZW"/>
        </w:rPr>
        <w:lastRenderedPageBreak/>
        <w:t>interdict in favour of the first and second respondent</w:t>
      </w:r>
      <w:r w:rsidR="00386789" w:rsidRPr="00211AC9">
        <w:rPr>
          <w:rFonts w:ascii="Times New Roman" w:hAnsi="Times New Roman" w:cs="Times New Roman"/>
          <w:sz w:val="24"/>
          <w:szCs w:val="24"/>
          <w:lang w:val="en-ZW"/>
        </w:rPr>
        <w:t>s.</w:t>
      </w:r>
      <w:r w:rsidR="0026034B" w:rsidRPr="00211AC9">
        <w:rPr>
          <w:rFonts w:ascii="Times New Roman" w:hAnsi="Times New Roman" w:cs="Times New Roman"/>
          <w:sz w:val="24"/>
          <w:szCs w:val="24"/>
          <w:lang w:val="en-ZW"/>
        </w:rPr>
        <w:t xml:space="preserve">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The court</w:t>
      </w:r>
      <w:r w:rsidR="00386789" w:rsidRPr="00211AC9">
        <w:rPr>
          <w:rFonts w:ascii="Times New Roman" w:hAnsi="Times New Roman" w:cs="Times New Roman"/>
          <w:sz w:val="24"/>
          <w:szCs w:val="24"/>
          <w:lang w:val="en-ZW"/>
        </w:rPr>
        <w:t xml:space="preserve"> </w:t>
      </w:r>
      <w:r w:rsidR="00386789" w:rsidRPr="00211AC9">
        <w:rPr>
          <w:rFonts w:ascii="Times New Roman" w:hAnsi="Times New Roman" w:cs="Times New Roman"/>
          <w:i/>
          <w:iCs/>
          <w:sz w:val="24"/>
          <w:szCs w:val="24"/>
          <w:lang w:val="en-ZW"/>
        </w:rPr>
        <w:t>a quo</w:t>
      </w:r>
      <w:r w:rsidR="0026034B" w:rsidRPr="00211AC9">
        <w:rPr>
          <w:rFonts w:ascii="Times New Roman" w:hAnsi="Times New Roman" w:cs="Times New Roman"/>
          <w:sz w:val="24"/>
          <w:szCs w:val="24"/>
          <w:lang w:val="en-ZW"/>
        </w:rPr>
        <w:t xml:space="preserve"> further ordered the first and second appellants to transfer the said property into the names of the first and second respondents, failure of which the </w:t>
      </w:r>
      <w:r w:rsidR="001E0560">
        <w:rPr>
          <w:rFonts w:ascii="Times New Roman" w:hAnsi="Times New Roman" w:cs="Times New Roman"/>
          <w:sz w:val="24"/>
          <w:szCs w:val="24"/>
          <w:lang w:val="en-ZW"/>
        </w:rPr>
        <w:t>S</w:t>
      </w:r>
      <w:r w:rsidR="0026034B" w:rsidRPr="00211AC9">
        <w:rPr>
          <w:rFonts w:ascii="Times New Roman" w:hAnsi="Times New Roman" w:cs="Times New Roman"/>
          <w:sz w:val="24"/>
          <w:szCs w:val="24"/>
          <w:lang w:val="en-ZW"/>
        </w:rPr>
        <w:t xml:space="preserve">heriff of the High Court would attend to the same.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 xml:space="preserve">The court </w:t>
      </w:r>
      <w:r w:rsidR="00D34245" w:rsidRPr="00211AC9">
        <w:rPr>
          <w:rFonts w:ascii="Times New Roman" w:hAnsi="Times New Roman" w:cs="Times New Roman"/>
          <w:i/>
          <w:sz w:val="24"/>
          <w:szCs w:val="24"/>
          <w:lang w:val="en-ZW"/>
        </w:rPr>
        <w:t>a quo</w:t>
      </w:r>
      <w:r w:rsidR="00CC2689" w:rsidRPr="00211AC9">
        <w:rPr>
          <w:rFonts w:ascii="Times New Roman" w:hAnsi="Times New Roman" w:cs="Times New Roman"/>
          <w:i/>
          <w:sz w:val="24"/>
          <w:szCs w:val="24"/>
          <w:lang w:val="en-ZW"/>
        </w:rPr>
        <w:t xml:space="preserve"> </w:t>
      </w:r>
      <w:r w:rsidR="00D11946" w:rsidRPr="00211AC9">
        <w:rPr>
          <w:rFonts w:ascii="Times New Roman" w:hAnsi="Times New Roman" w:cs="Times New Roman"/>
          <w:sz w:val="24"/>
          <w:szCs w:val="24"/>
          <w:lang w:val="en-ZW"/>
        </w:rPr>
        <w:t>also</w:t>
      </w:r>
      <w:r w:rsidR="0026034B" w:rsidRPr="00211AC9">
        <w:rPr>
          <w:rFonts w:ascii="Times New Roman" w:hAnsi="Times New Roman" w:cs="Times New Roman"/>
          <w:sz w:val="24"/>
          <w:szCs w:val="24"/>
          <w:lang w:val="en-ZW"/>
        </w:rPr>
        <w:t xml:space="preserve"> ordered the eviction of the third appellant together with all those claiming occupation through her. </w:t>
      </w:r>
      <w:r w:rsidR="00E63D71">
        <w:rPr>
          <w:rFonts w:ascii="Times New Roman" w:hAnsi="Times New Roman" w:cs="Times New Roman"/>
          <w:sz w:val="24"/>
          <w:szCs w:val="24"/>
          <w:lang w:val="en-ZW"/>
        </w:rPr>
        <w:t xml:space="preserve"> </w:t>
      </w:r>
      <w:r w:rsidR="0026034B" w:rsidRPr="00211AC9">
        <w:rPr>
          <w:rFonts w:ascii="Times New Roman" w:hAnsi="Times New Roman" w:cs="Times New Roman"/>
          <w:sz w:val="24"/>
          <w:szCs w:val="24"/>
          <w:lang w:val="en-ZW"/>
        </w:rPr>
        <w:t>Lastly, the court</w:t>
      </w:r>
      <w:r w:rsidR="003841AC">
        <w:rPr>
          <w:rFonts w:ascii="Times New Roman" w:hAnsi="Times New Roman" w:cs="Times New Roman"/>
          <w:sz w:val="24"/>
          <w:szCs w:val="24"/>
          <w:lang w:val="en-ZW"/>
        </w:rPr>
        <w:t xml:space="preserve"> </w:t>
      </w:r>
      <w:r w:rsidR="003841AC" w:rsidRPr="003841AC">
        <w:rPr>
          <w:rFonts w:ascii="Times New Roman" w:hAnsi="Times New Roman" w:cs="Times New Roman"/>
          <w:i/>
          <w:iCs/>
          <w:sz w:val="24"/>
          <w:szCs w:val="24"/>
          <w:lang w:val="en-ZW"/>
        </w:rPr>
        <w:t>a quo</w:t>
      </w:r>
      <w:r w:rsidR="0026034B" w:rsidRPr="00211AC9">
        <w:rPr>
          <w:rFonts w:ascii="Times New Roman" w:hAnsi="Times New Roman" w:cs="Times New Roman"/>
          <w:sz w:val="24"/>
          <w:szCs w:val="24"/>
          <w:lang w:val="en-ZW"/>
        </w:rPr>
        <w:t xml:space="preserve"> made an order for costs at the p</w:t>
      </w:r>
      <w:r w:rsidR="00D11946" w:rsidRPr="00211AC9">
        <w:rPr>
          <w:rFonts w:ascii="Times New Roman" w:hAnsi="Times New Roman" w:cs="Times New Roman"/>
          <w:sz w:val="24"/>
          <w:szCs w:val="24"/>
          <w:lang w:val="en-ZW"/>
        </w:rPr>
        <w:t>unitive</w:t>
      </w:r>
      <w:r w:rsidR="0026034B" w:rsidRPr="00211AC9">
        <w:rPr>
          <w:rFonts w:ascii="Times New Roman" w:hAnsi="Times New Roman" w:cs="Times New Roman"/>
          <w:sz w:val="24"/>
          <w:szCs w:val="24"/>
          <w:lang w:val="en-ZW"/>
        </w:rPr>
        <w:t xml:space="preserve"> scale. </w:t>
      </w:r>
      <w:r w:rsidR="001C15E1" w:rsidRPr="00211AC9">
        <w:rPr>
          <w:rFonts w:ascii="Times New Roman" w:hAnsi="Times New Roman" w:cs="Times New Roman"/>
          <w:sz w:val="24"/>
          <w:szCs w:val="24"/>
          <w:lang w:val="en-ZW"/>
        </w:rPr>
        <w:t xml:space="preserve">Dissatisfied with the determination of the court </w:t>
      </w:r>
      <w:r w:rsidR="009124B6" w:rsidRPr="00211AC9">
        <w:rPr>
          <w:rFonts w:ascii="Times New Roman" w:hAnsi="Times New Roman" w:cs="Times New Roman"/>
          <w:i/>
          <w:sz w:val="24"/>
          <w:szCs w:val="24"/>
          <w:lang w:val="en-ZW"/>
        </w:rPr>
        <w:t>a quo</w:t>
      </w:r>
      <w:r w:rsidR="001C15E1" w:rsidRPr="00211AC9">
        <w:rPr>
          <w:rFonts w:ascii="Times New Roman" w:hAnsi="Times New Roman" w:cs="Times New Roman"/>
          <w:sz w:val="24"/>
          <w:szCs w:val="24"/>
          <w:lang w:val="en-ZW"/>
        </w:rPr>
        <w:t>, the appellants noted an appeal</w:t>
      </w:r>
      <w:r w:rsidR="005658EA" w:rsidRPr="00211AC9">
        <w:rPr>
          <w:rFonts w:ascii="Times New Roman" w:hAnsi="Times New Roman" w:cs="Times New Roman"/>
          <w:sz w:val="24"/>
          <w:szCs w:val="24"/>
          <w:lang w:val="en-ZW"/>
        </w:rPr>
        <w:t xml:space="preserve"> to</w:t>
      </w:r>
      <w:r w:rsidR="001C15E1" w:rsidRPr="00211AC9">
        <w:rPr>
          <w:rFonts w:ascii="Times New Roman" w:hAnsi="Times New Roman" w:cs="Times New Roman"/>
          <w:sz w:val="24"/>
          <w:szCs w:val="24"/>
          <w:lang w:val="en-ZW"/>
        </w:rPr>
        <w:t xml:space="preserve"> this Court on the following grounds of appeal:</w:t>
      </w:r>
    </w:p>
    <w:p w14:paraId="4852F5D0" w14:textId="77777777" w:rsidR="00CD0960" w:rsidRPr="00211AC9" w:rsidRDefault="00CD0960" w:rsidP="00672690">
      <w:pPr>
        <w:spacing w:after="0" w:line="240" w:lineRule="auto"/>
        <w:ind w:left="426" w:hanging="426"/>
        <w:jc w:val="both"/>
        <w:rPr>
          <w:rFonts w:ascii="Times New Roman" w:hAnsi="Times New Roman" w:cs="Times New Roman"/>
          <w:sz w:val="24"/>
          <w:szCs w:val="24"/>
          <w:lang w:val="en-ZW"/>
        </w:rPr>
      </w:pPr>
    </w:p>
    <w:p w14:paraId="196D6BFE" w14:textId="77777777" w:rsidR="001C15E1" w:rsidRPr="007934DC" w:rsidRDefault="001C15E1" w:rsidP="00CD0960">
      <w:pPr>
        <w:spacing w:after="0" w:line="480" w:lineRule="auto"/>
        <w:jc w:val="both"/>
        <w:rPr>
          <w:rFonts w:ascii="Times New Roman" w:hAnsi="Times New Roman" w:cs="Times New Roman"/>
          <w:b/>
          <w:sz w:val="24"/>
          <w:szCs w:val="24"/>
          <w:u w:val="single"/>
          <w:lang w:val="en-ZW"/>
        </w:rPr>
      </w:pPr>
      <w:r w:rsidRPr="007934DC">
        <w:rPr>
          <w:rFonts w:ascii="Times New Roman" w:hAnsi="Times New Roman" w:cs="Times New Roman"/>
          <w:b/>
          <w:sz w:val="24"/>
          <w:szCs w:val="24"/>
          <w:u w:val="single"/>
          <w:lang w:val="en-ZW"/>
        </w:rPr>
        <w:t>GROUNDS OF APPEAL</w:t>
      </w:r>
    </w:p>
    <w:p w14:paraId="6E4E22D4" w14:textId="76F4CD8C" w:rsidR="0026034B" w:rsidRPr="00672690" w:rsidRDefault="00672690" w:rsidP="00672690">
      <w:pPr>
        <w:spacing w:after="0" w:line="480" w:lineRule="auto"/>
        <w:ind w:right="91" w:firstLine="426"/>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“1. </w:t>
      </w:r>
      <w:r w:rsidR="0026034B" w:rsidRPr="00672690">
        <w:rPr>
          <w:rFonts w:ascii="Times New Roman" w:eastAsia="Times New Roman" w:hAnsi="Times New Roman" w:cs="Times New Roman"/>
          <w:color w:val="000000"/>
          <w:sz w:val="24"/>
          <w:lang w:val="en-ZW" w:eastAsia="en-ZW"/>
        </w:rPr>
        <w:t xml:space="preserve">The court </w:t>
      </w:r>
      <w:r w:rsidR="00D34245" w:rsidRPr="00672690">
        <w:rPr>
          <w:rFonts w:ascii="Times New Roman" w:eastAsia="Times New Roman" w:hAnsi="Times New Roman" w:cs="Times New Roman"/>
          <w:i/>
          <w:color w:val="000000"/>
          <w:sz w:val="24"/>
          <w:lang w:val="en-ZW" w:eastAsia="en-ZW"/>
        </w:rPr>
        <w:t xml:space="preserve">a quo </w:t>
      </w:r>
      <w:r w:rsidR="0026034B" w:rsidRPr="00672690">
        <w:rPr>
          <w:rFonts w:ascii="Times New Roman" w:eastAsia="Times New Roman" w:hAnsi="Times New Roman" w:cs="Times New Roman"/>
          <w:color w:val="000000"/>
          <w:sz w:val="24"/>
          <w:lang w:val="en-ZW" w:eastAsia="en-ZW"/>
        </w:rPr>
        <w:t xml:space="preserve">erred in granting an interdict in favour of the first and second </w:t>
      </w:r>
      <w:r w:rsidR="00CC2689" w:rsidRPr="00672690">
        <w:rPr>
          <w:rFonts w:ascii="Times New Roman" w:eastAsia="Times New Roman" w:hAnsi="Times New Roman" w:cs="Times New Roman"/>
          <w:color w:val="000000"/>
          <w:sz w:val="24"/>
          <w:lang w:val="en-ZW" w:eastAsia="en-ZW"/>
        </w:rPr>
        <w:t>r</w:t>
      </w:r>
      <w:r w:rsidR="0026034B" w:rsidRPr="00672690">
        <w:rPr>
          <w:rFonts w:ascii="Times New Roman" w:eastAsia="Times New Roman" w:hAnsi="Times New Roman" w:cs="Times New Roman"/>
          <w:color w:val="000000"/>
          <w:sz w:val="24"/>
          <w:lang w:val="en-ZW" w:eastAsia="en-ZW"/>
        </w:rPr>
        <w:t>espondents</w:t>
      </w:r>
      <w:r w:rsidR="00CC2689" w:rsidRPr="00672690">
        <w:rPr>
          <w:rFonts w:ascii="Times New Roman" w:eastAsia="Times New Roman" w:hAnsi="Times New Roman" w:cs="Times New Roman"/>
          <w:color w:val="000000"/>
          <w:sz w:val="24"/>
          <w:lang w:val="en-ZW" w:eastAsia="en-ZW"/>
        </w:rPr>
        <w:t>:</w:t>
      </w:r>
    </w:p>
    <w:p w14:paraId="469B1F84" w14:textId="3F4F603E" w:rsidR="0026034B" w:rsidRPr="0026034B" w:rsidRDefault="00CD0960" w:rsidP="00BD3F6B">
      <w:pPr>
        <w:spacing w:after="0" w:line="240" w:lineRule="auto"/>
        <w:ind w:left="1440" w:right="102"/>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(a)</w:t>
      </w:r>
      <w:r w:rsidRPr="0026034B">
        <w:rPr>
          <w:rFonts w:ascii="Times New Roman" w:eastAsia="Times New Roman" w:hAnsi="Times New Roman" w:cs="Times New Roman"/>
          <w:color w:val="000000"/>
          <w:sz w:val="24"/>
          <w:lang w:val="en-ZW" w:eastAsia="en-ZW"/>
        </w:rPr>
        <w:t xml:space="preserve"> </w:t>
      </w:r>
      <w:proofErr w:type="gramStart"/>
      <w:r w:rsidRPr="0026034B">
        <w:rPr>
          <w:rFonts w:ascii="Times New Roman" w:eastAsia="Times New Roman" w:hAnsi="Times New Roman" w:cs="Times New Roman"/>
          <w:color w:val="000000"/>
          <w:sz w:val="24"/>
          <w:lang w:val="en-ZW" w:eastAsia="en-ZW"/>
        </w:rPr>
        <w:t>without</w:t>
      </w:r>
      <w:proofErr w:type="gramEnd"/>
      <w:r w:rsidR="0026034B" w:rsidRPr="0026034B">
        <w:rPr>
          <w:rFonts w:ascii="Times New Roman" w:eastAsia="Times New Roman" w:hAnsi="Times New Roman" w:cs="Times New Roman"/>
          <w:color w:val="000000"/>
          <w:sz w:val="24"/>
          <w:lang w:val="en-ZW" w:eastAsia="en-ZW"/>
        </w:rPr>
        <w:t xml:space="preserve"> interrogating t</w:t>
      </w:r>
      <w:r w:rsidR="00BD3F6B">
        <w:rPr>
          <w:rFonts w:ascii="Times New Roman" w:eastAsia="Times New Roman" w:hAnsi="Times New Roman" w:cs="Times New Roman"/>
          <w:color w:val="000000"/>
          <w:sz w:val="24"/>
          <w:lang w:val="en-ZW" w:eastAsia="en-ZW"/>
        </w:rPr>
        <w:t>he requirements for such relief.</w:t>
      </w:r>
    </w:p>
    <w:p w14:paraId="4814F893" w14:textId="4D8CE47A" w:rsidR="0026034B" w:rsidRDefault="00CD0960" w:rsidP="00BD3F6B">
      <w:pPr>
        <w:spacing w:after="0" w:line="240" w:lineRule="auto"/>
        <w:ind w:left="1843" w:right="102" w:hanging="425"/>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(b) </w:t>
      </w:r>
      <w:proofErr w:type="gramStart"/>
      <w:r w:rsidR="0026034B" w:rsidRPr="0026034B">
        <w:rPr>
          <w:rFonts w:ascii="Times New Roman" w:eastAsia="Times New Roman" w:hAnsi="Times New Roman" w:cs="Times New Roman"/>
          <w:color w:val="000000"/>
          <w:sz w:val="24"/>
          <w:lang w:val="en-ZW" w:eastAsia="en-ZW"/>
        </w:rPr>
        <w:t>in</w:t>
      </w:r>
      <w:proofErr w:type="gramEnd"/>
      <w:r w:rsidR="0026034B" w:rsidRPr="0026034B">
        <w:rPr>
          <w:rFonts w:ascii="Times New Roman" w:eastAsia="Times New Roman" w:hAnsi="Times New Roman" w:cs="Times New Roman"/>
          <w:color w:val="000000"/>
          <w:sz w:val="24"/>
          <w:lang w:val="en-ZW" w:eastAsia="en-ZW"/>
        </w:rPr>
        <w:t xml:space="preserve"> circumstances where the requisites for such relief had not been proved by the </w:t>
      </w:r>
      <w:r w:rsidR="00CC2689">
        <w:rPr>
          <w:rFonts w:ascii="Times New Roman" w:eastAsia="Times New Roman" w:hAnsi="Times New Roman" w:cs="Times New Roman"/>
          <w:color w:val="000000"/>
          <w:sz w:val="24"/>
          <w:lang w:val="en-ZW" w:eastAsia="en-ZW"/>
        </w:rPr>
        <w:t>r</w:t>
      </w:r>
      <w:r w:rsidR="0026034B" w:rsidRPr="0026034B">
        <w:rPr>
          <w:rFonts w:ascii="Times New Roman" w:eastAsia="Times New Roman" w:hAnsi="Times New Roman" w:cs="Times New Roman"/>
          <w:color w:val="000000"/>
          <w:sz w:val="24"/>
          <w:lang w:val="en-ZW" w:eastAsia="en-ZW"/>
        </w:rPr>
        <w:t xml:space="preserve">espondents. </w:t>
      </w:r>
    </w:p>
    <w:p w14:paraId="43C9FB93" w14:textId="77777777" w:rsidR="00BD3F6B" w:rsidRPr="0026034B" w:rsidRDefault="00BD3F6B" w:rsidP="00BD3F6B">
      <w:pPr>
        <w:spacing w:after="0" w:line="240" w:lineRule="auto"/>
        <w:ind w:left="1843" w:right="102" w:hanging="425"/>
        <w:jc w:val="both"/>
        <w:rPr>
          <w:rFonts w:ascii="Times New Roman" w:eastAsia="Times New Roman" w:hAnsi="Times New Roman" w:cs="Times New Roman"/>
          <w:color w:val="000000"/>
          <w:sz w:val="24"/>
          <w:lang w:val="en-ZW" w:eastAsia="en-ZW"/>
        </w:rPr>
      </w:pPr>
    </w:p>
    <w:p w14:paraId="3E384265" w14:textId="7F8B75E4" w:rsidR="0026034B" w:rsidRPr="00672690" w:rsidRDefault="0026034B" w:rsidP="00672690">
      <w:pPr>
        <w:pStyle w:val="ListParagraph"/>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672690">
        <w:rPr>
          <w:rFonts w:ascii="Times New Roman" w:eastAsia="Times New Roman" w:hAnsi="Times New Roman" w:cs="Times New Roman"/>
          <w:color w:val="000000"/>
          <w:sz w:val="24"/>
          <w:lang w:val="en-ZW" w:eastAsia="en-ZW"/>
        </w:rPr>
        <w:t xml:space="preserve">The court </w:t>
      </w:r>
      <w:r w:rsidR="00D34245" w:rsidRPr="00672690">
        <w:rPr>
          <w:rFonts w:ascii="Times New Roman" w:eastAsia="Times New Roman" w:hAnsi="Times New Roman" w:cs="Times New Roman"/>
          <w:i/>
          <w:color w:val="000000"/>
          <w:sz w:val="24"/>
          <w:lang w:val="en-ZW" w:eastAsia="en-ZW"/>
        </w:rPr>
        <w:t xml:space="preserve">a quo </w:t>
      </w:r>
      <w:r w:rsidRPr="00672690">
        <w:rPr>
          <w:rFonts w:ascii="Times New Roman" w:eastAsia="Times New Roman" w:hAnsi="Times New Roman" w:cs="Times New Roman"/>
          <w:color w:val="000000"/>
          <w:sz w:val="24"/>
          <w:lang w:val="en-ZW" w:eastAsia="en-ZW"/>
        </w:rPr>
        <w:t xml:space="preserve">erred and grossly misdirected itself in granting an order for the transfer </w:t>
      </w:r>
      <w:r w:rsidR="003841AC" w:rsidRPr="00672690">
        <w:rPr>
          <w:rFonts w:ascii="Times New Roman" w:eastAsia="Times New Roman" w:hAnsi="Times New Roman" w:cs="Times New Roman"/>
          <w:color w:val="000000"/>
          <w:sz w:val="24"/>
          <w:lang w:val="en-ZW" w:eastAsia="en-ZW"/>
        </w:rPr>
        <w:t>of ‘</w:t>
      </w:r>
      <w:r w:rsidRPr="00672690">
        <w:rPr>
          <w:rFonts w:ascii="Times New Roman" w:eastAsia="Times New Roman" w:hAnsi="Times New Roman" w:cs="Times New Roman"/>
          <w:color w:val="000000"/>
          <w:sz w:val="24"/>
          <w:lang w:val="en-ZW" w:eastAsia="en-ZW"/>
        </w:rPr>
        <w:t>the property’ within 30 (</w:t>
      </w:r>
      <w:r w:rsidR="003841AC" w:rsidRPr="00672690">
        <w:rPr>
          <w:rFonts w:ascii="Times New Roman" w:eastAsia="Times New Roman" w:hAnsi="Times New Roman" w:cs="Times New Roman"/>
          <w:color w:val="000000"/>
          <w:sz w:val="24"/>
          <w:lang w:val="en-ZW" w:eastAsia="en-ZW"/>
        </w:rPr>
        <w:t>thirty)</w:t>
      </w:r>
      <w:r w:rsidRPr="00672690">
        <w:rPr>
          <w:rFonts w:ascii="Times New Roman" w:eastAsia="Times New Roman" w:hAnsi="Times New Roman" w:cs="Times New Roman"/>
          <w:color w:val="000000"/>
          <w:sz w:val="24"/>
          <w:lang w:val="en-ZW" w:eastAsia="en-ZW"/>
        </w:rPr>
        <w:t xml:space="preserve"> days of the court order; </w:t>
      </w:r>
    </w:p>
    <w:p w14:paraId="0F580119" w14:textId="74E9A65B" w:rsidR="0026034B" w:rsidRPr="00CD0960" w:rsidRDefault="00CD0960" w:rsidP="00BD3F6B">
      <w:pPr>
        <w:pStyle w:val="ListParagraph"/>
        <w:numPr>
          <w:ilvl w:val="1"/>
          <w:numId w:val="6"/>
        </w:numPr>
        <w:spacing w:after="0" w:line="240" w:lineRule="auto"/>
        <w:ind w:left="1701" w:right="102" w:hanging="283"/>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 </w:t>
      </w:r>
      <w:proofErr w:type="gramStart"/>
      <w:r w:rsidR="0026034B" w:rsidRPr="00CD0960">
        <w:rPr>
          <w:rFonts w:ascii="Times New Roman" w:eastAsia="Times New Roman" w:hAnsi="Times New Roman" w:cs="Times New Roman"/>
          <w:color w:val="000000"/>
          <w:sz w:val="24"/>
          <w:lang w:val="en-ZW" w:eastAsia="en-ZW"/>
        </w:rPr>
        <w:t>where</w:t>
      </w:r>
      <w:proofErr w:type="gramEnd"/>
      <w:r w:rsidR="0026034B" w:rsidRPr="00CD0960">
        <w:rPr>
          <w:rFonts w:ascii="Times New Roman" w:eastAsia="Times New Roman" w:hAnsi="Times New Roman" w:cs="Times New Roman"/>
          <w:color w:val="000000"/>
          <w:sz w:val="24"/>
          <w:lang w:val="en-ZW" w:eastAsia="en-ZW"/>
        </w:rPr>
        <w:t xml:space="preserve"> the agreement between the parties had been validly cancelled at law as </w:t>
      </w:r>
      <w:r w:rsidR="00BD3F6B">
        <w:rPr>
          <w:rFonts w:ascii="Times New Roman" w:eastAsia="Times New Roman" w:hAnsi="Times New Roman" w:cs="Times New Roman"/>
          <w:color w:val="000000"/>
          <w:sz w:val="24"/>
          <w:lang w:val="en-ZW" w:eastAsia="en-ZW"/>
        </w:rPr>
        <w:t xml:space="preserve"> </w:t>
      </w:r>
      <w:r w:rsidR="0026034B" w:rsidRPr="00CD0960">
        <w:rPr>
          <w:rFonts w:ascii="Times New Roman" w:eastAsia="Times New Roman" w:hAnsi="Times New Roman" w:cs="Times New Roman"/>
          <w:color w:val="000000"/>
          <w:sz w:val="24"/>
          <w:lang w:val="en-ZW" w:eastAsia="en-ZW"/>
        </w:rPr>
        <w:t>a result of the first and second Respondents’ breach</w:t>
      </w:r>
      <w:r w:rsidR="00BD3F6B">
        <w:rPr>
          <w:rFonts w:ascii="Times New Roman" w:eastAsia="Times New Roman" w:hAnsi="Times New Roman" w:cs="Times New Roman"/>
          <w:color w:val="000000"/>
          <w:sz w:val="24"/>
          <w:lang w:val="en-ZW" w:eastAsia="en-ZW"/>
        </w:rPr>
        <w:t>.</w:t>
      </w:r>
      <w:r w:rsidR="0026034B" w:rsidRPr="00CD0960">
        <w:rPr>
          <w:rFonts w:ascii="Times New Roman" w:eastAsia="Times New Roman" w:hAnsi="Times New Roman" w:cs="Times New Roman"/>
          <w:color w:val="000000"/>
          <w:sz w:val="24"/>
          <w:lang w:val="en-ZW" w:eastAsia="en-ZW"/>
        </w:rPr>
        <w:t xml:space="preserve"> </w:t>
      </w:r>
    </w:p>
    <w:p w14:paraId="3E2EDED8" w14:textId="61C9B195" w:rsidR="0026034B" w:rsidRPr="0026034B" w:rsidRDefault="00CD0960" w:rsidP="00BD3F6B">
      <w:pPr>
        <w:numPr>
          <w:ilvl w:val="1"/>
          <w:numId w:val="6"/>
        </w:numPr>
        <w:spacing w:after="0" w:line="240" w:lineRule="auto"/>
        <w:ind w:left="1701" w:right="102" w:hanging="283"/>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 </w:t>
      </w:r>
      <w:proofErr w:type="gramStart"/>
      <w:r w:rsidR="0026034B" w:rsidRPr="0026034B">
        <w:rPr>
          <w:rFonts w:ascii="Times New Roman" w:eastAsia="Times New Roman" w:hAnsi="Times New Roman" w:cs="Times New Roman"/>
          <w:color w:val="000000"/>
          <w:sz w:val="24"/>
          <w:lang w:val="en-ZW" w:eastAsia="en-ZW"/>
        </w:rPr>
        <w:t>where</w:t>
      </w:r>
      <w:proofErr w:type="gramEnd"/>
      <w:r w:rsidR="0026034B" w:rsidRPr="0026034B">
        <w:rPr>
          <w:rFonts w:ascii="Times New Roman" w:eastAsia="Times New Roman" w:hAnsi="Times New Roman" w:cs="Times New Roman"/>
          <w:color w:val="000000"/>
          <w:sz w:val="24"/>
          <w:lang w:val="en-ZW" w:eastAsia="en-ZW"/>
        </w:rPr>
        <w:t xml:space="preserve"> such breach had not been remedied at law. </w:t>
      </w:r>
    </w:p>
    <w:p w14:paraId="2727D83E" w14:textId="11AE85B0" w:rsidR="0026034B" w:rsidRPr="0026034B" w:rsidRDefault="00CD0960" w:rsidP="00BD3F6B">
      <w:pPr>
        <w:numPr>
          <w:ilvl w:val="1"/>
          <w:numId w:val="6"/>
        </w:numPr>
        <w:spacing w:after="0" w:line="240" w:lineRule="auto"/>
        <w:ind w:left="1701" w:right="102" w:hanging="283"/>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 </w:t>
      </w:r>
      <w:proofErr w:type="gramStart"/>
      <w:r w:rsidR="0026034B" w:rsidRPr="0026034B">
        <w:rPr>
          <w:rFonts w:ascii="Times New Roman" w:eastAsia="Times New Roman" w:hAnsi="Times New Roman" w:cs="Times New Roman"/>
          <w:color w:val="000000"/>
          <w:sz w:val="24"/>
          <w:lang w:val="en-ZW" w:eastAsia="en-ZW"/>
        </w:rPr>
        <w:t>which</w:t>
      </w:r>
      <w:proofErr w:type="gramEnd"/>
      <w:r w:rsidR="0026034B" w:rsidRPr="0026034B">
        <w:rPr>
          <w:rFonts w:ascii="Times New Roman" w:eastAsia="Times New Roman" w:hAnsi="Times New Roman" w:cs="Times New Roman"/>
          <w:color w:val="000000"/>
          <w:sz w:val="24"/>
          <w:lang w:val="en-ZW" w:eastAsia="en-ZW"/>
        </w:rPr>
        <w:t xml:space="preserve"> order is vague as it refers to ‘the property’ and cannot in the absence of specificity be enforced. </w:t>
      </w:r>
    </w:p>
    <w:p w14:paraId="3E9F78D9" w14:textId="6F4B5B45" w:rsidR="0026034B" w:rsidRDefault="00CD0960" w:rsidP="00BD3F6B">
      <w:pPr>
        <w:numPr>
          <w:ilvl w:val="1"/>
          <w:numId w:val="6"/>
        </w:numPr>
        <w:spacing w:after="0" w:line="240" w:lineRule="auto"/>
        <w:ind w:left="1701" w:right="102" w:hanging="283"/>
        <w:jc w:val="both"/>
        <w:rPr>
          <w:rFonts w:ascii="Times New Roman" w:eastAsia="Times New Roman" w:hAnsi="Times New Roman" w:cs="Times New Roman"/>
          <w:color w:val="000000"/>
          <w:sz w:val="24"/>
          <w:lang w:val="en-ZW" w:eastAsia="en-ZW"/>
        </w:rPr>
      </w:pPr>
      <w:r>
        <w:rPr>
          <w:rFonts w:ascii="Times New Roman" w:eastAsia="Times New Roman" w:hAnsi="Times New Roman" w:cs="Times New Roman"/>
          <w:color w:val="000000"/>
          <w:sz w:val="24"/>
          <w:lang w:val="en-ZW" w:eastAsia="en-ZW"/>
        </w:rPr>
        <w:t xml:space="preserve"> </w:t>
      </w:r>
      <w:proofErr w:type="gramStart"/>
      <w:r w:rsidR="0026034B" w:rsidRPr="0026034B">
        <w:rPr>
          <w:rFonts w:ascii="Times New Roman" w:eastAsia="Times New Roman" w:hAnsi="Times New Roman" w:cs="Times New Roman"/>
          <w:color w:val="000000"/>
          <w:sz w:val="24"/>
          <w:lang w:val="en-ZW" w:eastAsia="en-ZW"/>
        </w:rPr>
        <w:t>which</w:t>
      </w:r>
      <w:proofErr w:type="gramEnd"/>
      <w:r w:rsidR="0026034B" w:rsidRPr="0026034B">
        <w:rPr>
          <w:rFonts w:ascii="Times New Roman" w:eastAsia="Times New Roman" w:hAnsi="Times New Roman" w:cs="Times New Roman"/>
          <w:color w:val="000000"/>
          <w:sz w:val="24"/>
          <w:lang w:val="en-ZW" w:eastAsia="en-ZW"/>
        </w:rPr>
        <w:t xml:space="preserve"> claim had in any case prescribed at law. </w:t>
      </w:r>
    </w:p>
    <w:p w14:paraId="141D1D20" w14:textId="77777777" w:rsidR="00BD3F6B" w:rsidRPr="0026034B" w:rsidRDefault="00BD3F6B" w:rsidP="00BD3F6B">
      <w:pPr>
        <w:spacing w:after="0" w:line="240" w:lineRule="auto"/>
        <w:ind w:left="1701" w:right="102"/>
        <w:jc w:val="both"/>
        <w:rPr>
          <w:rFonts w:ascii="Times New Roman" w:eastAsia="Times New Roman" w:hAnsi="Times New Roman" w:cs="Times New Roman"/>
          <w:color w:val="000000"/>
          <w:sz w:val="24"/>
          <w:lang w:val="en-ZW" w:eastAsia="en-ZW"/>
        </w:rPr>
      </w:pPr>
    </w:p>
    <w:p w14:paraId="03449B50" w14:textId="77777777" w:rsidR="00672690" w:rsidRDefault="0026034B" w:rsidP="00672690">
      <w:pPr>
        <w:pStyle w:val="ListParagraph"/>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672690">
        <w:rPr>
          <w:rFonts w:ascii="Times New Roman" w:eastAsia="Times New Roman" w:hAnsi="Times New Roman" w:cs="Times New Roman"/>
          <w:color w:val="000000"/>
          <w:sz w:val="24"/>
          <w:lang w:val="en-ZW" w:eastAsia="en-ZW"/>
        </w:rPr>
        <w:t xml:space="preserve">The court </w:t>
      </w:r>
      <w:r w:rsidR="00D34245" w:rsidRPr="00672690">
        <w:rPr>
          <w:rFonts w:ascii="Times New Roman" w:eastAsia="Times New Roman" w:hAnsi="Times New Roman" w:cs="Times New Roman"/>
          <w:i/>
          <w:color w:val="000000"/>
          <w:sz w:val="24"/>
          <w:lang w:val="en-ZW" w:eastAsia="en-ZW"/>
        </w:rPr>
        <w:t xml:space="preserve">a quo </w:t>
      </w:r>
      <w:r w:rsidRPr="00672690">
        <w:rPr>
          <w:rFonts w:ascii="Times New Roman" w:eastAsia="Times New Roman" w:hAnsi="Times New Roman" w:cs="Times New Roman"/>
          <w:color w:val="000000"/>
          <w:sz w:val="24"/>
          <w:lang w:val="en-ZW" w:eastAsia="en-ZW"/>
        </w:rPr>
        <w:t>erred and grossly misdirected itself in granting an order</w:t>
      </w:r>
      <w:r w:rsidR="00635779" w:rsidRPr="00672690">
        <w:rPr>
          <w:rFonts w:ascii="Times New Roman" w:eastAsia="Times New Roman" w:hAnsi="Times New Roman" w:cs="Times New Roman"/>
          <w:color w:val="000000"/>
          <w:sz w:val="24"/>
          <w:lang w:val="en-ZW" w:eastAsia="en-ZW"/>
        </w:rPr>
        <w:t xml:space="preserve"> of</w:t>
      </w:r>
      <w:r w:rsidRPr="00672690">
        <w:rPr>
          <w:rFonts w:ascii="Times New Roman" w:eastAsia="Times New Roman" w:hAnsi="Times New Roman" w:cs="Times New Roman"/>
          <w:color w:val="000000"/>
          <w:sz w:val="24"/>
          <w:lang w:val="en-ZW" w:eastAsia="en-ZW"/>
        </w:rPr>
        <w:t xml:space="preserve"> eviction of the third </w:t>
      </w:r>
      <w:r w:rsidR="00CC2689" w:rsidRPr="00672690">
        <w:rPr>
          <w:rFonts w:ascii="Times New Roman" w:eastAsia="Times New Roman" w:hAnsi="Times New Roman" w:cs="Times New Roman"/>
          <w:color w:val="000000"/>
          <w:sz w:val="24"/>
          <w:lang w:val="en-ZW" w:eastAsia="en-ZW"/>
        </w:rPr>
        <w:t>a</w:t>
      </w:r>
      <w:r w:rsidRPr="00672690">
        <w:rPr>
          <w:rFonts w:ascii="Times New Roman" w:eastAsia="Times New Roman" w:hAnsi="Times New Roman" w:cs="Times New Roman"/>
          <w:color w:val="000000"/>
          <w:sz w:val="24"/>
          <w:lang w:val="en-ZW" w:eastAsia="en-ZW"/>
        </w:rPr>
        <w:t xml:space="preserve">ppellant in circumstances where the requisites for a </w:t>
      </w:r>
      <w:r w:rsidRPr="00672690">
        <w:rPr>
          <w:rFonts w:ascii="Times New Roman" w:eastAsia="Times New Roman" w:hAnsi="Times New Roman" w:cs="Times New Roman"/>
          <w:i/>
          <w:color w:val="000000"/>
          <w:sz w:val="24"/>
          <w:lang w:val="en-ZW" w:eastAsia="en-ZW"/>
        </w:rPr>
        <w:t xml:space="preserve">rei </w:t>
      </w:r>
      <w:proofErr w:type="spellStart"/>
      <w:r w:rsidRPr="00672690">
        <w:rPr>
          <w:rFonts w:ascii="Times New Roman" w:eastAsia="Times New Roman" w:hAnsi="Times New Roman" w:cs="Times New Roman"/>
          <w:i/>
          <w:color w:val="000000"/>
          <w:sz w:val="24"/>
          <w:lang w:val="en-ZW" w:eastAsia="en-ZW"/>
        </w:rPr>
        <w:t>vindicatio</w:t>
      </w:r>
      <w:proofErr w:type="spellEnd"/>
      <w:r w:rsidRPr="00672690">
        <w:rPr>
          <w:rFonts w:ascii="Times New Roman" w:eastAsia="Times New Roman" w:hAnsi="Times New Roman" w:cs="Times New Roman"/>
          <w:i/>
          <w:color w:val="000000"/>
          <w:sz w:val="24"/>
          <w:lang w:val="en-ZW" w:eastAsia="en-ZW"/>
        </w:rPr>
        <w:t xml:space="preserve"> </w:t>
      </w:r>
      <w:r w:rsidRPr="00672690">
        <w:rPr>
          <w:rFonts w:ascii="Times New Roman" w:eastAsia="Times New Roman" w:hAnsi="Times New Roman" w:cs="Times New Roman"/>
          <w:color w:val="000000"/>
          <w:sz w:val="24"/>
          <w:lang w:val="en-ZW" w:eastAsia="en-ZW"/>
        </w:rPr>
        <w:t xml:space="preserve">had neither been pleaded nor proved. </w:t>
      </w:r>
    </w:p>
    <w:p w14:paraId="2399EAB9" w14:textId="7A0703F5" w:rsidR="0026034B" w:rsidRPr="00672690" w:rsidRDefault="0026034B" w:rsidP="00672690">
      <w:pPr>
        <w:pStyle w:val="ListParagraph"/>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672690">
        <w:rPr>
          <w:rFonts w:ascii="Times New Roman" w:eastAsia="Times New Roman" w:hAnsi="Times New Roman" w:cs="Times New Roman"/>
          <w:color w:val="000000"/>
          <w:sz w:val="24"/>
          <w:lang w:val="en-ZW" w:eastAsia="en-ZW"/>
        </w:rPr>
        <w:t xml:space="preserve">The court </w:t>
      </w:r>
      <w:r w:rsidR="00D34245" w:rsidRPr="00672690">
        <w:rPr>
          <w:rFonts w:ascii="Times New Roman" w:eastAsia="Times New Roman" w:hAnsi="Times New Roman" w:cs="Times New Roman"/>
          <w:i/>
          <w:color w:val="000000"/>
          <w:sz w:val="24"/>
          <w:lang w:val="en-ZW" w:eastAsia="en-ZW"/>
        </w:rPr>
        <w:t xml:space="preserve">a quo </w:t>
      </w:r>
      <w:r w:rsidRPr="00672690">
        <w:rPr>
          <w:rFonts w:ascii="Times New Roman" w:eastAsia="Times New Roman" w:hAnsi="Times New Roman" w:cs="Times New Roman"/>
          <w:color w:val="000000"/>
          <w:sz w:val="24"/>
          <w:lang w:val="en-ZW" w:eastAsia="en-ZW"/>
        </w:rPr>
        <w:t>erred and grossly misdirected itself in granting the remedy of eviction with</w:t>
      </w:r>
      <w:r w:rsidR="00CD0960" w:rsidRPr="00672690">
        <w:rPr>
          <w:rFonts w:ascii="Times New Roman" w:eastAsia="Times New Roman" w:hAnsi="Times New Roman" w:cs="Times New Roman"/>
          <w:color w:val="000000"/>
          <w:sz w:val="24"/>
          <w:lang w:val="en-ZW" w:eastAsia="en-ZW"/>
        </w:rPr>
        <w:t>out considering that the third a</w:t>
      </w:r>
      <w:r w:rsidRPr="00672690">
        <w:rPr>
          <w:rFonts w:ascii="Times New Roman" w:eastAsia="Times New Roman" w:hAnsi="Times New Roman" w:cs="Times New Roman"/>
          <w:color w:val="000000"/>
          <w:sz w:val="24"/>
          <w:lang w:val="en-ZW" w:eastAsia="en-ZW"/>
        </w:rPr>
        <w:t>ppellant as the current possessor had more rights at</w:t>
      </w:r>
      <w:r w:rsidR="00CD0960" w:rsidRPr="00672690">
        <w:rPr>
          <w:rFonts w:ascii="Times New Roman" w:eastAsia="Times New Roman" w:hAnsi="Times New Roman" w:cs="Times New Roman"/>
          <w:color w:val="000000"/>
          <w:sz w:val="24"/>
          <w:lang w:val="en-ZW" w:eastAsia="en-ZW"/>
        </w:rPr>
        <w:t xml:space="preserve"> law than the first and second r</w:t>
      </w:r>
      <w:r w:rsidRPr="00672690">
        <w:rPr>
          <w:rFonts w:ascii="Times New Roman" w:eastAsia="Times New Roman" w:hAnsi="Times New Roman" w:cs="Times New Roman"/>
          <w:color w:val="000000"/>
          <w:sz w:val="24"/>
          <w:lang w:val="en-ZW" w:eastAsia="en-ZW"/>
        </w:rPr>
        <w:t xml:space="preserve">espondents. </w:t>
      </w:r>
    </w:p>
    <w:p w14:paraId="62CE714E" w14:textId="52170791" w:rsidR="0026034B" w:rsidRPr="0026034B" w:rsidRDefault="0026034B" w:rsidP="00672690">
      <w:pPr>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26034B">
        <w:rPr>
          <w:rFonts w:ascii="Times New Roman" w:eastAsia="Times New Roman" w:hAnsi="Times New Roman" w:cs="Times New Roman"/>
          <w:color w:val="000000"/>
          <w:sz w:val="24"/>
          <w:lang w:val="en-ZW" w:eastAsia="en-ZW"/>
        </w:rPr>
        <w:lastRenderedPageBreak/>
        <w:t xml:space="preserve">The court </w:t>
      </w:r>
      <w:r w:rsidR="00D34245" w:rsidRPr="00D34245">
        <w:rPr>
          <w:rFonts w:ascii="Times New Roman" w:eastAsia="Times New Roman" w:hAnsi="Times New Roman" w:cs="Times New Roman"/>
          <w:i/>
          <w:color w:val="000000"/>
          <w:sz w:val="24"/>
          <w:lang w:val="en-ZW" w:eastAsia="en-ZW"/>
        </w:rPr>
        <w:t>a quo</w:t>
      </w:r>
      <w:r w:rsidR="00D34245">
        <w:rPr>
          <w:rFonts w:ascii="Times New Roman" w:eastAsia="Times New Roman" w:hAnsi="Times New Roman" w:cs="Times New Roman"/>
          <w:i/>
          <w:color w:val="000000"/>
          <w:sz w:val="24"/>
          <w:lang w:val="en-ZW" w:eastAsia="en-ZW"/>
        </w:rPr>
        <w:t xml:space="preserve"> </w:t>
      </w:r>
      <w:r w:rsidRPr="0026034B">
        <w:rPr>
          <w:rFonts w:ascii="Times New Roman" w:eastAsia="Times New Roman" w:hAnsi="Times New Roman" w:cs="Times New Roman"/>
          <w:color w:val="000000"/>
          <w:sz w:val="24"/>
          <w:lang w:val="en-ZW" w:eastAsia="en-ZW"/>
        </w:rPr>
        <w:t>erred and grossly misdirected itself in granting r</w:t>
      </w:r>
      <w:r w:rsidR="00CD0960">
        <w:rPr>
          <w:rFonts w:ascii="Times New Roman" w:eastAsia="Times New Roman" w:hAnsi="Times New Roman" w:cs="Times New Roman"/>
          <w:color w:val="000000"/>
          <w:sz w:val="24"/>
          <w:lang w:val="en-ZW" w:eastAsia="en-ZW"/>
        </w:rPr>
        <w:t>elief in respect of the second respondent which second r</w:t>
      </w:r>
      <w:r w:rsidRPr="0026034B">
        <w:rPr>
          <w:rFonts w:ascii="Times New Roman" w:eastAsia="Times New Roman" w:hAnsi="Times New Roman" w:cs="Times New Roman"/>
          <w:color w:val="000000"/>
          <w:sz w:val="24"/>
          <w:lang w:val="en-ZW" w:eastAsia="en-ZW"/>
        </w:rPr>
        <w:t xml:space="preserve">espondent was not before the court. </w:t>
      </w:r>
    </w:p>
    <w:p w14:paraId="24DD9CB9" w14:textId="08371D78" w:rsidR="0026034B" w:rsidRPr="0026034B" w:rsidRDefault="0026034B" w:rsidP="00672690">
      <w:pPr>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26034B">
        <w:rPr>
          <w:rFonts w:ascii="Times New Roman" w:eastAsia="Times New Roman" w:hAnsi="Times New Roman" w:cs="Times New Roman"/>
          <w:color w:val="000000"/>
          <w:sz w:val="24"/>
          <w:lang w:val="en-ZW" w:eastAsia="en-ZW"/>
        </w:rPr>
        <w:t xml:space="preserve">The court </w:t>
      </w:r>
      <w:r w:rsidR="00D34245" w:rsidRPr="00D34245">
        <w:rPr>
          <w:rFonts w:ascii="Times New Roman" w:eastAsia="Times New Roman" w:hAnsi="Times New Roman" w:cs="Times New Roman"/>
          <w:i/>
          <w:color w:val="000000"/>
          <w:sz w:val="24"/>
          <w:lang w:val="en-ZW" w:eastAsia="en-ZW"/>
        </w:rPr>
        <w:t>a quo</w:t>
      </w:r>
      <w:r w:rsidR="00D34245">
        <w:rPr>
          <w:rFonts w:ascii="Times New Roman" w:eastAsia="Times New Roman" w:hAnsi="Times New Roman" w:cs="Times New Roman"/>
          <w:i/>
          <w:color w:val="000000"/>
          <w:sz w:val="24"/>
          <w:lang w:val="en-ZW" w:eastAsia="en-ZW"/>
        </w:rPr>
        <w:t xml:space="preserve"> </w:t>
      </w:r>
      <w:r w:rsidRPr="0026034B">
        <w:rPr>
          <w:rFonts w:ascii="Times New Roman" w:eastAsia="Times New Roman" w:hAnsi="Times New Roman" w:cs="Times New Roman"/>
          <w:color w:val="000000"/>
          <w:sz w:val="24"/>
          <w:lang w:val="en-ZW" w:eastAsia="en-ZW"/>
        </w:rPr>
        <w:t>erred in gran</w:t>
      </w:r>
      <w:r w:rsidR="00CD0960">
        <w:rPr>
          <w:rFonts w:ascii="Times New Roman" w:eastAsia="Times New Roman" w:hAnsi="Times New Roman" w:cs="Times New Roman"/>
          <w:color w:val="000000"/>
          <w:sz w:val="24"/>
          <w:lang w:val="en-ZW" w:eastAsia="en-ZW"/>
        </w:rPr>
        <w:t>ting relief against the second a</w:t>
      </w:r>
      <w:r w:rsidRPr="0026034B">
        <w:rPr>
          <w:rFonts w:ascii="Times New Roman" w:eastAsia="Times New Roman" w:hAnsi="Times New Roman" w:cs="Times New Roman"/>
          <w:color w:val="000000"/>
          <w:sz w:val="24"/>
          <w:lang w:val="en-ZW" w:eastAsia="en-ZW"/>
        </w:rPr>
        <w:t xml:space="preserve">ppellant in his personal capacity where no case was pleaded against him and no liability could therefore accrue at law to his person. </w:t>
      </w:r>
    </w:p>
    <w:p w14:paraId="64D22173" w14:textId="2C51F0EE" w:rsidR="0026034B" w:rsidRDefault="0026034B" w:rsidP="00672690">
      <w:pPr>
        <w:numPr>
          <w:ilvl w:val="0"/>
          <w:numId w:val="14"/>
        </w:numPr>
        <w:spacing w:after="0" w:line="480" w:lineRule="auto"/>
        <w:ind w:left="851" w:right="91" w:hanging="284"/>
        <w:jc w:val="both"/>
        <w:rPr>
          <w:rFonts w:ascii="Times New Roman" w:eastAsia="Times New Roman" w:hAnsi="Times New Roman" w:cs="Times New Roman"/>
          <w:color w:val="000000"/>
          <w:sz w:val="24"/>
          <w:lang w:val="en-ZW" w:eastAsia="en-ZW"/>
        </w:rPr>
      </w:pPr>
      <w:r w:rsidRPr="0026034B">
        <w:rPr>
          <w:rFonts w:ascii="Times New Roman" w:eastAsia="Times New Roman" w:hAnsi="Times New Roman" w:cs="Times New Roman"/>
          <w:color w:val="000000"/>
          <w:sz w:val="24"/>
          <w:lang w:val="en-ZW" w:eastAsia="en-ZW"/>
        </w:rPr>
        <w:t xml:space="preserve">The court </w:t>
      </w:r>
      <w:r w:rsidR="00D34245" w:rsidRPr="00D34245">
        <w:rPr>
          <w:rFonts w:ascii="Times New Roman" w:eastAsia="Times New Roman" w:hAnsi="Times New Roman" w:cs="Times New Roman"/>
          <w:i/>
          <w:color w:val="000000"/>
          <w:sz w:val="24"/>
          <w:lang w:val="en-ZW" w:eastAsia="en-ZW"/>
        </w:rPr>
        <w:t>a quo</w:t>
      </w:r>
      <w:r w:rsidR="00D34245">
        <w:rPr>
          <w:rFonts w:ascii="Times New Roman" w:eastAsia="Times New Roman" w:hAnsi="Times New Roman" w:cs="Times New Roman"/>
          <w:i/>
          <w:color w:val="000000"/>
          <w:sz w:val="24"/>
          <w:lang w:val="en-ZW" w:eastAsia="en-ZW"/>
        </w:rPr>
        <w:t xml:space="preserve"> </w:t>
      </w:r>
      <w:r w:rsidRPr="0026034B">
        <w:rPr>
          <w:rFonts w:ascii="Times New Roman" w:eastAsia="Times New Roman" w:hAnsi="Times New Roman" w:cs="Times New Roman"/>
          <w:color w:val="000000"/>
          <w:sz w:val="24"/>
          <w:lang w:val="en-ZW" w:eastAsia="en-ZW"/>
        </w:rPr>
        <w:t>erred and grossly misdirected itself in granting a punitive order of costs against the first and secon</w:t>
      </w:r>
      <w:r w:rsidR="00CD0960">
        <w:rPr>
          <w:rFonts w:ascii="Times New Roman" w:eastAsia="Times New Roman" w:hAnsi="Times New Roman" w:cs="Times New Roman"/>
          <w:color w:val="000000"/>
          <w:sz w:val="24"/>
          <w:lang w:val="en-ZW" w:eastAsia="en-ZW"/>
        </w:rPr>
        <w:t>d a</w:t>
      </w:r>
      <w:r>
        <w:rPr>
          <w:rFonts w:ascii="Times New Roman" w:eastAsia="Times New Roman" w:hAnsi="Times New Roman" w:cs="Times New Roman"/>
          <w:color w:val="000000"/>
          <w:sz w:val="24"/>
          <w:lang w:val="en-ZW" w:eastAsia="en-ZW"/>
        </w:rPr>
        <w:t>ppellants without just cause</w:t>
      </w:r>
      <w:r w:rsidR="00445B5B">
        <w:rPr>
          <w:rFonts w:ascii="Times New Roman" w:eastAsia="Times New Roman" w:hAnsi="Times New Roman" w:cs="Times New Roman"/>
          <w:color w:val="000000"/>
          <w:sz w:val="24"/>
          <w:lang w:val="en-ZW" w:eastAsia="en-ZW"/>
        </w:rPr>
        <w:t>.”</w:t>
      </w:r>
    </w:p>
    <w:p w14:paraId="29D6FFD9" w14:textId="77777777" w:rsidR="00B63EFD" w:rsidRPr="0026034B" w:rsidRDefault="00B63EFD" w:rsidP="00B92C32">
      <w:pPr>
        <w:spacing w:after="0" w:line="240" w:lineRule="auto"/>
        <w:ind w:left="851" w:right="91"/>
        <w:jc w:val="both"/>
        <w:rPr>
          <w:rFonts w:ascii="Times New Roman" w:eastAsia="Times New Roman" w:hAnsi="Times New Roman" w:cs="Times New Roman"/>
          <w:color w:val="000000"/>
          <w:sz w:val="24"/>
          <w:lang w:val="en-ZW" w:eastAsia="en-ZW"/>
        </w:rPr>
      </w:pPr>
    </w:p>
    <w:p w14:paraId="1A3139EE" w14:textId="6E96749B" w:rsidR="00797C9C" w:rsidRPr="007934DC" w:rsidRDefault="005658EA" w:rsidP="00B63EFD">
      <w:pPr>
        <w:spacing w:after="0" w:line="480" w:lineRule="auto"/>
        <w:jc w:val="both"/>
        <w:rPr>
          <w:rFonts w:ascii="Times New Roman" w:eastAsia="Calibri" w:hAnsi="Times New Roman" w:cs="Times New Roman"/>
          <w:b/>
          <w:sz w:val="24"/>
          <w:szCs w:val="24"/>
          <w:u w:val="single"/>
          <w:lang w:val="en-GB"/>
        </w:rPr>
      </w:pPr>
      <w:r w:rsidRPr="007934DC">
        <w:rPr>
          <w:rFonts w:ascii="Times New Roman" w:eastAsia="Calibri" w:hAnsi="Times New Roman" w:cs="Times New Roman"/>
          <w:b/>
          <w:sz w:val="24"/>
          <w:szCs w:val="24"/>
          <w:u w:val="single"/>
          <w:lang w:val="en-GB"/>
        </w:rPr>
        <w:t xml:space="preserve">THE </w:t>
      </w:r>
      <w:r w:rsidR="00797C9C" w:rsidRPr="007934DC">
        <w:rPr>
          <w:rFonts w:ascii="Times New Roman" w:eastAsia="Calibri" w:hAnsi="Times New Roman" w:cs="Times New Roman"/>
          <w:b/>
          <w:sz w:val="24"/>
          <w:szCs w:val="24"/>
          <w:u w:val="single"/>
          <w:lang w:val="en-GB"/>
        </w:rPr>
        <w:t>APPELLANT</w:t>
      </w:r>
      <w:r w:rsidR="00D84C92">
        <w:rPr>
          <w:rFonts w:ascii="Times New Roman" w:eastAsia="Calibri" w:hAnsi="Times New Roman" w:cs="Times New Roman"/>
          <w:b/>
          <w:sz w:val="24"/>
          <w:szCs w:val="24"/>
          <w:u w:val="single"/>
          <w:lang w:val="en-GB"/>
        </w:rPr>
        <w:t>’S</w:t>
      </w:r>
      <w:r w:rsidR="00797C9C" w:rsidRPr="007934DC">
        <w:rPr>
          <w:rFonts w:ascii="Times New Roman" w:eastAsia="Calibri" w:hAnsi="Times New Roman" w:cs="Times New Roman"/>
          <w:b/>
          <w:sz w:val="24"/>
          <w:szCs w:val="24"/>
          <w:u w:val="single"/>
          <w:lang w:val="en-GB"/>
        </w:rPr>
        <w:t xml:space="preserve"> SUBMISSIONS</w:t>
      </w:r>
      <w:r w:rsidRPr="007934DC">
        <w:rPr>
          <w:rFonts w:ascii="Times New Roman" w:eastAsia="Calibri" w:hAnsi="Times New Roman" w:cs="Times New Roman"/>
          <w:b/>
          <w:sz w:val="24"/>
          <w:szCs w:val="24"/>
          <w:u w:val="single"/>
          <w:lang w:val="en-GB"/>
        </w:rPr>
        <w:t xml:space="preserve"> ON APPEAL</w:t>
      </w:r>
    </w:p>
    <w:p w14:paraId="56B114AB" w14:textId="0AED1135" w:rsidR="00D34245" w:rsidRDefault="00A84130" w:rsidP="0004303B">
      <w:pPr>
        <w:spacing w:after="0" w:line="480" w:lineRule="auto"/>
        <w:ind w:left="567" w:hanging="567"/>
        <w:jc w:val="both"/>
        <w:rPr>
          <w:rFonts w:ascii="Times New Roman" w:hAnsi="Times New Roman" w:cs="Times New Roman"/>
          <w:iCs/>
          <w:sz w:val="24"/>
          <w:szCs w:val="24"/>
          <w:lang w:val="en-ZW"/>
        </w:rPr>
      </w:pPr>
      <w:r>
        <w:rPr>
          <w:rFonts w:ascii="Times New Roman" w:hAnsi="Times New Roman" w:cs="Times New Roman"/>
          <w:iCs/>
          <w:sz w:val="24"/>
          <w:szCs w:val="24"/>
          <w:lang w:val="en-ZW"/>
        </w:rPr>
        <w:t xml:space="preserve">[10] </w:t>
      </w:r>
      <w:r w:rsidR="00B92C32">
        <w:rPr>
          <w:rFonts w:ascii="Times New Roman" w:hAnsi="Times New Roman" w:cs="Times New Roman"/>
          <w:iCs/>
          <w:sz w:val="24"/>
          <w:szCs w:val="24"/>
          <w:lang w:val="en-ZW"/>
        </w:rPr>
        <w:tab/>
      </w:r>
      <w:r w:rsidR="00D34245" w:rsidRPr="00A84130">
        <w:rPr>
          <w:rFonts w:ascii="Times New Roman" w:hAnsi="Times New Roman" w:cs="Times New Roman"/>
          <w:iCs/>
          <w:sz w:val="24"/>
          <w:szCs w:val="24"/>
          <w:lang w:val="en-ZW"/>
        </w:rPr>
        <w:t xml:space="preserve">At the hearing of the matter, </w:t>
      </w:r>
      <w:r w:rsidR="00A0102A" w:rsidRPr="00A84130">
        <w:rPr>
          <w:rFonts w:ascii="Times New Roman" w:hAnsi="Times New Roman" w:cs="Times New Roman"/>
          <w:iCs/>
          <w:sz w:val="24"/>
          <w:szCs w:val="24"/>
          <w:lang w:val="en-ZW"/>
        </w:rPr>
        <w:t xml:space="preserve">Mrs </w:t>
      </w:r>
      <w:proofErr w:type="spellStart"/>
      <w:r w:rsidR="00A0102A" w:rsidRPr="00A10711">
        <w:rPr>
          <w:rFonts w:ascii="Times New Roman" w:hAnsi="Times New Roman" w:cs="Times New Roman"/>
          <w:i/>
          <w:sz w:val="24"/>
          <w:szCs w:val="24"/>
          <w:lang w:val="en-ZW"/>
        </w:rPr>
        <w:t>Mabwe</w:t>
      </w:r>
      <w:proofErr w:type="spellEnd"/>
      <w:r w:rsidR="00A0102A" w:rsidRPr="00A84130">
        <w:rPr>
          <w:rFonts w:ascii="Times New Roman" w:hAnsi="Times New Roman" w:cs="Times New Roman"/>
          <w:iCs/>
          <w:sz w:val="24"/>
          <w:szCs w:val="24"/>
          <w:lang w:val="en-ZW"/>
        </w:rPr>
        <w:t xml:space="preserve">, </w:t>
      </w:r>
      <w:r w:rsidR="00D34245" w:rsidRPr="00A84130">
        <w:rPr>
          <w:rFonts w:ascii="Times New Roman" w:hAnsi="Times New Roman" w:cs="Times New Roman"/>
          <w:iCs/>
          <w:sz w:val="24"/>
          <w:szCs w:val="24"/>
          <w:lang w:val="en-ZW"/>
        </w:rPr>
        <w:t xml:space="preserve">counsel for the appellant argued that the court </w:t>
      </w:r>
      <w:r w:rsidR="00B63EFD">
        <w:rPr>
          <w:rFonts w:ascii="Times New Roman" w:hAnsi="Times New Roman" w:cs="Times New Roman"/>
          <w:iCs/>
          <w:sz w:val="24"/>
          <w:szCs w:val="24"/>
          <w:lang w:val="en-ZW"/>
        </w:rPr>
        <w:t xml:space="preserve">                      </w:t>
      </w:r>
      <w:r w:rsidR="00D34245" w:rsidRPr="00A84130">
        <w:rPr>
          <w:rFonts w:ascii="Times New Roman" w:hAnsi="Times New Roman" w:cs="Times New Roman"/>
          <w:i/>
          <w:iCs/>
          <w:sz w:val="24"/>
          <w:szCs w:val="24"/>
          <w:lang w:val="en-ZW"/>
        </w:rPr>
        <w:t xml:space="preserve">a quo </w:t>
      </w:r>
      <w:r w:rsidR="00D34245" w:rsidRPr="00A84130">
        <w:rPr>
          <w:rFonts w:ascii="Times New Roman" w:hAnsi="Times New Roman" w:cs="Times New Roman"/>
          <w:iCs/>
          <w:sz w:val="24"/>
          <w:szCs w:val="24"/>
          <w:lang w:val="en-ZW"/>
        </w:rPr>
        <w:t xml:space="preserve">erred in granting an order in favour of both respondents when the power of attorney which was filed of record only related to the first respondent and not the second respondent. She further argued that the second respondent neither filed a power of attorney </w:t>
      </w:r>
      <w:r>
        <w:rPr>
          <w:rFonts w:ascii="Times New Roman" w:hAnsi="Times New Roman" w:cs="Times New Roman"/>
          <w:iCs/>
          <w:sz w:val="24"/>
          <w:szCs w:val="24"/>
          <w:lang w:val="en-ZW"/>
        </w:rPr>
        <w:t>n</w:t>
      </w:r>
      <w:r w:rsidR="00D34245" w:rsidRPr="00A84130">
        <w:rPr>
          <w:rFonts w:ascii="Times New Roman" w:hAnsi="Times New Roman" w:cs="Times New Roman"/>
          <w:iCs/>
          <w:sz w:val="24"/>
          <w:szCs w:val="24"/>
          <w:lang w:val="en-ZW"/>
        </w:rPr>
        <w:t xml:space="preserve">or </w:t>
      </w:r>
      <w:r w:rsidR="00B63EFD">
        <w:rPr>
          <w:rFonts w:ascii="Times New Roman" w:hAnsi="Times New Roman" w:cs="Times New Roman"/>
          <w:iCs/>
          <w:sz w:val="24"/>
          <w:szCs w:val="24"/>
          <w:lang w:val="en-ZW"/>
        </w:rPr>
        <w:t xml:space="preserve">                                  </w:t>
      </w:r>
      <w:r w:rsidR="00D34245" w:rsidRPr="00A84130">
        <w:rPr>
          <w:rFonts w:ascii="Times New Roman" w:hAnsi="Times New Roman" w:cs="Times New Roman"/>
          <w:iCs/>
          <w:sz w:val="24"/>
          <w:szCs w:val="24"/>
          <w:lang w:val="en-ZW"/>
        </w:rPr>
        <w:t>a supporting affidavit associating herself with the averments made by the first respondent</w:t>
      </w:r>
      <w:r w:rsidR="00A0102A" w:rsidRPr="00A84130">
        <w:rPr>
          <w:rFonts w:ascii="Times New Roman" w:hAnsi="Times New Roman" w:cs="Times New Roman"/>
          <w:iCs/>
          <w:sz w:val="24"/>
          <w:szCs w:val="24"/>
          <w:lang w:val="en-ZW"/>
        </w:rPr>
        <w:t>. A</w:t>
      </w:r>
      <w:r w:rsidR="00D34245" w:rsidRPr="00A84130">
        <w:rPr>
          <w:rFonts w:ascii="Times New Roman" w:hAnsi="Times New Roman" w:cs="Times New Roman"/>
          <w:iCs/>
          <w:sz w:val="24"/>
          <w:szCs w:val="24"/>
          <w:lang w:val="en-ZW"/>
        </w:rPr>
        <w:t xml:space="preserve">s such, she argued that no relief ought to have accrued in favour of the second respondent because she was not properly before the court </w:t>
      </w:r>
      <w:r w:rsidR="00D34245" w:rsidRPr="00A84130">
        <w:rPr>
          <w:rFonts w:ascii="Times New Roman" w:hAnsi="Times New Roman" w:cs="Times New Roman"/>
          <w:i/>
          <w:iCs/>
          <w:sz w:val="24"/>
          <w:szCs w:val="24"/>
          <w:lang w:val="en-ZW"/>
        </w:rPr>
        <w:t>a quo</w:t>
      </w:r>
      <w:r w:rsidR="00D34245" w:rsidRPr="00A84130">
        <w:rPr>
          <w:rFonts w:ascii="Times New Roman" w:hAnsi="Times New Roman" w:cs="Times New Roman"/>
          <w:iCs/>
          <w:sz w:val="24"/>
          <w:szCs w:val="24"/>
          <w:lang w:val="en-ZW"/>
        </w:rPr>
        <w:t xml:space="preserve">. </w:t>
      </w:r>
      <w:r w:rsidR="00B92C32">
        <w:rPr>
          <w:rFonts w:ascii="Times New Roman" w:hAnsi="Times New Roman" w:cs="Times New Roman"/>
          <w:iCs/>
          <w:sz w:val="24"/>
          <w:szCs w:val="24"/>
          <w:lang w:val="en-ZW"/>
        </w:rPr>
        <w:t xml:space="preserve"> </w:t>
      </w:r>
      <w:r w:rsidR="00B63EFD">
        <w:rPr>
          <w:rFonts w:ascii="Times New Roman" w:hAnsi="Times New Roman" w:cs="Times New Roman"/>
          <w:iCs/>
          <w:sz w:val="24"/>
          <w:szCs w:val="24"/>
          <w:lang w:val="en-ZW"/>
        </w:rPr>
        <w:t xml:space="preserve"> </w:t>
      </w:r>
      <w:r w:rsidR="00D34245" w:rsidRPr="00A84130">
        <w:rPr>
          <w:rFonts w:ascii="Times New Roman" w:hAnsi="Times New Roman" w:cs="Times New Roman"/>
          <w:iCs/>
          <w:sz w:val="24"/>
          <w:szCs w:val="24"/>
          <w:lang w:val="en-ZW"/>
        </w:rPr>
        <w:t xml:space="preserve">She further argued that the court </w:t>
      </w:r>
      <w:r w:rsidR="00B92C32">
        <w:rPr>
          <w:rFonts w:ascii="Times New Roman" w:hAnsi="Times New Roman" w:cs="Times New Roman"/>
          <w:iCs/>
          <w:sz w:val="24"/>
          <w:szCs w:val="24"/>
          <w:lang w:val="en-ZW"/>
        </w:rPr>
        <w:t xml:space="preserve">                   </w:t>
      </w:r>
      <w:r w:rsidR="00D34245" w:rsidRPr="00A84130">
        <w:rPr>
          <w:rFonts w:ascii="Times New Roman" w:hAnsi="Times New Roman" w:cs="Times New Roman"/>
          <w:i/>
          <w:iCs/>
          <w:sz w:val="24"/>
          <w:szCs w:val="24"/>
          <w:lang w:val="en-ZW"/>
        </w:rPr>
        <w:t>a quo</w:t>
      </w:r>
      <w:r w:rsidR="008B0F8A" w:rsidRPr="00A84130">
        <w:rPr>
          <w:rFonts w:ascii="Times New Roman" w:hAnsi="Times New Roman" w:cs="Times New Roman"/>
          <w:i/>
          <w:iCs/>
          <w:sz w:val="24"/>
          <w:szCs w:val="24"/>
          <w:lang w:val="en-ZW"/>
        </w:rPr>
        <w:t xml:space="preserve"> </w:t>
      </w:r>
      <w:r w:rsidR="00D34245" w:rsidRPr="00A84130">
        <w:rPr>
          <w:rFonts w:ascii="Times New Roman" w:hAnsi="Times New Roman" w:cs="Times New Roman"/>
          <w:iCs/>
          <w:sz w:val="24"/>
          <w:szCs w:val="24"/>
          <w:lang w:val="en-ZW"/>
        </w:rPr>
        <w:t xml:space="preserve">erred in granting the respondents an interdict, specific performance and eviction when the requirements for all those reliefs were not satisfied. </w:t>
      </w:r>
      <w:r w:rsidR="00B92C32">
        <w:rPr>
          <w:rFonts w:ascii="Times New Roman" w:hAnsi="Times New Roman" w:cs="Times New Roman"/>
          <w:iCs/>
          <w:sz w:val="24"/>
          <w:szCs w:val="24"/>
          <w:lang w:val="en-ZW"/>
        </w:rPr>
        <w:t xml:space="preserve"> </w:t>
      </w:r>
      <w:r w:rsidR="00D34245" w:rsidRPr="00A84130">
        <w:rPr>
          <w:rFonts w:ascii="Times New Roman" w:hAnsi="Times New Roman" w:cs="Times New Roman"/>
          <w:iCs/>
          <w:sz w:val="24"/>
          <w:szCs w:val="24"/>
          <w:lang w:val="en-ZW"/>
        </w:rPr>
        <w:t xml:space="preserve">With </w:t>
      </w:r>
      <w:r w:rsidR="00CC2689" w:rsidRPr="00A84130">
        <w:rPr>
          <w:rFonts w:ascii="Times New Roman" w:hAnsi="Times New Roman" w:cs="Times New Roman"/>
          <w:iCs/>
          <w:sz w:val="24"/>
          <w:szCs w:val="24"/>
          <w:lang w:val="en-ZW"/>
        </w:rPr>
        <w:t xml:space="preserve">regard </w:t>
      </w:r>
      <w:r w:rsidR="00D34245" w:rsidRPr="00A84130">
        <w:rPr>
          <w:rFonts w:ascii="Times New Roman" w:hAnsi="Times New Roman" w:cs="Times New Roman"/>
          <w:iCs/>
          <w:sz w:val="24"/>
          <w:szCs w:val="24"/>
          <w:lang w:val="en-ZW"/>
        </w:rPr>
        <w:t xml:space="preserve">to the interdict, she argued that the court </w:t>
      </w:r>
      <w:r w:rsidR="00D34245" w:rsidRPr="00A84130">
        <w:rPr>
          <w:rFonts w:ascii="Times New Roman" w:hAnsi="Times New Roman" w:cs="Times New Roman"/>
          <w:i/>
          <w:iCs/>
          <w:sz w:val="24"/>
          <w:szCs w:val="24"/>
          <w:lang w:val="en-ZW"/>
        </w:rPr>
        <w:t>a quo</w:t>
      </w:r>
      <w:r w:rsidR="008B0F8A" w:rsidRPr="00A84130">
        <w:rPr>
          <w:rFonts w:ascii="Times New Roman" w:hAnsi="Times New Roman" w:cs="Times New Roman"/>
          <w:i/>
          <w:iCs/>
          <w:sz w:val="24"/>
          <w:szCs w:val="24"/>
          <w:lang w:val="en-ZW"/>
        </w:rPr>
        <w:t xml:space="preserve"> </w:t>
      </w:r>
      <w:r w:rsidR="00D34245" w:rsidRPr="00A84130">
        <w:rPr>
          <w:rFonts w:ascii="Times New Roman" w:hAnsi="Times New Roman" w:cs="Times New Roman"/>
          <w:iCs/>
          <w:sz w:val="24"/>
          <w:szCs w:val="24"/>
          <w:lang w:val="en-ZW"/>
        </w:rPr>
        <w:t>erred in granting an interdict when the property in</w:t>
      </w:r>
      <w:r w:rsidR="0004303B">
        <w:rPr>
          <w:rFonts w:ascii="Times New Roman" w:hAnsi="Times New Roman" w:cs="Times New Roman"/>
          <w:iCs/>
          <w:sz w:val="24"/>
          <w:szCs w:val="24"/>
          <w:lang w:val="en-ZW"/>
        </w:rPr>
        <w:t xml:space="preserve"> </w:t>
      </w:r>
      <w:r w:rsidR="00553461">
        <w:rPr>
          <w:rFonts w:ascii="Times New Roman" w:hAnsi="Times New Roman" w:cs="Times New Roman"/>
          <w:iCs/>
          <w:sz w:val="24"/>
          <w:szCs w:val="24"/>
          <w:lang w:val="en-ZW"/>
        </w:rPr>
        <w:t xml:space="preserve">question had been repossessed.  </w:t>
      </w:r>
      <w:r w:rsidR="00D34245" w:rsidRPr="00A84130">
        <w:rPr>
          <w:rFonts w:ascii="Times New Roman" w:hAnsi="Times New Roman" w:cs="Times New Roman"/>
          <w:iCs/>
          <w:sz w:val="24"/>
          <w:szCs w:val="24"/>
          <w:lang w:val="en-ZW"/>
        </w:rPr>
        <w:t>She argued that the agreement was cancelled</w:t>
      </w:r>
      <w:r>
        <w:rPr>
          <w:rFonts w:ascii="Times New Roman" w:hAnsi="Times New Roman" w:cs="Times New Roman"/>
          <w:iCs/>
          <w:sz w:val="24"/>
          <w:szCs w:val="24"/>
          <w:lang w:val="en-ZW"/>
        </w:rPr>
        <w:t xml:space="preserve"> and</w:t>
      </w:r>
      <w:r w:rsidR="00D34245" w:rsidRPr="00A84130">
        <w:rPr>
          <w:rFonts w:ascii="Times New Roman" w:hAnsi="Times New Roman" w:cs="Times New Roman"/>
          <w:iCs/>
          <w:sz w:val="24"/>
          <w:szCs w:val="24"/>
          <w:lang w:val="en-ZW"/>
        </w:rPr>
        <w:t xml:space="preserve"> </w:t>
      </w:r>
      <w:r w:rsidR="00CC2689" w:rsidRPr="00A84130">
        <w:rPr>
          <w:rFonts w:ascii="Times New Roman" w:hAnsi="Times New Roman" w:cs="Times New Roman"/>
          <w:iCs/>
          <w:sz w:val="24"/>
          <w:szCs w:val="24"/>
          <w:lang w:val="en-ZW"/>
        </w:rPr>
        <w:t xml:space="preserve">the </w:t>
      </w:r>
      <w:r w:rsidR="00D34245" w:rsidRPr="00A84130">
        <w:rPr>
          <w:rFonts w:ascii="Times New Roman" w:hAnsi="Times New Roman" w:cs="Times New Roman"/>
          <w:iCs/>
          <w:sz w:val="24"/>
          <w:szCs w:val="24"/>
          <w:lang w:val="en-ZW"/>
        </w:rPr>
        <w:t>property in question was repo</w:t>
      </w:r>
      <w:r w:rsidR="006A4CCE" w:rsidRPr="00A84130">
        <w:rPr>
          <w:rFonts w:ascii="Times New Roman" w:hAnsi="Times New Roman" w:cs="Times New Roman"/>
          <w:iCs/>
          <w:sz w:val="24"/>
          <w:szCs w:val="24"/>
          <w:lang w:val="en-ZW"/>
        </w:rPr>
        <w:t>sses</w:t>
      </w:r>
      <w:r w:rsidR="00D34245" w:rsidRPr="00A84130">
        <w:rPr>
          <w:rFonts w:ascii="Times New Roman" w:hAnsi="Times New Roman" w:cs="Times New Roman"/>
          <w:iCs/>
          <w:sz w:val="24"/>
          <w:szCs w:val="24"/>
          <w:lang w:val="en-ZW"/>
        </w:rPr>
        <w:t>sed</w:t>
      </w:r>
      <w:r>
        <w:rPr>
          <w:rFonts w:ascii="Times New Roman" w:hAnsi="Times New Roman" w:cs="Times New Roman"/>
          <w:iCs/>
          <w:sz w:val="24"/>
          <w:szCs w:val="24"/>
          <w:lang w:val="en-ZW"/>
        </w:rPr>
        <w:t xml:space="preserve">. </w:t>
      </w:r>
      <w:r w:rsidR="0004303B">
        <w:rPr>
          <w:rFonts w:ascii="Times New Roman" w:hAnsi="Times New Roman" w:cs="Times New Roman"/>
          <w:iCs/>
          <w:sz w:val="24"/>
          <w:szCs w:val="24"/>
          <w:lang w:val="en-ZW"/>
        </w:rPr>
        <w:t xml:space="preserve">  </w:t>
      </w:r>
      <w:r>
        <w:rPr>
          <w:rFonts w:ascii="Times New Roman" w:hAnsi="Times New Roman" w:cs="Times New Roman"/>
          <w:iCs/>
          <w:sz w:val="24"/>
          <w:szCs w:val="24"/>
          <w:lang w:val="en-ZW"/>
        </w:rPr>
        <w:t>A</w:t>
      </w:r>
      <w:r w:rsidR="00D34245" w:rsidRPr="00A84130">
        <w:rPr>
          <w:rFonts w:ascii="Times New Roman" w:hAnsi="Times New Roman" w:cs="Times New Roman"/>
          <w:iCs/>
          <w:sz w:val="24"/>
          <w:szCs w:val="24"/>
          <w:lang w:val="en-ZW"/>
        </w:rPr>
        <w:t xml:space="preserve">s such, a court could not grant an interdict for past wrongs. </w:t>
      </w:r>
      <w:r w:rsidR="0004303B">
        <w:rPr>
          <w:rFonts w:ascii="Times New Roman" w:hAnsi="Times New Roman" w:cs="Times New Roman"/>
          <w:iCs/>
          <w:sz w:val="24"/>
          <w:szCs w:val="24"/>
          <w:lang w:val="en-ZW"/>
        </w:rPr>
        <w:t xml:space="preserve">  </w:t>
      </w:r>
      <w:r w:rsidR="00D34245" w:rsidRPr="00A84130">
        <w:rPr>
          <w:rFonts w:ascii="Times New Roman" w:hAnsi="Times New Roman" w:cs="Times New Roman"/>
          <w:iCs/>
          <w:sz w:val="24"/>
          <w:szCs w:val="24"/>
          <w:lang w:val="en-ZW"/>
        </w:rPr>
        <w:t xml:space="preserve">She averred that the court </w:t>
      </w:r>
      <w:r w:rsidR="00D34245" w:rsidRPr="00A84130">
        <w:rPr>
          <w:rFonts w:ascii="Times New Roman" w:hAnsi="Times New Roman" w:cs="Times New Roman"/>
          <w:i/>
          <w:iCs/>
          <w:sz w:val="24"/>
          <w:szCs w:val="24"/>
          <w:lang w:val="en-ZW"/>
        </w:rPr>
        <w:t>a quo</w:t>
      </w:r>
      <w:r w:rsidR="008B0F8A" w:rsidRPr="00A84130">
        <w:rPr>
          <w:rFonts w:ascii="Times New Roman" w:hAnsi="Times New Roman" w:cs="Times New Roman"/>
          <w:i/>
          <w:iCs/>
          <w:sz w:val="24"/>
          <w:szCs w:val="24"/>
          <w:lang w:val="en-ZW"/>
        </w:rPr>
        <w:t xml:space="preserve"> </w:t>
      </w:r>
      <w:r w:rsidR="00D34245" w:rsidRPr="00A84130">
        <w:rPr>
          <w:rFonts w:ascii="Times New Roman" w:hAnsi="Times New Roman" w:cs="Times New Roman"/>
          <w:iCs/>
          <w:sz w:val="24"/>
          <w:szCs w:val="24"/>
          <w:lang w:val="en-ZW"/>
        </w:rPr>
        <w:t xml:space="preserve">erred in finding that the respondents had proved a </w:t>
      </w:r>
      <w:r w:rsidR="00D34245" w:rsidRPr="00A84130">
        <w:rPr>
          <w:rFonts w:ascii="Times New Roman" w:hAnsi="Times New Roman" w:cs="Times New Roman"/>
          <w:i/>
          <w:iCs/>
          <w:sz w:val="24"/>
          <w:szCs w:val="24"/>
          <w:lang w:val="en-ZW"/>
        </w:rPr>
        <w:t>prima facie</w:t>
      </w:r>
      <w:r w:rsidR="00D34245" w:rsidRPr="00A84130">
        <w:rPr>
          <w:rFonts w:ascii="Times New Roman" w:hAnsi="Times New Roman" w:cs="Times New Roman"/>
          <w:iCs/>
          <w:sz w:val="24"/>
          <w:szCs w:val="24"/>
          <w:lang w:val="en-ZW"/>
        </w:rPr>
        <w:t xml:space="preserve"> right when the respondents ought to have proved a clear right in order to succeed in an application for a final interdict. </w:t>
      </w:r>
    </w:p>
    <w:p w14:paraId="6B07BB39" w14:textId="4DEEF971" w:rsidR="00D34245" w:rsidRDefault="006A1555" w:rsidP="0004303B">
      <w:pPr>
        <w:spacing w:line="480" w:lineRule="auto"/>
        <w:ind w:left="567" w:hanging="567"/>
        <w:jc w:val="both"/>
        <w:rPr>
          <w:rFonts w:ascii="Times New Roman" w:hAnsi="Times New Roman" w:cs="Times New Roman"/>
          <w:iCs/>
          <w:sz w:val="24"/>
          <w:szCs w:val="24"/>
          <w:lang w:val="en-ZW"/>
        </w:rPr>
      </w:pPr>
      <w:r>
        <w:rPr>
          <w:rFonts w:ascii="Times New Roman" w:hAnsi="Times New Roman" w:cs="Times New Roman"/>
          <w:iCs/>
          <w:sz w:val="24"/>
          <w:szCs w:val="24"/>
          <w:lang w:val="en-ZW"/>
        </w:rPr>
        <w:lastRenderedPageBreak/>
        <w:t>[11</w:t>
      </w:r>
      <w:r w:rsidR="00EF2C4A">
        <w:rPr>
          <w:rFonts w:ascii="Times New Roman" w:hAnsi="Times New Roman" w:cs="Times New Roman"/>
          <w:iCs/>
          <w:sz w:val="24"/>
          <w:szCs w:val="24"/>
          <w:lang w:val="en-ZW"/>
        </w:rPr>
        <w:t xml:space="preserve">] </w:t>
      </w:r>
      <w:r w:rsidR="00BE1A97">
        <w:rPr>
          <w:rFonts w:ascii="Times New Roman" w:hAnsi="Times New Roman" w:cs="Times New Roman"/>
          <w:iCs/>
          <w:sz w:val="24"/>
          <w:szCs w:val="24"/>
          <w:lang w:val="en-ZW"/>
        </w:rPr>
        <w:t xml:space="preserve"> </w:t>
      </w:r>
      <w:r w:rsidR="00BE1A97">
        <w:rPr>
          <w:rFonts w:ascii="Times New Roman" w:hAnsi="Times New Roman" w:cs="Times New Roman"/>
          <w:iCs/>
          <w:sz w:val="24"/>
          <w:szCs w:val="24"/>
          <w:lang w:val="en-ZW"/>
        </w:rPr>
        <w:tab/>
      </w:r>
      <w:r w:rsidR="00EF2C4A">
        <w:rPr>
          <w:rFonts w:ascii="Times New Roman" w:hAnsi="Times New Roman" w:cs="Times New Roman"/>
          <w:iCs/>
          <w:sz w:val="24"/>
          <w:szCs w:val="24"/>
          <w:lang w:val="en-ZW"/>
        </w:rPr>
        <w:t>With</w:t>
      </w:r>
      <w:r w:rsidR="00D34245" w:rsidRPr="006A1555">
        <w:rPr>
          <w:rFonts w:ascii="Times New Roman" w:hAnsi="Times New Roman" w:cs="Times New Roman"/>
          <w:iCs/>
          <w:sz w:val="24"/>
          <w:szCs w:val="24"/>
          <w:lang w:val="en-ZW"/>
        </w:rPr>
        <w:t xml:space="preserve"> regards to specific performance, counsel argued that the court </w:t>
      </w:r>
      <w:r w:rsidR="00D34245" w:rsidRPr="006A1555">
        <w:rPr>
          <w:rFonts w:ascii="Times New Roman" w:hAnsi="Times New Roman" w:cs="Times New Roman"/>
          <w:i/>
          <w:iCs/>
          <w:sz w:val="24"/>
          <w:szCs w:val="24"/>
          <w:lang w:val="en-ZW"/>
        </w:rPr>
        <w:t>a quo</w:t>
      </w:r>
      <w:r w:rsidR="008B0F8A" w:rsidRPr="006A1555">
        <w:rPr>
          <w:rFonts w:ascii="Times New Roman" w:hAnsi="Times New Roman" w:cs="Times New Roman"/>
          <w:i/>
          <w:iCs/>
          <w:sz w:val="24"/>
          <w:szCs w:val="24"/>
          <w:lang w:val="en-ZW"/>
        </w:rPr>
        <w:t xml:space="preserve"> </w:t>
      </w:r>
      <w:r w:rsidR="00D34245" w:rsidRPr="006A1555">
        <w:rPr>
          <w:rFonts w:ascii="Times New Roman" w:hAnsi="Times New Roman" w:cs="Times New Roman"/>
          <w:iCs/>
          <w:sz w:val="24"/>
          <w:szCs w:val="24"/>
          <w:lang w:val="en-ZW"/>
        </w:rPr>
        <w:t>erred by granting an order for specific performance directing the first and second appellants to transfer the property in question to the</w:t>
      </w:r>
      <w:r w:rsidR="00CC2689" w:rsidRPr="006A1555">
        <w:rPr>
          <w:rFonts w:ascii="Times New Roman" w:hAnsi="Times New Roman" w:cs="Times New Roman"/>
          <w:iCs/>
          <w:sz w:val="24"/>
          <w:szCs w:val="24"/>
          <w:lang w:val="en-ZW"/>
        </w:rPr>
        <w:t xml:space="preserve"> first and second</w:t>
      </w:r>
      <w:r w:rsidR="00D34245" w:rsidRPr="006A1555">
        <w:rPr>
          <w:rFonts w:ascii="Times New Roman" w:hAnsi="Times New Roman" w:cs="Times New Roman"/>
          <w:iCs/>
          <w:sz w:val="24"/>
          <w:szCs w:val="24"/>
          <w:lang w:val="en-ZW"/>
        </w:rPr>
        <w:t xml:space="preserve"> respondents when the respondents had breached the agreement of sale. </w:t>
      </w:r>
      <w:r w:rsidR="0004303B">
        <w:rPr>
          <w:rFonts w:ascii="Times New Roman" w:hAnsi="Times New Roman" w:cs="Times New Roman"/>
          <w:iCs/>
          <w:sz w:val="24"/>
          <w:szCs w:val="24"/>
          <w:lang w:val="en-ZW"/>
        </w:rPr>
        <w:t xml:space="preserve"> </w:t>
      </w:r>
      <w:r w:rsidR="00D34245" w:rsidRPr="006A1555">
        <w:rPr>
          <w:rFonts w:ascii="Times New Roman" w:hAnsi="Times New Roman" w:cs="Times New Roman"/>
          <w:iCs/>
          <w:sz w:val="24"/>
          <w:szCs w:val="24"/>
          <w:lang w:val="en-ZW"/>
        </w:rPr>
        <w:t xml:space="preserve">With regards to the eviction of the third appellant, counsel argued that the court </w:t>
      </w:r>
      <w:r w:rsidR="00D34245" w:rsidRPr="006A1555">
        <w:rPr>
          <w:rFonts w:ascii="Times New Roman" w:hAnsi="Times New Roman" w:cs="Times New Roman"/>
          <w:i/>
          <w:iCs/>
          <w:sz w:val="24"/>
          <w:szCs w:val="24"/>
          <w:lang w:val="en-ZW"/>
        </w:rPr>
        <w:t>a quo</w:t>
      </w:r>
      <w:r w:rsidR="008B0F8A" w:rsidRPr="006A1555">
        <w:rPr>
          <w:rFonts w:ascii="Times New Roman" w:hAnsi="Times New Roman" w:cs="Times New Roman"/>
          <w:i/>
          <w:iCs/>
          <w:sz w:val="24"/>
          <w:szCs w:val="24"/>
          <w:lang w:val="en-ZW"/>
        </w:rPr>
        <w:t xml:space="preserve"> </w:t>
      </w:r>
      <w:r w:rsidR="00D34245" w:rsidRPr="006A1555">
        <w:rPr>
          <w:rFonts w:ascii="Times New Roman" w:hAnsi="Times New Roman" w:cs="Times New Roman"/>
          <w:iCs/>
          <w:sz w:val="24"/>
          <w:szCs w:val="24"/>
          <w:lang w:val="en-ZW"/>
        </w:rPr>
        <w:t xml:space="preserve">erred in making such an order when the </w:t>
      </w:r>
      <w:r w:rsidR="00CC2689" w:rsidRPr="006A1555">
        <w:rPr>
          <w:rFonts w:ascii="Times New Roman" w:hAnsi="Times New Roman" w:cs="Times New Roman"/>
          <w:iCs/>
          <w:sz w:val="24"/>
          <w:szCs w:val="24"/>
          <w:lang w:val="en-ZW"/>
        </w:rPr>
        <w:t xml:space="preserve">first and second </w:t>
      </w:r>
      <w:r w:rsidR="00D34245" w:rsidRPr="006A1555">
        <w:rPr>
          <w:rFonts w:ascii="Times New Roman" w:hAnsi="Times New Roman" w:cs="Times New Roman"/>
          <w:iCs/>
          <w:sz w:val="24"/>
          <w:szCs w:val="24"/>
          <w:lang w:val="en-ZW"/>
        </w:rPr>
        <w:t xml:space="preserve">respondents had not satisfied the court </w:t>
      </w:r>
      <w:r w:rsidR="00D34245" w:rsidRPr="006A1555">
        <w:rPr>
          <w:rFonts w:ascii="Times New Roman" w:hAnsi="Times New Roman" w:cs="Times New Roman"/>
          <w:i/>
          <w:iCs/>
          <w:sz w:val="24"/>
          <w:szCs w:val="24"/>
          <w:lang w:val="en-ZW"/>
        </w:rPr>
        <w:t>a quo</w:t>
      </w:r>
      <w:r w:rsidR="008B0F8A" w:rsidRPr="006A1555">
        <w:rPr>
          <w:rFonts w:ascii="Times New Roman" w:hAnsi="Times New Roman" w:cs="Times New Roman"/>
          <w:i/>
          <w:iCs/>
          <w:sz w:val="24"/>
          <w:szCs w:val="24"/>
          <w:lang w:val="en-ZW"/>
        </w:rPr>
        <w:t xml:space="preserve"> </w:t>
      </w:r>
      <w:r w:rsidR="00D34245" w:rsidRPr="006A1555">
        <w:rPr>
          <w:rFonts w:ascii="Times New Roman" w:hAnsi="Times New Roman" w:cs="Times New Roman"/>
          <w:iCs/>
          <w:sz w:val="24"/>
          <w:szCs w:val="24"/>
          <w:lang w:val="en-ZW"/>
        </w:rPr>
        <w:t>that they had title over the property</w:t>
      </w:r>
      <w:r w:rsidR="0004303B">
        <w:rPr>
          <w:rFonts w:ascii="Times New Roman" w:hAnsi="Times New Roman" w:cs="Times New Roman"/>
          <w:iCs/>
          <w:sz w:val="24"/>
          <w:szCs w:val="24"/>
          <w:lang w:val="en-ZW"/>
        </w:rPr>
        <w:t xml:space="preserve"> in question in terms of s</w:t>
      </w:r>
      <w:r w:rsidR="00D34245" w:rsidRPr="006A1555">
        <w:rPr>
          <w:rFonts w:ascii="Times New Roman" w:hAnsi="Times New Roman" w:cs="Times New Roman"/>
          <w:iCs/>
          <w:sz w:val="24"/>
          <w:szCs w:val="24"/>
          <w:lang w:val="en-ZW"/>
        </w:rPr>
        <w:t xml:space="preserve"> 2 of the Deeds Registr</w:t>
      </w:r>
      <w:r w:rsidR="00E0599B">
        <w:rPr>
          <w:rFonts w:ascii="Times New Roman" w:hAnsi="Times New Roman" w:cs="Times New Roman"/>
          <w:iCs/>
          <w:sz w:val="24"/>
          <w:szCs w:val="24"/>
          <w:lang w:val="en-ZW"/>
        </w:rPr>
        <w:t>ies</w:t>
      </w:r>
      <w:r w:rsidR="00D34245" w:rsidRPr="006A1555">
        <w:rPr>
          <w:rFonts w:ascii="Times New Roman" w:hAnsi="Times New Roman" w:cs="Times New Roman"/>
          <w:iCs/>
          <w:sz w:val="24"/>
          <w:szCs w:val="24"/>
          <w:lang w:val="en-ZW"/>
        </w:rPr>
        <w:t xml:space="preserve"> Act</w:t>
      </w:r>
      <w:r w:rsidR="004536F4">
        <w:rPr>
          <w:rFonts w:ascii="Times New Roman" w:hAnsi="Times New Roman" w:cs="Times New Roman"/>
          <w:iCs/>
          <w:sz w:val="24"/>
          <w:szCs w:val="24"/>
          <w:lang w:val="en-ZW"/>
        </w:rPr>
        <w:t xml:space="preserve"> [</w:t>
      </w:r>
      <w:r w:rsidR="004536F4" w:rsidRPr="004536F4">
        <w:rPr>
          <w:rFonts w:ascii="Times New Roman" w:hAnsi="Times New Roman" w:cs="Times New Roman"/>
          <w:i/>
          <w:sz w:val="24"/>
          <w:szCs w:val="24"/>
          <w:lang w:val="en-ZW"/>
        </w:rPr>
        <w:t>Chapter 22:05</w:t>
      </w:r>
      <w:r w:rsidR="004536F4">
        <w:rPr>
          <w:rFonts w:ascii="Times New Roman" w:hAnsi="Times New Roman" w:cs="Times New Roman"/>
          <w:iCs/>
          <w:sz w:val="24"/>
          <w:szCs w:val="24"/>
          <w:lang w:val="en-ZW"/>
        </w:rPr>
        <w:t>]</w:t>
      </w:r>
      <w:r w:rsidR="00D34245" w:rsidRPr="006A1555">
        <w:rPr>
          <w:rFonts w:ascii="Times New Roman" w:hAnsi="Times New Roman" w:cs="Times New Roman"/>
          <w:iCs/>
          <w:sz w:val="24"/>
          <w:szCs w:val="24"/>
          <w:lang w:val="en-ZW"/>
        </w:rPr>
        <w:t xml:space="preserve">. </w:t>
      </w:r>
      <w:r w:rsidR="0004303B">
        <w:rPr>
          <w:rFonts w:ascii="Times New Roman" w:hAnsi="Times New Roman" w:cs="Times New Roman"/>
          <w:iCs/>
          <w:sz w:val="24"/>
          <w:szCs w:val="24"/>
          <w:lang w:val="en-ZW"/>
        </w:rPr>
        <w:t xml:space="preserve"> </w:t>
      </w:r>
      <w:r w:rsidR="00D34245" w:rsidRPr="006A1555">
        <w:rPr>
          <w:rFonts w:ascii="Times New Roman" w:hAnsi="Times New Roman" w:cs="Times New Roman"/>
          <w:iCs/>
          <w:sz w:val="24"/>
          <w:szCs w:val="24"/>
          <w:lang w:val="en-ZW"/>
        </w:rPr>
        <w:t>She also argued that the order for punitive costs against the appellants was not justified in the circumstances.</w:t>
      </w:r>
    </w:p>
    <w:p w14:paraId="51CE8003" w14:textId="77777777" w:rsidR="0004303B" w:rsidRPr="006A1555" w:rsidRDefault="0004303B" w:rsidP="0004303B">
      <w:pPr>
        <w:spacing w:after="0" w:line="240" w:lineRule="auto"/>
        <w:ind w:left="567" w:hanging="567"/>
        <w:jc w:val="both"/>
        <w:rPr>
          <w:rFonts w:ascii="Times New Roman" w:hAnsi="Times New Roman" w:cs="Times New Roman"/>
          <w:iCs/>
          <w:sz w:val="24"/>
          <w:szCs w:val="24"/>
          <w:lang w:val="en-ZW"/>
        </w:rPr>
      </w:pPr>
    </w:p>
    <w:p w14:paraId="0F0B56CB" w14:textId="389665F7" w:rsidR="00A81402" w:rsidRPr="00A00EA9" w:rsidRDefault="00A81402" w:rsidP="0004303B">
      <w:pPr>
        <w:tabs>
          <w:tab w:val="left" w:pos="924"/>
        </w:tabs>
        <w:spacing w:after="0" w:line="480" w:lineRule="auto"/>
        <w:jc w:val="both"/>
        <w:rPr>
          <w:rFonts w:ascii="Times New Roman" w:eastAsia="Calibri" w:hAnsi="Times New Roman" w:cs="Times New Roman"/>
          <w:b/>
          <w:sz w:val="24"/>
          <w:szCs w:val="24"/>
          <w:u w:val="single"/>
          <w:lang w:val="en-GB"/>
        </w:rPr>
      </w:pPr>
      <w:r w:rsidRPr="00A00EA9">
        <w:rPr>
          <w:rFonts w:ascii="Times New Roman" w:eastAsia="Calibri" w:hAnsi="Times New Roman" w:cs="Times New Roman"/>
          <w:b/>
          <w:sz w:val="24"/>
          <w:szCs w:val="24"/>
          <w:u w:val="single"/>
          <w:lang w:val="en-GB"/>
        </w:rPr>
        <w:t>THE RESPONDENT’S SUBMISSIONS ON APPEAL</w:t>
      </w:r>
    </w:p>
    <w:p w14:paraId="28277DDB" w14:textId="2AF44EF0" w:rsidR="009C4A20" w:rsidRDefault="004956B7" w:rsidP="0004303B">
      <w:pPr>
        <w:spacing w:after="0" w:line="480" w:lineRule="auto"/>
        <w:ind w:left="567" w:hanging="567"/>
        <w:jc w:val="both"/>
        <w:rPr>
          <w:rFonts w:ascii="Times New Roman" w:hAnsi="Times New Roman" w:cs="Times New Roman"/>
          <w:iCs/>
          <w:sz w:val="24"/>
          <w:szCs w:val="24"/>
          <w:lang w:val="en-ZW"/>
        </w:rPr>
      </w:pPr>
      <w:r w:rsidRPr="004956B7">
        <w:rPr>
          <w:rFonts w:ascii="Times New Roman" w:hAnsi="Times New Roman" w:cs="Times New Roman"/>
          <w:sz w:val="24"/>
          <w:szCs w:val="24"/>
          <w:lang w:val="en-ZW"/>
        </w:rPr>
        <w:t>[12</w:t>
      </w:r>
      <w:r w:rsidR="00C26179" w:rsidRPr="004956B7">
        <w:rPr>
          <w:rFonts w:ascii="Times New Roman" w:hAnsi="Times New Roman" w:cs="Times New Roman"/>
          <w:sz w:val="24"/>
          <w:szCs w:val="24"/>
          <w:lang w:val="en-ZW"/>
        </w:rPr>
        <w:t>]</w:t>
      </w:r>
      <w:r w:rsidR="00C26179">
        <w:rPr>
          <w:rFonts w:ascii="Times New Roman" w:hAnsi="Times New Roman" w:cs="Times New Roman"/>
          <w:i/>
          <w:iCs/>
          <w:sz w:val="24"/>
          <w:szCs w:val="24"/>
          <w:lang w:val="en-ZW"/>
        </w:rPr>
        <w:t xml:space="preserve"> </w:t>
      </w:r>
      <w:r w:rsidR="00BE1A97">
        <w:rPr>
          <w:rFonts w:ascii="Times New Roman" w:hAnsi="Times New Roman" w:cs="Times New Roman"/>
          <w:i/>
          <w:iCs/>
          <w:sz w:val="24"/>
          <w:szCs w:val="24"/>
          <w:lang w:val="en-ZW"/>
        </w:rPr>
        <w:tab/>
      </w:r>
      <w:r w:rsidR="00C26179">
        <w:rPr>
          <w:rFonts w:ascii="Times New Roman" w:hAnsi="Times New Roman" w:cs="Times New Roman"/>
          <w:i/>
          <w:iCs/>
          <w:sz w:val="24"/>
          <w:szCs w:val="24"/>
          <w:lang w:val="en-ZW"/>
        </w:rPr>
        <w:t>Per</w:t>
      </w:r>
      <w:r w:rsidR="00D34245" w:rsidRPr="004956B7">
        <w:rPr>
          <w:rFonts w:ascii="Times New Roman" w:hAnsi="Times New Roman" w:cs="Times New Roman"/>
          <w:i/>
          <w:iCs/>
          <w:sz w:val="24"/>
          <w:szCs w:val="24"/>
          <w:lang w:val="en-ZW"/>
        </w:rPr>
        <w:t xml:space="preserve"> contra</w:t>
      </w:r>
      <w:r w:rsidR="00D34245" w:rsidRPr="004956B7">
        <w:rPr>
          <w:rFonts w:ascii="Times New Roman" w:hAnsi="Times New Roman" w:cs="Times New Roman"/>
          <w:iCs/>
          <w:sz w:val="24"/>
          <w:szCs w:val="24"/>
          <w:lang w:val="en-ZW"/>
        </w:rPr>
        <w:t xml:space="preserve">, </w:t>
      </w:r>
      <w:r w:rsidR="00EA2F75" w:rsidRPr="004956B7">
        <w:rPr>
          <w:rFonts w:ascii="Times New Roman" w:hAnsi="Times New Roman" w:cs="Times New Roman"/>
          <w:iCs/>
          <w:sz w:val="24"/>
          <w:szCs w:val="24"/>
          <w:lang w:val="en-ZW"/>
        </w:rPr>
        <w:t xml:space="preserve">Mr </w:t>
      </w:r>
      <w:proofErr w:type="spellStart"/>
      <w:r w:rsidR="00EA2F75" w:rsidRPr="00A00EA9">
        <w:rPr>
          <w:rFonts w:ascii="Times New Roman" w:hAnsi="Times New Roman" w:cs="Times New Roman"/>
          <w:i/>
          <w:sz w:val="24"/>
          <w:szCs w:val="24"/>
          <w:lang w:val="en-ZW"/>
        </w:rPr>
        <w:t>Musundire</w:t>
      </w:r>
      <w:proofErr w:type="spellEnd"/>
      <w:r w:rsidR="00EA2F75" w:rsidRPr="004956B7">
        <w:rPr>
          <w:rFonts w:ascii="Times New Roman" w:hAnsi="Times New Roman" w:cs="Times New Roman"/>
          <w:iCs/>
          <w:sz w:val="24"/>
          <w:szCs w:val="24"/>
          <w:lang w:val="en-ZW"/>
        </w:rPr>
        <w:t xml:space="preserve">, </w:t>
      </w:r>
      <w:r w:rsidR="00D34245" w:rsidRPr="004956B7">
        <w:rPr>
          <w:rFonts w:ascii="Times New Roman" w:hAnsi="Times New Roman" w:cs="Times New Roman"/>
          <w:iCs/>
          <w:sz w:val="24"/>
          <w:szCs w:val="24"/>
          <w:lang w:val="en-ZW"/>
        </w:rPr>
        <w:t>counsel for the</w:t>
      </w:r>
      <w:r w:rsidRPr="004956B7">
        <w:rPr>
          <w:rFonts w:ascii="Times New Roman" w:hAnsi="Times New Roman" w:cs="Times New Roman"/>
          <w:iCs/>
          <w:sz w:val="24"/>
          <w:szCs w:val="24"/>
          <w:lang w:val="en-ZW"/>
        </w:rPr>
        <w:t xml:space="preserve"> </w:t>
      </w:r>
      <w:r>
        <w:rPr>
          <w:rFonts w:ascii="Times New Roman" w:hAnsi="Times New Roman" w:cs="Times New Roman"/>
          <w:iCs/>
          <w:sz w:val="24"/>
          <w:szCs w:val="24"/>
          <w:lang w:val="en-ZW"/>
        </w:rPr>
        <w:t>first and</w:t>
      </w:r>
      <w:r w:rsidRPr="004956B7">
        <w:rPr>
          <w:rFonts w:ascii="Times New Roman" w:hAnsi="Times New Roman" w:cs="Times New Roman"/>
          <w:iCs/>
          <w:sz w:val="24"/>
          <w:szCs w:val="24"/>
          <w:lang w:val="en-ZW"/>
        </w:rPr>
        <w:t xml:space="preserve"> second</w:t>
      </w:r>
      <w:r w:rsidR="00D34245" w:rsidRPr="004956B7">
        <w:rPr>
          <w:rFonts w:ascii="Times New Roman" w:hAnsi="Times New Roman" w:cs="Times New Roman"/>
          <w:iCs/>
          <w:sz w:val="24"/>
          <w:szCs w:val="24"/>
          <w:lang w:val="en-ZW"/>
        </w:rPr>
        <w:t xml:space="preserve"> respondents argued that</w:t>
      </w:r>
      <w:r>
        <w:rPr>
          <w:rFonts w:ascii="Times New Roman" w:hAnsi="Times New Roman" w:cs="Times New Roman"/>
          <w:iCs/>
          <w:sz w:val="24"/>
          <w:szCs w:val="24"/>
          <w:lang w:val="en-ZW"/>
        </w:rPr>
        <w:t xml:space="preserve"> the second</w:t>
      </w:r>
      <w:r w:rsidR="00D34245" w:rsidRPr="004956B7">
        <w:rPr>
          <w:rFonts w:ascii="Times New Roman" w:hAnsi="Times New Roman" w:cs="Times New Roman"/>
          <w:iCs/>
          <w:sz w:val="24"/>
          <w:szCs w:val="24"/>
          <w:lang w:val="en-ZW"/>
        </w:rPr>
        <w:t xml:space="preserve"> respondent was an interested party and the court </w:t>
      </w:r>
      <w:r w:rsidR="00D34245" w:rsidRPr="004956B7">
        <w:rPr>
          <w:rFonts w:ascii="Times New Roman" w:hAnsi="Times New Roman" w:cs="Times New Roman"/>
          <w:i/>
          <w:iCs/>
          <w:sz w:val="24"/>
          <w:szCs w:val="24"/>
          <w:lang w:val="en-ZW"/>
        </w:rPr>
        <w:t>a quo</w:t>
      </w:r>
      <w:r w:rsidR="00CC2689" w:rsidRPr="004956B7">
        <w:rPr>
          <w:rFonts w:ascii="Times New Roman" w:hAnsi="Times New Roman" w:cs="Times New Roman"/>
          <w:i/>
          <w:iCs/>
          <w:sz w:val="24"/>
          <w:szCs w:val="24"/>
          <w:lang w:val="en-ZW"/>
        </w:rPr>
        <w:t xml:space="preserve"> </w:t>
      </w:r>
      <w:r w:rsidR="00D34245" w:rsidRPr="004956B7">
        <w:rPr>
          <w:rFonts w:ascii="Times New Roman" w:hAnsi="Times New Roman" w:cs="Times New Roman"/>
          <w:iCs/>
          <w:sz w:val="24"/>
          <w:szCs w:val="24"/>
          <w:lang w:val="en-ZW"/>
        </w:rPr>
        <w:t xml:space="preserve">did not err in granting an order that extended to her. </w:t>
      </w:r>
      <w:r w:rsidR="0004303B">
        <w:rPr>
          <w:rFonts w:ascii="Times New Roman" w:hAnsi="Times New Roman" w:cs="Times New Roman"/>
          <w:iCs/>
          <w:sz w:val="24"/>
          <w:szCs w:val="24"/>
          <w:lang w:val="en-ZW"/>
        </w:rPr>
        <w:t xml:space="preserve"> </w:t>
      </w:r>
      <w:r w:rsidR="00D34245" w:rsidRPr="004956B7">
        <w:rPr>
          <w:rFonts w:ascii="Times New Roman" w:hAnsi="Times New Roman" w:cs="Times New Roman"/>
          <w:iCs/>
          <w:sz w:val="24"/>
          <w:szCs w:val="24"/>
          <w:lang w:val="en-ZW"/>
        </w:rPr>
        <w:t>He further argued that the third appellant was not an innocent buyer but that she was colluding with the f</w:t>
      </w:r>
      <w:r w:rsidR="00CC2689" w:rsidRPr="004956B7">
        <w:rPr>
          <w:rFonts w:ascii="Times New Roman" w:hAnsi="Times New Roman" w:cs="Times New Roman"/>
          <w:iCs/>
          <w:sz w:val="24"/>
          <w:szCs w:val="24"/>
          <w:lang w:val="en-ZW"/>
        </w:rPr>
        <w:t>i</w:t>
      </w:r>
      <w:r w:rsidR="00D34245" w:rsidRPr="004956B7">
        <w:rPr>
          <w:rFonts w:ascii="Times New Roman" w:hAnsi="Times New Roman" w:cs="Times New Roman"/>
          <w:iCs/>
          <w:sz w:val="24"/>
          <w:szCs w:val="24"/>
          <w:lang w:val="en-ZW"/>
        </w:rPr>
        <w:t xml:space="preserve">rst and second appellants in dispossessing the respondents of the property in question as she bought the property two days after the purported cancellation. </w:t>
      </w:r>
      <w:r w:rsidR="0004303B">
        <w:rPr>
          <w:rFonts w:ascii="Times New Roman" w:hAnsi="Times New Roman" w:cs="Times New Roman"/>
          <w:iCs/>
          <w:sz w:val="24"/>
          <w:szCs w:val="24"/>
          <w:lang w:val="en-ZW"/>
        </w:rPr>
        <w:t xml:space="preserve"> </w:t>
      </w:r>
      <w:r w:rsidR="00D34245" w:rsidRPr="004956B7">
        <w:rPr>
          <w:rFonts w:ascii="Times New Roman" w:hAnsi="Times New Roman" w:cs="Times New Roman"/>
          <w:iCs/>
          <w:sz w:val="24"/>
          <w:szCs w:val="24"/>
          <w:lang w:val="en-ZW"/>
        </w:rPr>
        <w:t xml:space="preserve">He argued that there was no cancellation as the first and second appellants could not cancel an agreement that is </w:t>
      </w:r>
      <w:r w:rsidR="00D34245" w:rsidRPr="004956B7">
        <w:rPr>
          <w:rFonts w:ascii="Times New Roman" w:hAnsi="Times New Roman" w:cs="Times New Roman"/>
          <w:i/>
          <w:iCs/>
          <w:sz w:val="24"/>
          <w:szCs w:val="24"/>
          <w:lang w:val="en-ZW"/>
        </w:rPr>
        <w:t xml:space="preserve">perfecta </w:t>
      </w:r>
      <w:r w:rsidR="00AA4AAE">
        <w:rPr>
          <w:rFonts w:ascii="Times New Roman" w:hAnsi="Times New Roman" w:cs="Times New Roman"/>
          <w:iCs/>
          <w:sz w:val="24"/>
          <w:szCs w:val="24"/>
          <w:lang w:val="en-ZW"/>
        </w:rPr>
        <w:t>considering that</w:t>
      </w:r>
      <w:r w:rsidR="00D34245" w:rsidRPr="004956B7">
        <w:rPr>
          <w:rFonts w:ascii="Times New Roman" w:hAnsi="Times New Roman" w:cs="Times New Roman"/>
          <w:iCs/>
          <w:sz w:val="24"/>
          <w:szCs w:val="24"/>
          <w:lang w:val="en-ZW"/>
        </w:rPr>
        <w:t xml:space="preserve"> the respondents had complied with the terms of agreement of sale by paying the purchase price as well as the servicing and surveying cots. </w:t>
      </w:r>
      <w:r w:rsidR="0004303B">
        <w:rPr>
          <w:rFonts w:ascii="Times New Roman" w:hAnsi="Times New Roman" w:cs="Times New Roman"/>
          <w:iCs/>
          <w:sz w:val="24"/>
          <w:szCs w:val="24"/>
          <w:lang w:val="en-ZW"/>
        </w:rPr>
        <w:t xml:space="preserve"> </w:t>
      </w:r>
      <w:r w:rsidR="00D34245" w:rsidRPr="004956B7">
        <w:rPr>
          <w:rFonts w:ascii="Times New Roman" w:hAnsi="Times New Roman" w:cs="Times New Roman"/>
          <w:iCs/>
          <w:sz w:val="24"/>
          <w:szCs w:val="24"/>
          <w:lang w:val="en-ZW"/>
        </w:rPr>
        <w:t xml:space="preserve">He further argued that there was no </w:t>
      </w:r>
      <w:r w:rsidR="00CC2689" w:rsidRPr="004956B7">
        <w:rPr>
          <w:rFonts w:ascii="Times New Roman" w:hAnsi="Times New Roman" w:cs="Times New Roman"/>
          <w:iCs/>
          <w:sz w:val="24"/>
          <w:szCs w:val="24"/>
          <w:lang w:val="en-ZW"/>
        </w:rPr>
        <w:t xml:space="preserve">valid </w:t>
      </w:r>
      <w:r w:rsidR="00D34245" w:rsidRPr="004956B7">
        <w:rPr>
          <w:rFonts w:ascii="Times New Roman" w:hAnsi="Times New Roman" w:cs="Times New Roman"/>
          <w:iCs/>
          <w:sz w:val="24"/>
          <w:szCs w:val="24"/>
          <w:lang w:val="en-ZW"/>
        </w:rPr>
        <w:t xml:space="preserve">cancellation as the first appellant did not give the thirty days’ notice of cancellation </w:t>
      </w:r>
      <w:r w:rsidR="00CC2689" w:rsidRPr="004956B7">
        <w:rPr>
          <w:rFonts w:ascii="Times New Roman" w:hAnsi="Times New Roman" w:cs="Times New Roman"/>
          <w:iCs/>
          <w:sz w:val="24"/>
          <w:szCs w:val="24"/>
          <w:lang w:val="en-ZW"/>
        </w:rPr>
        <w:t xml:space="preserve">as is required </w:t>
      </w:r>
      <w:r w:rsidR="0004303B">
        <w:rPr>
          <w:rFonts w:ascii="Times New Roman" w:hAnsi="Times New Roman" w:cs="Times New Roman"/>
          <w:iCs/>
          <w:sz w:val="24"/>
          <w:szCs w:val="24"/>
          <w:lang w:val="en-ZW"/>
        </w:rPr>
        <w:t xml:space="preserve">in terms of </w:t>
      </w:r>
      <w:r w:rsidR="008835FB">
        <w:rPr>
          <w:rFonts w:ascii="Times New Roman" w:hAnsi="Times New Roman" w:cs="Times New Roman"/>
          <w:iCs/>
          <w:sz w:val="24"/>
          <w:szCs w:val="24"/>
          <w:lang w:val="en-ZW"/>
        </w:rPr>
        <w:t xml:space="preserve">   </w:t>
      </w:r>
      <w:r w:rsidR="0004303B">
        <w:rPr>
          <w:rFonts w:ascii="Times New Roman" w:hAnsi="Times New Roman" w:cs="Times New Roman"/>
          <w:iCs/>
          <w:sz w:val="24"/>
          <w:szCs w:val="24"/>
          <w:lang w:val="en-ZW"/>
        </w:rPr>
        <w:t xml:space="preserve">s </w:t>
      </w:r>
      <w:r w:rsidR="00D34245" w:rsidRPr="004956B7">
        <w:rPr>
          <w:rFonts w:ascii="Times New Roman" w:hAnsi="Times New Roman" w:cs="Times New Roman"/>
          <w:iCs/>
          <w:sz w:val="24"/>
          <w:szCs w:val="24"/>
          <w:lang w:val="en-ZW"/>
        </w:rPr>
        <w:t xml:space="preserve">8 of the Contractual Penalties Act. </w:t>
      </w:r>
    </w:p>
    <w:p w14:paraId="6DFC2C4D" w14:textId="77777777" w:rsidR="0004303B" w:rsidRDefault="0004303B" w:rsidP="0004303B">
      <w:pPr>
        <w:spacing w:after="0" w:line="240" w:lineRule="auto"/>
        <w:ind w:left="567" w:hanging="567"/>
        <w:jc w:val="both"/>
        <w:rPr>
          <w:rFonts w:ascii="Times New Roman" w:hAnsi="Times New Roman" w:cs="Times New Roman"/>
          <w:iCs/>
          <w:sz w:val="24"/>
          <w:szCs w:val="24"/>
          <w:lang w:val="en-ZW"/>
        </w:rPr>
      </w:pPr>
    </w:p>
    <w:p w14:paraId="025F3A46" w14:textId="2752F582" w:rsidR="00D34245" w:rsidRDefault="009C4A20" w:rsidP="008835FB">
      <w:pPr>
        <w:spacing w:after="0" w:line="480" w:lineRule="auto"/>
        <w:ind w:left="567" w:hanging="567"/>
        <w:jc w:val="both"/>
        <w:rPr>
          <w:rFonts w:ascii="Times New Roman" w:hAnsi="Times New Roman" w:cs="Times New Roman"/>
          <w:iCs/>
          <w:sz w:val="24"/>
          <w:szCs w:val="24"/>
          <w:lang w:val="en-ZW"/>
        </w:rPr>
      </w:pPr>
      <w:r>
        <w:rPr>
          <w:rFonts w:ascii="Times New Roman" w:hAnsi="Times New Roman" w:cs="Times New Roman"/>
          <w:iCs/>
          <w:sz w:val="24"/>
          <w:szCs w:val="24"/>
          <w:lang w:val="en-ZW"/>
        </w:rPr>
        <w:t>[13</w:t>
      </w:r>
      <w:r w:rsidR="00A17A9D">
        <w:rPr>
          <w:rFonts w:ascii="Times New Roman" w:hAnsi="Times New Roman" w:cs="Times New Roman"/>
          <w:iCs/>
          <w:sz w:val="24"/>
          <w:szCs w:val="24"/>
          <w:lang w:val="en-ZW"/>
        </w:rPr>
        <w:t>] The</w:t>
      </w:r>
      <w:r w:rsidR="00D34245" w:rsidRPr="004956B7">
        <w:rPr>
          <w:rFonts w:ascii="Times New Roman" w:hAnsi="Times New Roman" w:cs="Times New Roman"/>
          <w:iCs/>
          <w:sz w:val="24"/>
          <w:szCs w:val="24"/>
          <w:lang w:val="en-ZW"/>
        </w:rPr>
        <w:t xml:space="preserve"> court enquired from counsel if the first appellant had informed the respondents of the intention to cancel and the cancellation.</w:t>
      </w:r>
      <w:r w:rsidR="0004303B">
        <w:rPr>
          <w:rFonts w:ascii="Times New Roman" w:hAnsi="Times New Roman" w:cs="Times New Roman"/>
          <w:iCs/>
          <w:sz w:val="24"/>
          <w:szCs w:val="24"/>
          <w:lang w:val="en-ZW"/>
        </w:rPr>
        <w:t xml:space="preserve">  </w:t>
      </w:r>
      <w:r w:rsidR="00D34245" w:rsidRPr="009C4A20">
        <w:rPr>
          <w:rFonts w:ascii="Times New Roman" w:hAnsi="Times New Roman" w:cs="Times New Roman"/>
          <w:iCs/>
          <w:sz w:val="24"/>
          <w:szCs w:val="24"/>
          <w:lang w:val="en-ZW"/>
        </w:rPr>
        <w:t xml:space="preserve">Counsel conceded that letters were received by the </w:t>
      </w:r>
      <w:r w:rsidR="00D34245" w:rsidRPr="009C4A20">
        <w:rPr>
          <w:rFonts w:ascii="Times New Roman" w:hAnsi="Times New Roman" w:cs="Times New Roman"/>
          <w:iCs/>
          <w:sz w:val="24"/>
          <w:szCs w:val="24"/>
          <w:lang w:val="en-ZW"/>
        </w:rPr>
        <w:lastRenderedPageBreak/>
        <w:t xml:space="preserve">respondents on both the intention to cancel the agreement and the cancellation itself. </w:t>
      </w:r>
      <w:r w:rsidR="00711B6B">
        <w:rPr>
          <w:rFonts w:ascii="Times New Roman" w:hAnsi="Times New Roman" w:cs="Times New Roman"/>
          <w:iCs/>
          <w:sz w:val="24"/>
          <w:szCs w:val="24"/>
          <w:lang w:val="en-ZW"/>
        </w:rPr>
        <w:t xml:space="preserve"> </w:t>
      </w:r>
      <w:r w:rsidR="00CC2689" w:rsidRPr="009C4A20">
        <w:rPr>
          <w:rFonts w:ascii="Times New Roman" w:hAnsi="Times New Roman" w:cs="Times New Roman"/>
          <w:iCs/>
          <w:sz w:val="24"/>
          <w:szCs w:val="24"/>
          <w:lang w:val="en-ZW"/>
        </w:rPr>
        <w:t xml:space="preserve">The </w:t>
      </w:r>
      <w:r w:rsidR="00711B6B">
        <w:rPr>
          <w:rFonts w:ascii="Times New Roman" w:hAnsi="Times New Roman" w:cs="Times New Roman"/>
          <w:iCs/>
          <w:sz w:val="24"/>
          <w:szCs w:val="24"/>
          <w:lang w:val="en-ZW"/>
        </w:rPr>
        <w:t>c</w:t>
      </w:r>
      <w:r w:rsidR="00D34245" w:rsidRPr="009C4A20">
        <w:rPr>
          <w:rFonts w:ascii="Times New Roman" w:hAnsi="Times New Roman" w:cs="Times New Roman"/>
          <w:iCs/>
          <w:sz w:val="24"/>
          <w:szCs w:val="24"/>
          <w:lang w:val="en-ZW"/>
        </w:rPr>
        <w:t xml:space="preserve">ourt further enquired from counsel on whether any party sought </w:t>
      </w:r>
      <w:r w:rsidR="00AC6BCF">
        <w:rPr>
          <w:rFonts w:ascii="Times New Roman" w:hAnsi="Times New Roman" w:cs="Times New Roman"/>
          <w:iCs/>
          <w:sz w:val="24"/>
          <w:szCs w:val="24"/>
          <w:lang w:val="en-ZW"/>
        </w:rPr>
        <w:t xml:space="preserve">the </w:t>
      </w:r>
      <w:r w:rsidR="00D34245" w:rsidRPr="009C4A20">
        <w:rPr>
          <w:rFonts w:ascii="Times New Roman" w:hAnsi="Times New Roman" w:cs="Times New Roman"/>
          <w:iCs/>
          <w:sz w:val="24"/>
          <w:szCs w:val="24"/>
          <w:lang w:val="en-ZW"/>
        </w:rPr>
        <w:t>eviction</w:t>
      </w:r>
      <w:r w:rsidR="00AC6BCF">
        <w:rPr>
          <w:rFonts w:ascii="Times New Roman" w:hAnsi="Times New Roman" w:cs="Times New Roman"/>
          <w:iCs/>
          <w:sz w:val="24"/>
          <w:szCs w:val="24"/>
          <w:lang w:val="en-ZW"/>
        </w:rPr>
        <w:t xml:space="preserve"> of the third appellant. </w:t>
      </w:r>
      <w:r w:rsidR="00D34245" w:rsidRPr="009C4A20">
        <w:rPr>
          <w:rFonts w:ascii="Times New Roman" w:hAnsi="Times New Roman" w:cs="Times New Roman"/>
          <w:iCs/>
          <w:sz w:val="24"/>
          <w:szCs w:val="24"/>
          <w:lang w:val="en-ZW"/>
        </w:rPr>
        <w:t xml:space="preserve"> </w:t>
      </w:r>
      <w:r w:rsidR="00AC6BCF">
        <w:rPr>
          <w:rFonts w:ascii="Times New Roman" w:hAnsi="Times New Roman" w:cs="Times New Roman"/>
          <w:iCs/>
          <w:sz w:val="24"/>
          <w:szCs w:val="24"/>
          <w:lang w:val="en-ZW"/>
        </w:rPr>
        <w:t>C</w:t>
      </w:r>
      <w:r w:rsidR="00D34245" w:rsidRPr="009C4A20">
        <w:rPr>
          <w:rFonts w:ascii="Times New Roman" w:hAnsi="Times New Roman" w:cs="Times New Roman"/>
          <w:iCs/>
          <w:sz w:val="24"/>
          <w:szCs w:val="24"/>
          <w:lang w:val="en-ZW"/>
        </w:rPr>
        <w:t xml:space="preserve">ounsel </w:t>
      </w:r>
      <w:r w:rsidR="00CC2689" w:rsidRPr="009C4A20">
        <w:rPr>
          <w:rFonts w:ascii="Times New Roman" w:hAnsi="Times New Roman" w:cs="Times New Roman"/>
          <w:iCs/>
          <w:sz w:val="24"/>
          <w:szCs w:val="24"/>
          <w:lang w:val="en-ZW"/>
        </w:rPr>
        <w:t xml:space="preserve">conceded </w:t>
      </w:r>
      <w:r w:rsidR="00D34245" w:rsidRPr="009C4A20">
        <w:rPr>
          <w:rFonts w:ascii="Times New Roman" w:hAnsi="Times New Roman" w:cs="Times New Roman"/>
          <w:iCs/>
          <w:sz w:val="24"/>
          <w:szCs w:val="24"/>
          <w:lang w:val="en-ZW"/>
        </w:rPr>
        <w:t>that</w:t>
      </w:r>
      <w:r w:rsidR="007A4ACF">
        <w:rPr>
          <w:rFonts w:ascii="Times New Roman" w:hAnsi="Times New Roman" w:cs="Times New Roman"/>
          <w:iCs/>
          <w:sz w:val="24"/>
          <w:szCs w:val="24"/>
          <w:lang w:val="en-ZW"/>
        </w:rPr>
        <w:t xml:space="preserve"> although</w:t>
      </w:r>
      <w:r w:rsidR="00D34245" w:rsidRPr="009C4A20">
        <w:rPr>
          <w:rFonts w:ascii="Times New Roman" w:hAnsi="Times New Roman" w:cs="Times New Roman"/>
          <w:iCs/>
          <w:sz w:val="24"/>
          <w:szCs w:val="24"/>
          <w:lang w:val="en-ZW"/>
        </w:rPr>
        <w:t xml:space="preserve"> neither party sought </w:t>
      </w:r>
      <w:r w:rsidR="007A4ACF">
        <w:rPr>
          <w:rFonts w:ascii="Times New Roman" w:hAnsi="Times New Roman" w:cs="Times New Roman"/>
          <w:iCs/>
          <w:sz w:val="24"/>
          <w:szCs w:val="24"/>
          <w:lang w:val="en-ZW"/>
        </w:rPr>
        <w:t xml:space="preserve">such relief, </w:t>
      </w:r>
      <w:r w:rsidR="00D34245" w:rsidRPr="009C4A20">
        <w:rPr>
          <w:rFonts w:ascii="Times New Roman" w:hAnsi="Times New Roman" w:cs="Times New Roman"/>
          <w:iCs/>
          <w:sz w:val="24"/>
          <w:szCs w:val="24"/>
          <w:lang w:val="en-ZW"/>
        </w:rPr>
        <w:t>the court</w:t>
      </w:r>
      <w:r w:rsidR="007A4ACF">
        <w:rPr>
          <w:rFonts w:ascii="Times New Roman" w:hAnsi="Times New Roman" w:cs="Times New Roman"/>
          <w:iCs/>
          <w:sz w:val="24"/>
          <w:szCs w:val="24"/>
          <w:lang w:val="en-ZW"/>
        </w:rPr>
        <w:t xml:space="preserve"> </w:t>
      </w:r>
      <w:r w:rsidR="007A4ACF" w:rsidRPr="007A4ACF">
        <w:rPr>
          <w:rFonts w:ascii="Times New Roman" w:hAnsi="Times New Roman" w:cs="Times New Roman"/>
          <w:i/>
          <w:sz w:val="24"/>
          <w:szCs w:val="24"/>
          <w:lang w:val="en-ZW"/>
        </w:rPr>
        <w:t>a quo</w:t>
      </w:r>
      <w:r w:rsidR="00D34245" w:rsidRPr="009C4A20">
        <w:rPr>
          <w:rFonts w:ascii="Times New Roman" w:hAnsi="Times New Roman" w:cs="Times New Roman"/>
          <w:iCs/>
          <w:sz w:val="24"/>
          <w:szCs w:val="24"/>
          <w:lang w:val="en-ZW"/>
        </w:rPr>
        <w:t xml:space="preserve"> ha</w:t>
      </w:r>
      <w:r w:rsidR="007A4ACF">
        <w:rPr>
          <w:rFonts w:ascii="Times New Roman" w:hAnsi="Times New Roman" w:cs="Times New Roman"/>
          <w:iCs/>
          <w:sz w:val="24"/>
          <w:szCs w:val="24"/>
          <w:lang w:val="en-ZW"/>
        </w:rPr>
        <w:t>d</w:t>
      </w:r>
      <w:r w:rsidR="00D34245" w:rsidRPr="009C4A20">
        <w:rPr>
          <w:rFonts w:ascii="Times New Roman" w:hAnsi="Times New Roman" w:cs="Times New Roman"/>
          <w:iCs/>
          <w:sz w:val="24"/>
          <w:szCs w:val="24"/>
          <w:lang w:val="en-ZW"/>
        </w:rPr>
        <w:t xml:space="preserve"> the discretion to grant </w:t>
      </w:r>
      <w:r w:rsidR="007A4ACF">
        <w:rPr>
          <w:rFonts w:ascii="Times New Roman" w:hAnsi="Times New Roman" w:cs="Times New Roman"/>
          <w:iCs/>
          <w:sz w:val="24"/>
          <w:szCs w:val="24"/>
          <w:lang w:val="en-ZW"/>
        </w:rPr>
        <w:t xml:space="preserve">where </w:t>
      </w:r>
      <w:r w:rsidR="00D34245" w:rsidRPr="009C4A20">
        <w:rPr>
          <w:rFonts w:ascii="Times New Roman" w:hAnsi="Times New Roman" w:cs="Times New Roman"/>
          <w:iCs/>
          <w:sz w:val="24"/>
          <w:szCs w:val="24"/>
          <w:lang w:val="en-ZW"/>
        </w:rPr>
        <w:t>it</w:t>
      </w:r>
      <w:r w:rsidR="007A4ACF">
        <w:rPr>
          <w:rFonts w:ascii="Times New Roman" w:hAnsi="Times New Roman" w:cs="Times New Roman"/>
          <w:iCs/>
          <w:sz w:val="24"/>
          <w:szCs w:val="24"/>
          <w:lang w:val="en-ZW"/>
        </w:rPr>
        <w:t xml:space="preserve"> saw it</w:t>
      </w:r>
      <w:r w:rsidR="00D34245" w:rsidRPr="009C4A20">
        <w:rPr>
          <w:rFonts w:ascii="Times New Roman" w:hAnsi="Times New Roman" w:cs="Times New Roman"/>
          <w:iCs/>
          <w:sz w:val="24"/>
          <w:szCs w:val="24"/>
          <w:lang w:val="en-ZW"/>
        </w:rPr>
        <w:t xml:space="preserve"> fit. </w:t>
      </w:r>
      <w:r w:rsidR="00711B6B">
        <w:rPr>
          <w:rFonts w:ascii="Times New Roman" w:hAnsi="Times New Roman" w:cs="Times New Roman"/>
          <w:iCs/>
          <w:sz w:val="24"/>
          <w:szCs w:val="24"/>
          <w:lang w:val="en-ZW"/>
        </w:rPr>
        <w:t xml:space="preserve"> </w:t>
      </w:r>
      <w:r w:rsidR="00D34245" w:rsidRPr="009C4A20">
        <w:rPr>
          <w:rFonts w:ascii="Times New Roman" w:hAnsi="Times New Roman" w:cs="Times New Roman"/>
          <w:iCs/>
          <w:sz w:val="24"/>
          <w:szCs w:val="24"/>
          <w:lang w:val="en-ZW"/>
        </w:rPr>
        <w:t>Counsel further argued that the order for punitive cost</w:t>
      </w:r>
      <w:r w:rsidR="00CC2689" w:rsidRPr="009C4A20">
        <w:rPr>
          <w:rFonts w:ascii="Times New Roman" w:hAnsi="Times New Roman" w:cs="Times New Roman"/>
          <w:iCs/>
          <w:sz w:val="24"/>
          <w:szCs w:val="24"/>
          <w:lang w:val="en-ZW"/>
        </w:rPr>
        <w:t>s</w:t>
      </w:r>
      <w:r w:rsidR="00D34245" w:rsidRPr="009C4A20">
        <w:rPr>
          <w:rFonts w:ascii="Times New Roman" w:hAnsi="Times New Roman" w:cs="Times New Roman"/>
          <w:iCs/>
          <w:sz w:val="24"/>
          <w:szCs w:val="24"/>
          <w:lang w:val="en-ZW"/>
        </w:rPr>
        <w:t xml:space="preserve"> w</w:t>
      </w:r>
      <w:r w:rsidR="00CC2689" w:rsidRPr="009C4A20">
        <w:rPr>
          <w:rFonts w:ascii="Times New Roman" w:hAnsi="Times New Roman" w:cs="Times New Roman"/>
          <w:iCs/>
          <w:sz w:val="24"/>
          <w:szCs w:val="24"/>
          <w:lang w:val="en-ZW"/>
        </w:rPr>
        <w:t>as</w:t>
      </w:r>
      <w:r w:rsidR="00D34245" w:rsidRPr="009C4A20">
        <w:rPr>
          <w:rFonts w:ascii="Times New Roman" w:hAnsi="Times New Roman" w:cs="Times New Roman"/>
          <w:iCs/>
          <w:sz w:val="24"/>
          <w:szCs w:val="24"/>
          <w:lang w:val="en-ZW"/>
        </w:rPr>
        <w:t xml:space="preserve"> justified as the appellants were colluding to prejudice the respondents and that the respondents had complied with the agreement of sale between the</w:t>
      </w:r>
      <w:r w:rsidR="00FA6038">
        <w:rPr>
          <w:rFonts w:ascii="Times New Roman" w:hAnsi="Times New Roman" w:cs="Times New Roman"/>
          <w:iCs/>
          <w:sz w:val="24"/>
          <w:szCs w:val="24"/>
          <w:lang w:val="en-ZW"/>
        </w:rPr>
        <w:t>m and the</w:t>
      </w:r>
      <w:r w:rsidR="00D34245" w:rsidRPr="009C4A20">
        <w:rPr>
          <w:rFonts w:ascii="Times New Roman" w:hAnsi="Times New Roman" w:cs="Times New Roman"/>
          <w:iCs/>
          <w:sz w:val="24"/>
          <w:szCs w:val="24"/>
          <w:lang w:val="en-ZW"/>
        </w:rPr>
        <w:t xml:space="preserve"> first appellant.</w:t>
      </w:r>
    </w:p>
    <w:p w14:paraId="5E76C2ED" w14:textId="77777777" w:rsidR="00711B6B" w:rsidRPr="009C4A20" w:rsidRDefault="00711B6B" w:rsidP="00653F56">
      <w:pPr>
        <w:tabs>
          <w:tab w:val="left" w:pos="567"/>
        </w:tabs>
        <w:spacing w:after="0" w:line="240" w:lineRule="auto"/>
        <w:ind w:left="567" w:hanging="567"/>
        <w:jc w:val="both"/>
        <w:rPr>
          <w:rFonts w:ascii="Times New Roman" w:hAnsi="Times New Roman" w:cs="Times New Roman"/>
          <w:iCs/>
          <w:sz w:val="24"/>
          <w:szCs w:val="24"/>
          <w:lang w:val="en-ZW"/>
        </w:rPr>
      </w:pPr>
    </w:p>
    <w:p w14:paraId="046FD5C8" w14:textId="08500591" w:rsidR="006671A9" w:rsidRPr="0049016D" w:rsidRDefault="00786566" w:rsidP="00711B6B">
      <w:pPr>
        <w:spacing w:after="0" w:line="480" w:lineRule="auto"/>
        <w:jc w:val="both"/>
        <w:rPr>
          <w:rFonts w:ascii="Times New Roman" w:eastAsia="Calibri" w:hAnsi="Times New Roman" w:cs="Times New Roman"/>
          <w:b/>
          <w:sz w:val="24"/>
          <w:szCs w:val="24"/>
          <w:u w:val="single"/>
          <w:lang w:val="en-ZW"/>
        </w:rPr>
      </w:pPr>
      <w:r w:rsidRPr="0049016D">
        <w:rPr>
          <w:rFonts w:ascii="Times New Roman" w:eastAsia="Calibri" w:hAnsi="Times New Roman" w:cs="Times New Roman"/>
          <w:b/>
          <w:sz w:val="24"/>
          <w:szCs w:val="24"/>
          <w:u w:val="single"/>
          <w:lang w:val="en-ZW"/>
        </w:rPr>
        <w:t>ISSUE</w:t>
      </w:r>
      <w:r w:rsidR="00966E89" w:rsidRPr="0049016D">
        <w:rPr>
          <w:rFonts w:ascii="Times New Roman" w:eastAsia="Calibri" w:hAnsi="Times New Roman" w:cs="Times New Roman"/>
          <w:b/>
          <w:sz w:val="24"/>
          <w:szCs w:val="24"/>
          <w:u w:val="single"/>
          <w:lang w:val="en-ZW"/>
        </w:rPr>
        <w:t xml:space="preserve"> FOR DETERMINATION </w:t>
      </w:r>
    </w:p>
    <w:p w14:paraId="7CD274B7" w14:textId="01637DE0" w:rsidR="00D34245" w:rsidRDefault="00E33226" w:rsidP="00711B6B">
      <w:pPr>
        <w:spacing w:after="200" w:line="480" w:lineRule="auto"/>
        <w:ind w:left="567" w:hanging="567"/>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[14</w:t>
      </w:r>
      <w:r w:rsidR="0053368A">
        <w:rPr>
          <w:rFonts w:ascii="Times New Roman" w:eastAsia="Calibri" w:hAnsi="Times New Roman" w:cs="Times New Roman"/>
          <w:sz w:val="24"/>
          <w:szCs w:val="24"/>
          <w:lang w:val="en-GB"/>
        </w:rPr>
        <w:t xml:space="preserve">] </w:t>
      </w:r>
      <w:r w:rsidR="008835FB">
        <w:rPr>
          <w:rFonts w:ascii="Times New Roman" w:eastAsia="Calibri" w:hAnsi="Times New Roman" w:cs="Times New Roman"/>
          <w:sz w:val="24"/>
          <w:szCs w:val="24"/>
          <w:lang w:val="en-GB"/>
        </w:rPr>
        <w:t xml:space="preserve"> </w:t>
      </w:r>
      <w:r w:rsidR="008835FB">
        <w:rPr>
          <w:rFonts w:ascii="Times New Roman" w:eastAsia="Calibri" w:hAnsi="Times New Roman" w:cs="Times New Roman"/>
          <w:sz w:val="24"/>
          <w:szCs w:val="24"/>
          <w:lang w:val="en-GB"/>
        </w:rPr>
        <w:tab/>
      </w:r>
      <w:r w:rsidR="00684CD3">
        <w:rPr>
          <w:rFonts w:ascii="Times New Roman" w:eastAsia="Calibri" w:hAnsi="Times New Roman" w:cs="Times New Roman"/>
          <w:sz w:val="24"/>
          <w:szCs w:val="24"/>
          <w:lang w:val="en-GB"/>
        </w:rPr>
        <w:t xml:space="preserve">The appeal falls for determination on the failure by the court </w:t>
      </w:r>
      <w:r w:rsidR="00684CD3" w:rsidRPr="000430F5">
        <w:rPr>
          <w:rFonts w:ascii="Times New Roman" w:eastAsia="Calibri" w:hAnsi="Times New Roman" w:cs="Times New Roman"/>
          <w:i/>
          <w:sz w:val="24"/>
          <w:szCs w:val="24"/>
          <w:lang w:val="en-GB"/>
        </w:rPr>
        <w:t>a quo</w:t>
      </w:r>
      <w:r w:rsidR="00684CD3">
        <w:rPr>
          <w:rFonts w:ascii="Times New Roman" w:eastAsia="Calibri" w:hAnsi="Times New Roman" w:cs="Times New Roman"/>
          <w:sz w:val="24"/>
          <w:szCs w:val="24"/>
          <w:lang w:val="en-GB"/>
        </w:rPr>
        <w:t xml:space="preserve"> to determine a preliminary p</w:t>
      </w:r>
      <w:r w:rsidR="000430F5">
        <w:rPr>
          <w:rFonts w:ascii="Times New Roman" w:eastAsia="Calibri" w:hAnsi="Times New Roman" w:cs="Times New Roman"/>
          <w:sz w:val="24"/>
          <w:szCs w:val="24"/>
          <w:lang w:val="en-GB"/>
        </w:rPr>
        <w:t xml:space="preserve">oint that was raised before it.  </w:t>
      </w:r>
      <w:r w:rsidR="00684CD3">
        <w:rPr>
          <w:rFonts w:ascii="Times New Roman" w:eastAsia="Calibri" w:hAnsi="Times New Roman" w:cs="Times New Roman"/>
          <w:sz w:val="24"/>
          <w:szCs w:val="24"/>
          <w:lang w:val="en-GB"/>
        </w:rPr>
        <w:t>The point relates to the power of attorney authorising the institution of proceedings on behalf of the</w:t>
      </w:r>
      <w:r w:rsidR="0034237F">
        <w:rPr>
          <w:rFonts w:ascii="Times New Roman" w:eastAsia="Calibri" w:hAnsi="Times New Roman" w:cs="Times New Roman"/>
          <w:sz w:val="24"/>
          <w:szCs w:val="24"/>
          <w:lang w:val="en-GB"/>
        </w:rPr>
        <w:t xml:space="preserve"> respondents.  I</w:t>
      </w:r>
      <w:r w:rsidR="00684CD3">
        <w:rPr>
          <w:rFonts w:ascii="Times New Roman" w:eastAsia="Calibri" w:hAnsi="Times New Roman" w:cs="Times New Roman"/>
          <w:sz w:val="24"/>
          <w:szCs w:val="24"/>
          <w:lang w:val="en-GB"/>
        </w:rPr>
        <w:t>t was contended that the power of attorney only related to the first respondent and that the second respondent did not file any pl</w:t>
      </w:r>
      <w:r w:rsidR="0034237F">
        <w:rPr>
          <w:rFonts w:ascii="Times New Roman" w:eastAsia="Calibri" w:hAnsi="Times New Roman" w:cs="Times New Roman"/>
          <w:sz w:val="24"/>
          <w:szCs w:val="24"/>
          <w:lang w:val="en-GB"/>
        </w:rPr>
        <w:t xml:space="preserve">eadings before the court </w:t>
      </w:r>
      <w:r w:rsidR="0034237F" w:rsidRPr="0034237F">
        <w:rPr>
          <w:rFonts w:ascii="Times New Roman" w:eastAsia="Calibri" w:hAnsi="Times New Roman" w:cs="Times New Roman"/>
          <w:i/>
          <w:sz w:val="24"/>
          <w:szCs w:val="24"/>
          <w:lang w:val="en-GB"/>
        </w:rPr>
        <w:t>a quo</w:t>
      </w:r>
      <w:r w:rsidR="0034237F">
        <w:rPr>
          <w:rFonts w:ascii="Times New Roman" w:eastAsia="Calibri" w:hAnsi="Times New Roman" w:cs="Times New Roman"/>
          <w:sz w:val="24"/>
          <w:szCs w:val="24"/>
          <w:lang w:val="en-GB"/>
        </w:rPr>
        <w:t xml:space="preserve">.  </w:t>
      </w:r>
      <w:r w:rsidR="00684CD3">
        <w:rPr>
          <w:rFonts w:ascii="Times New Roman" w:eastAsia="Calibri" w:hAnsi="Times New Roman" w:cs="Times New Roman"/>
          <w:sz w:val="24"/>
          <w:szCs w:val="24"/>
          <w:lang w:val="en-GB"/>
        </w:rPr>
        <w:t>There was also the contention that the power of attorney had not been properly attested.</w:t>
      </w:r>
    </w:p>
    <w:p w14:paraId="70DC5792" w14:textId="77E3B10A" w:rsidR="005777FA" w:rsidRPr="001B3777" w:rsidRDefault="005777FA" w:rsidP="00711B6B">
      <w:pPr>
        <w:spacing w:after="0" w:line="480" w:lineRule="auto"/>
        <w:jc w:val="both"/>
        <w:rPr>
          <w:rFonts w:ascii="Times New Roman" w:eastAsia="Calibri" w:hAnsi="Times New Roman" w:cs="Times New Roman"/>
          <w:b/>
          <w:sz w:val="24"/>
          <w:szCs w:val="24"/>
          <w:u w:val="single"/>
          <w:lang w:val="en-GB"/>
        </w:rPr>
      </w:pPr>
      <w:r w:rsidRPr="001B3777">
        <w:rPr>
          <w:rFonts w:ascii="Times New Roman" w:eastAsia="Calibri" w:hAnsi="Times New Roman" w:cs="Times New Roman"/>
          <w:b/>
          <w:sz w:val="24"/>
          <w:szCs w:val="24"/>
          <w:u w:val="single"/>
          <w:lang w:val="en-GB"/>
        </w:rPr>
        <w:t>THE LAW AND APPLICATION</w:t>
      </w:r>
    </w:p>
    <w:p w14:paraId="2841B7CE" w14:textId="60172646" w:rsidR="007D6349" w:rsidRPr="000875B0" w:rsidRDefault="0034237F" w:rsidP="000875B0">
      <w:pPr>
        <w:spacing w:after="0" w:line="480" w:lineRule="auto"/>
        <w:ind w:left="567" w:hanging="567"/>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[15]</w:t>
      </w:r>
      <w:r>
        <w:rPr>
          <w:rFonts w:ascii="Times New Roman" w:eastAsia="Calibri" w:hAnsi="Times New Roman" w:cs="Times New Roman"/>
          <w:sz w:val="24"/>
          <w:szCs w:val="24"/>
          <w:lang w:val="en-ZW"/>
        </w:rPr>
        <w:tab/>
      </w:r>
      <w:r w:rsidR="007D6349">
        <w:rPr>
          <w:rFonts w:ascii="Times New Roman" w:eastAsia="Calibri" w:hAnsi="Times New Roman" w:cs="Times New Roman"/>
          <w:sz w:val="24"/>
          <w:szCs w:val="24"/>
          <w:lang w:val="en-ZW"/>
        </w:rPr>
        <w:t xml:space="preserve">In the case of </w:t>
      </w:r>
      <w:proofErr w:type="spellStart"/>
      <w:r w:rsidR="007D6349" w:rsidRPr="00E57F6D">
        <w:rPr>
          <w:rFonts w:ascii="Times New Roman" w:eastAsia="Calibri" w:hAnsi="Times New Roman" w:cs="Times New Roman"/>
          <w:i/>
          <w:iCs/>
          <w:sz w:val="24"/>
          <w:szCs w:val="24"/>
          <w:lang w:val="en-ZW"/>
        </w:rPr>
        <w:t>Arafas</w:t>
      </w:r>
      <w:proofErr w:type="spellEnd"/>
      <w:r w:rsidR="007D6349" w:rsidRPr="00E57F6D">
        <w:rPr>
          <w:rFonts w:ascii="Times New Roman" w:eastAsia="Calibri" w:hAnsi="Times New Roman" w:cs="Times New Roman"/>
          <w:i/>
          <w:iCs/>
          <w:sz w:val="24"/>
          <w:szCs w:val="24"/>
          <w:lang w:val="en-ZW"/>
        </w:rPr>
        <w:t xml:space="preserve"> </w:t>
      </w:r>
      <w:proofErr w:type="spellStart"/>
      <w:r w:rsidR="007D6349" w:rsidRPr="00E57F6D">
        <w:rPr>
          <w:rFonts w:ascii="Times New Roman" w:eastAsia="Calibri" w:hAnsi="Times New Roman" w:cs="Times New Roman"/>
          <w:i/>
          <w:iCs/>
          <w:sz w:val="24"/>
          <w:szCs w:val="24"/>
          <w:lang w:val="en-ZW"/>
        </w:rPr>
        <w:t>Mtausi</w:t>
      </w:r>
      <w:proofErr w:type="spellEnd"/>
      <w:r w:rsidR="007D6349" w:rsidRPr="00E57F6D">
        <w:rPr>
          <w:rFonts w:ascii="Times New Roman" w:eastAsia="Calibri" w:hAnsi="Times New Roman" w:cs="Times New Roman"/>
          <w:i/>
          <w:iCs/>
          <w:sz w:val="24"/>
          <w:szCs w:val="24"/>
          <w:lang w:val="en-ZW"/>
        </w:rPr>
        <w:t xml:space="preserve"> </w:t>
      </w:r>
      <w:proofErr w:type="spellStart"/>
      <w:r w:rsidR="007D6349" w:rsidRPr="00E57F6D">
        <w:rPr>
          <w:rFonts w:ascii="Times New Roman" w:eastAsia="Calibri" w:hAnsi="Times New Roman" w:cs="Times New Roman"/>
          <w:i/>
          <w:iCs/>
          <w:sz w:val="24"/>
          <w:szCs w:val="24"/>
          <w:lang w:val="en-ZW"/>
        </w:rPr>
        <w:t>Gwaradzimba</w:t>
      </w:r>
      <w:proofErr w:type="spellEnd"/>
      <w:r w:rsidR="007D6349" w:rsidRPr="00E57F6D">
        <w:rPr>
          <w:rFonts w:ascii="Times New Roman" w:eastAsia="Calibri" w:hAnsi="Times New Roman" w:cs="Times New Roman"/>
          <w:i/>
          <w:iCs/>
          <w:sz w:val="24"/>
          <w:szCs w:val="24"/>
          <w:lang w:val="en-ZW"/>
        </w:rPr>
        <w:t xml:space="preserve"> </w:t>
      </w:r>
      <w:r w:rsidR="007D6349" w:rsidRPr="000875B0">
        <w:rPr>
          <w:rFonts w:ascii="Times New Roman" w:eastAsia="Calibri" w:hAnsi="Times New Roman" w:cs="Times New Roman"/>
          <w:iCs/>
          <w:sz w:val="24"/>
          <w:szCs w:val="24"/>
          <w:lang w:val="en-ZW"/>
        </w:rPr>
        <w:t xml:space="preserve">v </w:t>
      </w:r>
      <w:r w:rsidR="007D6349" w:rsidRPr="00E57F6D">
        <w:rPr>
          <w:rFonts w:ascii="Times New Roman" w:eastAsia="Calibri" w:hAnsi="Times New Roman" w:cs="Times New Roman"/>
          <w:i/>
          <w:iCs/>
          <w:sz w:val="24"/>
          <w:szCs w:val="24"/>
          <w:lang w:val="en-ZW"/>
        </w:rPr>
        <w:t>C. J. Petron &amp; Company (Proprietary) Limited</w:t>
      </w:r>
      <w:r w:rsidR="000875B0">
        <w:rPr>
          <w:rFonts w:ascii="Times New Roman" w:eastAsia="Calibri" w:hAnsi="Times New Roman" w:cs="Times New Roman"/>
          <w:sz w:val="24"/>
          <w:szCs w:val="24"/>
          <w:lang w:val="en-ZW"/>
        </w:rPr>
        <w:t xml:space="preserve"> SC 12/</w:t>
      </w:r>
      <w:r w:rsidR="007D6349">
        <w:rPr>
          <w:rFonts w:ascii="Times New Roman" w:eastAsia="Calibri" w:hAnsi="Times New Roman" w:cs="Times New Roman"/>
          <w:sz w:val="24"/>
          <w:szCs w:val="24"/>
          <w:lang w:val="en-ZW"/>
        </w:rPr>
        <w:t xml:space="preserve">16, this </w:t>
      </w:r>
      <w:r w:rsidR="000875B0">
        <w:rPr>
          <w:rFonts w:ascii="Times New Roman" w:eastAsia="Calibri" w:hAnsi="Times New Roman" w:cs="Times New Roman"/>
          <w:sz w:val="24"/>
          <w:szCs w:val="24"/>
          <w:lang w:val="en-ZW"/>
        </w:rPr>
        <w:t>C</w:t>
      </w:r>
      <w:r w:rsidR="007D6349">
        <w:rPr>
          <w:rFonts w:ascii="Times New Roman" w:eastAsia="Calibri" w:hAnsi="Times New Roman" w:cs="Times New Roman"/>
          <w:sz w:val="24"/>
          <w:szCs w:val="24"/>
          <w:lang w:val="en-ZW"/>
        </w:rPr>
        <w:t>ourt stated the following on the duty of a court:</w:t>
      </w:r>
    </w:p>
    <w:p w14:paraId="7C351F97" w14:textId="77777777" w:rsidR="007D6349" w:rsidRPr="004C6036" w:rsidRDefault="007D6349" w:rsidP="000875B0">
      <w:pPr>
        <w:spacing w:after="0" w:line="240" w:lineRule="auto"/>
        <w:ind w:left="1134" w:hanging="1134"/>
        <w:jc w:val="both"/>
        <w:rPr>
          <w:rFonts w:ascii="Times New Roman" w:hAnsi="Times New Roman" w:cs="Times New Roman"/>
          <w:sz w:val="24"/>
          <w:szCs w:val="24"/>
        </w:rPr>
      </w:pPr>
      <w:r w:rsidRPr="004C6036">
        <w:rPr>
          <w:rFonts w:ascii="Times New Roman" w:hAnsi="Times New Roman" w:cs="Times New Roman"/>
          <w:sz w:val="24"/>
          <w:szCs w:val="24"/>
        </w:rPr>
        <w:tab/>
      </w:r>
      <w:r>
        <w:rPr>
          <w:rFonts w:ascii="Times New Roman" w:hAnsi="Times New Roman" w:cs="Times New Roman"/>
          <w:sz w:val="24"/>
          <w:szCs w:val="24"/>
        </w:rPr>
        <w:t>“</w:t>
      </w:r>
      <w:r w:rsidRPr="004C6036">
        <w:rPr>
          <w:rFonts w:ascii="Times New Roman" w:hAnsi="Times New Roman" w:cs="Times New Roman"/>
          <w:sz w:val="24"/>
          <w:szCs w:val="24"/>
        </w:rPr>
        <w:t xml:space="preserve">The position is well settled that a court must not make a determination on only one of the issues raised by the parties and say nothing about other equally important issues raised, “unless the issue so determined can put the whole matter to rest” – </w:t>
      </w:r>
      <w:r w:rsidRPr="004C6036">
        <w:rPr>
          <w:rFonts w:ascii="Times New Roman" w:hAnsi="Times New Roman" w:cs="Times New Roman"/>
          <w:i/>
          <w:sz w:val="24"/>
          <w:szCs w:val="24"/>
        </w:rPr>
        <w:t>Longman Zimbabwe (</w:t>
      </w:r>
      <w:proofErr w:type="spellStart"/>
      <w:r w:rsidRPr="004C6036">
        <w:rPr>
          <w:rFonts w:ascii="Times New Roman" w:hAnsi="Times New Roman" w:cs="Times New Roman"/>
          <w:i/>
          <w:sz w:val="24"/>
          <w:szCs w:val="24"/>
        </w:rPr>
        <w:t>Pvt</w:t>
      </w:r>
      <w:proofErr w:type="spellEnd"/>
      <w:r w:rsidRPr="004C6036">
        <w:rPr>
          <w:rFonts w:ascii="Times New Roman" w:hAnsi="Times New Roman" w:cs="Times New Roman"/>
          <w:i/>
          <w:sz w:val="24"/>
          <w:szCs w:val="24"/>
        </w:rPr>
        <w:t xml:space="preserve">) Limited </w:t>
      </w:r>
      <w:r w:rsidRPr="000875B0">
        <w:rPr>
          <w:rFonts w:ascii="Times New Roman" w:hAnsi="Times New Roman" w:cs="Times New Roman"/>
          <w:sz w:val="24"/>
          <w:szCs w:val="24"/>
        </w:rPr>
        <w:t>v</w:t>
      </w:r>
      <w:r w:rsidRPr="004C6036">
        <w:rPr>
          <w:rFonts w:ascii="Times New Roman" w:hAnsi="Times New Roman" w:cs="Times New Roman"/>
          <w:i/>
          <w:sz w:val="24"/>
          <w:szCs w:val="24"/>
        </w:rPr>
        <w:t xml:space="preserve"> </w:t>
      </w:r>
      <w:proofErr w:type="spellStart"/>
      <w:r w:rsidRPr="004C6036">
        <w:rPr>
          <w:rFonts w:ascii="Times New Roman" w:hAnsi="Times New Roman" w:cs="Times New Roman"/>
          <w:i/>
          <w:sz w:val="24"/>
          <w:szCs w:val="24"/>
        </w:rPr>
        <w:t>Midzi</w:t>
      </w:r>
      <w:proofErr w:type="spellEnd"/>
      <w:r w:rsidRPr="004C6036">
        <w:rPr>
          <w:rFonts w:ascii="Times New Roman" w:hAnsi="Times New Roman" w:cs="Times New Roman"/>
          <w:sz w:val="24"/>
          <w:szCs w:val="24"/>
        </w:rPr>
        <w:t xml:space="preserve"> &amp; </w:t>
      </w:r>
      <w:proofErr w:type="spellStart"/>
      <w:r w:rsidRPr="004C6036">
        <w:rPr>
          <w:rFonts w:ascii="Times New Roman" w:hAnsi="Times New Roman" w:cs="Times New Roman"/>
          <w:i/>
          <w:sz w:val="24"/>
          <w:szCs w:val="24"/>
        </w:rPr>
        <w:t>Ors</w:t>
      </w:r>
      <w:proofErr w:type="spellEnd"/>
      <w:r w:rsidRPr="004C6036">
        <w:rPr>
          <w:rFonts w:ascii="Times New Roman" w:hAnsi="Times New Roman" w:cs="Times New Roman"/>
          <w:sz w:val="24"/>
          <w:szCs w:val="24"/>
        </w:rPr>
        <w:t xml:space="preserve"> 2008 (1) ZLR 198, 203 D (S)</w:t>
      </w:r>
    </w:p>
    <w:p w14:paraId="201CFE29" w14:textId="584FA3E0" w:rsidR="007D6349" w:rsidRDefault="007D6349" w:rsidP="000875B0">
      <w:pPr>
        <w:spacing w:after="0" w:line="240" w:lineRule="auto"/>
        <w:jc w:val="both"/>
        <w:rPr>
          <w:rFonts w:ascii="Times New Roman" w:hAnsi="Times New Roman" w:cs="Times New Roman"/>
          <w:sz w:val="24"/>
          <w:szCs w:val="24"/>
        </w:rPr>
      </w:pPr>
    </w:p>
    <w:p w14:paraId="5FD976D3" w14:textId="675B8BD7" w:rsidR="007D6349" w:rsidRDefault="007D6349" w:rsidP="000875B0">
      <w:pPr>
        <w:spacing w:after="0" w:line="240" w:lineRule="auto"/>
        <w:ind w:left="1134" w:hanging="1134"/>
        <w:jc w:val="both"/>
        <w:rPr>
          <w:rFonts w:ascii="Times New Roman" w:hAnsi="Times New Roman" w:cs="Times New Roman"/>
          <w:sz w:val="24"/>
          <w:szCs w:val="24"/>
        </w:rPr>
      </w:pPr>
      <w:r w:rsidRPr="004C6036">
        <w:rPr>
          <w:rFonts w:ascii="Times New Roman" w:hAnsi="Times New Roman" w:cs="Times New Roman"/>
          <w:sz w:val="24"/>
          <w:szCs w:val="24"/>
        </w:rPr>
        <w:tab/>
        <w:t>The position is also settled that where there is a dispute on some question of law or fact, there must be a judicial decision or determin</w:t>
      </w:r>
      <w:r w:rsidR="00C507A7">
        <w:rPr>
          <w:rFonts w:ascii="Times New Roman" w:hAnsi="Times New Roman" w:cs="Times New Roman"/>
          <w:sz w:val="24"/>
          <w:szCs w:val="24"/>
        </w:rPr>
        <w:t xml:space="preserve">ation on the issue in dispute.  </w:t>
      </w:r>
      <w:r w:rsidRPr="004C6036">
        <w:rPr>
          <w:rFonts w:ascii="Times New Roman" w:hAnsi="Times New Roman" w:cs="Times New Roman"/>
          <w:sz w:val="24"/>
          <w:szCs w:val="24"/>
        </w:rPr>
        <w:t>Indeed</w:t>
      </w:r>
      <w:r>
        <w:rPr>
          <w:rFonts w:ascii="Times New Roman" w:hAnsi="Times New Roman" w:cs="Times New Roman"/>
          <w:sz w:val="24"/>
          <w:szCs w:val="24"/>
        </w:rPr>
        <w:t>,</w:t>
      </w:r>
      <w:r w:rsidRPr="004C6036">
        <w:rPr>
          <w:rFonts w:ascii="Times New Roman" w:hAnsi="Times New Roman" w:cs="Times New Roman"/>
          <w:sz w:val="24"/>
          <w:szCs w:val="24"/>
        </w:rPr>
        <w:t xml:space="preserve"> the failure to resolve the dispute or give reasons for a determination is a </w:t>
      </w:r>
      <w:proofErr w:type="spellStart"/>
      <w:r w:rsidRPr="004C6036">
        <w:rPr>
          <w:rFonts w:ascii="Times New Roman" w:hAnsi="Times New Roman" w:cs="Times New Roman"/>
          <w:sz w:val="24"/>
          <w:szCs w:val="24"/>
        </w:rPr>
        <w:t>misdirecton</w:t>
      </w:r>
      <w:proofErr w:type="spellEnd"/>
      <w:r w:rsidRPr="004C6036">
        <w:rPr>
          <w:rFonts w:ascii="Times New Roman" w:hAnsi="Times New Roman" w:cs="Times New Roman"/>
          <w:sz w:val="24"/>
          <w:szCs w:val="24"/>
        </w:rPr>
        <w:t xml:space="preserve">, one that vitiates the order given at the end of the trial – </w:t>
      </w:r>
      <w:r w:rsidRPr="004C6036">
        <w:rPr>
          <w:rFonts w:ascii="Times New Roman" w:hAnsi="Times New Roman" w:cs="Times New Roman"/>
          <w:i/>
          <w:sz w:val="24"/>
          <w:szCs w:val="24"/>
        </w:rPr>
        <w:t xml:space="preserve">Charles </w:t>
      </w:r>
      <w:proofErr w:type="spellStart"/>
      <w:r w:rsidRPr="004C6036">
        <w:rPr>
          <w:rFonts w:ascii="Times New Roman" w:hAnsi="Times New Roman" w:cs="Times New Roman"/>
          <w:i/>
          <w:sz w:val="24"/>
          <w:szCs w:val="24"/>
        </w:rPr>
        <w:t>Kazingizi</w:t>
      </w:r>
      <w:proofErr w:type="spellEnd"/>
      <w:r w:rsidRPr="004C6036">
        <w:rPr>
          <w:rFonts w:ascii="Times New Roman" w:hAnsi="Times New Roman" w:cs="Times New Roman"/>
          <w:i/>
          <w:sz w:val="24"/>
          <w:szCs w:val="24"/>
        </w:rPr>
        <w:t xml:space="preserve"> </w:t>
      </w:r>
      <w:r w:rsidRPr="00C507A7">
        <w:rPr>
          <w:rFonts w:ascii="Times New Roman" w:hAnsi="Times New Roman" w:cs="Times New Roman"/>
          <w:sz w:val="24"/>
          <w:szCs w:val="24"/>
        </w:rPr>
        <w:t>v</w:t>
      </w:r>
      <w:r w:rsidRPr="004C6036">
        <w:rPr>
          <w:rFonts w:ascii="Times New Roman" w:hAnsi="Times New Roman" w:cs="Times New Roman"/>
          <w:i/>
          <w:sz w:val="24"/>
          <w:szCs w:val="24"/>
        </w:rPr>
        <w:t xml:space="preserve"> </w:t>
      </w:r>
      <w:proofErr w:type="spellStart"/>
      <w:r w:rsidRPr="004C6036">
        <w:rPr>
          <w:rFonts w:ascii="Times New Roman" w:hAnsi="Times New Roman" w:cs="Times New Roman"/>
          <w:i/>
          <w:sz w:val="24"/>
          <w:szCs w:val="24"/>
        </w:rPr>
        <w:t>Revesai</w:t>
      </w:r>
      <w:proofErr w:type="spellEnd"/>
      <w:r w:rsidRPr="004C6036">
        <w:rPr>
          <w:rFonts w:ascii="Times New Roman" w:hAnsi="Times New Roman" w:cs="Times New Roman"/>
          <w:i/>
          <w:sz w:val="24"/>
          <w:szCs w:val="24"/>
        </w:rPr>
        <w:t xml:space="preserve"> </w:t>
      </w:r>
      <w:proofErr w:type="spellStart"/>
      <w:r w:rsidRPr="004C6036">
        <w:rPr>
          <w:rFonts w:ascii="Times New Roman" w:hAnsi="Times New Roman" w:cs="Times New Roman"/>
          <w:i/>
          <w:sz w:val="24"/>
          <w:szCs w:val="24"/>
        </w:rPr>
        <w:t>Dzinoruma</w:t>
      </w:r>
      <w:proofErr w:type="spellEnd"/>
      <w:r w:rsidRPr="004C6036">
        <w:rPr>
          <w:rFonts w:ascii="Times New Roman" w:hAnsi="Times New Roman" w:cs="Times New Roman"/>
          <w:sz w:val="24"/>
          <w:szCs w:val="24"/>
        </w:rPr>
        <w:t xml:space="preserve"> HH 106/2006; </w:t>
      </w:r>
      <w:proofErr w:type="spellStart"/>
      <w:r w:rsidRPr="004C6036">
        <w:rPr>
          <w:rFonts w:ascii="Times New Roman" w:hAnsi="Times New Roman" w:cs="Times New Roman"/>
          <w:i/>
          <w:sz w:val="24"/>
          <w:szCs w:val="24"/>
        </w:rPr>
        <w:t>Muchapondwa</w:t>
      </w:r>
      <w:proofErr w:type="spellEnd"/>
      <w:r w:rsidRPr="004C6036">
        <w:rPr>
          <w:rFonts w:ascii="Times New Roman" w:hAnsi="Times New Roman" w:cs="Times New Roman"/>
          <w:i/>
          <w:sz w:val="24"/>
          <w:szCs w:val="24"/>
        </w:rPr>
        <w:t xml:space="preserve"> </w:t>
      </w:r>
      <w:r w:rsidRPr="00C507A7">
        <w:rPr>
          <w:rFonts w:ascii="Times New Roman" w:hAnsi="Times New Roman" w:cs="Times New Roman"/>
          <w:sz w:val="24"/>
          <w:szCs w:val="24"/>
        </w:rPr>
        <w:t>v</w:t>
      </w:r>
      <w:r w:rsidRPr="004C6036">
        <w:rPr>
          <w:rFonts w:ascii="Times New Roman" w:hAnsi="Times New Roman" w:cs="Times New Roman"/>
          <w:i/>
          <w:sz w:val="24"/>
          <w:szCs w:val="24"/>
        </w:rPr>
        <w:t xml:space="preserve"> </w:t>
      </w:r>
      <w:proofErr w:type="spellStart"/>
      <w:r w:rsidRPr="004C6036">
        <w:rPr>
          <w:rFonts w:ascii="Times New Roman" w:hAnsi="Times New Roman" w:cs="Times New Roman"/>
          <w:i/>
          <w:sz w:val="24"/>
          <w:szCs w:val="24"/>
        </w:rPr>
        <w:t>Madake</w:t>
      </w:r>
      <w:proofErr w:type="spellEnd"/>
      <w:r w:rsidRPr="004C6036">
        <w:rPr>
          <w:rFonts w:ascii="Times New Roman" w:hAnsi="Times New Roman" w:cs="Times New Roman"/>
          <w:i/>
          <w:sz w:val="24"/>
          <w:szCs w:val="24"/>
        </w:rPr>
        <w:t xml:space="preserve"> &amp; </w:t>
      </w:r>
      <w:proofErr w:type="spellStart"/>
      <w:r w:rsidRPr="004C6036">
        <w:rPr>
          <w:rFonts w:ascii="Times New Roman" w:hAnsi="Times New Roman" w:cs="Times New Roman"/>
          <w:i/>
          <w:sz w:val="24"/>
          <w:szCs w:val="24"/>
        </w:rPr>
        <w:t>Ors</w:t>
      </w:r>
      <w:proofErr w:type="spellEnd"/>
      <w:r w:rsidRPr="004C6036">
        <w:rPr>
          <w:rFonts w:ascii="Times New Roman" w:hAnsi="Times New Roman" w:cs="Times New Roman"/>
          <w:sz w:val="24"/>
          <w:szCs w:val="24"/>
        </w:rPr>
        <w:t xml:space="preserve"> 2006 (1) ZLR 196 D-G, 201 A (H); </w:t>
      </w:r>
      <w:r w:rsidRPr="004C6036">
        <w:rPr>
          <w:rFonts w:ascii="Times New Roman" w:hAnsi="Times New Roman" w:cs="Times New Roman"/>
          <w:i/>
          <w:sz w:val="24"/>
          <w:szCs w:val="24"/>
        </w:rPr>
        <w:t xml:space="preserve">GMB </w:t>
      </w:r>
      <w:r w:rsidRPr="00C507A7">
        <w:rPr>
          <w:rFonts w:ascii="Times New Roman" w:hAnsi="Times New Roman" w:cs="Times New Roman"/>
          <w:sz w:val="24"/>
          <w:szCs w:val="24"/>
        </w:rPr>
        <w:t>v</w:t>
      </w:r>
      <w:r w:rsidRPr="004C6036">
        <w:rPr>
          <w:rFonts w:ascii="Times New Roman" w:hAnsi="Times New Roman" w:cs="Times New Roman"/>
          <w:i/>
          <w:sz w:val="24"/>
          <w:szCs w:val="24"/>
        </w:rPr>
        <w:t xml:space="preserve"> </w:t>
      </w:r>
      <w:proofErr w:type="spellStart"/>
      <w:r w:rsidRPr="004C6036">
        <w:rPr>
          <w:rFonts w:ascii="Times New Roman" w:hAnsi="Times New Roman" w:cs="Times New Roman"/>
          <w:i/>
          <w:sz w:val="24"/>
          <w:szCs w:val="24"/>
        </w:rPr>
        <w:t>Muchero</w:t>
      </w:r>
      <w:proofErr w:type="spellEnd"/>
      <w:r w:rsidRPr="004C6036">
        <w:rPr>
          <w:rFonts w:ascii="Times New Roman" w:hAnsi="Times New Roman" w:cs="Times New Roman"/>
          <w:i/>
          <w:sz w:val="24"/>
          <w:szCs w:val="24"/>
        </w:rPr>
        <w:t xml:space="preserve"> </w:t>
      </w:r>
      <w:r w:rsidRPr="004C6036">
        <w:rPr>
          <w:rFonts w:ascii="Times New Roman" w:hAnsi="Times New Roman" w:cs="Times New Roman"/>
          <w:sz w:val="24"/>
          <w:szCs w:val="24"/>
        </w:rPr>
        <w:t>2008 (1) Z</w:t>
      </w:r>
      <w:r>
        <w:rPr>
          <w:rFonts w:ascii="Times New Roman" w:hAnsi="Times New Roman" w:cs="Times New Roman"/>
          <w:sz w:val="24"/>
          <w:szCs w:val="24"/>
        </w:rPr>
        <w:t>LR</w:t>
      </w:r>
      <w:r w:rsidRPr="004C6036">
        <w:rPr>
          <w:rFonts w:ascii="Times New Roman" w:hAnsi="Times New Roman" w:cs="Times New Roman"/>
          <w:sz w:val="24"/>
          <w:szCs w:val="24"/>
        </w:rPr>
        <w:t xml:space="preserve"> 216, 221 C-D (S).</w:t>
      </w:r>
      <w:r>
        <w:rPr>
          <w:rFonts w:ascii="Times New Roman" w:hAnsi="Times New Roman" w:cs="Times New Roman"/>
          <w:sz w:val="24"/>
          <w:szCs w:val="24"/>
        </w:rPr>
        <w:t>”</w:t>
      </w:r>
    </w:p>
    <w:p w14:paraId="283D0975" w14:textId="434FB3BB" w:rsidR="007D6349" w:rsidRDefault="007D6349" w:rsidP="007D6349">
      <w:pPr>
        <w:spacing w:after="0" w:line="480" w:lineRule="auto"/>
        <w:ind w:left="567" w:hanging="567"/>
        <w:jc w:val="both"/>
        <w:rPr>
          <w:rFonts w:ascii="Times New Roman" w:eastAsia="Calibri" w:hAnsi="Times New Roman" w:cs="Times New Roman"/>
          <w:sz w:val="24"/>
          <w:szCs w:val="24"/>
          <w:lang w:val="en-ZW"/>
        </w:rPr>
      </w:pPr>
      <w:r>
        <w:rPr>
          <w:rFonts w:ascii="Times New Roman" w:hAnsi="Times New Roman" w:cs="Times New Roman"/>
          <w:sz w:val="24"/>
          <w:szCs w:val="24"/>
        </w:rPr>
        <w:lastRenderedPageBreak/>
        <w:t xml:space="preserve">         In its reasons for judgment, the court </w:t>
      </w:r>
      <w:r w:rsidRPr="000875B0">
        <w:rPr>
          <w:rFonts w:ascii="Times New Roman" w:hAnsi="Times New Roman" w:cs="Times New Roman"/>
          <w:i/>
          <w:sz w:val="24"/>
          <w:szCs w:val="24"/>
        </w:rPr>
        <w:t>a quo</w:t>
      </w:r>
      <w:r>
        <w:rPr>
          <w:rFonts w:ascii="Times New Roman" w:hAnsi="Times New Roman" w:cs="Times New Roman"/>
          <w:sz w:val="24"/>
          <w:szCs w:val="24"/>
        </w:rPr>
        <w:t xml:space="preserve"> made reference to the preliminary point. However, no determinat</w:t>
      </w:r>
      <w:r w:rsidR="000875B0">
        <w:rPr>
          <w:rFonts w:ascii="Times New Roman" w:hAnsi="Times New Roman" w:cs="Times New Roman"/>
          <w:sz w:val="24"/>
          <w:szCs w:val="24"/>
        </w:rPr>
        <w:t xml:space="preserve">ion was then made on the point.  </w:t>
      </w:r>
      <w:r>
        <w:rPr>
          <w:rFonts w:ascii="Times New Roman" w:hAnsi="Times New Roman" w:cs="Times New Roman"/>
          <w:sz w:val="24"/>
          <w:szCs w:val="24"/>
        </w:rPr>
        <w:t>As was held in</w:t>
      </w:r>
      <w:r w:rsidRPr="001210BC">
        <w:rPr>
          <w:rFonts w:ascii="Times New Roman" w:eastAsia="Calibri" w:hAnsi="Times New Roman" w:cs="Times New Roman"/>
          <w:i/>
          <w:iCs/>
          <w:sz w:val="24"/>
          <w:szCs w:val="24"/>
          <w:lang w:val="en-ZW"/>
        </w:rPr>
        <w:t xml:space="preserve"> </w:t>
      </w:r>
      <w:proofErr w:type="spellStart"/>
      <w:r w:rsidRPr="00E57F6D">
        <w:rPr>
          <w:rFonts w:ascii="Times New Roman" w:eastAsia="Calibri" w:hAnsi="Times New Roman" w:cs="Times New Roman"/>
          <w:i/>
          <w:iCs/>
          <w:sz w:val="24"/>
          <w:szCs w:val="24"/>
          <w:lang w:val="en-ZW"/>
        </w:rPr>
        <w:t>Arafas</w:t>
      </w:r>
      <w:proofErr w:type="spellEnd"/>
      <w:r w:rsidRPr="00E57F6D">
        <w:rPr>
          <w:rFonts w:ascii="Times New Roman" w:eastAsia="Calibri" w:hAnsi="Times New Roman" w:cs="Times New Roman"/>
          <w:i/>
          <w:iCs/>
          <w:sz w:val="24"/>
          <w:szCs w:val="24"/>
          <w:lang w:val="en-ZW"/>
        </w:rPr>
        <w:t xml:space="preserve"> </w:t>
      </w:r>
      <w:proofErr w:type="spellStart"/>
      <w:r w:rsidRPr="00E57F6D">
        <w:rPr>
          <w:rFonts w:ascii="Times New Roman" w:eastAsia="Calibri" w:hAnsi="Times New Roman" w:cs="Times New Roman"/>
          <w:i/>
          <w:iCs/>
          <w:sz w:val="24"/>
          <w:szCs w:val="24"/>
          <w:lang w:val="en-ZW"/>
        </w:rPr>
        <w:t>Mtausi</w:t>
      </w:r>
      <w:proofErr w:type="spellEnd"/>
      <w:r w:rsidRPr="00E57F6D">
        <w:rPr>
          <w:rFonts w:ascii="Times New Roman" w:eastAsia="Calibri" w:hAnsi="Times New Roman" w:cs="Times New Roman"/>
          <w:i/>
          <w:iCs/>
          <w:sz w:val="24"/>
          <w:szCs w:val="24"/>
          <w:lang w:val="en-ZW"/>
        </w:rPr>
        <w:t xml:space="preserve"> </w:t>
      </w:r>
      <w:proofErr w:type="spellStart"/>
      <w:r w:rsidRPr="00E57F6D">
        <w:rPr>
          <w:rFonts w:ascii="Times New Roman" w:eastAsia="Calibri" w:hAnsi="Times New Roman" w:cs="Times New Roman"/>
          <w:i/>
          <w:iCs/>
          <w:sz w:val="24"/>
          <w:szCs w:val="24"/>
          <w:lang w:val="en-ZW"/>
        </w:rPr>
        <w:t>Gwaradzimba</w:t>
      </w:r>
      <w:proofErr w:type="spellEnd"/>
      <w:r w:rsidRPr="00E57F6D">
        <w:rPr>
          <w:rFonts w:ascii="Times New Roman" w:eastAsia="Calibri" w:hAnsi="Times New Roman" w:cs="Times New Roman"/>
          <w:i/>
          <w:iCs/>
          <w:sz w:val="24"/>
          <w:szCs w:val="24"/>
          <w:lang w:val="en-ZW"/>
        </w:rPr>
        <w:t xml:space="preserve"> </w:t>
      </w:r>
      <w:r w:rsidRPr="000875B0">
        <w:rPr>
          <w:rFonts w:ascii="Times New Roman" w:eastAsia="Calibri" w:hAnsi="Times New Roman" w:cs="Times New Roman"/>
          <w:iCs/>
          <w:sz w:val="24"/>
          <w:szCs w:val="24"/>
          <w:lang w:val="en-ZW"/>
        </w:rPr>
        <w:t>v</w:t>
      </w:r>
      <w:r w:rsidRPr="00E57F6D">
        <w:rPr>
          <w:rFonts w:ascii="Times New Roman" w:eastAsia="Calibri" w:hAnsi="Times New Roman" w:cs="Times New Roman"/>
          <w:i/>
          <w:iCs/>
          <w:sz w:val="24"/>
          <w:szCs w:val="24"/>
          <w:lang w:val="en-ZW"/>
        </w:rPr>
        <w:t xml:space="preserve"> C. J. Petron &amp; Company (Proprietary) Ltd</w:t>
      </w:r>
      <w:r>
        <w:rPr>
          <w:rFonts w:ascii="Times New Roman" w:eastAsia="Calibri" w:hAnsi="Times New Roman" w:cs="Times New Roman"/>
          <w:i/>
          <w:iCs/>
          <w:sz w:val="24"/>
          <w:szCs w:val="24"/>
          <w:lang w:val="en-ZW"/>
        </w:rPr>
        <w:t xml:space="preserve"> supra, </w:t>
      </w:r>
      <w:r w:rsidRPr="001210BC">
        <w:rPr>
          <w:rFonts w:ascii="Times New Roman" w:eastAsia="Calibri" w:hAnsi="Times New Roman" w:cs="Times New Roman"/>
          <w:sz w:val="24"/>
          <w:szCs w:val="24"/>
          <w:lang w:val="en-ZW"/>
        </w:rPr>
        <w:t>the omission to determine all issues and to give reasons vitiates the proceedings.</w:t>
      </w:r>
      <w:r w:rsidR="00711B6B">
        <w:rPr>
          <w:rFonts w:ascii="Times New Roman" w:eastAsia="Calibri" w:hAnsi="Times New Roman" w:cs="Times New Roman"/>
          <w:sz w:val="24"/>
          <w:szCs w:val="24"/>
          <w:lang w:val="en-ZW"/>
        </w:rPr>
        <w:t xml:space="preserve"> </w:t>
      </w:r>
      <w:r w:rsidR="00553461">
        <w:rPr>
          <w:rFonts w:ascii="Times New Roman" w:eastAsia="Calibri" w:hAnsi="Times New Roman" w:cs="Times New Roman"/>
          <w:sz w:val="24"/>
          <w:szCs w:val="24"/>
          <w:lang w:val="en-ZW"/>
        </w:rPr>
        <w:tab/>
      </w:r>
    </w:p>
    <w:p w14:paraId="121FA70E" w14:textId="77777777" w:rsidR="00711B6B" w:rsidRPr="00036E1E" w:rsidRDefault="00711B6B" w:rsidP="00CE6B79">
      <w:pPr>
        <w:pStyle w:val="ListParagraph"/>
        <w:spacing w:after="0" w:line="240" w:lineRule="auto"/>
        <w:ind w:left="1843"/>
        <w:jc w:val="both"/>
        <w:rPr>
          <w:rFonts w:ascii="Times New Roman" w:eastAsia="Calibri" w:hAnsi="Times New Roman" w:cs="Times New Roman"/>
          <w:sz w:val="24"/>
          <w:szCs w:val="24"/>
          <w:lang w:val="en-ZW"/>
        </w:rPr>
      </w:pPr>
      <w:bookmarkStart w:id="0" w:name="_GoBack"/>
      <w:bookmarkEnd w:id="0"/>
    </w:p>
    <w:p w14:paraId="5FFB212F" w14:textId="5FF14B37" w:rsidR="007D6349" w:rsidRPr="007D6349" w:rsidRDefault="002A4AB1" w:rsidP="007D6349">
      <w:pPr>
        <w:spacing w:after="0" w:line="240" w:lineRule="auto"/>
        <w:jc w:val="both"/>
        <w:rPr>
          <w:rFonts w:ascii="Times New Roman" w:hAnsi="Times New Roman" w:cs="Times New Roman"/>
          <w:b/>
          <w:bCs/>
          <w:sz w:val="24"/>
          <w:szCs w:val="24"/>
          <w:u w:val="single"/>
        </w:rPr>
      </w:pPr>
      <w:r w:rsidRPr="007D6349">
        <w:rPr>
          <w:rFonts w:ascii="Times New Roman" w:eastAsia="Calibri" w:hAnsi="Times New Roman" w:cs="Times New Roman"/>
          <w:b/>
          <w:bCs/>
          <w:sz w:val="24"/>
          <w:szCs w:val="24"/>
          <w:lang w:val="en-ZW"/>
        </w:rPr>
        <w:t xml:space="preserve"> </w:t>
      </w:r>
      <w:r w:rsidR="007D6349" w:rsidRPr="007D6349">
        <w:rPr>
          <w:rFonts w:ascii="Times New Roman" w:hAnsi="Times New Roman" w:cs="Times New Roman"/>
          <w:b/>
          <w:bCs/>
          <w:sz w:val="24"/>
          <w:szCs w:val="24"/>
          <w:u w:val="single"/>
        </w:rPr>
        <w:t>DISPOSITION</w:t>
      </w:r>
    </w:p>
    <w:p w14:paraId="4034F073" w14:textId="77777777" w:rsidR="007D6349" w:rsidRDefault="007D6349" w:rsidP="007D6349">
      <w:pPr>
        <w:spacing w:after="0" w:line="240" w:lineRule="auto"/>
        <w:ind w:left="567" w:hanging="567"/>
        <w:jc w:val="both"/>
        <w:rPr>
          <w:rFonts w:ascii="Times New Roman" w:hAnsi="Times New Roman" w:cs="Times New Roman"/>
          <w:sz w:val="24"/>
          <w:szCs w:val="24"/>
        </w:rPr>
      </w:pPr>
    </w:p>
    <w:p w14:paraId="49F94697" w14:textId="36FC3B83" w:rsidR="007D6349" w:rsidRDefault="000875B0" w:rsidP="007D6349">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[16]  </w:t>
      </w:r>
      <w:r>
        <w:rPr>
          <w:rFonts w:ascii="Times New Roman" w:hAnsi="Times New Roman" w:cs="Times New Roman"/>
          <w:sz w:val="24"/>
          <w:szCs w:val="24"/>
        </w:rPr>
        <w:tab/>
      </w:r>
      <w:r w:rsidR="007D6349">
        <w:rPr>
          <w:rFonts w:ascii="Times New Roman" w:hAnsi="Times New Roman" w:cs="Times New Roman"/>
          <w:sz w:val="24"/>
          <w:szCs w:val="24"/>
        </w:rPr>
        <w:t xml:space="preserve">It is patently evident that the court </w:t>
      </w:r>
      <w:r w:rsidR="007D6349" w:rsidRPr="000875B0">
        <w:rPr>
          <w:rFonts w:ascii="Times New Roman" w:hAnsi="Times New Roman" w:cs="Times New Roman"/>
          <w:i/>
          <w:sz w:val="24"/>
          <w:szCs w:val="24"/>
        </w:rPr>
        <w:t>a quo</w:t>
      </w:r>
      <w:r w:rsidR="007D6349">
        <w:rPr>
          <w:rFonts w:ascii="Times New Roman" w:hAnsi="Times New Roman" w:cs="Times New Roman"/>
          <w:sz w:val="24"/>
          <w:szCs w:val="24"/>
        </w:rPr>
        <w:t xml:space="preserve"> omitted to determine an issue that was argued before it and this amounts to </w:t>
      </w:r>
      <w:r>
        <w:rPr>
          <w:rFonts w:ascii="Times New Roman" w:hAnsi="Times New Roman" w:cs="Times New Roman"/>
          <w:sz w:val="24"/>
          <w:szCs w:val="24"/>
        </w:rPr>
        <w:t xml:space="preserve">a misdirection.  </w:t>
      </w:r>
      <w:r w:rsidR="007D6349">
        <w:rPr>
          <w:rFonts w:ascii="Times New Roman" w:hAnsi="Times New Roman" w:cs="Times New Roman"/>
          <w:sz w:val="24"/>
          <w:szCs w:val="24"/>
        </w:rPr>
        <w:t xml:space="preserve">Before this </w:t>
      </w:r>
      <w:r>
        <w:rPr>
          <w:rFonts w:ascii="Times New Roman" w:hAnsi="Times New Roman" w:cs="Times New Roman"/>
          <w:sz w:val="24"/>
          <w:szCs w:val="24"/>
        </w:rPr>
        <w:t>C</w:t>
      </w:r>
      <w:r w:rsidR="007D6349">
        <w:rPr>
          <w:rFonts w:ascii="Times New Roman" w:hAnsi="Times New Roman" w:cs="Times New Roman"/>
          <w:sz w:val="24"/>
          <w:szCs w:val="24"/>
        </w:rPr>
        <w:t>ourt, counsel for the respondents adv</w:t>
      </w:r>
      <w:r>
        <w:rPr>
          <w:rFonts w:ascii="Times New Roman" w:hAnsi="Times New Roman" w:cs="Times New Roman"/>
          <w:sz w:val="24"/>
          <w:szCs w:val="24"/>
        </w:rPr>
        <w:t xml:space="preserve">anced no argument on the issue.  </w:t>
      </w:r>
      <w:r w:rsidR="007D6349">
        <w:rPr>
          <w:rFonts w:ascii="Times New Roman" w:hAnsi="Times New Roman" w:cs="Times New Roman"/>
          <w:sz w:val="24"/>
          <w:szCs w:val="24"/>
        </w:rPr>
        <w:t>This is an issue for determination by the court of first instance and not an appellate court.</w:t>
      </w:r>
    </w:p>
    <w:p w14:paraId="413D4CC9" w14:textId="77777777" w:rsidR="000875B0" w:rsidRDefault="000875B0" w:rsidP="000875B0">
      <w:pPr>
        <w:spacing w:after="0" w:line="240" w:lineRule="auto"/>
        <w:ind w:left="810" w:hanging="810"/>
        <w:jc w:val="both"/>
        <w:rPr>
          <w:rFonts w:ascii="Times New Roman" w:hAnsi="Times New Roman" w:cs="Times New Roman"/>
          <w:sz w:val="24"/>
          <w:szCs w:val="24"/>
        </w:rPr>
      </w:pPr>
    </w:p>
    <w:p w14:paraId="7B15EE63" w14:textId="2F316359" w:rsidR="007D6349" w:rsidRPr="004C6036" w:rsidRDefault="007D6349" w:rsidP="000875B0">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[17]</w:t>
      </w:r>
      <w:r w:rsidR="000875B0">
        <w:rPr>
          <w:rFonts w:ascii="Times New Roman" w:hAnsi="Times New Roman" w:cs="Times New Roman"/>
          <w:sz w:val="24"/>
          <w:szCs w:val="24"/>
        </w:rPr>
        <w:t xml:space="preserve"> </w:t>
      </w:r>
      <w:r w:rsidR="000875B0">
        <w:rPr>
          <w:rFonts w:ascii="Times New Roman" w:hAnsi="Times New Roman" w:cs="Times New Roman"/>
          <w:sz w:val="24"/>
          <w:szCs w:val="24"/>
        </w:rPr>
        <w:tab/>
      </w:r>
      <w:r w:rsidRPr="004C6036">
        <w:rPr>
          <w:rFonts w:ascii="Times New Roman" w:hAnsi="Times New Roman" w:cs="Times New Roman"/>
          <w:sz w:val="24"/>
          <w:szCs w:val="24"/>
        </w:rPr>
        <w:t xml:space="preserve">In the result this </w:t>
      </w:r>
      <w:r w:rsidR="000875B0" w:rsidRPr="004C6036">
        <w:rPr>
          <w:rFonts w:ascii="Times New Roman" w:hAnsi="Times New Roman" w:cs="Times New Roman"/>
          <w:sz w:val="24"/>
          <w:szCs w:val="24"/>
        </w:rPr>
        <w:t>C</w:t>
      </w:r>
      <w:r w:rsidRPr="004C6036">
        <w:rPr>
          <w:rFonts w:ascii="Times New Roman" w:hAnsi="Times New Roman" w:cs="Times New Roman"/>
          <w:sz w:val="24"/>
          <w:szCs w:val="24"/>
        </w:rPr>
        <w:t>ourt makes the following order:</w:t>
      </w:r>
    </w:p>
    <w:p w14:paraId="13673C83" w14:textId="77777777" w:rsidR="007D6349" w:rsidRPr="004C6036" w:rsidRDefault="007D6349" w:rsidP="000875B0">
      <w:pPr>
        <w:spacing w:after="0" w:line="240" w:lineRule="auto"/>
        <w:ind w:firstLine="1134"/>
        <w:jc w:val="both"/>
        <w:rPr>
          <w:rFonts w:ascii="Times New Roman" w:hAnsi="Times New Roman" w:cs="Times New Roman"/>
          <w:sz w:val="24"/>
          <w:szCs w:val="24"/>
        </w:rPr>
      </w:pPr>
      <w:r w:rsidRPr="004C6036">
        <w:rPr>
          <w:rFonts w:ascii="Times New Roman" w:hAnsi="Times New Roman" w:cs="Times New Roman"/>
          <w:sz w:val="24"/>
          <w:szCs w:val="24"/>
        </w:rPr>
        <w:t>1. The appeal is allowed with the costs</w:t>
      </w:r>
      <w:r>
        <w:rPr>
          <w:rFonts w:ascii="Times New Roman" w:hAnsi="Times New Roman" w:cs="Times New Roman"/>
          <w:sz w:val="24"/>
          <w:szCs w:val="24"/>
        </w:rPr>
        <w:t>.</w:t>
      </w:r>
      <w:r w:rsidRPr="004C6036">
        <w:rPr>
          <w:rFonts w:ascii="Times New Roman" w:hAnsi="Times New Roman" w:cs="Times New Roman"/>
          <w:sz w:val="24"/>
          <w:szCs w:val="24"/>
        </w:rPr>
        <w:t xml:space="preserve"> </w:t>
      </w:r>
    </w:p>
    <w:p w14:paraId="07CEFE9D" w14:textId="77777777" w:rsidR="000875B0" w:rsidRDefault="000875B0" w:rsidP="000875B0">
      <w:pPr>
        <w:spacing w:after="0" w:line="240" w:lineRule="auto"/>
        <w:ind w:left="810" w:firstLine="324"/>
        <w:jc w:val="both"/>
        <w:rPr>
          <w:rFonts w:ascii="Times New Roman" w:hAnsi="Times New Roman" w:cs="Times New Roman"/>
          <w:sz w:val="24"/>
          <w:szCs w:val="24"/>
        </w:rPr>
      </w:pPr>
    </w:p>
    <w:p w14:paraId="7A891A78" w14:textId="77777777" w:rsidR="007D6349" w:rsidRPr="004C6036" w:rsidRDefault="007D6349" w:rsidP="000875B0">
      <w:pPr>
        <w:spacing w:after="0" w:line="240" w:lineRule="auto"/>
        <w:ind w:left="810" w:firstLine="324"/>
        <w:jc w:val="both"/>
        <w:rPr>
          <w:rFonts w:ascii="Times New Roman" w:hAnsi="Times New Roman" w:cs="Times New Roman"/>
          <w:sz w:val="24"/>
          <w:szCs w:val="24"/>
        </w:rPr>
      </w:pPr>
      <w:r w:rsidRPr="004C6036">
        <w:rPr>
          <w:rFonts w:ascii="Times New Roman" w:hAnsi="Times New Roman" w:cs="Times New Roman"/>
          <w:sz w:val="24"/>
          <w:szCs w:val="24"/>
        </w:rPr>
        <w:t xml:space="preserve">2. The judgment of the court </w:t>
      </w:r>
      <w:r w:rsidRPr="004C6036">
        <w:rPr>
          <w:rFonts w:ascii="Times New Roman" w:hAnsi="Times New Roman" w:cs="Times New Roman"/>
          <w:i/>
          <w:sz w:val="24"/>
          <w:szCs w:val="24"/>
        </w:rPr>
        <w:t xml:space="preserve">a quo </w:t>
      </w:r>
      <w:r w:rsidRPr="004C6036">
        <w:rPr>
          <w:rFonts w:ascii="Times New Roman" w:hAnsi="Times New Roman" w:cs="Times New Roman"/>
          <w:sz w:val="24"/>
          <w:szCs w:val="24"/>
        </w:rPr>
        <w:t>is set aside.</w:t>
      </w:r>
    </w:p>
    <w:p w14:paraId="2B0A8815" w14:textId="77777777" w:rsidR="000875B0" w:rsidRDefault="000875B0" w:rsidP="000875B0">
      <w:pPr>
        <w:spacing w:after="0" w:line="240" w:lineRule="auto"/>
        <w:jc w:val="both"/>
        <w:rPr>
          <w:rFonts w:ascii="Times New Roman" w:hAnsi="Times New Roman" w:cs="Times New Roman"/>
          <w:sz w:val="24"/>
          <w:szCs w:val="24"/>
        </w:rPr>
      </w:pPr>
    </w:p>
    <w:p w14:paraId="78C9663A" w14:textId="77777777" w:rsidR="007D6349" w:rsidRPr="004C6036" w:rsidRDefault="007D6349" w:rsidP="000875B0">
      <w:pPr>
        <w:spacing w:after="0" w:line="240" w:lineRule="auto"/>
        <w:ind w:left="1418" w:hanging="284"/>
        <w:jc w:val="both"/>
        <w:rPr>
          <w:rFonts w:ascii="Times New Roman" w:hAnsi="Times New Roman" w:cs="Times New Roman"/>
          <w:sz w:val="24"/>
          <w:szCs w:val="24"/>
        </w:rPr>
      </w:pPr>
      <w:r w:rsidRPr="004C6036">
        <w:rPr>
          <w:rFonts w:ascii="Times New Roman" w:hAnsi="Times New Roman" w:cs="Times New Roman"/>
          <w:sz w:val="24"/>
          <w:szCs w:val="24"/>
        </w:rPr>
        <w:t xml:space="preserve">3. The matter is remitted to the court </w:t>
      </w:r>
      <w:r w:rsidRPr="004C6036">
        <w:rPr>
          <w:rFonts w:ascii="Times New Roman" w:hAnsi="Times New Roman" w:cs="Times New Roman"/>
          <w:i/>
          <w:sz w:val="24"/>
          <w:szCs w:val="24"/>
        </w:rPr>
        <w:t xml:space="preserve">a quo </w:t>
      </w:r>
      <w:r w:rsidRPr="004C6036">
        <w:rPr>
          <w:rFonts w:ascii="Times New Roman" w:hAnsi="Times New Roman" w:cs="Times New Roman"/>
          <w:sz w:val="24"/>
          <w:szCs w:val="24"/>
        </w:rPr>
        <w:t>for a determination of the preliminary point taken by the appellant</w:t>
      </w:r>
      <w:r>
        <w:rPr>
          <w:rFonts w:ascii="Times New Roman" w:hAnsi="Times New Roman" w:cs="Times New Roman"/>
          <w:sz w:val="24"/>
          <w:szCs w:val="24"/>
        </w:rPr>
        <w:t>s</w:t>
      </w:r>
      <w:r w:rsidRPr="004C6036">
        <w:rPr>
          <w:rFonts w:ascii="Times New Roman" w:hAnsi="Times New Roman" w:cs="Times New Roman"/>
          <w:sz w:val="24"/>
          <w:szCs w:val="24"/>
        </w:rPr>
        <w:t xml:space="preserve"> and, thereafter</w:t>
      </w:r>
      <w:r>
        <w:rPr>
          <w:rFonts w:ascii="Times New Roman" w:hAnsi="Times New Roman" w:cs="Times New Roman"/>
          <w:sz w:val="24"/>
          <w:szCs w:val="24"/>
        </w:rPr>
        <w:t>, if need be</w:t>
      </w:r>
      <w:r w:rsidRPr="004C6036">
        <w:rPr>
          <w:rFonts w:ascii="Times New Roman" w:hAnsi="Times New Roman" w:cs="Times New Roman"/>
          <w:sz w:val="24"/>
          <w:szCs w:val="24"/>
        </w:rPr>
        <w:t>, the substantive issues.</w:t>
      </w:r>
    </w:p>
    <w:p w14:paraId="4499EAF5" w14:textId="77777777" w:rsidR="000311B4" w:rsidRDefault="000311B4" w:rsidP="007D6349">
      <w:pPr>
        <w:spacing w:after="0" w:line="480" w:lineRule="auto"/>
        <w:jc w:val="both"/>
        <w:rPr>
          <w:rFonts w:ascii="Times New Roman" w:eastAsia="Calibri" w:hAnsi="Times New Roman" w:cs="Times New Roman"/>
          <w:b/>
          <w:bCs/>
          <w:sz w:val="24"/>
          <w:szCs w:val="24"/>
          <w:lang w:val="en-ZW"/>
        </w:rPr>
      </w:pPr>
    </w:p>
    <w:p w14:paraId="5FD790F8" w14:textId="77777777" w:rsidR="000311B4" w:rsidRDefault="000311B4" w:rsidP="007D6349">
      <w:pPr>
        <w:spacing w:after="0" w:line="480" w:lineRule="auto"/>
        <w:jc w:val="both"/>
        <w:rPr>
          <w:rFonts w:ascii="Times New Roman" w:eastAsia="Calibri" w:hAnsi="Times New Roman" w:cs="Times New Roman"/>
          <w:b/>
          <w:bCs/>
          <w:sz w:val="24"/>
          <w:szCs w:val="24"/>
          <w:lang w:val="en-ZW"/>
        </w:rPr>
      </w:pPr>
    </w:p>
    <w:p w14:paraId="7F9F338E" w14:textId="28A261F8" w:rsidR="00085EA9" w:rsidRDefault="007D6349" w:rsidP="000311B4">
      <w:pPr>
        <w:spacing w:after="0" w:line="480" w:lineRule="auto"/>
        <w:ind w:firstLine="1134"/>
        <w:jc w:val="both"/>
        <w:rPr>
          <w:rFonts w:ascii="Times New Roman" w:eastAsia="Calibri" w:hAnsi="Times New Roman" w:cs="Times New Roman"/>
          <w:sz w:val="24"/>
          <w:szCs w:val="24"/>
          <w:lang w:val="en-ZW"/>
        </w:rPr>
      </w:pPr>
      <w:r w:rsidRPr="00A7531D">
        <w:rPr>
          <w:rFonts w:ascii="Times New Roman" w:eastAsia="Calibri" w:hAnsi="Times New Roman" w:cs="Times New Roman"/>
          <w:b/>
          <w:bCs/>
          <w:sz w:val="24"/>
          <w:szCs w:val="24"/>
          <w:lang w:val="en-ZW"/>
        </w:rPr>
        <w:t>MAVANGIRA JA</w:t>
      </w:r>
      <w:r>
        <w:rPr>
          <w:rFonts w:ascii="Times New Roman" w:eastAsia="Calibri" w:hAnsi="Times New Roman" w:cs="Times New Roman"/>
          <w:sz w:val="24"/>
          <w:szCs w:val="24"/>
          <w:lang w:val="en-ZW"/>
        </w:rPr>
        <w:t xml:space="preserve">              :              I agree</w:t>
      </w:r>
    </w:p>
    <w:p w14:paraId="051CAB6F" w14:textId="77777777" w:rsidR="000311B4" w:rsidRDefault="000311B4" w:rsidP="007D6349">
      <w:pPr>
        <w:spacing w:after="0" w:line="480" w:lineRule="auto"/>
        <w:jc w:val="both"/>
        <w:rPr>
          <w:rFonts w:ascii="Times New Roman" w:eastAsia="Calibri" w:hAnsi="Times New Roman" w:cs="Times New Roman"/>
          <w:b/>
          <w:bCs/>
          <w:sz w:val="24"/>
          <w:szCs w:val="24"/>
          <w:lang w:val="en-ZW"/>
        </w:rPr>
      </w:pPr>
    </w:p>
    <w:p w14:paraId="37E97B3F" w14:textId="77777777" w:rsidR="000311B4" w:rsidRDefault="000311B4" w:rsidP="000311B4">
      <w:pPr>
        <w:spacing w:after="0" w:line="240" w:lineRule="auto"/>
        <w:jc w:val="both"/>
        <w:rPr>
          <w:rFonts w:ascii="Times New Roman" w:eastAsia="Calibri" w:hAnsi="Times New Roman" w:cs="Times New Roman"/>
          <w:b/>
          <w:bCs/>
          <w:sz w:val="24"/>
          <w:szCs w:val="24"/>
          <w:lang w:val="en-ZW"/>
        </w:rPr>
      </w:pPr>
    </w:p>
    <w:p w14:paraId="2E7BCFC2" w14:textId="7895388A" w:rsidR="007D6349" w:rsidRDefault="007D6349" w:rsidP="000311B4">
      <w:pPr>
        <w:spacing w:after="0" w:line="480" w:lineRule="auto"/>
        <w:ind w:firstLine="1134"/>
        <w:jc w:val="both"/>
        <w:rPr>
          <w:rFonts w:ascii="Times New Roman" w:eastAsia="Calibri" w:hAnsi="Times New Roman" w:cs="Times New Roman"/>
          <w:sz w:val="24"/>
          <w:szCs w:val="24"/>
          <w:lang w:val="en-ZW"/>
        </w:rPr>
      </w:pPr>
      <w:r w:rsidRPr="00A7531D">
        <w:rPr>
          <w:rFonts w:ascii="Times New Roman" w:eastAsia="Calibri" w:hAnsi="Times New Roman" w:cs="Times New Roman"/>
          <w:b/>
          <w:bCs/>
          <w:sz w:val="24"/>
          <w:szCs w:val="24"/>
          <w:lang w:val="en-ZW"/>
        </w:rPr>
        <w:t>CHIWESHE JA</w:t>
      </w:r>
      <w:r>
        <w:rPr>
          <w:rFonts w:ascii="Times New Roman" w:eastAsia="Calibri" w:hAnsi="Times New Roman" w:cs="Times New Roman"/>
          <w:sz w:val="24"/>
          <w:szCs w:val="24"/>
          <w:lang w:val="en-ZW"/>
        </w:rPr>
        <w:t xml:space="preserve">                  :              I agree</w:t>
      </w:r>
    </w:p>
    <w:p w14:paraId="5EDE1845" w14:textId="77777777" w:rsidR="007D6349" w:rsidRDefault="007D6349" w:rsidP="007D6349">
      <w:pPr>
        <w:spacing w:after="0" w:line="480" w:lineRule="auto"/>
        <w:jc w:val="both"/>
        <w:rPr>
          <w:rFonts w:ascii="Times New Roman" w:eastAsia="Calibri" w:hAnsi="Times New Roman" w:cs="Times New Roman"/>
          <w:sz w:val="24"/>
          <w:szCs w:val="24"/>
          <w:lang w:val="en-ZW"/>
        </w:rPr>
      </w:pPr>
    </w:p>
    <w:p w14:paraId="09560442" w14:textId="77777777" w:rsidR="007D6349" w:rsidRPr="00475504" w:rsidRDefault="007D6349" w:rsidP="007D6349">
      <w:pPr>
        <w:spacing w:after="0" w:line="480" w:lineRule="auto"/>
        <w:jc w:val="both"/>
        <w:rPr>
          <w:rFonts w:ascii="Times New Roman" w:hAnsi="Times New Roman" w:cs="Times New Roman"/>
          <w:sz w:val="24"/>
          <w:szCs w:val="24"/>
        </w:rPr>
      </w:pPr>
      <w:proofErr w:type="spellStart"/>
      <w:r>
        <w:rPr>
          <w:rFonts w:ascii="Times New Roman" w:hAnsi="Times New Roman" w:cs="Times New Roman"/>
          <w:i/>
          <w:sz w:val="24"/>
          <w:szCs w:val="24"/>
        </w:rPr>
        <w:t>Zuze</w:t>
      </w:r>
      <w:proofErr w:type="spellEnd"/>
      <w:r>
        <w:rPr>
          <w:rFonts w:ascii="Times New Roman" w:hAnsi="Times New Roman" w:cs="Times New Roman"/>
          <w:i/>
          <w:sz w:val="24"/>
          <w:szCs w:val="24"/>
        </w:rPr>
        <w:t xml:space="preserve"> Law Chambers,</w:t>
      </w:r>
      <w:r w:rsidRPr="00475504">
        <w:rPr>
          <w:rFonts w:ascii="Times New Roman" w:hAnsi="Times New Roman" w:cs="Times New Roman"/>
          <w:sz w:val="24"/>
          <w:szCs w:val="24"/>
        </w:rPr>
        <w:t xml:space="preserve"> appellants’ legal practitioners</w:t>
      </w:r>
      <w:r>
        <w:rPr>
          <w:rFonts w:ascii="Times New Roman" w:hAnsi="Times New Roman" w:cs="Times New Roman"/>
          <w:sz w:val="24"/>
          <w:szCs w:val="24"/>
        </w:rPr>
        <w:t>.</w:t>
      </w:r>
    </w:p>
    <w:p w14:paraId="720C3D5A" w14:textId="0FA6F0FC" w:rsidR="00740BA9" w:rsidRPr="000311B4" w:rsidRDefault="007D6349" w:rsidP="000311B4">
      <w:pPr>
        <w:spacing w:after="0" w:line="480" w:lineRule="auto"/>
        <w:ind w:left="-5" w:hanging="10"/>
        <w:rPr>
          <w:rFonts w:ascii="Times New Roman" w:hAnsi="Times New Roman" w:cs="Times New Roman"/>
          <w:sz w:val="24"/>
          <w:szCs w:val="24"/>
        </w:rPr>
      </w:pPr>
      <w:proofErr w:type="spellStart"/>
      <w:r w:rsidRPr="00044E40">
        <w:rPr>
          <w:rFonts w:ascii="Times New Roman" w:hAnsi="Times New Roman" w:cs="Times New Roman"/>
          <w:i/>
          <w:sz w:val="24"/>
          <w:szCs w:val="24"/>
        </w:rPr>
        <w:t>Warara</w:t>
      </w:r>
      <w:proofErr w:type="spellEnd"/>
      <w:r w:rsidRPr="00044E40">
        <w:rPr>
          <w:rFonts w:ascii="Times New Roman" w:hAnsi="Times New Roman" w:cs="Times New Roman"/>
          <w:i/>
          <w:sz w:val="24"/>
          <w:szCs w:val="24"/>
        </w:rPr>
        <w:t xml:space="preserve"> </w:t>
      </w:r>
      <w:r>
        <w:rPr>
          <w:rFonts w:ascii="Times New Roman" w:hAnsi="Times New Roman" w:cs="Times New Roman"/>
          <w:i/>
          <w:sz w:val="24"/>
          <w:szCs w:val="24"/>
        </w:rPr>
        <w:t xml:space="preserve">&amp; </w:t>
      </w:r>
      <w:r w:rsidRPr="00044E40">
        <w:rPr>
          <w:rFonts w:ascii="Times New Roman" w:hAnsi="Times New Roman" w:cs="Times New Roman"/>
          <w:i/>
          <w:sz w:val="24"/>
          <w:szCs w:val="24"/>
        </w:rPr>
        <w:t>Associates</w:t>
      </w:r>
      <w:r w:rsidRPr="00475504">
        <w:rPr>
          <w:rFonts w:ascii="Times New Roman" w:hAnsi="Times New Roman" w:cs="Times New Roman"/>
          <w:sz w:val="24"/>
          <w:szCs w:val="24"/>
        </w:rPr>
        <w:t>,</w:t>
      </w:r>
      <w:r>
        <w:rPr>
          <w:rFonts w:ascii="Times New Roman" w:hAnsi="Times New Roman" w:cs="Times New Roman"/>
          <w:sz w:val="24"/>
          <w:szCs w:val="24"/>
        </w:rPr>
        <w:t xml:space="preserve"> 1</w:t>
      </w:r>
      <w:r w:rsidRPr="00176A7B">
        <w:rPr>
          <w:rFonts w:ascii="Times New Roman" w:hAnsi="Times New Roman" w:cs="Times New Roman"/>
          <w:sz w:val="24"/>
          <w:szCs w:val="24"/>
          <w:vertAlign w:val="superscript"/>
        </w:rPr>
        <w:t>st</w:t>
      </w:r>
      <w:r>
        <w:rPr>
          <w:rFonts w:ascii="Times New Roman" w:hAnsi="Times New Roman" w:cs="Times New Roman"/>
          <w:sz w:val="24"/>
          <w:szCs w:val="24"/>
        </w:rPr>
        <w:t xml:space="preserve"> &amp; 2</w:t>
      </w:r>
      <w:r w:rsidRPr="001B192B">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w:t>
      </w:r>
      <w:r w:rsidR="00863019">
        <w:rPr>
          <w:rFonts w:ascii="Times New Roman" w:hAnsi="Times New Roman" w:cs="Times New Roman"/>
          <w:sz w:val="24"/>
          <w:szCs w:val="24"/>
        </w:rPr>
        <w:t>’</w:t>
      </w:r>
      <w:r w:rsidRPr="00475504">
        <w:rPr>
          <w:rFonts w:ascii="Times New Roman" w:hAnsi="Times New Roman" w:cs="Times New Roman"/>
          <w:sz w:val="24"/>
          <w:szCs w:val="24"/>
        </w:rPr>
        <w:t xml:space="preserve"> legal practitioners</w:t>
      </w:r>
      <w:r>
        <w:rPr>
          <w:rFonts w:ascii="Times New Roman" w:hAnsi="Times New Roman" w:cs="Times New Roman"/>
          <w:sz w:val="24"/>
          <w:szCs w:val="24"/>
        </w:rPr>
        <w:t>.</w:t>
      </w:r>
    </w:p>
    <w:sectPr w:rsidR="00740BA9" w:rsidRPr="000311B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B5C43" w14:textId="77777777" w:rsidR="00653905" w:rsidRDefault="00653905" w:rsidP="00DA6096">
      <w:pPr>
        <w:spacing w:after="0" w:line="240" w:lineRule="auto"/>
      </w:pPr>
      <w:r>
        <w:separator/>
      </w:r>
    </w:p>
  </w:endnote>
  <w:endnote w:type="continuationSeparator" w:id="0">
    <w:p w14:paraId="67AB41BA" w14:textId="77777777" w:rsidR="00653905" w:rsidRDefault="00653905" w:rsidP="00DA6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498DA" w14:textId="309CD12F" w:rsidR="00044E40" w:rsidRDefault="00044E40">
    <w:pPr>
      <w:pStyle w:val="Footer"/>
      <w:jc w:val="right"/>
    </w:pPr>
  </w:p>
  <w:p w14:paraId="3B924393" w14:textId="77777777" w:rsidR="00044E40" w:rsidRDefault="00044E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4089A6" w14:textId="77777777" w:rsidR="00653905" w:rsidRDefault="00653905" w:rsidP="00DA6096">
      <w:pPr>
        <w:spacing w:after="0" w:line="240" w:lineRule="auto"/>
      </w:pPr>
      <w:r>
        <w:separator/>
      </w:r>
    </w:p>
  </w:footnote>
  <w:footnote w:type="continuationSeparator" w:id="0">
    <w:p w14:paraId="3A9BD502" w14:textId="77777777" w:rsidR="00653905" w:rsidRDefault="00653905" w:rsidP="00DA6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43DD0" w14:textId="0A2303EA" w:rsidR="00044E40" w:rsidRDefault="00D70558">
    <w:pPr>
      <w:pStyle w:val="Header"/>
    </w:pPr>
    <w:r>
      <w:rPr>
        <w:noProof/>
      </w:rPr>
      <mc:AlternateContent>
        <mc:Choice Requires="wps">
          <w:drawing>
            <wp:anchor distT="0" distB="0" distL="114300" distR="114300" simplePos="0" relativeHeight="251657728" behindDoc="0" locked="0" layoutInCell="0" allowOverlap="1" wp14:anchorId="103EA9BF" wp14:editId="4F02B384">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72F08" w14:textId="55220BBF" w:rsidR="00D70558" w:rsidRPr="0025744F" w:rsidRDefault="00F90736">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110</w:t>
                          </w:r>
                          <w:r w:rsidR="00D70558" w:rsidRPr="0025744F">
                            <w:rPr>
                              <w:rFonts w:ascii="Times New Roman" w:hAnsi="Times New Roman" w:cs="Times New Roman"/>
                              <w:b/>
                              <w:noProof/>
                              <w:sz w:val="24"/>
                              <w:szCs w:val="24"/>
                            </w:rPr>
                            <w:t>/25</w:t>
                          </w:r>
                        </w:p>
                        <w:p w14:paraId="41100016" w14:textId="3CC47AC8" w:rsidR="00D70558" w:rsidRPr="0025744F" w:rsidRDefault="00D70558">
                          <w:pPr>
                            <w:spacing w:after="0" w:line="240" w:lineRule="auto"/>
                            <w:jc w:val="right"/>
                            <w:rPr>
                              <w:rFonts w:ascii="Times New Roman" w:hAnsi="Times New Roman" w:cs="Times New Roman"/>
                              <w:b/>
                              <w:noProof/>
                              <w:sz w:val="24"/>
                              <w:szCs w:val="24"/>
                            </w:rPr>
                          </w:pPr>
                          <w:r w:rsidRPr="0025744F">
                            <w:rPr>
                              <w:rFonts w:ascii="Times New Roman" w:hAnsi="Times New Roman" w:cs="Times New Roman"/>
                              <w:b/>
                              <w:noProof/>
                              <w:sz w:val="24"/>
                              <w:szCs w:val="24"/>
                            </w:rPr>
                            <w:t>Civil Appeal No. SC 119/25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03EA9BF"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DA72F08" w14:textId="55220BBF" w:rsidR="00D70558" w:rsidRPr="0025744F" w:rsidRDefault="00F90736">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 SC 110</w:t>
                    </w:r>
                    <w:r w:rsidR="00D70558" w:rsidRPr="0025744F">
                      <w:rPr>
                        <w:rFonts w:ascii="Times New Roman" w:hAnsi="Times New Roman" w:cs="Times New Roman"/>
                        <w:b/>
                        <w:noProof/>
                        <w:sz w:val="24"/>
                        <w:szCs w:val="24"/>
                      </w:rPr>
                      <w:t>/25</w:t>
                    </w:r>
                  </w:p>
                  <w:p w14:paraId="41100016" w14:textId="3CC47AC8" w:rsidR="00D70558" w:rsidRPr="0025744F" w:rsidRDefault="00D70558">
                    <w:pPr>
                      <w:spacing w:after="0" w:line="240" w:lineRule="auto"/>
                      <w:jc w:val="right"/>
                      <w:rPr>
                        <w:rFonts w:ascii="Times New Roman" w:hAnsi="Times New Roman" w:cs="Times New Roman"/>
                        <w:b/>
                        <w:noProof/>
                        <w:sz w:val="24"/>
                        <w:szCs w:val="24"/>
                      </w:rPr>
                    </w:pPr>
                    <w:r w:rsidRPr="0025744F">
                      <w:rPr>
                        <w:rFonts w:ascii="Times New Roman" w:hAnsi="Times New Roman" w:cs="Times New Roman"/>
                        <w:b/>
                        <w:noProof/>
                        <w:sz w:val="24"/>
                        <w:szCs w:val="24"/>
                      </w:rPr>
                      <w:t>Civil Appeal No. SC 119/25</w:t>
                    </w: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14:anchorId="35ADB275" wp14:editId="63A414BC">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C0593ED" w14:textId="77777777" w:rsidR="00D70558" w:rsidRDefault="00D70558">
                          <w:pPr>
                            <w:spacing w:after="0" w:line="240" w:lineRule="auto"/>
                            <w:rPr>
                              <w:color w:val="FFFFFF" w:themeColor="background1"/>
                            </w:rPr>
                          </w:pPr>
                          <w:r>
                            <w:fldChar w:fldCharType="begin"/>
                          </w:r>
                          <w:r>
                            <w:instrText xml:space="preserve"> PAGE   \* MERGEFORMAT </w:instrText>
                          </w:r>
                          <w:r>
                            <w:fldChar w:fldCharType="separate"/>
                          </w:r>
                          <w:r w:rsidR="00CE6B79" w:rsidRPr="00CE6B79">
                            <w:rPr>
                              <w:noProof/>
                              <w:color w:val="FFFFFF" w:themeColor="background1"/>
                            </w:rPr>
                            <w:t>9</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5ADB275"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C0593ED" w14:textId="77777777" w:rsidR="00D70558" w:rsidRDefault="00D70558">
                    <w:pPr>
                      <w:spacing w:after="0" w:line="240" w:lineRule="auto"/>
                      <w:rPr>
                        <w:color w:val="FFFFFF" w:themeColor="background1"/>
                      </w:rPr>
                    </w:pPr>
                    <w:r>
                      <w:fldChar w:fldCharType="begin"/>
                    </w:r>
                    <w:r>
                      <w:instrText xml:space="preserve"> PAGE   \* MERGEFORMAT </w:instrText>
                    </w:r>
                    <w:r>
                      <w:fldChar w:fldCharType="separate"/>
                    </w:r>
                    <w:r w:rsidR="00CE6B79" w:rsidRPr="00CE6B79">
                      <w:rPr>
                        <w:noProof/>
                        <w:color w:val="FFFFFF" w:themeColor="background1"/>
                      </w:rPr>
                      <w:t>9</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F2C"/>
    <w:multiLevelType w:val="hybridMultilevel"/>
    <w:tmpl w:val="0E842C82"/>
    <w:lvl w:ilvl="0" w:tplc="F2EA9B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5C32973"/>
    <w:multiLevelType w:val="hybridMultilevel"/>
    <w:tmpl w:val="3900285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5D20391"/>
    <w:multiLevelType w:val="hybridMultilevel"/>
    <w:tmpl w:val="890651BC"/>
    <w:lvl w:ilvl="0" w:tplc="24F077E8">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A020D6B"/>
    <w:multiLevelType w:val="hybridMultilevel"/>
    <w:tmpl w:val="6BCCDAC4"/>
    <w:lvl w:ilvl="0" w:tplc="1912429E">
      <w:start w:val="1"/>
      <w:numFmt w:val="decimal"/>
      <w:lvlText w:val="(%1)"/>
      <w:lvlJc w:val="left"/>
      <w:pPr>
        <w:ind w:left="1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312C474">
      <w:start w:val="1"/>
      <w:numFmt w:val="lowerLetter"/>
      <w:lvlText w:val="%2"/>
      <w:lvlJc w:val="left"/>
      <w:pPr>
        <w:ind w:left="12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28C5684">
      <w:start w:val="1"/>
      <w:numFmt w:val="lowerRoman"/>
      <w:lvlText w:val="%3"/>
      <w:lvlJc w:val="left"/>
      <w:pPr>
        <w:ind w:left="19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9AA3690">
      <w:start w:val="1"/>
      <w:numFmt w:val="decimal"/>
      <w:lvlText w:val="%4"/>
      <w:lvlJc w:val="left"/>
      <w:pPr>
        <w:ind w:left="26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97AD8D0">
      <w:start w:val="1"/>
      <w:numFmt w:val="lowerLetter"/>
      <w:lvlText w:val="%5"/>
      <w:lvlJc w:val="left"/>
      <w:pPr>
        <w:ind w:left="340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08A2318">
      <w:start w:val="1"/>
      <w:numFmt w:val="lowerRoman"/>
      <w:lvlText w:val="%6"/>
      <w:lvlJc w:val="left"/>
      <w:pPr>
        <w:ind w:left="412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7609760">
      <w:start w:val="1"/>
      <w:numFmt w:val="decimal"/>
      <w:lvlText w:val="%7"/>
      <w:lvlJc w:val="left"/>
      <w:pPr>
        <w:ind w:left="48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A64A26C">
      <w:start w:val="1"/>
      <w:numFmt w:val="lowerLetter"/>
      <w:lvlText w:val="%8"/>
      <w:lvlJc w:val="left"/>
      <w:pPr>
        <w:ind w:left="556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80BC10BA">
      <w:start w:val="1"/>
      <w:numFmt w:val="lowerRoman"/>
      <w:lvlText w:val="%9"/>
      <w:lvlJc w:val="left"/>
      <w:pPr>
        <w:ind w:left="628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FB2E1F"/>
    <w:multiLevelType w:val="hybridMultilevel"/>
    <w:tmpl w:val="51F47DBC"/>
    <w:lvl w:ilvl="0" w:tplc="E702D3C2">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4366166"/>
    <w:multiLevelType w:val="hybridMultilevel"/>
    <w:tmpl w:val="512A1366"/>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28E771FC"/>
    <w:multiLevelType w:val="hybridMultilevel"/>
    <w:tmpl w:val="84E4B9CC"/>
    <w:lvl w:ilvl="0" w:tplc="6A3CE8C0">
      <w:start w:val="1"/>
      <w:numFmt w:val="decimal"/>
      <w:lvlText w:val="%1."/>
      <w:lvlJc w:val="left"/>
      <w:pPr>
        <w:ind w:left="720" w:hanging="360"/>
      </w:pPr>
      <w:rPr>
        <w:rFonts w:ascii="Times New Roman" w:eastAsia="Times New Roman" w:hAnsi="Times New Roman" w:cs="Times New Roman"/>
      </w:rPr>
    </w:lvl>
    <w:lvl w:ilvl="1" w:tplc="5E52F0E4">
      <w:start w:val="1"/>
      <w:numFmt w:val="lowerLetter"/>
      <w:lvlText w:val="(%2)"/>
      <w:lvlJc w:val="left"/>
      <w:pPr>
        <w:ind w:left="1440" w:hanging="360"/>
      </w:pPr>
      <w:rPr>
        <w:rFonts w:ascii="Times New Roman" w:eastAsia="Times New Roman" w:hAnsi="Times New Roman" w:cs="Times New Roman"/>
      </w:r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2BC6776D"/>
    <w:multiLevelType w:val="hybridMultilevel"/>
    <w:tmpl w:val="574EDD0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31F53EBE"/>
    <w:multiLevelType w:val="hybridMultilevel"/>
    <w:tmpl w:val="6EC4ECBE"/>
    <w:lvl w:ilvl="0" w:tplc="C394884E">
      <w:start w:val="1"/>
      <w:numFmt w:val="lowerRoman"/>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48D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48C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F824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FC54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C89E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EA92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84EC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F61E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5525E3"/>
    <w:multiLevelType w:val="hybridMultilevel"/>
    <w:tmpl w:val="3F4A8952"/>
    <w:lvl w:ilvl="0" w:tplc="90CA1E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5FC770E"/>
    <w:multiLevelType w:val="hybridMultilevel"/>
    <w:tmpl w:val="9DE27CDE"/>
    <w:lvl w:ilvl="0" w:tplc="F432AF40">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F2313D"/>
    <w:multiLevelType w:val="hybridMultilevel"/>
    <w:tmpl w:val="58508ED6"/>
    <w:lvl w:ilvl="0" w:tplc="B582BDD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3B535C2"/>
    <w:multiLevelType w:val="hybridMultilevel"/>
    <w:tmpl w:val="9A88E6C4"/>
    <w:lvl w:ilvl="0" w:tplc="F2EA9B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C692485"/>
    <w:multiLevelType w:val="hybridMultilevel"/>
    <w:tmpl w:val="531602C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12"/>
  </w:num>
  <w:num w:numId="5">
    <w:abstractNumId w:val="7"/>
  </w:num>
  <w:num w:numId="6">
    <w:abstractNumId w:val="6"/>
  </w:num>
  <w:num w:numId="7">
    <w:abstractNumId w:val="9"/>
  </w:num>
  <w:num w:numId="8">
    <w:abstractNumId w:val="11"/>
  </w:num>
  <w:num w:numId="9">
    <w:abstractNumId w:val="10"/>
  </w:num>
  <w:num w:numId="10">
    <w:abstractNumId w:val="4"/>
  </w:num>
  <w:num w:numId="11">
    <w:abstractNumId w:val="13"/>
  </w:num>
  <w:num w:numId="12">
    <w:abstractNumId w:val="1"/>
  </w:num>
  <w:num w:numId="13">
    <w:abstractNumId w:val="2"/>
  </w:num>
  <w:num w:numId="1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30F"/>
    <w:rsid w:val="000069E6"/>
    <w:rsid w:val="0001182F"/>
    <w:rsid w:val="00011C6F"/>
    <w:rsid w:val="00014B10"/>
    <w:rsid w:val="000311B4"/>
    <w:rsid w:val="00033000"/>
    <w:rsid w:val="00035A75"/>
    <w:rsid w:val="00036E1E"/>
    <w:rsid w:val="0004303B"/>
    <w:rsid w:val="000430F5"/>
    <w:rsid w:val="00044E40"/>
    <w:rsid w:val="00046673"/>
    <w:rsid w:val="00046A8A"/>
    <w:rsid w:val="00046FB9"/>
    <w:rsid w:val="000508C1"/>
    <w:rsid w:val="00051B9B"/>
    <w:rsid w:val="000523B6"/>
    <w:rsid w:val="00053B9D"/>
    <w:rsid w:val="00070DE4"/>
    <w:rsid w:val="00071E09"/>
    <w:rsid w:val="000807E3"/>
    <w:rsid w:val="00081872"/>
    <w:rsid w:val="00085EA9"/>
    <w:rsid w:val="000875B0"/>
    <w:rsid w:val="0009289B"/>
    <w:rsid w:val="000A1F27"/>
    <w:rsid w:val="000B4927"/>
    <w:rsid w:val="000B5FFF"/>
    <w:rsid w:val="000C4251"/>
    <w:rsid w:val="000C56EF"/>
    <w:rsid w:val="000C6152"/>
    <w:rsid w:val="000D2A80"/>
    <w:rsid w:val="000D3114"/>
    <w:rsid w:val="000D382D"/>
    <w:rsid w:val="000E1779"/>
    <w:rsid w:val="000E461A"/>
    <w:rsid w:val="0010686A"/>
    <w:rsid w:val="001072BA"/>
    <w:rsid w:val="001072EC"/>
    <w:rsid w:val="00107654"/>
    <w:rsid w:val="00112220"/>
    <w:rsid w:val="001206D2"/>
    <w:rsid w:val="001214B1"/>
    <w:rsid w:val="00123071"/>
    <w:rsid w:val="00124538"/>
    <w:rsid w:val="0013482A"/>
    <w:rsid w:val="001402A5"/>
    <w:rsid w:val="001422B1"/>
    <w:rsid w:val="00147640"/>
    <w:rsid w:val="0015275B"/>
    <w:rsid w:val="0015296A"/>
    <w:rsid w:val="00152EA0"/>
    <w:rsid w:val="001537C3"/>
    <w:rsid w:val="001624A5"/>
    <w:rsid w:val="00162C31"/>
    <w:rsid w:val="00172B86"/>
    <w:rsid w:val="00172BFD"/>
    <w:rsid w:val="00174663"/>
    <w:rsid w:val="00174D17"/>
    <w:rsid w:val="00174F23"/>
    <w:rsid w:val="001752EA"/>
    <w:rsid w:val="001753BE"/>
    <w:rsid w:val="00176A74"/>
    <w:rsid w:val="00176A7B"/>
    <w:rsid w:val="00177B6C"/>
    <w:rsid w:val="001813E5"/>
    <w:rsid w:val="001814CD"/>
    <w:rsid w:val="00190CDF"/>
    <w:rsid w:val="00191325"/>
    <w:rsid w:val="00193678"/>
    <w:rsid w:val="00194FF2"/>
    <w:rsid w:val="0019538A"/>
    <w:rsid w:val="00195CAC"/>
    <w:rsid w:val="00197C5E"/>
    <w:rsid w:val="001A3620"/>
    <w:rsid w:val="001B192B"/>
    <w:rsid w:val="001B3777"/>
    <w:rsid w:val="001B4292"/>
    <w:rsid w:val="001B4CF2"/>
    <w:rsid w:val="001B6C34"/>
    <w:rsid w:val="001C15E1"/>
    <w:rsid w:val="001C1F34"/>
    <w:rsid w:val="001C27E6"/>
    <w:rsid w:val="001C2C14"/>
    <w:rsid w:val="001C457D"/>
    <w:rsid w:val="001C7C49"/>
    <w:rsid w:val="001D5193"/>
    <w:rsid w:val="001D68C7"/>
    <w:rsid w:val="001E0560"/>
    <w:rsid w:val="001E4B97"/>
    <w:rsid w:val="001E5624"/>
    <w:rsid w:val="001E575F"/>
    <w:rsid w:val="001E639F"/>
    <w:rsid w:val="001F13D1"/>
    <w:rsid w:val="001F4C85"/>
    <w:rsid w:val="00201005"/>
    <w:rsid w:val="0020109C"/>
    <w:rsid w:val="002112CE"/>
    <w:rsid w:val="00211AC9"/>
    <w:rsid w:val="002142B0"/>
    <w:rsid w:val="0022122B"/>
    <w:rsid w:val="00223F0E"/>
    <w:rsid w:val="00230E18"/>
    <w:rsid w:val="00235646"/>
    <w:rsid w:val="00236062"/>
    <w:rsid w:val="00236247"/>
    <w:rsid w:val="00237C96"/>
    <w:rsid w:val="00240A61"/>
    <w:rsid w:val="002452DC"/>
    <w:rsid w:val="002458BE"/>
    <w:rsid w:val="0024593A"/>
    <w:rsid w:val="002506EC"/>
    <w:rsid w:val="00253BFD"/>
    <w:rsid w:val="00256C1A"/>
    <w:rsid w:val="0025744F"/>
    <w:rsid w:val="0026034B"/>
    <w:rsid w:val="0026405B"/>
    <w:rsid w:val="002651E3"/>
    <w:rsid w:val="00281FB2"/>
    <w:rsid w:val="00283257"/>
    <w:rsid w:val="00284618"/>
    <w:rsid w:val="00296C0B"/>
    <w:rsid w:val="00297E8D"/>
    <w:rsid w:val="002A2257"/>
    <w:rsid w:val="002A4AB1"/>
    <w:rsid w:val="002A6176"/>
    <w:rsid w:val="002A6C36"/>
    <w:rsid w:val="002B5467"/>
    <w:rsid w:val="002C3FC3"/>
    <w:rsid w:val="002D23D8"/>
    <w:rsid w:val="00304376"/>
    <w:rsid w:val="00310451"/>
    <w:rsid w:val="003114DB"/>
    <w:rsid w:val="003160BE"/>
    <w:rsid w:val="00323149"/>
    <w:rsid w:val="003244D1"/>
    <w:rsid w:val="003313AE"/>
    <w:rsid w:val="0033484B"/>
    <w:rsid w:val="00337B1C"/>
    <w:rsid w:val="0034237F"/>
    <w:rsid w:val="0034304A"/>
    <w:rsid w:val="00344005"/>
    <w:rsid w:val="0034421B"/>
    <w:rsid w:val="0035030E"/>
    <w:rsid w:val="00351582"/>
    <w:rsid w:val="003517F8"/>
    <w:rsid w:val="003523B0"/>
    <w:rsid w:val="00355DD4"/>
    <w:rsid w:val="0035622A"/>
    <w:rsid w:val="00360277"/>
    <w:rsid w:val="003627AF"/>
    <w:rsid w:val="00365E02"/>
    <w:rsid w:val="00370403"/>
    <w:rsid w:val="0037665F"/>
    <w:rsid w:val="00377C0B"/>
    <w:rsid w:val="00380FF4"/>
    <w:rsid w:val="00383A9B"/>
    <w:rsid w:val="003841AC"/>
    <w:rsid w:val="00386789"/>
    <w:rsid w:val="003931D1"/>
    <w:rsid w:val="0039347D"/>
    <w:rsid w:val="003934C8"/>
    <w:rsid w:val="00396647"/>
    <w:rsid w:val="0039723C"/>
    <w:rsid w:val="003A3907"/>
    <w:rsid w:val="003A46D8"/>
    <w:rsid w:val="003A4747"/>
    <w:rsid w:val="003A5447"/>
    <w:rsid w:val="003A64F4"/>
    <w:rsid w:val="003A7A1C"/>
    <w:rsid w:val="003B0479"/>
    <w:rsid w:val="003B0DA4"/>
    <w:rsid w:val="003B4E5F"/>
    <w:rsid w:val="003C05EF"/>
    <w:rsid w:val="003C0C43"/>
    <w:rsid w:val="003C1527"/>
    <w:rsid w:val="003C44C7"/>
    <w:rsid w:val="003C606D"/>
    <w:rsid w:val="003C6F8B"/>
    <w:rsid w:val="003C7A34"/>
    <w:rsid w:val="003D2718"/>
    <w:rsid w:val="003D499C"/>
    <w:rsid w:val="003D7FE2"/>
    <w:rsid w:val="003E36D5"/>
    <w:rsid w:val="003E3ABF"/>
    <w:rsid w:val="003E485D"/>
    <w:rsid w:val="003E492D"/>
    <w:rsid w:val="003F1845"/>
    <w:rsid w:val="003F5719"/>
    <w:rsid w:val="004035A4"/>
    <w:rsid w:val="00403AB5"/>
    <w:rsid w:val="00404047"/>
    <w:rsid w:val="00405503"/>
    <w:rsid w:val="0041471B"/>
    <w:rsid w:val="004153B5"/>
    <w:rsid w:val="00416B28"/>
    <w:rsid w:val="004201EE"/>
    <w:rsid w:val="00421453"/>
    <w:rsid w:val="00421A60"/>
    <w:rsid w:val="004379F4"/>
    <w:rsid w:val="004401F6"/>
    <w:rsid w:val="00443EF9"/>
    <w:rsid w:val="00445B5B"/>
    <w:rsid w:val="004460F4"/>
    <w:rsid w:val="004520F5"/>
    <w:rsid w:val="004521F6"/>
    <w:rsid w:val="004536F4"/>
    <w:rsid w:val="00475504"/>
    <w:rsid w:val="00476564"/>
    <w:rsid w:val="0049016D"/>
    <w:rsid w:val="004941A8"/>
    <w:rsid w:val="00495264"/>
    <w:rsid w:val="004956B7"/>
    <w:rsid w:val="004B1F20"/>
    <w:rsid w:val="004B2EFF"/>
    <w:rsid w:val="004B4031"/>
    <w:rsid w:val="004C5145"/>
    <w:rsid w:val="004C5D75"/>
    <w:rsid w:val="004D1894"/>
    <w:rsid w:val="004D388E"/>
    <w:rsid w:val="004D3A89"/>
    <w:rsid w:val="004D6AC3"/>
    <w:rsid w:val="004E1680"/>
    <w:rsid w:val="004E2B67"/>
    <w:rsid w:val="00503175"/>
    <w:rsid w:val="00505589"/>
    <w:rsid w:val="00506C33"/>
    <w:rsid w:val="005144B2"/>
    <w:rsid w:val="005154B8"/>
    <w:rsid w:val="00520962"/>
    <w:rsid w:val="00530845"/>
    <w:rsid w:val="00530DBA"/>
    <w:rsid w:val="00530DD3"/>
    <w:rsid w:val="0053368A"/>
    <w:rsid w:val="00536086"/>
    <w:rsid w:val="00536FBF"/>
    <w:rsid w:val="00537C04"/>
    <w:rsid w:val="005409B1"/>
    <w:rsid w:val="005428A1"/>
    <w:rsid w:val="005475D2"/>
    <w:rsid w:val="00551AA8"/>
    <w:rsid w:val="0055217F"/>
    <w:rsid w:val="00553461"/>
    <w:rsid w:val="0056510B"/>
    <w:rsid w:val="005658EA"/>
    <w:rsid w:val="005777FA"/>
    <w:rsid w:val="005812CE"/>
    <w:rsid w:val="005848B2"/>
    <w:rsid w:val="00590FE6"/>
    <w:rsid w:val="005915A0"/>
    <w:rsid w:val="00591C7A"/>
    <w:rsid w:val="00591FB2"/>
    <w:rsid w:val="005A2C7F"/>
    <w:rsid w:val="005A51A6"/>
    <w:rsid w:val="005B51AF"/>
    <w:rsid w:val="005B6C16"/>
    <w:rsid w:val="005B7E51"/>
    <w:rsid w:val="005C40A4"/>
    <w:rsid w:val="005C7985"/>
    <w:rsid w:val="005C7D22"/>
    <w:rsid w:val="005D43DA"/>
    <w:rsid w:val="005D63C2"/>
    <w:rsid w:val="005E30C4"/>
    <w:rsid w:val="005E6E09"/>
    <w:rsid w:val="005E7087"/>
    <w:rsid w:val="005E75B3"/>
    <w:rsid w:val="005F52A0"/>
    <w:rsid w:val="005F6679"/>
    <w:rsid w:val="006038DE"/>
    <w:rsid w:val="0061241A"/>
    <w:rsid w:val="00635779"/>
    <w:rsid w:val="0063586C"/>
    <w:rsid w:val="006370F5"/>
    <w:rsid w:val="00653905"/>
    <w:rsid w:val="00653F56"/>
    <w:rsid w:val="0065579F"/>
    <w:rsid w:val="00662135"/>
    <w:rsid w:val="006671A9"/>
    <w:rsid w:val="00670940"/>
    <w:rsid w:val="00672690"/>
    <w:rsid w:val="0067430F"/>
    <w:rsid w:val="00676A65"/>
    <w:rsid w:val="00677762"/>
    <w:rsid w:val="00677C6F"/>
    <w:rsid w:val="006807C4"/>
    <w:rsid w:val="00684CD3"/>
    <w:rsid w:val="006851CA"/>
    <w:rsid w:val="006853BC"/>
    <w:rsid w:val="00686769"/>
    <w:rsid w:val="006A1555"/>
    <w:rsid w:val="006A4CCE"/>
    <w:rsid w:val="006A6257"/>
    <w:rsid w:val="006B1DCA"/>
    <w:rsid w:val="006B3BD9"/>
    <w:rsid w:val="006C02E9"/>
    <w:rsid w:val="006C1141"/>
    <w:rsid w:val="006C25B7"/>
    <w:rsid w:val="006C6587"/>
    <w:rsid w:val="006C79DB"/>
    <w:rsid w:val="006D1535"/>
    <w:rsid w:val="006E3D57"/>
    <w:rsid w:val="006F36AC"/>
    <w:rsid w:val="006F4D6F"/>
    <w:rsid w:val="006F713F"/>
    <w:rsid w:val="00703E4E"/>
    <w:rsid w:val="00711B6B"/>
    <w:rsid w:val="0071570D"/>
    <w:rsid w:val="007348E2"/>
    <w:rsid w:val="00734BDB"/>
    <w:rsid w:val="00737C91"/>
    <w:rsid w:val="00740BA9"/>
    <w:rsid w:val="0074237D"/>
    <w:rsid w:val="007513C0"/>
    <w:rsid w:val="007546E6"/>
    <w:rsid w:val="00755FE7"/>
    <w:rsid w:val="007579B8"/>
    <w:rsid w:val="007628AF"/>
    <w:rsid w:val="0076366F"/>
    <w:rsid w:val="00774886"/>
    <w:rsid w:val="007754FF"/>
    <w:rsid w:val="007759F6"/>
    <w:rsid w:val="00777CEE"/>
    <w:rsid w:val="00777D59"/>
    <w:rsid w:val="0078562E"/>
    <w:rsid w:val="00786566"/>
    <w:rsid w:val="00787D7C"/>
    <w:rsid w:val="00791EF3"/>
    <w:rsid w:val="007934DC"/>
    <w:rsid w:val="00797C9C"/>
    <w:rsid w:val="007A179B"/>
    <w:rsid w:val="007A4ACF"/>
    <w:rsid w:val="007B3A80"/>
    <w:rsid w:val="007C2344"/>
    <w:rsid w:val="007C3A42"/>
    <w:rsid w:val="007C4020"/>
    <w:rsid w:val="007C5899"/>
    <w:rsid w:val="007C61AE"/>
    <w:rsid w:val="007C6DAA"/>
    <w:rsid w:val="007D1AD6"/>
    <w:rsid w:val="007D40E1"/>
    <w:rsid w:val="007D4B4A"/>
    <w:rsid w:val="007D6349"/>
    <w:rsid w:val="007D700F"/>
    <w:rsid w:val="007E2DE3"/>
    <w:rsid w:val="007E6254"/>
    <w:rsid w:val="007E649D"/>
    <w:rsid w:val="007E6F06"/>
    <w:rsid w:val="007F1AE3"/>
    <w:rsid w:val="007F3805"/>
    <w:rsid w:val="007F428F"/>
    <w:rsid w:val="007F66D7"/>
    <w:rsid w:val="007F6A96"/>
    <w:rsid w:val="0080085D"/>
    <w:rsid w:val="00813AE3"/>
    <w:rsid w:val="00815004"/>
    <w:rsid w:val="00815C3D"/>
    <w:rsid w:val="00817855"/>
    <w:rsid w:val="00821DB3"/>
    <w:rsid w:val="008222C3"/>
    <w:rsid w:val="00825538"/>
    <w:rsid w:val="00833846"/>
    <w:rsid w:val="008359E4"/>
    <w:rsid w:val="00836686"/>
    <w:rsid w:val="00837177"/>
    <w:rsid w:val="00840E11"/>
    <w:rsid w:val="0084125F"/>
    <w:rsid w:val="00845D2A"/>
    <w:rsid w:val="00847C42"/>
    <w:rsid w:val="0085681B"/>
    <w:rsid w:val="00863019"/>
    <w:rsid w:val="008659C2"/>
    <w:rsid w:val="008700C8"/>
    <w:rsid w:val="008703A6"/>
    <w:rsid w:val="00870B61"/>
    <w:rsid w:val="008716AF"/>
    <w:rsid w:val="00876F63"/>
    <w:rsid w:val="00880D77"/>
    <w:rsid w:val="008835FB"/>
    <w:rsid w:val="00883756"/>
    <w:rsid w:val="00890E5B"/>
    <w:rsid w:val="00893DF7"/>
    <w:rsid w:val="00894020"/>
    <w:rsid w:val="008A5F24"/>
    <w:rsid w:val="008B0F8A"/>
    <w:rsid w:val="008B31F1"/>
    <w:rsid w:val="008C0D5B"/>
    <w:rsid w:val="008C6064"/>
    <w:rsid w:val="008D55FA"/>
    <w:rsid w:val="008D6610"/>
    <w:rsid w:val="008E399E"/>
    <w:rsid w:val="008F11FD"/>
    <w:rsid w:val="008F2D2E"/>
    <w:rsid w:val="008F62CB"/>
    <w:rsid w:val="008F6F11"/>
    <w:rsid w:val="00906198"/>
    <w:rsid w:val="00907F5D"/>
    <w:rsid w:val="009124B6"/>
    <w:rsid w:val="009148B4"/>
    <w:rsid w:val="009306BF"/>
    <w:rsid w:val="00930C5D"/>
    <w:rsid w:val="009441C7"/>
    <w:rsid w:val="009465CF"/>
    <w:rsid w:val="00961C86"/>
    <w:rsid w:val="00961E4D"/>
    <w:rsid w:val="00966E89"/>
    <w:rsid w:val="00970B79"/>
    <w:rsid w:val="00971130"/>
    <w:rsid w:val="009712A9"/>
    <w:rsid w:val="00973654"/>
    <w:rsid w:val="00980F27"/>
    <w:rsid w:val="0099060A"/>
    <w:rsid w:val="009A0C28"/>
    <w:rsid w:val="009A1BE2"/>
    <w:rsid w:val="009C150F"/>
    <w:rsid w:val="009C2882"/>
    <w:rsid w:val="009C4A20"/>
    <w:rsid w:val="009C7297"/>
    <w:rsid w:val="009D1210"/>
    <w:rsid w:val="009E267F"/>
    <w:rsid w:val="009E69AE"/>
    <w:rsid w:val="009E7A22"/>
    <w:rsid w:val="009F5783"/>
    <w:rsid w:val="009F6386"/>
    <w:rsid w:val="009F6F9A"/>
    <w:rsid w:val="00A00EA9"/>
    <w:rsid w:val="00A00FFE"/>
    <w:rsid w:val="00A0102A"/>
    <w:rsid w:val="00A020F0"/>
    <w:rsid w:val="00A10711"/>
    <w:rsid w:val="00A11C6A"/>
    <w:rsid w:val="00A11F74"/>
    <w:rsid w:val="00A15929"/>
    <w:rsid w:val="00A167F9"/>
    <w:rsid w:val="00A17A9D"/>
    <w:rsid w:val="00A20EDD"/>
    <w:rsid w:val="00A2143F"/>
    <w:rsid w:val="00A22108"/>
    <w:rsid w:val="00A3062C"/>
    <w:rsid w:val="00A329B5"/>
    <w:rsid w:val="00A33929"/>
    <w:rsid w:val="00A3554E"/>
    <w:rsid w:val="00A556CE"/>
    <w:rsid w:val="00A64121"/>
    <w:rsid w:val="00A723F7"/>
    <w:rsid w:val="00A74692"/>
    <w:rsid w:val="00A748F7"/>
    <w:rsid w:val="00A7531D"/>
    <w:rsid w:val="00A81402"/>
    <w:rsid w:val="00A84130"/>
    <w:rsid w:val="00A9685D"/>
    <w:rsid w:val="00A97C09"/>
    <w:rsid w:val="00A97ED7"/>
    <w:rsid w:val="00AA4AAE"/>
    <w:rsid w:val="00AA5E9A"/>
    <w:rsid w:val="00AB16B4"/>
    <w:rsid w:val="00AB2FD9"/>
    <w:rsid w:val="00AB4C17"/>
    <w:rsid w:val="00AB7BC3"/>
    <w:rsid w:val="00AC6BCF"/>
    <w:rsid w:val="00AC6FF3"/>
    <w:rsid w:val="00AD4D29"/>
    <w:rsid w:val="00AD5EB7"/>
    <w:rsid w:val="00AE7C92"/>
    <w:rsid w:val="00B065B1"/>
    <w:rsid w:val="00B071EA"/>
    <w:rsid w:val="00B128CB"/>
    <w:rsid w:val="00B25389"/>
    <w:rsid w:val="00B3036B"/>
    <w:rsid w:val="00B3344C"/>
    <w:rsid w:val="00B3414F"/>
    <w:rsid w:val="00B4195D"/>
    <w:rsid w:val="00B52DC5"/>
    <w:rsid w:val="00B557CF"/>
    <w:rsid w:val="00B55A5E"/>
    <w:rsid w:val="00B63EFD"/>
    <w:rsid w:val="00B6576A"/>
    <w:rsid w:val="00B702A2"/>
    <w:rsid w:val="00B712CC"/>
    <w:rsid w:val="00B73F60"/>
    <w:rsid w:val="00B74ADB"/>
    <w:rsid w:val="00B86F26"/>
    <w:rsid w:val="00B90F95"/>
    <w:rsid w:val="00B92C32"/>
    <w:rsid w:val="00B95C8F"/>
    <w:rsid w:val="00B96659"/>
    <w:rsid w:val="00BA285A"/>
    <w:rsid w:val="00BA4BA9"/>
    <w:rsid w:val="00BA790C"/>
    <w:rsid w:val="00BB6E05"/>
    <w:rsid w:val="00BC1077"/>
    <w:rsid w:val="00BC2E73"/>
    <w:rsid w:val="00BC660B"/>
    <w:rsid w:val="00BD3F6B"/>
    <w:rsid w:val="00BD454E"/>
    <w:rsid w:val="00BE1A97"/>
    <w:rsid w:val="00BE2EDB"/>
    <w:rsid w:val="00BE46F9"/>
    <w:rsid w:val="00BE5086"/>
    <w:rsid w:val="00BF2C15"/>
    <w:rsid w:val="00BF65FC"/>
    <w:rsid w:val="00C00358"/>
    <w:rsid w:val="00C04AB7"/>
    <w:rsid w:val="00C06202"/>
    <w:rsid w:val="00C10C61"/>
    <w:rsid w:val="00C11BD7"/>
    <w:rsid w:val="00C26179"/>
    <w:rsid w:val="00C2690D"/>
    <w:rsid w:val="00C360C1"/>
    <w:rsid w:val="00C37D87"/>
    <w:rsid w:val="00C40670"/>
    <w:rsid w:val="00C40FC6"/>
    <w:rsid w:val="00C42E86"/>
    <w:rsid w:val="00C477CA"/>
    <w:rsid w:val="00C50479"/>
    <w:rsid w:val="00C507A7"/>
    <w:rsid w:val="00C50B21"/>
    <w:rsid w:val="00C53591"/>
    <w:rsid w:val="00C63515"/>
    <w:rsid w:val="00C65121"/>
    <w:rsid w:val="00C65A8F"/>
    <w:rsid w:val="00C74205"/>
    <w:rsid w:val="00C74630"/>
    <w:rsid w:val="00C81B2E"/>
    <w:rsid w:val="00C84DF5"/>
    <w:rsid w:val="00C963E5"/>
    <w:rsid w:val="00CA3FE7"/>
    <w:rsid w:val="00CA4857"/>
    <w:rsid w:val="00CB3173"/>
    <w:rsid w:val="00CB33F9"/>
    <w:rsid w:val="00CB60B3"/>
    <w:rsid w:val="00CB72CD"/>
    <w:rsid w:val="00CC08C6"/>
    <w:rsid w:val="00CC1C1C"/>
    <w:rsid w:val="00CC2689"/>
    <w:rsid w:val="00CC33CB"/>
    <w:rsid w:val="00CD0960"/>
    <w:rsid w:val="00CD0ADB"/>
    <w:rsid w:val="00CD45FF"/>
    <w:rsid w:val="00CE0718"/>
    <w:rsid w:val="00CE0740"/>
    <w:rsid w:val="00CE07F5"/>
    <w:rsid w:val="00CE2399"/>
    <w:rsid w:val="00CE3E3F"/>
    <w:rsid w:val="00CE5130"/>
    <w:rsid w:val="00CE514B"/>
    <w:rsid w:val="00CE5654"/>
    <w:rsid w:val="00CE6811"/>
    <w:rsid w:val="00CE6B79"/>
    <w:rsid w:val="00CE6F80"/>
    <w:rsid w:val="00CF0112"/>
    <w:rsid w:val="00CF16B0"/>
    <w:rsid w:val="00CF3786"/>
    <w:rsid w:val="00CF7EDB"/>
    <w:rsid w:val="00D03151"/>
    <w:rsid w:val="00D0377E"/>
    <w:rsid w:val="00D11946"/>
    <w:rsid w:val="00D132EA"/>
    <w:rsid w:val="00D25609"/>
    <w:rsid w:val="00D257DB"/>
    <w:rsid w:val="00D26BF0"/>
    <w:rsid w:val="00D31432"/>
    <w:rsid w:val="00D34245"/>
    <w:rsid w:val="00D37939"/>
    <w:rsid w:val="00D43851"/>
    <w:rsid w:val="00D43ED5"/>
    <w:rsid w:val="00D5044F"/>
    <w:rsid w:val="00D50A27"/>
    <w:rsid w:val="00D54435"/>
    <w:rsid w:val="00D56D55"/>
    <w:rsid w:val="00D5776B"/>
    <w:rsid w:val="00D60BC0"/>
    <w:rsid w:val="00D65445"/>
    <w:rsid w:val="00D67091"/>
    <w:rsid w:val="00D70558"/>
    <w:rsid w:val="00D80FC3"/>
    <w:rsid w:val="00D83763"/>
    <w:rsid w:val="00D84C92"/>
    <w:rsid w:val="00D8789C"/>
    <w:rsid w:val="00D94D3C"/>
    <w:rsid w:val="00D96191"/>
    <w:rsid w:val="00D96ED5"/>
    <w:rsid w:val="00DA563F"/>
    <w:rsid w:val="00DA6096"/>
    <w:rsid w:val="00DB14E8"/>
    <w:rsid w:val="00DB402E"/>
    <w:rsid w:val="00DB4B9F"/>
    <w:rsid w:val="00DB6539"/>
    <w:rsid w:val="00DC1062"/>
    <w:rsid w:val="00DC33F7"/>
    <w:rsid w:val="00DC374F"/>
    <w:rsid w:val="00DC7506"/>
    <w:rsid w:val="00DD7AF2"/>
    <w:rsid w:val="00DE52AD"/>
    <w:rsid w:val="00DF0561"/>
    <w:rsid w:val="00DF0F05"/>
    <w:rsid w:val="00DF3C01"/>
    <w:rsid w:val="00DF50C9"/>
    <w:rsid w:val="00DF6C8F"/>
    <w:rsid w:val="00E02BA7"/>
    <w:rsid w:val="00E02CF9"/>
    <w:rsid w:val="00E0521D"/>
    <w:rsid w:val="00E0599B"/>
    <w:rsid w:val="00E14E7C"/>
    <w:rsid w:val="00E1532E"/>
    <w:rsid w:val="00E162DF"/>
    <w:rsid w:val="00E2058B"/>
    <w:rsid w:val="00E2449A"/>
    <w:rsid w:val="00E249EB"/>
    <w:rsid w:val="00E26A8D"/>
    <w:rsid w:val="00E26CA4"/>
    <w:rsid w:val="00E315FA"/>
    <w:rsid w:val="00E31ACE"/>
    <w:rsid w:val="00E32E33"/>
    <w:rsid w:val="00E33226"/>
    <w:rsid w:val="00E371E2"/>
    <w:rsid w:val="00E43C1B"/>
    <w:rsid w:val="00E4431D"/>
    <w:rsid w:val="00E61C07"/>
    <w:rsid w:val="00E632D9"/>
    <w:rsid w:val="00E63624"/>
    <w:rsid w:val="00E63D71"/>
    <w:rsid w:val="00E67D0B"/>
    <w:rsid w:val="00E746DA"/>
    <w:rsid w:val="00E8189A"/>
    <w:rsid w:val="00E8690F"/>
    <w:rsid w:val="00E90039"/>
    <w:rsid w:val="00E95A68"/>
    <w:rsid w:val="00E95FF0"/>
    <w:rsid w:val="00E96F16"/>
    <w:rsid w:val="00E97778"/>
    <w:rsid w:val="00EA2F75"/>
    <w:rsid w:val="00EA5C08"/>
    <w:rsid w:val="00EB2955"/>
    <w:rsid w:val="00EB44E4"/>
    <w:rsid w:val="00EC62F3"/>
    <w:rsid w:val="00EC6C74"/>
    <w:rsid w:val="00EC723F"/>
    <w:rsid w:val="00ED2570"/>
    <w:rsid w:val="00ED2B96"/>
    <w:rsid w:val="00ED45A1"/>
    <w:rsid w:val="00ED530E"/>
    <w:rsid w:val="00EE1454"/>
    <w:rsid w:val="00EE2E6E"/>
    <w:rsid w:val="00EE3880"/>
    <w:rsid w:val="00EE45A6"/>
    <w:rsid w:val="00EF00A5"/>
    <w:rsid w:val="00EF1BBA"/>
    <w:rsid w:val="00EF290A"/>
    <w:rsid w:val="00EF2C4A"/>
    <w:rsid w:val="00EF4A36"/>
    <w:rsid w:val="00EF5D03"/>
    <w:rsid w:val="00F01834"/>
    <w:rsid w:val="00F04332"/>
    <w:rsid w:val="00F06AD0"/>
    <w:rsid w:val="00F10D2F"/>
    <w:rsid w:val="00F208EE"/>
    <w:rsid w:val="00F22EDB"/>
    <w:rsid w:val="00F26B70"/>
    <w:rsid w:val="00F26C9A"/>
    <w:rsid w:val="00F45F17"/>
    <w:rsid w:val="00F47E8B"/>
    <w:rsid w:val="00F506E9"/>
    <w:rsid w:val="00F528B2"/>
    <w:rsid w:val="00F52E24"/>
    <w:rsid w:val="00F5715C"/>
    <w:rsid w:val="00F61DC8"/>
    <w:rsid w:val="00F63AB9"/>
    <w:rsid w:val="00F64245"/>
    <w:rsid w:val="00F765F1"/>
    <w:rsid w:val="00F76F83"/>
    <w:rsid w:val="00F8053E"/>
    <w:rsid w:val="00F83555"/>
    <w:rsid w:val="00F83D86"/>
    <w:rsid w:val="00F851A6"/>
    <w:rsid w:val="00F90736"/>
    <w:rsid w:val="00F929CD"/>
    <w:rsid w:val="00F953FB"/>
    <w:rsid w:val="00FA6038"/>
    <w:rsid w:val="00FB1FD7"/>
    <w:rsid w:val="00FB3C9F"/>
    <w:rsid w:val="00FB4C36"/>
    <w:rsid w:val="00FC0B10"/>
    <w:rsid w:val="00FC2081"/>
    <w:rsid w:val="00FC22B1"/>
    <w:rsid w:val="00FC54D0"/>
    <w:rsid w:val="00FD2117"/>
    <w:rsid w:val="00FD3A89"/>
    <w:rsid w:val="00FD56DE"/>
    <w:rsid w:val="00FE1C40"/>
    <w:rsid w:val="00FE1EDF"/>
    <w:rsid w:val="00FE7E16"/>
    <w:rsid w:val="00FF0A68"/>
    <w:rsid w:val="00FF1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CF477D"/>
  <w15:docId w15:val="{3BCCD6E0-790B-41B1-8027-AE1979E21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6E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562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DA6096"/>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A6096"/>
    <w:rPr>
      <w:rFonts w:ascii="Calibri" w:eastAsia="Calibri" w:hAnsi="Calibri" w:cs="Calibri"/>
      <w:color w:val="000000"/>
      <w:sz w:val="20"/>
    </w:rPr>
  </w:style>
  <w:style w:type="character" w:customStyle="1" w:styleId="footnotemark">
    <w:name w:val="footnote mark"/>
    <w:hidden/>
    <w:rsid w:val="00DA6096"/>
    <w:rPr>
      <w:rFonts w:ascii="Calibri" w:eastAsia="Calibri" w:hAnsi="Calibri" w:cs="Calibri"/>
      <w:color w:val="000000"/>
      <w:sz w:val="20"/>
      <w:vertAlign w:val="superscript"/>
    </w:rPr>
  </w:style>
  <w:style w:type="paragraph" w:styleId="ListParagraph">
    <w:name w:val="List Paragraph"/>
    <w:basedOn w:val="Normal"/>
    <w:uiPriority w:val="34"/>
    <w:qFormat/>
    <w:rsid w:val="00304376"/>
    <w:pPr>
      <w:ind w:left="720"/>
      <w:contextualSpacing/>
    </w:pPr>
  </w:style>
  <w:style w:type="paragraph" w:styleId="Header">
    <w:name w:val="header"/>
    <w:basedOn w:val="Normal"/>
    <w:link w:val="HeaderChar"/>
    <w:uiPriority w:val="99"/>
    <w:unhideWhenUsed/>
    <w:rsid w:val="00360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77"/>
  </w:style>
  <w:style w:type="paragraph" w:styleId="Footer">
    <w:name w:val="footer"/>
    <w:basedOn w:val="Normal"/>
    <w:link w:val="FooterChar"/>
    <w:uiPriority w:val="99"/>
    <w:unhideWhenUsed/>
    <w:rsid w:val="00360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77"/>
  </w:style>
  <w:style w:type="paragraph" w:styleId="BalloonText">
    <w:name w:val="Balloon Text"/>
    <w:basedOn w:val="Normal"/>
    <w:link w:val="BalloonTextChar"/>
    <w:uiPriority w:val="99"/>
    <w:semiHidden/>
    <w:unhideWhenUsed/>
    <w:rsid w:val="000523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3B6"/>
    <w:rPr>
      <w:rFonts w:ascii="Segoe UI" w:hAnsi="Segoe UI" w:cs="Segoe UI"/>
      <w:sz w:val="18"/>
      <w:szCs w:val="18"/>
    </w:rPr>
  </w:style>
  <w:style w:type="paragraph" w:customStyle="1" w:styleId="Default">
    <w:name w:val="Default"/>
    <w:rsid w:val="009E267F"/>
    <w:pPr>
      <w:autoSpaceDE w:val="0"/>
      <w:autoSpaceDN w:val="0"/>
      <w:adjustRightInd w:val="0"/>
      <w:spacing w:after="0" w:line="240" w:lineRule="auto"/>
    </w:pPr>
    <w:rPr>
      <w:rFonts w:ascii="Calibri" w:hAnsi="Calibri" w:cs="Calibri"/>
      <w:color w:val="000000"/>
      <w:sz w:val="24"/>
      <w:szCs w:val="24"/>
      <w:lang w:val="en-GB"/>
    </w:rPr>
  </w:style>
  <w:style w:type="paragraph" w:styleId="FootnoteText">
    <w:name w:val="footnote text"/>
    <w:basedOn w:val="Normal"/>
    <w:link w:val="FootnoteTextChar"/>
    <w:uiPriority w:val="99"/>
    <w:semiHidden/>
    <w:unhideWhenUsed/>
    <w:rsid w:val="006C658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6C6587"/>
    <w:rPr>
      <w:sz w:val="20"/>
      <w:szCs w:val="20"/>
      <w:lang w:val="en-ZW"/>
    </w:rPr>
  </w:style>
  <w:style w:type="character" w:styleId="FootnoteReference">
    <w:name w:val="footnote reference"/>
    <w:basedOn w:val="DefaultParagraphFont"/>
    <w:uiPriority w:val="99"/>
    <w:semiHidden/>
    <w:unhideWhenUsed/>
    <w:rsid w:val="006C6587"/>
    <w:rPr>
      <w:vertAlign w:val="superscript"/>
    </w:rPr>
  </w:style>
  <w:style w:type="character" w:styleId="CommentReference">
    <w:name w:val="annotation reference"/>
    <w:basedOn w:val="DefaultParagraphFont"/>
    <w:uiPriority w:val="99"/>
    <w:semiHidden/>
    <w:unhideWhenUsed/>
    <w:rsid w:val="00A15929"/>
    <w:rPr>
      <w:sz w:val="16"/>
      <w:szCs w:val="16"/>
    </w:rPr>
  </w:style>
  <w:style w:type="paragraph" w:styleId="CommentText">
    <w:name w:val="annotation text"/>
    <w:basedOn w:val="Normal"/>
    <w:link w:val="CommentTextChar"/>
    <w:uiPriority w:val="99"/>
    <w:semiHidden/>
    <w:unhideWhenUsed/>
    <w:rsid w:val="00A15929"/>
    <w:pPr>
      <w:spacing w:line="240" w:lineRule="auto"/>
    </w:pPr>
    <w:rPr>
      <w:sz w:val="20"/>
      <w:szCs w:val="20"/>
    </w:rPr>
  </w:style>
  <w:style w:type="character" w:customStyle="1" w:styleId="CommentTextChar">
    <w:name w:val="Comment Text Char"/>
    <w:basedOn w:val="DefaultParagraphFont"/>
    <w:link w:val="CommentText"/>
    <w:uiPriority w:val="99"/>
    <w:semiHidden/>
    <w:rsid w:val="00A15929"/>
    <w:rPr>
      <w:sz w:val="20"/>
      <w:szCs w:val="20"/>
    </w:rPr>
  </w:style>
  <w:style w:type="paragraph" w:styleId="CommentSubject">
    <w:name w:val="annotation subject"/>
    <w:basedOn w:val="CommentText"/>
    <w:next w:val="CommentText"/>
    <w:link w:val="CommentSubjectChar"/>
    <w:uiPriority w:val="99"/>
    <w:semiHidden/>
    <w:unhideWhenUsed/>
    <w:rsid w:val="00A15929"/>
    <w:rPr>
      <w:b/>
      <w:bCs/>
    </w:rPr>
  </w:style>
  <w:style w:type="character" w:customStyle="1" w:styleId="CommentSubjectChar">
    <w:name w:val="Comment Subject Char"/>
    <w:basedOn w:val="CommentTextChar"/>
    <w:link w:val="CommentSubject"/>
    <w:uiPriority w:val="99"/>
    <w:semiHidden/>
    <w:rsid w:val="00A15929"/>
    <w:rPr>
      <w:b/>
      <w:bCs/>
      <w:sz w:val="20"/>
      <w:szCs w:val="20"/>
    </w:rPr>
  </w:style>
  <w:style w:type="paragraph" w:styleId="NormalWeb">
    <w:name w:val="Normal (Web)"/>
    <w:basedOn w:val="Normal"/>
    <w:uiPriority w:val="99"/>
    <w:semiHidden/>
    <w:unhideWhenUsed/>
    <w:rsid w:val="00D80FC3"/>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35622A"/>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BB6E05"/>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9A1B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82719">
      <w:bodyDiv w:val="1"/>
      <w:marLeft w:val="0"/>
      <w:marRight w:val="0"/>
      <w:marTop w:val="0"/>
      <w:marBottom w:val="0"/>
      <w:divBdr>
        <w:top w:val="none" w:sz="0" w:space="0" w:color="auto"/>
        <w:left w:val="none" w:sz="0" w:space="0" w:color="auto"/>
        <w:bottom w:val="none" w:sz="0" w:space="0" w:color="auto"/>
        <w:right w:val="none" w:sz="0" w:space="0" w:color="auto"/>
      </w:divBdr>
    </w:div>
    <w:div w:id="224535794">
      <w:bodyDiv w:val="1"/>
      <w:marLeft w:val="0"/>
      <w:marRight w:val="0"/>
      <w:marTop w:val="0"/>
      <w:marBottom w:val="0"/>
      <w:divBdr>
        <w:top w:val="none" w:sz="0" w:space="0" w:color="auto"/>
        <w:left w:val="none" w:sz="0" w:space="0" w:color="auto"/>
        <w:bottom w:val="none" w:sz="0" w:space="0" w:color="auto"/>
        <w:right w:val="none" w:sz="0" w:space="0" w:color="auto"/>
      </w:divBdr>
      <w:divsChild>
        <w:div w:id="1831751229">
          <w:blockQuote w:val="1"/>
          <w:marLeft w:val="720"/>
          <w:marRight w:val="720"/>
          <w:marTop w:val="100"/>
          <w:marBottom w:val="100"/>
          <w:divBdr>
            <w:top w:val="none" w:sz="0" w:space="0" w:color="auto"/>
            <w:left w:val="none" w:sz="0" w:space="0" w:color="auto"/>
            <w:bottom w:val="none" w:sz="0" w:space="0" w:color="auto"/>
            <w:right w:val="none" w:sz="0" w:space="0" w:color="auto"/>
          </w:divBdr>
        </w:div>
        <w:div w:id="517549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315318">
      <w:bodyDiv w:val="1"/>
      <w:marLeft w:val="0"/>
      <w:marRight w:val="0"/>
      <w:marTop w:val="0"/>
      <w:marBottom w:val="0"/>
      <w:divBdr>
        <w:top w:val="none" w:sz="0" w:space="0" w:color="auto"/>
        <w:left w:val="none" w:sz="0" w:space="0" w:color="auto"/>
        <w:bottom w:val="none" w:sz="0" w:space="0" w:color="auto"/>
        <w:right w:val="none" w:sz="0" w:space="0" w:color="auto"/>
      </w:divBdr>
      <w:divsChild>
        <w:div w:id="786386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270380">
      <w:bodyDiv w:val="1"/>
      <w:marLeft w:val="0"/>
      <w:marRight w:val="0"/>
      <w:marTop w:val="0"/>
      <w:marBottom w:val="0"/>
      <w:divBdr>
        <w:top w:val="none" w:sz="0" w:space="0" w:color="auto"/>
        <w:left w:val="none" w:sz="0" w:space="0" w:color="auto"/>
        <w:bottom w:val="none" w:sz="0" w:space="0" w:color="auto"/>
        <w:right w:val="none" w:sz="0" w:space="0" w:color="auto"/>
      </w:divBdr>
    </w:div>
    <w:div w:id="613706600">
      <w:bodyDiv w:val="1"/>
      <w:marLeft w:val="0"/>
      <w:marRight w:val="0"/>
      <w:marTop w:val="0"/>
      <w:marBottom w:val="0"/>
      <w:divBdr>
        <w:top w:val="none" w:sz="0" w:space="0" w:color="auto"/>
        <w:left w:val="none" w:sz="0" w:space="0" w:color="auto"/>
        <w:bottom w:val="none" w:sz="0" w:space="0" w:color="auto"/>
        <w:right w:val="none" w:sz="0" w:space="0" w:color="auto"/>
      </w:divBdr>
    </w:div>
    <w:div w:id="911626106">
      <w:bodyDiv w:val="1"/>
      <w:marLeft w:val="0"/>
      <w:marRight w:val="0"/>
      <w:marTop w:val="0"/>
      <w:marBottom w:val="0"/>
      <w:divBdr>
        <w:top w:val="none" w:sz="0" w:space="0" w:color="auto"/>
        <w:left w:val="none" w:sz="0" w:space="0" w:color="auto"/>
        <w:bottom w:val="none" w:sz="0" w:space="0" w:color="auto"/>
        <w:right w:val="none" w:sz="0" w:space="0" w:color="auto"/>
      </w:divBdr>
    </w:div>
    <w:div w:id="1068262208">
      <w:bodyDiv w:val="1"/>
      <w:marLeft w:val="0"/>
      <w:marRight w:val="0"/>
      <w:marTop w:val="0"/>
      <w:marBottom w:val="0"/>
      <w:divBdr>
        <w:top w:val="none" w:sz="0" w:space="0" w:color="auto"/>
        <w:left w:val="none" w:sz="0" w:space="0" w:color="auto"/>
        <w:bottom w:val="none" w:sz="0" w:space="0" w:color="auto"/>
        <w:right w:val="none" w:sz="0" w:space="0" w:color="auto"/>
      </w:divBdr>
      <w:divsChild>
        <w:div w:id="734476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465106">
      <w:bodyDiv w:val="1"/>
      <w:marLeft w:val="0"/>
      <w:marRight w:val="0"/>
      <w:marTop w:val="0"/>
      <w:marBottom w:val="0"/>
      <w:divBdr>
        <w:top w:val="none" w:sz="0" w:space="0" w:color="auto"/>
        <w:left w:val="none" w:sz="0" w:space="0" w:color="auto"/>
        <w:bottom w:val="none" w:sz="0" w:space="0" w:color="auto"/>
        <w:right w:val="none" w:sz="0" w:space="0" w:color="auto"/>
      </w:divBdr>
      <w:divsChild>
        <w:div w:id="1396127498">
          <w:blockQuote w:val="1"/>
          <w:marLeft w:val="720"/>
          <w:marRight w:val="720"/>
          <w:marTop w:val="100"/>
          <w:marBottom w:val="100"/>
          <w:divBdr>
            <w:top w:val="none" w:sz="0" w:space="0" w:color="auto"/>
            <w:left w:val="none" w:sz="0" w:space="0" w:color="auto"/>
            <w:bottom w:val="none" w:sz="0" w:space="0" w:color="auto"/>
            <w:right w:val="none" w:sz="0" w:space="0" w:color="auto"/>
          </w:divBdr>
        </w:div>
        <w:div w:id="59613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730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35766">
          <w:blockQuote w:val="1"/>
          <w:marLeft w:val="720"/>
          <w:marRight w:val="720"/>
          <w:marTop w:val="100"/>
          <w:marBottom w:val="100"/>
          <w:divBdr>
            <w:top w:val="none" w:sz="0" w:space="0" w:color="auto"/>
            <w:left w:val="none" w:sz="0" w:space="0" w:color="auto"/>
            <w:bottom w:val="none" w:sz="0" w:space="0" w:color="auto"/>
            <w:right w:val="none" w:sz="0" w:space="0" w:color="auto"/>
          </w:divBdr>
        </w:div>
        <w:div w:id="64909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917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449196">
      <w:bodyDiv w:val="1"/>
      <w:marLeft w:val="0"/>
      <w:marRight w:val="0"/>
      <w:marTop w:val="0"/>
      <w:marBottom w:val="0"/>
      <w:divBdr>
        <w:top w:val="none" w:sz="0" w:space="0" w:color="auto"/>
        <w:left w:val="none" w:sz="0" w:space="0" w:color="auto"/>
        <w:bottom w:val="none" w:sz="0" w:space="0" w:color="auto"/>
        <w:right w:val="none" w:sz="0" w:space="0" w:color="auto"/>
      </w:divBdr>
      <w:divsChild>
        <w:div w:id="367042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5391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525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80512-89CC-4475-87FF-E0F944E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1117</TotalTime>
  <Pages>9</Pages>
  <Words>2686</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user;Hon. Musakwa JA</dc:creator>
  <cp:lastModifiedBy>JSC</cp:lastModifiedBy>
  <cp:revision>222</cp:revision>
  <cp:lastPrinted>2021-10-21T06:00:00Z</cp:lastPrinted>
  <dcterms:created xsi:type="dcterms:W3CDTF">2025-07-22T08:52:00Z</dcterms:created>
  <dcterms:modified xsi:type="dcterms:W3CDTF">2025-12-02T11:40:00Z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85356b0969e1911f4f90fe0f53762c8ba57c5417fc7982b6f4e95f8214a0d319</vt:lpwstr>
  </property>
</Properties>
</file>