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DE4" w:rsidRDefault="00801DE4" w:rsidP="00801DE4">
      <w:pPr>
        <w:pStyle w:val="NoSpacing"/>
        <w:jc w:val="both"/>
        <w:rPr>
          <w:b/>
        </w:rPr>
      </w:pPr>
      <w:r>
        <w:rPr>
          <w:b/>
        </w:rPr>
        <w:t>THE STATE</w:t>
      </w:r>
    </w:p>
    <w:p w:rsidR="00801DE4" w:rsidRDefault="00801DE4" w:rsidP="00801DE4">
      <w:pPr>
        <w:pStyle w:val="NoSpacing"/>
        <w:jc w:val="both"/>
        <w:rPr>
          <w:b/>
        </w:rPr>
      </w:pPr>
    </w:p>
    <w:p w:rsidR="00801DE4" w:rsidRDefault="00801DE4" w:rsidP="00801DE4">
      <w:pPr>
        <w:pStyle w:val="NoSpacing"/>
        <w:jc w:val="both"/>
        <w:rPr>
          <w:b/>
        </w:rPr>
      </w:pPr>
      <w:r>
        <w:rPr>
          <w:b/>
        </w:rPr>
        <w:t>Versus</w:t>
      </w:r>
    </w:p>
    <w:p w:rsidR="00801DE4" w:rsidRDefault="00801DE4" w:rsidP="00801DE4">
      <w:pPr>
        <w:pStyle w:val="NoSpacing"/>
        <w:jc w:val="both"/>
        <w:rPr>
          <w:b/>
        </w:rPr>
      </w:pPr>
    </w:p>
    <w:p w:rsidR="00801DE4" w:rsidRDefault="00801DE4" w:rsidP="00801DE4">
      <w:pPr>
        <w:pStyle w:val="NoSpacing"/>
        <w:jc w:val="both"/>
      </w:pPr>
      <w:r>
        <w:rPr>
          <w:b/>
          <w:lang w:val="en-US"/>
        </w:rPr>
        <w:t>SHELTON BRITO NDLOVU</w:t>
      </w:r>
    </w:p>
    <w:p w:rsidR="00801DE4" w:rsidRDefault="00801DE4" w:rsidP="00801DE4">
      <w:pPr>
        <w:pStyle w:val="NoSpacing"/>
        <w:jc w:val="both"/>
      </w:pPr>
    </w:p>
    <w:p w:rsidR="00F116BA" w:rsidRDefault="00F116BA" w:rsidP="00801DE4">
      <w:pPr>
        <w:pStyle w:val="NoSpacing"/>
        <w:jc w:val="both"/>
      </w:pPr>
    </w:p>
    <w:p w:rsidR="00F116BA" w:rsidRDefault="00F116BA" w:rsidP="00801DE4">
      <w:pPr>
        <w:pStyle w:val="NoSpacing"/>
        <w:jc w:val="both"/>
      </w:pPr>
    </w:p>
    <w:p w:rsidR="00801DE4" w:rsidRDefault="00801DE4" w:rsidP="00801DE4">
      <w:pPr>
        <w:pStyle w:val="NoSpacing"/>
        <w:jc w:val="both"/>
      </w:pPr>
      <w:r>
        <w:t>IN THE HIGH COURT OF ZIMBABWE</w:t>
      </w:r>
    </w:p>
    <w:p w:rsidR="00801DE4" w:rsidRDefault="00801DE4" w:rsidP="00801DE4">
      <w:pPr>
        <w:pStyle w:val="NoSpacing"/>
        <w:jc w:val="both"/>
      </w:pPr>
      <w:r>
        <w:t>KABASA J with Assessors Mr P Damba and Mr M Ndlovu</w:t>
      </w:r>
    </w:p>
    <w:p w:rsidR="00801DE4" w:rsidRDefault="004879D9" w:rsidP="00801DE4">
      <w:pPr>
        <w:pStyle w:val="NoSpacing"/>
        <w:jc w:val="both"/>
      </w:pPr>
      <w:r>
        <w:t>BULAWAYO 28</w:t>
      </w:r>
      <w:r w:rsidR="00801DE4">
        <w:t xml:space="preserve"> MARCH 2023</w:t>
      </w:r>
    </w:p>
    <w:p w:rsidR="00801DE4" w:rsidRDefault="00801DE4" w:rsidP="00801DE4">
      <w:pPr>
        <w:pStyle w:val="NoSpacing"/>
        <w:jc w:val="both"/>
      </w:pPr>
    </w:p>
    <w:p w:rsidR="00801DE4" w:rsidRDefault="00801DE4" w:rsidP="00801DE4">
      <w:pPr>
        <w:pStyle w:val="NoSpacing"/>
        <w:jc w:val="both"/>
        <w:rPr>
          <w:b/>
        </w:rPr>
      </w:pPr>
    </w:p>
    <w:p w:rsidR="00F116BA" w:rsidRDefault="00F116BA" w:rsidP="00801DE4">
      <w:pPr>
        <w:pStyle w:val="NoSpacing"/>
        <w:jc w:val="both"/>
        <w:rPr>
          <w:b/>
        </w:rPr>
      </w:pPr>
    </w:p>
    <w:p w:rsidR="00801DE4" w:rsidRDefault="00801DE4" w:rsidP="00801DE4">
      <w:pPr>
        <w:pStyle w:val="NoSpacing"/>
        <w:jc w:val="both"/>
        <w:rPr>
          <w:b/>
        </w:rPr>
      </w:pPr>
      <w:r>
        <w:rPr>
          <w:b/>
        </w:rPr>
        <w:t>Criminal Trial</w:t>
      </w:r>
    </w:p>
    <w:p w:rsidR="00801DE4" w:rsidRDefault="00801DE4" w:rsidP="00801DE4">
      <w:pPr>
        <w:pStyle w:val="NoSpacing"/>
        <w:jc w:val="both"/>
        <w:rPr>
          <w:b/>
        </w:rPr>
      </w:pPr>
    </w:p>
    <w:p w:rsidR="00801DE4" w:rsidRDefault="00801DE4" w:rsidP="00801DE4">
      <w:pPr>
        <w:pStyle w:val="NoSpacing"/>
        <w:jc w:val="both"/>
        <w:rPr>
          <w:i/>
        </w:rPr>
      </w:pPr>
    </w:p>
    <w:p w:rsidR="00801DE4" w:rsidRDefault="00801DE4" w:rsidP="00801DE4">
      <w:pPr>
        <w:pStyle w:val="NoSpacing"/>
        <w:jc w:val="both"/>
      </w:pPr>
      <w:r>
        <w:rPr>
          <w:i/>
        </w:rPr>
        <w:t>Ms T C Mujoko</w:t>
      </w:r>
      <w:r w:rsidR="00660CF6">
        <w:rPr>
          <w:i/>
        </w:rPr>
        <w:t>ro</w:t>
      </w:r>
      <w:r>
        <w:rPr>
          <w:i/>
        </w:rPr>
        <w:t xml:space="preserve"> with K Jaravaza, </w:t>
      </w:r>
      <w:r>
        <w:t>for the state</w:t>
      </w:r>
    </w:p>
    <w:p w:rsidR="00801DE4" w:rsidRDefault="00801DE4" w:rsidP="00801DE4">
      <w:pPr>
        <w:pStyle w:val="NoSpacing"/>
        <w:jc w:val="both"/>
      </w:pPr>
      <w:r>
        <w:rPr>
          <w:i/>
        </w:rPr>
        <w:t xml:space="preserve">Mrs B Mushaninga, </w:t>
      </w:r>
      <w:r>
        <w:t>for the accused</w:t>
      </w:r>
    </w:p>
    <w:p w:rsidR="00801DE4" w:rsidRDefault="00801DE4" w:rsidP="00801DE4">
      <w:pPr>
        <w:pStyle w:val="NoSpacing"/>
        <w:jc w:val="both"/>
      </w:pPr>
    </w:p>
    <w:p w:rsidR="00801DE4" w:rsidRDefault="00801DE4" w:rsidP="00801DE4">
      <w:pPr>
        <w:pStyle w:val="NoSpacing"/>
        <w:jc w:val="both"/>
        <w:rPr>
          <w:i/>
        </w:rPr>
      </w:pPr>
    </w:p>
    <w:p w:rsidR="00223694" w:rsidRDefault="00E7761F" w:rsidP="003018D9">
      <w:pPr>
        <w:spacing w:line="360" w:lineRule="auto"/>
        <w:ind w:firstLine="720"/>
        <w:rPr>
          <w:rFonts w:ascii="Times New Roman" w:hAnsi="Times New Roman" w:cs="Times New Roman"/>
          <w:sz w:val="24"/>
          <w:szCs w:val="24"/>
        </w:rPr>
      </w:pPr>
      <w:r>
        <w:rPr>
          <w:rFonts w:ascii="Times New Roman" w:hAnsi="Times New Roman" w:cs="Times New Roman"/>
          <w:b/>
          <w:sz w:val="24"/>
          <w:szCs w:val="24"/>
        </w:rPr>
        <w:t>KABASA</w:t>
      </w:r>
      <w:r w:rsidR="00801DE4">
        <w:rPr>
          <w:rFonts w:ascii="Times New Roman" w:hAnsi="Times New Roman" w:cs="Times New Roman"/>
          <w:b/>
          <w:sz w:val="24"/>
          <w:szCs w:val="24"/>
        </w:rPr>
        <w:t xml:space="preserve"> J:</w:t>
      </w:r>
      <w:r w:rsidR="00801DE4">
        <w:rPr>
          <w:rFonts w:ascii="Times New Roman" w:hAnsi="Times New Roman" w:cs="Times New Roman"/>
          <w:sz w:val="24"/>
          <w:szCs w:val="24"/>
        </w:rPr>
        <w:t xml:space="preserve"> </w:t>
      </w:r>
      <w:r w:rsidR="003018D9">
        <w:rPr>
          <w:rFonts w:ascii="Times New Roman" w:hAnsi="Times New Roman" w:cs="Times New Roman"/>
          <w:sz w:val="24"/>
          <w:szCs w:val="24"/>
        </w:rPr>
        <w:tab/>
        <w:t>You appear before us on a charge of murder to which you pleaded not guilty but tendered a plea of guilty to culpable homicide.  The state accepted the limited plea.</w:t>
      </w:r>
    </w:p>
    <w:p w:rsidR="003018D9" w:rsidRDefault="003018D9"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statement of agreed facts and post mortem report were subsequently produced in evidence.</w:t>
      </w:r>
    </w:p>
    <w:p w:rsidR="003018D9" w:rsidRDefault="003018D9"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agreed facts are to the effect that the now deceased and a friend visited your home for spiritual deliverance.  You are a prophet with the African Christian Council of Zimbabwe.  On this day, the 8</w:t>
      </w:r>
      <w:r w:rsidRPr="003018D9">
        <w:rPr>
          <w:rFonts w:ascii="Times New Roman" w:hAnsi="Times New Roman" w:cs="Times New Roman"/>
          <w:sz w:val="24"/>
          <w:szCs w:val="24"/>
          <w:vertAlign w:val="superscript"/>
        </w:rPr>
        <w:t>th</w:t>
      </w:r>
      <w:r>
        <w:rPr>
          <w:rFonts w:ascii="Times New Roman" w:hAnsi="Times New Roman" w:cs="Times New Roman"/>
          <w:sz w:val="24"/>
          <w:szCs w:val="24"/>
        </w:rPr>
        <w:t xml:space="preserve"> of November 2020 there were 3 other people also seeking spiritual deliverance.  You gave all 5 people a mixture of aluminium sulphate which they all drank.  They </w:t>
      </w:r>
      <w:r w:rsidR="002A6378">
        <w:rPr>
          <w:rFonts w:ascii="Times New Roman" w:hAnsi="Times New Roman" w:cs="Times New Roman"/>
          <w:sz w:val="24"/>
          <w:szCs w:val="24"/>
        </w:rPr>
        <w:t>all started vomiting and had bou</w:t>
      </w:r>
      <w:r>
        <w:rPr>
          <w:rFonts w:ascii="Times New Roman" w:hAnsi="Times New Roman" w:cs="Times New Roman"/>
          <w:sz w:val="24"/>
          <w:szCs w:val="24"/>
        </w:rPr>
        <w:t>ts of diarrhoea.  You thereafter prepared a concoction of a crushed herb and all 5 took the concoction.  They all reacted the same, vomiting and diarrhoea.  The now deceased’s friend recovered and proceeded back to Bulawayo whilst the now deceased opted to remain behind so as to complete her course.  She however did not recover from the vomiting and diarrhoea and subsequently died.</w:t>
      </w:r>
    </w:p>
    <w:p w:rsidR="003018D9" w:rsidRDefault="00E91E9E"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A post-mortem was conducted by Doctor Jekenya on 12</w:t>
      </w:r>
      <w:r w:rsidRPr="00E91E9E">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2020 and the Doctor concluded that the cause of death was:-</w:t>
      </w:r>
    </w:p>
    <w:p w:rsidR="00E91E9E" w:rsidRDefault="002A6378"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w:t>
      </w:r>
      <w:r w:rsidR="00E91E9E">
        <w:rPr>
          <w:rFonts w:ascii="Times New Roman" w:hAnsi="Times New Roman" w:cs="Times New Roman"/>
          <w:sz w:val="24"/>
          <w:szCs w:val="24"/>
        </w:rPr>
        <w:t>cute chemical peritonitis</w:t>
      </w:r>
    </w:p>
    <w:p w:rsidR="00E91E9E" w:rsidRDefault="002A6378"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G</w:t>
      </w:r>
      <w:r w:rsidR="00E91E9E">
        <w:rPr>
          <w:rFonts w:ascii="Times New Roman" w:hAnsi="Times New Roman" w:cs="Times New Roman"/>
          <w:sz w:val="24"/>
          <w:szCs w:val="24"/>
        </w:rPr>
        <w:t>astro – oesophageal perforation and bleeding</w:t>
      </w:r>
    </w:p>
    <w:p w:rsidR="00E91E9E" w:rsidRDefault="002A6378"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Muti</w:t>
      </w:r>
      <w:r w:rsidR="00E91E9E">
        <w:rPr>
          <w:rFonts w:ascii="Times New Roman" w:hAnsi="Times New Roman" w:cs="Times New Roman"/>
          <w:sz w:val="24"/>
          <w:szCs w:val="24"/>
        </w:rPr>
        <w:t xml:space="preserve"> chemical ingestion</w:t>
      </w:r>
    </w:p>
    <w:p w:rsidR="00E91E9E" w:rsidRDefault="00E91E9E"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2A6378">
        <w:rPr>
          <w:rFonts w:ascii="Times New Roman" w:hAnsi="Times New Roman" w:cs="Times New Roman"/>
          <w:sz w:val="24"/>
          <w:szCs w:val="24"/>
        </w:rPr>
        <w:t>N’anga</w:t>
      </w:r>
      <w:r>
        <w:rPr>
          <w:rFonts w:ascii="Times New Roman" w:hAnsi="Times New Roman" w:cs="Times New Roman"/>
          <w:sz w:val="24"/>
          <w:szCs w:val="24"/>
        </w:rPr>
        <w:t xml:space="preserve"> muti poisoning damage</w:t>
      </w:r>
    </w:p>
    <w:p w:rsidR="00E91E9E" w:rsidRDefault="00E91E9E"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doubt that the now deceased died as a result </w:t>
      </w:r>
      <w:r w:rsidR="0074773B">
        <w:rPr>
          <w:rFonts w:ascii="Times New Roman" w:hAnsi="Times New Roman" w:cs="Times New Roman"/>
          <w:sz w:val="24"/>
          <w:szCs w:val="24"/>
        </w:rPr>
        <w:t>of ingesting the concoction which you prepared.</w:t>
      </w:r>
    </w:p>
    <w:p w:rsidR="0074773B" w:rsidRDefault="0074773B"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question is did you intend to kill her or did you foresee that possibility.  The circumstances clearly show that you were out to help her with wh</w:t>
      </w:r>
      <w:r w:rsidR="00EC305C">
        <w:rPr>
          <w:rFonts w:ascii="Times New Roman" w:hAnsi="Times New Roman" w:cs="Times New Roman"/>
          <w:sz w:val="24"/>
          <w:szCs w:val="24"/>
        </w:rPr>
        <w:t>atev</w:t>
      </w:r>
      <w:r>
        <w:rPr>
          <w:rFonts w:ascii="Times New Roman" w:hAnsi="Times New Roman" w:cs="Times New Roman"/>
          <w:sz w:val="24"/>
          <w:szCs w:val="24"/>
        </w:rPr>
        <w:t>er it is that she believed the concoction would assist her with.  The facts show that she wanted to be able to obtain a Canadian visa.</w:t>
      </w:r>
    </w:p>
    <w:p w:rsidR="0074773B" w:rsidRDefault="0074773B"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dosage you gave to the other four people was the same that the now deceased also ingested.  It can therefore not be said you intended to kill or foresaw the possibility of death.</w:t>
      </w:r>
      <w:r w:rsidR="00AF1209">
        <w:rPr>
          <w:rFonts w:ascii="Times New Roman" w:hAnsi="Times New Roman" w:cs="Times New Roman"/>
          <w:sz w:val="24"/>
          <w:szCs w:val="24"/>
        </w:rPr>
        <w:t xml:space="preserve"> You however were negligent as not only are you not medically qualified to know what dosages will be safe but you also did not monitor the now deceased’s condition when her condition was deteriorating.</w:t>
      </w:r>
    </w:p>
    <w:p w:rsidR="0074773B" w:rsidRDefault="0074773B"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We are therefore satisfied that the state’s acceptance of your limited plea is indicative of an appreciation of the facts and the law.</w:t>
      </w:r>
    </w:p>
    <w:p w:rsidR="0074773B" w:rsidRDefault="0074773B" w:rsidP="003018D9">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the result you are found not guilty of murder but guilty of culpable homicide.</w:t>
      </w:r>
    </w:p>
    <w:p w:rsidR="0074773B" w:rsidRPr="00F836B5" w:rsidRDefault="0074773B" w:rsidP="0074773B">
      <w:pPr>
        <w:spacing w:line="360" w:lineRule="auto"/>
        <w:rPr>
          <w:rFonts w:ascii="Times New Roman" w:hAnsi="Times New Roman" w:cs="Times New Roman"/>
          <w:b/>
          <w:sz w:val="24"/>
          <w:szCs w:val="24"/>
        </w:rPr>
      </w:pPr>
      <w:r w:rsidRPr="00F836B5">
        <w:rPr>
          <w:rFonts w:ascii="Times New Roman" w:hAnsi="Times New Roman" w:cs="Times New Roman"/>
          <w:b/>
          <w:sz w:val="24"/>
          <w:szCs w:val="24"/>
        </w:rPr>
        <w:t>Sentence</w:t>
      </w:r>
    </w:p>
    <w:p w:rsidR="0074773B" w:rsidRDefault="0074773B" w:rsidP="0074773B">
      <w:pPr>
        <w:spacing w:line="360" w:lineRule="auto"/>
        <w:rPr>
          <w:rFonts w:ascii="Times New Roman" w:hAnsi="Times New Roman" w:cs="Times New Roman"/>
          <w:sz w:val="24"/>
          <w:szCs w:val="24"/>
        </w:rPr>
      </w:pPr>
      <w:r>
        <w:rPr>
          <w:rFonts w:ascii="Times New Roman" w:hAnsi="Times New Roman" w:cs="Times New Roman"/>
          <w:sz w:val="24"/>
          <w:szCs w:val="24"/>
        </w:rPr>
        <w:tab/>
        <w:t>You are a first offender who showed contrition by accepting responsibility for causing the deceased’s death.</w:t>
      </w:r>
    </w:p>
    <w:p w:rsidR="0074773B" w:rsidRDefault="0074773B" w:rsidP="0074773B">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You were 22 years old at the time and you are now 25 years old.  The delay in finalising the matter must </w:t>
      </w:r>
      <w:r w:rsidR="001C7727">
        <w:rPr>
          <w:rFonts w:ascii="Times New Roman" w:hAnsi="Times New Roman" w:cs="Times New Roman"/>
          <w:sz w:val="24"/>
          <w:szCs w:val="24"/>
        </w:rPr>
        <w:t>have weighed heavily on you as one cannot underestimate your anxiety over the 3 year period.</w:t>
      </w:r>
    </w:p>
    <w:p w:rsidR="001C7727" w:rsidRDefault="001C7727" w:rsidP="0074773B">
      <w:pPr>
        <w:spacing w:line="360" w:lineRule="auto"/>
        <w:rPr>
          <w:rFonts w:ascii="Times New Roman" w:hAnsi="Times New Roman" w:cs="Times New Roman"/>
          <w:sz w:val="24"/>
          <w:szCs w:val="24"/>
        </w:rPr>
      </w:pPr>
      <w:r>
        <w:rPr>
          <w:rFonts w:ascii="Times New Roman" w:hAnsi="Times New Roman" w:cs="Times New Roman"/>
          <w:sz w:val="24"/>
          <w:szCs w:val="24"/>
        </w:rPr>
        <w:tab/>
        <w:t>At 22 you were youthful.  It is odious to impose the same sent</w:t>
      </w:r>
      <w:r w:rsidR="00EC305C">
        <w:rPr>
          <w:rFonts w:ascii="Times New Roman" w:hAnsi="Times New Roman" w:cs="Times New Roman"/>
          <w:sz w:val="24"/>
          <w:szCs w:val="24"/>
        </w:rPr>
        <w:t>ence on a youthful offender as</w:t>
      </w:r>
      <w:r>
        <w:rPr>
          <w:rFonts w:ascii="Times New Roman" w:hAnsi="Times New Roman" w:cs="Times New Roman"/>
          <w:sz w:val="24"/>
          <w:szCs w:val="24"/>
        </w:rPr>
        <w:t xml:space="preserve"> would be appropriate if imposed on a more mature offender.  (</w:t>
      </w:r>
      <w:r w:rsidRPr="008516D3">
        <w:rPr>
          <w:rFonts w:ascii="Times New Roman" w:hAnsi="Times New Roman" w:cs="Times New Roman"/>
          <w:i/>
          <w:sz w:val="24"/>
          <w:szCs w:val="24"/>
        </w:rPr>
        <w:t>S</w:t>
      </w:r>
      <w:r>
        <w:rPr>
          <w:rFonts w:ascii="Times New Roman" w:hAnsi="Times New Roman" w:cs="Times New Roman"/>
          <w:sz w:val="24"/>
          <w:szCs w:val="24"/>
        </w:rPr>
        <w:t xml:space="preserve"> v </w:t>
      </w:r>
      <w:r w:rsidRPr="008516D3">
        <w:rPr>
          <w:rFonts w:ascii="Times New Roman" w:hAnsi="Times New Roman" w:cs="Times New Roman"/>
          <w:i/>
          <w:sz w:val="24"/>
          <w:szCs w:val="24"/>
        </w:rPr>
        <w:t>Zaranyika and Ors</w:t>
      </w:r>
      <w:r>
        <w:rPr>
          <w:rFonts w:ascii="Times New Roman" w:hAnsi="Times New Roman" w:cs="Times New Roman"/>
          <w:sz w:val="24"/>
          <w:szCs w:val="24"/>
        </w:rPr>
        <w:t xml:space="preserve"> 1995 (1) ZLR 270 (H)).  The sentence must fit you the offender, the offence and be fair to society.  This is not to mean that the deceased</w:t>
      </w:r>
      <w:r w:rsidR="00EC305C">
        <w:rPr>
          <w:rFonts w:ascii="Times New Roman" w:hAnsi="Times New Roman" w:cs="Times New Roman"/>
          <w:sz w:val="24"/>
          <w:szCs w:val="24"/>
        </w:rPr>
        <w:t xml:space="preserve"> and her family</w:t>
      </w:r>
      <w:r>
        <w:rPr>
          <w:rFonts w:ascii="Times New Roman" w:hAnsi="Times New Roman" w:cs="Times New Roman"/>
          <w:sz w:val="24"/>
          <w:szCs w:val="24"/>
        </w:rPr>
        <w:t>’s interests are given scant regard to.  T</w:t>
      </w:r>
      <w:r w:rsidR="002F45F1">
        <w:rPr>
          <w:rFonts w:ascii="Times New Roman" w:hAnsi="Times New Roman" w:cs="Times New Roman"/>
          <w:sz w:val="24"/>
          <w:szCs w:val="24"/>
        </w:rPr>
        <w:t>hat is why you have to be censur</w:t>
      </w:r>
      <w:r>
        <w:rPr>
          <w:rFonts w:ascii="Times New Roman" w:hAnsi="Times New Roman" w:cs="Times New Roman"/>
          <w:sz w:val="24"/>
          <w:szCs w:val="24"/>
        </w:rPr>
        <w:t>ed for causing the deceased’s death.</w:t>
      </w:r>
    </w:p>
    <w:p w:rsidR="008C7319" w:rsidRDefault="001F3783" w:rsidP="0074773B">
      <w:pPr>
        <w:spacing w:line="360" w:lineRule="auto"/>
        <w:rPr>
          <w:rFonts w:ascii="Times New Roman" w:hAnsi="Times New Roman" w:cs="Times New Roman"/>
          <w:sz w:val="24"/>
          <w:szCs w:val="24"/>
        </w:rPr>
      </w:pPr>
      <w:r>
        <w:rPr>
          <w:rFonts w:ascii="Times New Roman" w:hAnsi="Times New Roman" w:cs="Times New Roman"/>
          <w:sz w:val="24"/>
          <w:szCs w:val="24"/>
        </w:rPr>
        <w:tab/>
        <w:t>You are married and have a 1 year 2 month old baby.  Your family is still very young.</w:t>
      </w:r>
    </w:p>
    <w:p w:rsidR="001F3783" w:rsidRDefault="001F3783" w:rsidP="0074773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t>As earlier stated you intended to assist the deceased who approached you for such assistance.  The death was unfortunate.</w:t>
      </w:r>
    </w:p>
    <w:p w:rsidR="001F3783" w:rsidRDefault="001F3783" w:rsidP="0074773B">
      <w:pPr>
        <w:spacing w:line="360" w:lineRule="auto"/>
        <w:rPr>
          <w:rFonts w:ascii="Times New Roman" w:hAnsi="Times New Roman" w:cs="Times New Roman"/>
          <w:sz w:val="24"/>
          <w:szCs w:val="24"/>
        </w:rPr>
      </w:pPr>
      <w:r>
        <w:rPr>
          <w:rFonts w:ascii="Times New Roman" w:hAnsi="Times New Roman" w:cs="Times New Roman"/>
          <w:sz w:val="24"/>
          <w:szCs w:val="24"/>
        </w:rPr>
        <w:tab/>
        <w:t>Aggravating is the fact that a life was lost.  Society expects and demands respec</w:t>
      </w:r>
      <w:r w:rsidR="00EC305C">
        <w:rPr>
          <w:rFonts w:ascii="Times New Roman" w:hAnsi="Times New Roman" w:cs="Times New Roman"/>
          <w:sz w:val="24"/>
          <w:szCs w:val="24"/>
        </w:rPr>
        <w:t>t of the sanctity of life.  Cour</w:t>
      </w:r>
      <w:r>
        <w:rPr>
          <w:rFonts w:ascii="Times New Roman" w:hAnsi="Times New Roman" w:cs="Times New Roman"/>
          <w:sz w:val="24"/>
          <w:szCs w:val="24"/>
        </w:rPr>
        <w:t xml:space="preserve">ts have </w:t>
      </w:r>
      <w:r w:rsidR="004C7A9A">
        <w:rPr>
          <w:rFonts w:ascii="Times New Roman" w:hAnsi="Times New Roman" w:cs="Times New Roman"/>
          <w:sz w:val="24"/>
          <w:szCs w:val="24"/>
        </w:rPr>
        <w:t xml:space="preserve">said this time </w:t>
      </w:r>
      <w:r w:rsidR="006D40E7">
        <w:rPr>
          <w:rFonts w:ascii="Times New Roman" w:hAnsi="Times New Roman" w:cs="Times New Roman"/>
          <w:sz w:val="24"/>
          <w:szCs w:val="24"/>
        </w:rPr>
        <w:t>without number.  One life lost is one too many.</w:t>
      </w:r>
    </w:p>
    <w:p w:rsidR="006D092D" w:rsidRDefault="006D092D" w:rsidP="0074773B">
      <w:pPr>
        <w:spacing w:line="360" w:lineRule="auto"/>
        <w:rPr>
          <w:rFonts w:ascii="Times New Roman" w:hAnsi="Times New Roman" w:cs="Times New Roman"/>
          <w:sz w:val="24"/>
          <w:szCs w:val="24"/>
        </w:rPr>
      </w:pPr>
      <w:r>
        <w:rPr>
          <w:rFonts w:ascii="Times New Roman" w:hAnsi="Times New Roman" w:cs="Times New Roman"/>
          <w:sz w:val="24"/>
          <w:szCs w:val="24"/>
        </w:rPr>
        <w:tab/>
        <w:t>You took the deceased from her loved ones and their pain must have been unbearable, still is as it has only been 3 years since the deceased’s demise.</w:t>
      </w:r>
    </w:p>
    <w:p w:rsidR="006D092D" w:rsidRDefault="006D092D" w:rsidP="0074773B">
      <w:pPr>
        <w:spacing w:line="360" w:lineRule="auto"/>
        <w:rPr>
          <w:rFonts w:ascii="Times New Roman" w:hAnsi="Times New Roman" w:cs="Times New Roman"/>
          <w:sz w:val="24"/>
          <w:szCs w:val="24"/>
        </w:rPr>
      </w:pPr>
      <w:r>
        <w:rPr>
          <w:rFonts w:ascii="Times New Roman" w:hAnsi="Times New Roman" w:cs="Times New Roman"/>
          <w:sz w:val="24"/>
          <w:szCs w:val="24"/>
        </w:rPr>
        <w:tab/>
        <w:t>People who administer co</w:t>
      </w:r>
      <w:r w:rsidR="00FF51B1">
        <w:rPr>
          <w:rFonts w:ascii="Times New Roman" w:hAnsi="Times New Roman" w:cs="Times New Roman"/>
          <w:sz w:val="24"/>
          <w:szCs w:val="24"/>
        </w:rPr>
        <w:t xml:space="preserve">ncoctions must be wary of such practice as such </w:t>
      </w:r>
      <w:r w:rsidR="004125C3">
        <w:rPr>
          <w:rFonts w:ascii="Times New Roman" w:hAnsi="Times New Roman" w:cs="Times New Roman"/>
          <w:sz w:val="24"/>
          <w:szCs w:val="24"/>
        </w:rPr>
        <w:t xml:space="preserve">concoctions can prove fatal as happened here.  You have no way of knowing whether the person has some allergy or condition which will be </w:t>
      </w:r>
      <w:r w:rsidR="00EC305C">
        <w:rPr>
          <w:rFonts w:ascii="Times New Roman" w:hAnsi="Times New Roman" w:cs="Times New Roman"/>
          <w:sz w:val="24"/>
          <w:szCs w:val="24"/>
        </w:rPr>
        <w:t>exacerbated</w:t>
      </w:r>
      <w:r w:rsidR="004125C3">
        <w:rPr>
          <w:rFonts w:ascii="Times New Roman" w:hAnsi="Times New Roman" w:cs="Times New Roman"/>
          <w:sz w:val="24"/>
          <w:szCs w:val="24"/>
        </w:rPr>
        <w:t xml:space="preserve"> by the</w:t>
      </w:r>
      <w:r w:rsidR="00B02A65">
        <w:rPr>
          <w:rFonts w:ascii="Times New Roman" w:hAnsi="Times New Roman" w:cs="Times New Roman"/>
          <w:sz w:val="24"/>
          <w:szCs w:val="24"/>
        </w:rPr>
        <w:t xml:space="preserve"> ingestion of such toxic herbal</w:t>
      </w:r>
      <w:r w:rsidR="004125C3">
        <w:rPr>
          <w:rFonts w:ascii="Times New Roman" w:hAnsi="Times New Roman" w:cs="Times New Roman"/>
          <w:sz w:val="24"/>
          <w:szCs w:val="24"/>
        </w:rPr>
        <w:t xml:space="preserve"> concoctions.</w:t>
      </w:r>
    </w:p>
    <w:p w:rsidR="004125C3" w:rsidRDefault="00283C74" w:rsidP="0074773B">
      <w:pPr>
        <w:spacing w:line="360" w:lineRule="auto"/>
        <w:rPr>
          <w:rFonts w:ascii="Times New Roman" w:hAnsi="Times New Roman" w:cs="Times New Roman"/>
          <w:sz w:val="24"/>
          <w:szCs w:val="24"/>
        </w:rPr>
      </w:pPr>
      <w:r>
        <w:rPr>
          <w:rFonts w:ascii="Times New Roman" w:hAnsi="Times New Roman" w:cs="Times New Roman"/>
          <w:sz w:val="24"/>
          <w:szCs w:val="24"/>
        </w:rPr>
        <w:tab/>
        <w:t>That said however the punishment must not be unduly harsh.</w:t>
      </w:r>
    </w:p>
    <w:p w:rsidR="00283C74" w:rsidRDefault="00283C74" w:rsidP="00E730D9">
      <w:pPr>
        <w:spacing w:line="240" w:lineRule="auto"/>
        <w:ind w:left="720"/>
        <w:rPr>
          <w:rFonts w:ascii="Times New Roman" w:hAnsi="Times New Roman" w:cs="Times New Roman"/>
          <w:sz w:val="24"/>
          <w:szCs w:val="24"/>
        </w:rPr>
      </w:pPr>
      <w:r>
        <w:rPr>
          <w:rFonts w:ascii="Times New Roman" w:hAnsi="Times New Roman" w:cs="Times New Roman"/>
          <w:sz w:val="24"/>
          <w:szCs w:val="24"/>
        </w:rPr>
        <w:t>“It is also well to remember that too harsh a sen</w:t>
      </w:r>
      <w:r w:rsidR="005D085B">
        <w:rPr>
          <w:rFonts w:ascii="Times New Roman" w:hAnsi="Times New Roman" w:cs="Times New Roman"/>
          <w:sz w:val="24"/>
          <w:szCs w:val="24"/>
        </w:rPr>
        <w:t xml:space="preserve">tence is as ineffective and </w:t>
      </w:r>
      <w:r>
        <w:rPr>
          <w:rFonts w:ascii="Times New Roman" w:hAnsi="Times New Roman" w:cs="Times New Roman"/>
          <w:sz w:val="24"/>
          <w:szCs w:val="24"/>
        </w:rPr>
        <w:t>unjust as is a sentence that is too lenient.  In arriving at a just and fair sentence the court should never assume a vengeful attit</w:t>
      </w:r>
      <w:r w:rsidR="005D085B">
        <w:rPr>
          <w:rFonts w:ascii="Times New Roman" w:hAnsi="Times New Roman" w:cs="Times New Roman"/>
          <w:sz w:val="24"/>
          <w:szCs w:val="24"/>
        </w:rPr>
        <w:t>ude.”  (</w:t>
      </w:r>
      <w:r w:rsidR="005D085B" w:rsidRPr="00216BF0">
        <w:rPr>
          <w:rFonts w:ascii="Times New Roman" w:hAnsi="Times New Roman" w:cs="Times New Roman"/>
          <w:i/>
          <w:sz w:val="24"/>
          <w:szCs w:val="24"/>
        </w:rPr>
        <w:t xml:space="preserve">S </w:t>
      </w:r>
      <w:r w:rsidR="005D085B">
        <w:rPr>
          <w:rFonts w:ascii="Times New Roman" w:hAnsi="Times New Roman" w:cs="Times New Roman"/>
          <w:sz w:val="24"/>
          <w:szCs w:val="24"/>
        </w:rPr>
        <w:t xml:space="preserve">v </w:t>
      </w:r>
      <w:r w:rsidR="005D085B" w:rsidRPr="00216BF0">
        <w:rPr>
          <w:rFonts w:ascii="Times New Roman" w:hAnsi="Times New Roman" w:cs="Times New Roman"/>
          <w:i/>
          <w:sz w:val="24"/>
          <w:szCs w:val="24"/>
        </w:rPr>
        <w:t xml:space="preserve">Ndlovu </w:t>
      </w:r>
      <w:r w:rsidR="005D085B">
        <w:rPr>
          <w:rFonts w:ascii="Times New Roman" w:hAnsi="Times New Roman" w:cs="Times New Roman"/>
          <w:sz w:val="24"/>
          <w:szCs w:val="24"/>
        </w:rPr>
        <w:t>HB 46-96)</w:t>
      </w:r>
    </w:p>
    <w:p w:rsidR="00C330C2" w:rsidRDefault="00C330C2" w:rsidP="00306765">
      <w:pPr>
        <w:spacing w:line="360" w:lineRule="auto"/>
        <w:ind w:firstLine="720"/>
        <w:rPr>
          <w:rFonts w:ascii="Times New Roman" w:hAnsi="Times New Roman" w:cs="Times New Roman"/>
          <w:sz w:val="24"/>
          <w:szCs w:val="24"/>
        </w:rPr>
      </w:pPr>
      <w:r>
        <w:rPr>
          <w:rFonts w:ascii="Times New Roman" w:hAnsi="Times New Roman" w:cs="Times New Roman"/>
          <w:sz w:val="24"/>
          <w:szCs w:val="24"/>
        </w:rPr>
        <w:t>You have to pay for your crime but you must be sentenced rationally and fairly.  It is one of the principles of criminal j</w:t>
      </w:r>
      <w:r w:rsidR="00CC6C1A">
        <w:rPr>
          <w:rFonts w:ascii="Times New Roman" w:hAnsi="Times New Roman" w:cs="Times New Roman"/>
          <w:sz w:val="24"/>
          <w:szCs w:val="24"/>
        </w:rPr>
        <w:t xml:space="preserve">ustice requiring the punishment to be just and fair.  (S v </w:t>
      </w:r>
      <w:r w:rsidR="00CC6C1A" w:rsidRPr="00216BF0">
        <w:rPr>
          <w:rFonts w:ascii="Times New Roman" w:hAnsi="Times New Roman" w:cs="Times New Roman"/>
          <w:i/>
          <w:sz w:val="24"/>
          <w:szCs w:val="24"/>
        </w:rPr>
        <w:t>Harington</w:t>
      </w:r>
      <w:r w:rsidR="00CC6C1A">
        <w:rPr>
          <w:rFonts w:ascii="Times New Roman" w:hAnsi="Times New Roman" w:cs="Times New Roman"/>
          <w:sz w:val="24"/>
          <w:szCs w:val="24"/>
        </w:rPr>
        <w:t xml:space="preserve"> 1988 (</w:t>
      </w:r>
      <w:r w:rsidR="007B23DE">
        <w:rPr>
          <w:rFonts w:ascii="Times New Roman" w:hAnsi="Times New Roman" w:cs="Times New Roman"/>
          <w:sz w:val="24"/>
          <w:szCs w:val="24"/>
        </w:rPr>
        <w:t>2) ZLR 344).</w:t>
      </w:r>
    </w:p>
    <w:p w:rsidR="007B23DE" w:rsidRDefault="007B23DE" w:rsidP="0030676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approach requiring mercy and compassion has nothing to do with maudlin </w:t>
      </w:r>
      <w:r w:rsidR="00EC305C">
        <w:rPr>
          <w:rFonts w:ascii="Times New Roman" w:hAnsi="Times New Roman" w:cs="Times New Roman"/>
          <w:sz w:val="24"/>
          <w:szCs w:val="24"/>
        </w:rPr>
        <w:t>sympathy</w:t>
      </w:r>
      <w:r>
        <w:rPr>
          <w:rFonts w:ascii="Times New Roman" w:hAnsi="Times New Roman" w:cs="Times New Roman"/>
          <w:sz w:val="24"/>
          <w:szCs w:val="24"/>
        </w:rPr>
        <w:t xml:space="preserve"> for an offender.  Mercy is a balanced and humane quality of thought which tampers one’s approach when considering the basic factors of letting the punishment fit the criminal as well as the crime and being fair to society. (</w:t>
      </w:r>
      <w:r w:rsidRPr="00216BF0">
        <w:rPr>
          <w:rFonts w:ascii="Times New Roman" w:hAnsi="Times New Roman" w:cs="Times New Roman"/>
          <w:i/>
          <w:sz w:val="24"/>
          <w:szCs w:val="24"/>
        </w:rPr>
        <w:t>S</w:t>
      </w:r>
      <w:r>
        <w:rPr>
          <w:rFonts w:ascii="Times New Roman" w:hAnsi="Times New Roman" w:cs="Times New Roman"/>
          <w:sz w:val="24"/>
          <w:szCs w:val="24"/>
        </w:rPr>
        <w:t xml:space="preserve"> v </w:t>
      </w:r>
      <w:r w:rsidRPr="00216BF0">
        <w:rPr>
          <w:rFonts w:ascii="Times New Roman" w:hAnsi="Times New Roman" w:cs="Times New Roman"/>
          <w:i/>
          <w:sz w:val="24"/>
          <w:szCs w:val="24"/>
        </w:rPr>
        <w:t xml:space="preserve">Rabie </w:t>
      </w:r>
      <w:r>
        <w:rPr>
          <w:rFonts w:ascii="Times New Roman" w:hAnsi="Times New Roman" w:cs="Times New Roman"/>
          <w:sz w:val="24"/>
          <w:szCs w:val="24"/>
        </w:rPr>
        <w:t xml:space="preserve">1975 (4) SA 855 (A), </w:t>
      </w:r>
      <w:r w:rsidRPr="00216BF0">
        <w:rPr>
          <w:rFonts w:ascii="Times New Roman" w:hAnsi="Times New Roman" w:cs="Times New Roman"/>
          <w:i/>
          <w:sz w:val="24"/>
          <w:szCs w:val="24"/>
        </w:rPr>
        <w:t>S</w:t>
      </w:r>
      <w:r>
        <w:rPr>
          <w:rFonts w:ascii="Times New Roman" w:hAnsi="Times New Roman" w:cs="Times New Roman"/>
          <w:sz w:val="24"/>
          <w:szCs w:val="24"/>
        </w:rPr>
        <w:t xml:space="preserve"> v </w:t>
      </w:r>
      <w:r w:rsidRPr="00216BF0">
        <w:rPr>
          <w:rFonts w:ascii="Times New Roman" w:hAnsi="Times New Roman" w:cs="Times New Roman"/>
          <w:i/>
          <w:sz w:val="24"/>
          <w:szCs w:val="24"/>
        </w:rPr>
        <w:t>Narker and Anor</w:t>
      </w:r>
      <w:r>
        <w:rPr>
          <w:rFonts w:ascii="Times New Roman" w:hAnsi="Times New Roman" w:cs="Times New Roman"/>
          <w:sz w:val="24"/>
          <w:szCs w:val="24"/>
        </w:rPr>
        <w:t xml:space="preserve"> 1975 (1) SA 583)</w:t>
      </w:r>
      <w:r w:rsidR="00642391">
        <w:rPr>
          <w:rFonts w:ascii="Times New Roman" w:hAnsi="Times New Roman" w:cs="Times New Roman"/>
          <w:sz w:val="24"/>
          <w:szCs w:val="24"/>
        </w:rPr>
        <w:t>.</w:t>
      </w:r>
    </w:p>
    <w:p w:rsidR="00642391" w:rsidRDefault="00642391" w:rsidP="00306765">
      <w:pPr>
        <w:spacing w:line="360" w:lineRule="auto"/>
        <w:ind w:firstLine="720"/>
        <w:rPr>
          <w:rFonts w:ascii="Times New Roman" w:hAnsi="Times New Roman" w:cs="Times New Roman"/>
          <w:sz w:val="24"/>
          <w:szCs w:val="24"/>
        </w:rPr>
      </w:pPr>
      <w:r>
        <w:rPr>
          <w:rFonts w:ascii="Times New Roman" w:hAnsi="Times New Roman" w:cs="Times New Roman"/>
          <w:sz w:val="24"/>
          <w:szCs w:val="24"/>
        </w:rPr>
        <w:t>With that said Community Service will meet the</w:t>
      </w:r>
      <w:r w:rsidR="00A20D40">
        <w:rPr>
          <w:rFonts w:ascii="Times New Roman" w:hAnsi="Times New Roman" w:cs="Times New Roman"/>
          <w:sz w:val="24"/>
          <w:szCs w:val="24"/>
        </w:rPr>
        <w:t xml:space="preserve"> justice of the case</w:t>
      </w:r>
      <w:r w:rsidR="00596832">
        <w:rPr>
          <w:rFonts w:ascii="Times New Roman" w:hAnsi="Times New Roman" w:cs="Times New Roman"/>
          <w:sz w:val="24"/>
          <w:szCs w:val="24"/>
        </w:rPr>
        <w:t>.  It is in itself a punishment that speaks to a censure of your conduct whilst acknowledging that imprisonment may be too harsh and counter-productive.</w:t>
      </w:r>
    </w:p>
    <w:p w:rsidR="00596832" w:rsidRDefault="00596832" w:rsidP="00306765">
      <w:pPr>
        <w:spacing w:line="360" w:lineRule="auto"/>
        <w:ind w:firstLine="720"/>
        <w:rPr>
          <w:rFonts w:ascii="Times New Roman" w:hAnsi="Times New Roman" w:cs="Times New Roman"/>
          <w:sz w:val="24"/>
          <w:szCs w:val="24"/>
        </w:rPr>
      </w:pPr>
      <w:r>
        <w:rPr>
          <w:rFonts w:ascii="Times New Roman" w:hAnsi="Times New Roman" w:cs="Times New Roman"/>
          <w:sz w:val="24"/>
          <w:szCs w:val="24"/>
        </w:rPr>
        <w:t>Considering all thes</w:t>
      </w:r>
      <w:r w:rsidR="004253E0">
        <w:rPr>
          <w:rFonts w:ascii="Times New Roman" w:hAnsi="Times New Roman" w:cs="Times New Roman"/>
          <w:sz w:val="24"/>
          <w:szCs w:val="24"/>
        </w:rPr>
        <w:t>e factors, you are sentenced to</w:t>
      </w:r>
      <w:r w:rsidR="00C30107">
        <w:rPr>
          <w:rFonts w:ascii="Times New Roman" w:hAnsi="Times New Roman" w:cs="Times New Roman"/>
          <w:sz w:val="24"/>
          <w:szCs w:val="24"/>
        </w:rPr>
        <w:t>:-</w:t>
      </w:r>
    </w:p>
    <w:p w:rsidR="00C30107" w:rsidRDefault="00C30107" w:rsidP="00C30107">
      <w:pPr>
        <w:spacing w:line="360" w:lineRule="auto"/>
        <w:ind w:left="720"/>
        <w:rPr>
          <w:rFonts w:ascii="Times New Roman" w:hAnsi="Times New Roman" w:cs="Times New Roman"/>
          <w:sz w:val="24"/>
          <w:szCs w:val="24"/>
        </w:rPr>
      </w:pPr>
      <w:r>
        <w:rPr>
          <w:rFonts w:ascii="Times New Roman" w:hAnsi="Times New Roman" w:cs="Times New Roman"/>
          <w:sz w:val="24"/>
          <w:szCs w:val="24"/>
        </w:rPr>
        <w:t>3 years imprisonment of which 1 year is suspend</w:t>
      </w:r>
      <w:r w:rsidR="00EC305C">
        <w:rPr>
          <w:rFonts w:ascii="Times New Roman" w:hAnsi="Times New Roman" w:cs="Times New Roman"/>
          <w:sz w:val="24"/>
          <w:szCs w:val="24"/>
        </w:rPr>
        <w:t>ed for 5 years on condition you do not</w:t>
      </w:r>
      <w:r>
        <w:rPr>
          <w:rFonts w:ascii="Times New Roman" w:hAnsi="Times New Roman" w:cs="Times New Roman"/>
          <w:sz w:val="24"/>
          <w:szCs w:val="24"/>
        </w:rPr>
        <w:t xml:space="preserve"> within that period commit any offence of which violence on the person of another is an element and</w:t>
      </w:r>
      <w:r w:rsidR="00EC305C">
        <w:rPr>
          <w:rFonts w:ascii="Times New Roman" w:hAnsi="Times New Roman" w:cs="Times New Roman"/>
          <w:sz w:val="24"/>
          <w:szCs w:val="24"/>
        </w:rPr>
        <w:t xml:space="preserve"> for which upon conviction you are</w:t>
      </w:r>
      <w:r>
        <w:rPr>
          <w:rFonts w:ascii="Times New Roman" w:hAnsi="Times New Roman" w:cs="Times New Roman"/>
          <w:sz w:val="24"/>
          <w:szCs w:val="24"/>
        </w:rPr>
        <w:t xml:space="preserve"> sentenced to a term of imprisonment without the option of a fine.</w:t>
      </w:r>
    </w:p>
    <w:p w:rsidR="00C30107" w:rsidRDefault="00C30107" w:rsidP="00C30107">
      <w:pPr>
        <w:spacing w:line="360" w:lineRule="auto"/>
        <w:ind w:left="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remaining 24 months i</w:t>
      </w:r>
      <w:r w:rsidR="00EC305C">
        <w:rPr>
          <w:rFonts w:ascii="Times New Roman" w:hAnsi="Times New Roman" w:cs="Times New Roman"/>
          <w:sz w:val="24"/>
          <w:szCs w:val="24"/>
        </w:rPr>
        <w:t>s suspended on condition you perform</w:t>
      </w:r>
      <w:r>
        <w:rPr>
          <w:rFonts w:ascii="Times New Roman" w:hAnsi="Times New Roman" w:cs="Times New Roman"/>
          <w:sz w:val="24"/>
          <w:szCs w:val="24"/>
        </w:rPr>
        <w:t xml:space="preserve"> 840 hours of Community Service at Tshalimbe Primary School.  The Community Service is to be performed every Monday – Friday between 8 am – 1 pm and 2 pm – 4 pm excluding public holidays.  The Community Service is to start on 3 April 2023.</w:t>
      </w:r>
    </w:p>
    <w:p w:rsidR="0006740A" w:rsidRDefault="0006740A" w:rsidP="0006740A">
      <w:pPr>
        <w:spacing w:line="360" w:lineRule="auto"/>
        <w:rPr>
          <w:rFonts w:ascii="Times New Roman" w:hAnsi="Times New Roman" w:cs="Times New Roman"/>
          <w:sz w:val="24"/>
          <w:szCs w:val="24"/>
        </w:rPr>
      </w:pPr>
    </w:p>
    <w:p w:rsidR="0006740A" w:rsidRDefault="0006740A" w:rsidP="0006740A">
      <w:pPr>
        <w:spacing w:line="360" w:lineRule="auto"/>
        <w:rPr>
          <w:rFonts w:ascii="Times New Roman" w:hAnsi="Times New Roman" w:cs="Times New Roman"/>
          <w:sz w:val="24"/>
          <w:szCs w:val="24"/>
        </w:rPr>
      </w:pPr>
    </w:p>
    <w:p w:rsidR="004253E0" w:rsidRDefault="004253E0" w:rsidP="005310E9">
      <w:pPr>
        <w:pStyle w:val="NoSpacing"/>
        <w:rPr>
          <w:i/>
        </w:rPr>
      </w:pPr>
    </w:p>
    <w:p w:rsidR="004253E0" w:rsidRDefault="004253E0" w:rsidP="005310E9">
      <w:pPr>
        <w:pStyle w:val="NoSpacing"/>
        <w:rPr>
          <w:i/>
        </w:rPr>
      </w:pPr>
    </w:p>
    <w:p w:rsidR="004253E0" w:rsidRDefault="004253E0" w:rsidP="005310E9">
      <w:pPr>
        <w:pStyle w:val="NoSpacing"/>
        <w:rPr>
          <w:i/>
        </w:rPr>
      </w:pPr>
    </w:p>
    <w:p w:rsidR="0006740A" w:rsidRDefault="0006740A" w:rsidP="005310E9">
      <w:pPr>
        <w:pStyle w:val="NoSpacing"/>
      </w:pPr>
      <w:r w:rsidRPr="00B31DE0">
        <w:rPr>
          <w:i/>
        </w:rPr>
        <w:t>National Prosecuting Authority,</w:t>
      </w:r>
      <w:r>
        <w:t xml:space="preserve"> state’s legal practitioners</w:t>
      </w:r>
    </w:p>
    <w:p w:rsidR="005310E9" w:rsidRDefault="005310E9" w:rsidP="005310E9">
      <w:pPr>
        <w:pStyle w:val="NoSpacing"/>
      </w:pPr>
      <w:r w:rsidRPr="005310E9">
        <w:rPr>
          <w:i/>
        </w:rPr>
        <w:t>Legal Aid Directorate</w:t>
      </w:r>
      <w:r>
        <w:t>, accused’s legal practitioners</w:t>
      </w:r>
    </w:p>
    <w:sectPr w:rsidR="005310E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A55" w:rsidRDefault="00CA4A55" w:rsidP="00DF64C4">
      <w:pPr>
        <w:spacing w:after="0" w:line="240" w:lineRule="auto"/>
      </w:pPr>
      <w:r>
        <w:separator/>
      </w:r>
    </w:p>
  </w:endnote>
  <w:endnote w:type="continuationSeparator" w:id="0">
    <w:p w:rsidR="00CA4A55" w:rsidRDefault="00CA4A55" w:rsidP="00DF6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A55" w:rsidRDefault="00CA4A55" w:rsidP="00DF64C4">
      <w:pPr>
        <w:spacing w:after="0" w:line="240" w:lineRule="auto"/>
      </w:pPr>
      <w:r>
        <w:separator/>
      </w:r>
    </w:p>
  </w:footnote>
  <w:footnote w:type="continuationSeparator" w:id="0">
    <w:p w:rsidR="00CA4A55" w:rsidRDefault="00CA4A55" w:rsidP="00DF64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262253"/>
      <w:docPartObj>
        <w:docPartGallery w:val="Page Numbers (Top of Page)"/>
        <w:docPartUnique/>
      </w:docPartObj>
    </w:sdtPr>
    <w:sdtEndPr>
      <w:rPr>
        <w:rFonts w:ascii="Times New Roman" w:hAnsi="Times New Roman" w:cs="Times New Roman"/>
        <w:noProof/>
        <w:sz w:val="24"/>
        <w:szCs w:val="24"/>
      </w:rPr>
    </w:sdtEndPr>
    <w:sdtContent>
      <w:p w:rsidR="00DF64C4" w:rsidRPr="00DF64C4" w:rsidRDefault="00DF64C4">
        <w:pPr>
          <w:pStyle w:val="Header"/>
          <w:jc w:val="right"/>
          <w:rPr>
            <w:rFonts w:ascii="Times New Roman" w:hAnsi="Times New Roman" w:cs="Times New Roman"/>
            <w:noProof/>
            <w:sz w:val="24"/>
            <w:szCs w:val="24"/>
          </w:rPr>
        </w:pPr>
        <w:r w:rsidRPr="00DF64C4">
          <w:rPr>
            <w:rFonts w:ascii="Times New Roman" w:hAnsi="Times New Roman" w:cs="Times New Roman"/>
            <w:sz w:val="24"/>
            <w:szCs w:val="24"/>
          </w:rPr>
          <w:fldChar w:fldCharType="begin"/>
        </w:r>
        <w:r w:rsidRPr="00DF64C4">
          <w:rPr>
            <w:rFonts w:ascii="Times New Roman" w:hAnsi="Times New Roman" w:cs="Times New Roman"/>
            <w:sz w:val="24"/>
            <w:szCs w:val="24"/>
          </w:rPr>
          <w:instrText xml:space="preserve"> PAGE   \* MERGEFORMAT </w:instrText>
        </w:r>
        <w:r w:rsidRPr="00DF64C4">
          <w:rPr>
            <w:rFonts w:ascii="Times New Roman" w:hAnsi="Times New Roman" w:cs="Times New Roman"/>
            <w:sz w:val="24"/>
            <w:szCs w:val="24"/>
          </w:rPr>
          <w:fldChar w:fldCharType="separate"/>
        </w:r>
        <w:r w:rsidR="007A5CBC">
          <w:rPr>
            <w:rFonts w:ascii="Times New Roman" w:hAnsi="Times New Roman" w:cs="Times New Roman"/>
            <w:noProof/>
            <w:sz w:val="24"/>
            <w:szCs w:val="24"/>
          </w:rPr>
          <w:t>4</w:t>
        </w:r>
        <w:r w:rsidRPr="00DF64C4">
          <w:rPr>
            <w:rFonts w:ascii="Times New Roman" w:hAnsi="Times New Roman" w:cs="Times New Roman"/>
            <w:noProof/>
            <w:sz w:val="24"/>
            <w:szCs w:val="24"/>
          </w:rPr>
          <w:fldChar w:fldCharType="end"/>
        </w:r>
      </w:p>
      <w:p w:rsidR="00DF64C4" w:rsidRPr="00DF64C4" w:rsidRDefault="00DF64C4">
        <w:pPr>
          <w:pStyle w:val="Header"/>
          <w:jc w:val="right"/>
          <w:rPr>
            <w:rFonts w:ascii="Times New Roman" w:hAnsi="Times New Roman" w:cs="Times New Roman"/>
            <w:noProof/>
            <w:sz w:val="24"/>
            <w:szCs w:val="24"/>
          </w:rPr>
        </w:pPr>
        <w:r w:rsidRPr="00DF64C4">
          <w:rPr>
            <w:rFonts w:ascii="Times New Roman" w:hAnsi="Times New Roman" w:cs="Times New Roman"/>
            <w:noProof/>
            <w:sz w:val="24"/>
            <w:szCs w:val="24"/>
          </w:rPr>
          <w:t>HB</w:t>
        </w:r>
        <w:r w:rsidR="006F6F7F">
          <w:rPr>
            <w:rFonts w:ascii="Times New Roman" w:hAnsi="Times New Roman" w:cs="Times New Roman"/>
            <w:noProof/>
            <w:sz w:val="24"/>
            <w:szCs w:val="24"/>
          </w:rPr>
          <w:t xml:space="preserve"> 54/23</w:t>
        </w:r>
      </w:p>
      <w:p w:rsidR="00DF64C4" w:rsidRPr="00DF64C4" w:rsidRDefault="00DF64C4">
        <w:pPr>
          <w:pStyle w:val="Header"/>
          <w:jc w:val="right"/>
          <w:rPr>
            <w:rFonts w:ascii="Times New Roman" w:hAnsi="Times New Roman" w:cs="Times New Roman"/>
            <w:sz w:val="24"/>
            <w:szCs w:val="24"/>
          </w:rPr>
        </w:pPr>
        <w:r w:rsidRPr="00DF64C4">
          <w:rPr>
            <w:rFonts w:ascii="Times New Roman" w:hAnsi="Times New Roman" w:cs="Times New Roman"/>
            <w:noProof/>
            <w:sz w:val="24"/>
            <w:szCs w:val="24"/>
          </w:rPr>
          <w:t>HC (CRB) 44/23</w:t>
        </w:r>
      </w:p>
    </w:sdtContent>
  </w:sdt>
  <w:p w:rsidR="00DF64C4" w:rsidRDefault="00DF6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DE4"/>
    <w:rsid w:val="0006740A"/>
    <w:rsid w:val="0014549C"/>
    <w:rsid w:val="001732CD"/>
    <w:rsid w:val="001C7727"/>
    <w:rsid w:val="001F0121"/>
    <w:rsid w:val="001F3783"/>
    <w:rsid w:val="00216BF0"/>
    <w:rsid w:val="00223694"/>
    <w:rsid w:val="00283C74"/>
    <w:rsid w:val="002A6378"/>
    <w:rsid w:val="002F45F1"/>
    <w:rsid w:val="003018D9"/>
    <w:rsid w:val="00306765"/>
    <w:rsid w:val="00335AF2"/>
    <w:rsid w:val="00404136"/>
    <w:rsid w:val="004125C3"/>
    <w:rsid w:val="004253E0"/>
    <w:rsid w:val="004879D9"/>
    <w:rsid w:val="004C7A9A"/>
    <w:rsid w:val="00514E44"/>
    <w:rsid w:val="005310E9"/>
    <w:rsid w:val="005613B9"/>
    <w:rsid w:val="00596832"/>
    <w:rsid w:val="005A0AA0"/>
    <w:rsid w:val="005D085B"/>
    <w:rsid w:val="005D7799"/>
    <w:rsid w:val="00642391"/>
    <w:rsid w:val="006458DB"/>
    <w:rsid w:val="00660CF6"/>
    <w:rsid w:val="006D092D"/>
    <w:rsid w:val="006D40E7"/>
    <w:rsid w:val="006F6F7F"/>
    <w:rsid w:val="0074773B"/>
    <w:rsid w:val="00752099"/>
    <w:rsid w:val="007A5CBC"/>
    <w:rsid w:val="007B23DE"/>
    <w:rsid w:val="007E30E3"/>
    <w:rsid w:val="00801DE4"/>
    <w:rsid w:val="008516D3"/>
    <w:rsid w:val="008933C3"/>
    <w:rsid w:val="008962E0"/>
    <w:rsid w:val="008C7319"/>
    <w:rsid w:val="009414C7"/>
    <w:rsid w:val="009A497F"/>
    <w:rsid w:val="009C2C8A"/>
    <w:rsid w:val="00A20D40"/>
    <w:rsid w:val="00AA73DD"/>
    <w:rsid w:val="00AC7C0C"/>
    <w:rsid w:val="00AF1209"/>
    <w:rsid w:val="00B02A65"/>
    <w:rsid w:val="00B31DE0"/>
    <w:rsid w:val="00BE7CE5"/>
    <w:rsid w:val="00C1285E"/>
    <w:rsid w:val="00C30107"/>
    <w:rsid w:val="00C330C2"/>
    <w:rsid w:val="00C360BA"/>
    <w:rsid w:val="00CA4A55"/>
    <w:rsid w:val="00CC6C1A"/>
    <w:rsid w:val="00DC2BF8"/>
    <w:rsid w:val="00DF64C4"/>
    <w:rsid w:val="00E440BB"/>
    <w:rsid w:val="00E730D9"/>
    <w:rsid w:val="00E7761F"/>
    <w:rsid w:val="00E91E9E"/>
    <w:rsid w:val="00EC305C"/>
    <w:rsid w:val="00F11558"/>
    <w:rsid w:val="00F116BA"/>
    <w:rsid w:val="00F836B5"/>
    <w:rsid w:val="00FB525C"/>
    <w:rsid w:val="00FF51B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61464-A3B3-4AB1-AD77-1C033B91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DE4"/>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1DE4"/>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E91E9E"/>
    <w:pPr>
      <w:ind w:left="720"/>
      <w:contextualSpacing/>
    </w:pPr>
  </w:style>
  <w:style w:type="paragraph" w:styleId="Header">
    <w:name w:val="header"/>
    <w:basedOn w:val="Normal"/>
    <w:link w:val="HeaderChar"/>
    <w:uiPriority w:val="99"/>
    <w:unhideWhenUsed/>
    <w:rsid w:val="00DF6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4C4"/>
  </w:style>
  <w:style w:type="paragraph" w:styleId="Footer">
    <w:name w:val="footer"/>
    <w:basedOn w:val="Normal"/>
    <w:link w:val="FooterChar"/>
    <w:uiPriority w:val="99"/>
    <w:unhideWhenUsed/>
    <w:rsid w:val="00DF6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69</cp:revision>
  <dcterms:created xsi:type="dcterms:W3CDTF">2023-03-29T10:36:00Z</dcterms:created>
  <dcterms:modified xsi:type="dcterms:W3CDTF">2023-03-31T12:17:00Z</dcterms:modified>
</cp:coreProperties>
</file>