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68C3" w:rsidRPr="00FF0B40" w:rsidRDefault="002778C1" w:rsidP="002778C1">
      <w:pPr>
        <w:spacing w:after="0" w:line="240" w:lineRule="auto"/>
        <w:rPr>
          <w:rFonts w:ascii="Times New Roman" w:hAnsi="Times New Roman" w:cs="Times New Roman"/>
          <w:sz w:val="24"/>
          <w:szCs w:val="24"/>
        </w:rPr>
      </w:pPr>
      <w:bookmarkStart w:id="0" w:name="_GoBack"/>
      <w:bookmarkEnd w:id="0"/>
      <w:r w:rsidRPr="00FF0B40">
        <w:rPr>
          <w:rFonts w:ascii="Times New Roman" w:hAnsi="Times New Roman" w:cs="Times New Roman"/>
          <w:sz w:val="24"/>
          <w:szCs w:val="24"/>
        </w:rPr>
        <w:t>HUDSON JOSTINO ZHANDA</w:t>
      </w:r>
    </w:p>
    <w:p w:rsidR="002778C1" w:rsidRPr="00FF0B40" w:rsidRDefault="002778C1" w:rsidP="002778C1">
      <w:pPr>
        <w:spacing w:after="0" w:line="240" w:lineRule="auto"/>
        <w:rPr>
          <w:rFonts w:ascii="Times New Roman" w:hAnsi="Times New Roman" w:cs="Times New Roman"/>
          <w:sz w:val="24"/>
          <w:szCs w:val="24"/>
        </w:rPr>
      </w:pPr>
      <w:proofErr w:type="gramStart"/>
      <w:r w:rsidRPr="00FF0B40">
        <w:rPr>
          <w:rFonts w:ascii="Times New Roman" w:hAnsi="Times New Roman" w:cs="Times New Roman"/>
          <w:sz w:val="24"/>
          <w:szCs w:val="24"/>
        </w:rPr>
        <w:t>and</w:t>
      </w:r>
      <w:proofErr w:type="gramEnd"/>
    </w:p>
    <w:p w:rsidR="002778C1" w:rsidRPr="00FF0B40" w:rsidRDefault="002778C1" w:rsidP="002778C1">
      <w:pPr>
        <w:spacing w:after="0" w:line="240" w:lineRule="auto"/>
        <w:rPr>
          <w:rFonts w:ascii="Times New Roman" w:hAnsi="Times New Roman" w:cs="Times New Roman"/>
          <w:sz w:val="24"/>
          <w:szCs w:val="24"/>
        </w:rPr>
      </w:pPr>
      <w:r w:rsidRPr="00FF0B40">
        <w:rPr>
          <w:rFonts w:ascii="Times New Roman" w:hAnsi="Times New Roman" w:cs="Times New Roman"/>
          <w:sz w:val="24"/>
          <w:szCs w:val="24"/>
        </w:rPr>
        <w:t>IRENE ZHANDA</w:t>
      </w:r>
    </w:p>
    <w:p w:rsidR="002778C1" w:rsidRPr="00FF0B40" w:rsidRDefault="002778C1" w:rsidP="002778C1">
      <w:pPr>
        <w:spacing w:after="0" w:line="240" w:lineRule="auto"/>
        <w:rPr>
          <w:rFonts w:ascii="Times New Roman" w:hAnsi="Times New Roman" w:cs="Times New Roman"/>
          <w:sz w:val="24"/>
          <w:szCs w:val="24"/>
        </w:rPr>
      </w:pPr>
      <w:proofErr w:type="gramStart"/>
      <w:r w:rsidRPr="00FF0B40">
        <w:rPr>
          <w:rFonts w:ascii="Times New Roman" w:hAnsi="Times New Roman" w:cs="Times New Roman"/>
          <w:sz w:val="24"/>
          <w:szCs w:val="24"/>
        </w:rPr>
        <w:t>versus</w:t>
      </w:r>
      <w:proofErr w:type="gramEnd"/>
    </w:p>
    <w:p w:rsidR="002778C1" w:rsidRPr="00FF0B40" w:rsidRDefault="002778C1" w:rsidP="002778C1">
      <w:pPr>
        <w:spacing w:after="0" w:line="240" w:lineRule="auto"/>
        <w:rPr>
          <w:rFonts w:ascii="Times New Roman" w:hAnsi="Times New Roman" w:cs="Times New Roman"/>
          <w:sz w:val="24"/>
          <w:szCs w:val="24"/>
        </w:rPr>
      </w:pPr>
      <w:r w:rsidRPr="00FF0B40">
        <w:rPr>
          <w:rFonts w:ascii="Times New Roman" w:hAnsi="Times New Roman" w:cs="Times New Roman"/>
          <w:sz w:val="24"/>
          <w:szCs w:val="24"/>
        </w:rPr>
        <w:t>T J GREAVES (PVT) LIMITED</w:t>
      </w:r>
    </w:p>
    <w:p w:rsidR="002778C1" w:rsidRPr="00FF0B40" w:rsidRDefault="002778C1" w:rsidP="002778C1">
      <w:pPr>
        <w:spacing w:after="0" w:line="240" w:lineRule="auto"/>
        <w:rPr>
          <w:rFonts w:ascii="Times New Roman" w:hAnsi="Times New Roman" w:cs="Times New Roman"/>
          <w:sz w:val="24"/>
          <w:szCs w:val="24"/>
        </w:rPr>
      </w:pPr>
      <w:proofErr w:type="gramStart"/>
      <w:r w:rsidRPr="00FF0B40">
        <w:rPr>
          <w:rFonts w:ascii="Times New Roman" w:hAnsi="Times New Roman" w:cs="Times New Roman"/>
          <w:sz w:val="24"/>
          <w:szCs w:val="24"/>
        </w:rPr>
        <w:t>and</w:t>
      </w:r>
      <w:proofErr w:type="gramEnd"/>
    </w:p>
    <w:p w:rsidR="002778C1" w:rsidRPr="00FF0B40" w:rsidRDefault="002778C1" w:rsidP="002778C1">
      <w:pPr>
        <w:spacing w:after="0" w:line="240" w:lineRule="auto"/>
        <w:rPr>
          <w:rFonts w:ascii="Times New Roman" w:hAnsi="Times New Roman" w:cs="Times New Roman"/>
          <w:sz w:val="24"/>
          <w:szCs w:val="24"/>
        </w:rPr>
      </w:pPr>
      <w:r w:rsidRPr="00FF0B40">
        <w:rPr>
          <w:rFonts w:ascii="Times New Roman" w:hAnsi="Times New Roman" w:cs="Times New Roman"/>
          <w:sz w:val="24"/>
          <w:szCs w:val="24"/>
        </w:rPr>
        <w:t>TJ GREAVES</w:t>
      </w:r>
    </w:p>
    <w:p w:rsidR="002778C1" w:rsidRPr="00FF0B40" w:rsidRDefault="002778C1" w:rsidP="002778C1">
      <w:pPr>
        <w:spacing w:after="0" w:line="240" w:lineRule="auto"/>
        <w:rPr>
          <w:rFonts w:ascii="Times New Roman" w:hAnsi="Times New Roman" w:cs="Times New Roman"/>
          <w:sz w:val="24"/>
          <w:szCs w:val="24"/>
        </w:rPr>
      </w:pPr>
      <w:proofErr w:type="gramStart"/>
      <w:r w:rsidRPr="00FF0B40">
        <w:rPr>
          <w:rFonts w:ascii="Times New Roman" w:hAnsi="Times New Roman" w:cs="Times New Roman"/>
          <w:sz w:val="24"/>
          <w:szCs w:val="24"/>
        </w:rPr>
        <w:t>and</w:t>
      </w:r>
      <w:proofErr w:type="gramEnd"/>
    </w:p>
    <w:p w:rsidR="002778C1" w:rsidRPr="00FF0B40" w:rsidRDefault="002778C1" w:rsidP="002778C1">
      <w:pPr>
        <w:spacing w:after="0" w:line="240" w:lineRule="auto"/>
        <w:rPr>
          <w:rFonts w:ascii="Times New Roman" w:hAnsi="Times New Roman" w:cs="Times New Roman"/>
          <w:sz w:val="24"/>
          <w:szCs w:val="24"/>
        </w:rPr>
      </w:pPr>
      <w:proofErr w:type="gramStart"/>
      <w:r w:rsidRPr="00FF0B40">
        <w:rPr>
          <w:rFonts w:ascii="Times New Roman" w:hAnsi="Times New Roman" w:cs="Times New Roman"/>
          <w:sz w:val="24"/>
          <w:szCs w:val="24"/>
        </w:rPr>
        <w:t>THE HON. HERBERT MURERWA N.O.</w:t>
      </w:r>
      <w:proofErr w:type="gramEnd"/>
    </w:p>
    <w:p w:rsidR="002778C1" w:rsidRPr="00FF0B40" w:rsidRDefault="002778C1" w:rsidP="002778C1">
      <w:pPr>
        <w:spacing w:after="0" w:line="240" w:lineRule="auto"/>
        <w:rPr>
          <w:rFonts w:ascii="Times New Roman" w:hAnsi="Times New Roman" w:cs="Times New Roman"/>
          <w:sz w:val="24"/>
          <w:szCs w:val="24"/>
        </w:rPr>
      </w:pPr>
    </w:p>
    <w:p w:rsidR="002778C1" w:rsidRPr="00FF0B40" w:rsidRDefault="002778C1" w:rsidP="002778C1">
      <w:pPr>
        <w:spacing w:after="0" w:line="240" w:lineRule="auto"/>
        <w:rPr>
          <w:rFonts w:ascii="Times New Roman" w:hAnsi="Times New Roman" w:cs="Times New Roman"/>
          <w:sz w:val="24"/>
          <w:szCs w:val="24"/>
        </w:rPr>
      </w:pPr>
    </w:p>
    <w:p w:rsidR="002778C1" w:rsidRPr="00FF0B40" w:rsidRDefault="002778C1" w:rsidP="002778C1">
      <w:pPr>
        <w:spacing w:after="0" w:line="240" w:lineRule="auto"/>
        <w:rPr>
          <w:rFonts w:ascii="Times New Roman" w:hAnsi="Times New Roman" w:cs="Times New Roman"/>
          <w:sz w:val="24"/>
          <w:szCs w:val="24"/>
        </w:rPr>
      </w:pPr>
      <w:r w:rsidRPr="00FF0B40">
        <w:rPr>
          <w:rFonts w:ascii="Times New Roman" w:hAnsi="Times New Roman" w:cs="Times New Roman"/>
          <w:sz w:val="24"/>
          <w:szCs w:val="24"/>
        </w:rPr>
        <w:t>HIGH COURT OF ZIMBABWE</w:t>
      </w:r>
    </w:p>
    <w:p w:rsidR="002778C1" w:rsidRPr="00FF0B40" w:rsidRDefault="002778C1" w:rsidP="002778C1">
      <w:pPr>
        <w:spacing w:after="0" w:line="240" w:lineRule="auto"/>
        <w:rPr>
          <w:rFonts w:ascii="Times New Roman" w:hAnsi="Times New Roman" w:cs="Times New Roman"/>
          <w:sz w:val="24"/>
          <w:szCs w:val="24"/>
        </w:rPr>
      </w:pPr>
      <w:r w:rsidRPr="00FF0B40">
        <w:rPr>
          <w:rFonts w:ascii="Times New Roman" w:hAnsi="Times New Roman" w:cs="Times New Roman"/>
          <w:sz w:val="24"/>
          <w:szCs w:val="24"/>
        </w:rPr>
        <w:t>MTSHIYA J</w:t>
      </w:r>
    </w:p>
    <w:p w:rsidR="002778C1" w:rsidRPr="00FF0B40" w:rsidRDefault="002778C1" w:rsidP="002778C1">
      <w:pPr>
        <w:spacing w:after="0" w:line="240" w:lineRule="auto"/>
        <w:rPr>
          <w:rFonts w:ascii="Times New Roman" w:hAnsi="Times New Roman" w:cs="Times New Roman"/>
          <w:sz w:val="24"/>
          <w:szCs w:val="24"/>
        </w:rPr>
      </w:pPr>
      <w:r w:rsidRPr="00FF0B40">
        <w:rPr>
          <w:rFonts w:ascii="Times New Roman" w:hAnsi="Times New Roman" w:cs="Times New Roman"/>
          <w:sz w:val="24"/>
          <w:szCs w:val="24"/>
        </w:rPr>
        <w:t>HARARE, 26 July, 2011, 5 September 2011 &amp; 14 September 2011</w:t>
      </w:r>
    </w:p>
    <w:p w:rsidR="002778C1" w:rsidRPr="00FF0B40" w:rsidRDefault="002778C1" w:rsidP="002778C1">
      <w:pPr>
        <w:spacing w:after="0" w:line="240" w:lineRule="auto"/>
        <w:rPr>
          <w:rFonts w:ascii="Times New Roman" w:hAnsi="Times New Roman" w:cs="Times New Roman"/>
          <w:sz w:val="24"/>
          <w:szCs w:val="24"/>
        </w:rPr>
      </w:pPr>
    </w:p>
    <w:p w:rsidR="002778C1" w:rsidRPr="00FF0B40" w:rsidRDefault="002778C1" w:rsidP="002778C1">
      <w:pPr>
        <w:spacing w:after="0" w:line="240" w:lineRule="auto"/>
        <w:rPr>
          <w:rFonts w:ascii="Times New Roman" w:hAnsi="Times New Roman" w:cs="Times New Roman"/>
          <w:sz w:val="24"/>
          <w:szCs w:val="24"/>
        </w:rPr>
      </w:pPr>
    </w:p>
    <w:p w:rsidR="002778C1" w:rsidRPr="00FF0B40" w:rsidRDefault="002778C1" w:rsidP="002778C1">
      <w:pPr>
        <w:spacing w:after="0" w:line="240" w:lineRule="auto"/>
        <w:rPr>
          <w:rFonts w:ascii="Times New Roman" w:hAnsi="Times New Roman" w:cs="Times New Roman"/>
          <w:sz w:val="24"/>
          <w:szCs w:val="24"/>
        </w:rPr>
      </w:pPr>
      <w:r w:rsidRPr="00FF0B40">
        <w:rPr>
          <w:rFonts w:ascii="Times New Roman" w:hAnsi="Times New Roman" w:cs="Times New Roman"/>
          <w:sz w:val="24"/>
          <w:szCs w:val="24"/>
        </w:rPr>
        <w:t xml:space="preserve">Mr </w:t>
      </w:r>
      <w:proofErr w:type="spellStart"/>
      <w:r w:rsidRPr="00FF0B40">
        <w:rPr>
          <w:rFonts w:ascii="Times New Roman" w:hAnsi="Times New Roman" w:cs="Times New Roman"/>
          <w:sz w:val="24"/>
          <w:szCs w:val="24"/>
        </w:rPr>
        <w:t>Zhanda</w:t>
      </w:r>
      <w:proofErr w:type="spellEnd"/>
      <w:r w:rsidRPr="00FF0B40">
        <w:rPr>
          <w:rFonts w:ascii="Times New Roman" w:hAnsi="Times New Roman" w:cs="Times New Roman"/>
          <w:i/>
          <w:sz w:val="24"/>
          <w:szCs w:val="24"/>
        </w:rPr>
        <w:t xml:space="preserve">, </w:t>
      </w:r>
      <w:r w:rsidRPr="00FF0B40">
        <w:rPr>
          <w:rFonts w:ascii="Times New Roman" w:hAnsi="Times New Roman" w:cs="Times New Roman"/>
          <w:sz w:val="24"/>
          <w:szCs w:val="24"/>
        </w:rPr>
        <w:t>in person</w:t>
      </w:r>
    </w:p>
    <w:p w:rsidR="002778C1" w:rsidRPr="00FF0B40" w:rsidRDefault="002778C1" w:rsidP="002778C1">
      <w:pPr>
        <w:spacing w:after="0" w:line="240" w:lineRule="auto"/>
        <w:rPr>
          <w:rFonts w:ascii="Times New Roman" w:hAnsi="Times New Roman" w:cs="Times New Roman"/>
          <w:sz w:val="24"/>
          <w:szCs w:val="24"/>
        </w:rPr>
      </w:pPr>
      <w:r w:rsidRPr="00FF0B40">
        <w:rPr>
          <w:rFonts w:ascii="Times New Roman" w:hAnsi="Times New Roman" w:cs="Times New Roman"/>
          <w:sz w:val="24"/>
          <w:szCs w:val="24"/>
        </w:rPr>
        <w:t xml:space="preserve">Mrs </w:t>
      </w:r>
      <w:proofErr w:type="spellStart"/>
      <w:r w:rsidRPr="00FF0B40">
        <w:rPr>
          <w:rFonts w:ascii="Times New Roman" w:hAnsi="Times New Roman" w:cs="Times New Roman"/>
          <w:sz w:val="24"/>
          <w:szCs w:val="24"/>
        </w:rPr>
        <w:t>Zhanda</w:t>
      </w:r>
      <w:proofErr w:type="spellEnd"/>
      <w:r w:rsidRPr="00FF0B40">
        <w:rPr>
          <w:rFonts w:ascii="Times New Roman" w:hAnsi="Times New Roman" w:cs="Times New Roman"/>
          <w:sz w:val="24"/>
          <w:szCs w:val="24"/>
        </w:rPr>
        <w:t>, in person</w:t>
      </w:r>
    </w:p>
    <w:p w:rsidR="002778C1" w:rsidRPr="00FF0B40" w:rsidRDefault="002778C1" w:rsidP="002778C1">
      <w:pPr>
        <w:spacing w:after="0" w:line="240" w:lineRule="auto"/>
        <w:rPr>
          <w:rFonts w:ascii="Times New Roman" w:hAnsi="Times New Roman" w:cs="Times New Roman"/>
          <w:sz w:val="24"/>
          <w:szCs w:val="24"/>
        </w:rPr>
      </w:pPr>
      <w:proofErr w:type="spellStart"/>
      <w:r w:rsidRPr="00FF0B40">
        <w:rPr>
          <w:rFonts w:ascii="Times New Roman" w:hAnsi="Times New Roman" w:cs="Times New Roman"/>
          <w:sz w:val="24"/>
          <w:szCs w:val="24"/>
        </w:rPr>
        <w:t>Adv.</w:t>
      </w:r>
      <w:r w:rsidRPr="00FF0B40">
        <w:rPr>
          <w:rFonts w:ascii="Times New Roman" w:hAnsi="Times New Roman" w:cs="Times New Roman"/>
          <w:i/>
          <w:sz w:val="24"/>
          <w:szCs w:val="24"/>
        </w:rPr>
        <w:t>T</w:t>
      </w:r>
      <w:proofErr w:type="spellEnd"/>
      <w:r w:rsidRPr="00FF0B40">
        <w:rPr>
          <w:rFonts w:ascii="Times New Roman" w:hAnsi="Times New Roman" w:cs="Times New Roman"/>
          <w:i/>
          <w:sz w:val="24"/>
          <w:szCs w:val="24"/>
        </w:rPr>
        <w:t xml:space="preserve"> </w:t>
      </w:r>
      <w:proofErr w:type="spellStart"/>
      <w:r w:rsidRPr="00FF0B40">
        <w:rPr>
          <w:rFonts w:ascii="Times New Roman" w:hAnsi="Times New Roman" w:cs="Times New Roman"/>
          <w:i/>
          <w:sz w:val="24"/>
          <w:szCs w:val="24"/>
        </w:rPr>
        <w:t>Mpofu</w:t>
      </w:r>
      <w:proofErr w:type="spellEnd"/>
      <w:r w:rsidRPr="00FF0B40">
        <w:rPr>
          <w:rFonts w:ascii="Times New Roman" w:hAnsi="Times New Roman" w:cs="Times New Roman"/>
          <w:i/>
          <w:sz w:val="24"/>
          <w:szCs w:val="24"/>
        </w:rPr>
        <w:t xml:space="preserve">, </w:t>
      </w:r>
      <w:r w:rsidRPr="00FF0B40">
        <w:rPr>
          <w:rFonts w:ascii="Times New Roman" w:hAnsi="Times New Roman" w:cs="Times New Roman"/>
          <w:sz w:val="24"/>
          <w:szCs w:val="24"/>
        </w:rPr>
        <w:t>for 1</w:t>
      </w:r>
      <w:r w:rsidRPr="00FF0B40">
        <w:rPr>
          <w:rFonts w:ascii="Times New Roman" w:hAnsi="Times New Roman" w:cs="Times New Roman"/>
          <w:sz w:val="24"/>
          <w:szCs w:val="24"/>
          <w:vertAlign w:val="superscript"/>
        </w:rPr>
        <w:t>st</w:t>
      </w:r>
      <w:r w:rsidRPr="00FF0B40">
        <w:rPr>
          <w:rFonts w:ascii="Times New Roman" w:hAnsi="Times New Roman" w:cs="Times New Roman"/>
          <w:sz w:val="24"/>
          <w:szCs w:val="24"/>
        </w:rPr>
        <w:t xml:space="preserve"> &amp; 2</w:t>
      </w:r>
      <w:r w:rsidRPr="00FF0B40">
        <w:rPr>
          <w:rFonts w:ascii="Times New Roman" w:hAnsi="Times New Roman" w:cs="Times New Roman"/>
          <w:sz w:val="24"/>
          <w:szCs w:val="24"/>
          <w:vertAlign w:val="superscript"/>
        </w:rPr>
        <w:t>nd</w:t>
      </w:r>
      <w:r w:rsidRPr="00FF0B40">
        <w:rPr>
          <w:rFonts w:ascii="Times New Roman" w:hAnsi="Times New Roman" w:cs="Times New Roman"/>
          <w:sz w:val="24"/>
          <w:szCs w:val="24"/>
        </w:rPr>
        <w:t xml:space="preserve"> respondents</w:t>
      </w:r>
    </w:p>
    <w:p w:rsidR="002778C1" w:rsidRPr="00FF0B40" w:rsidRDefault="002778C1" w:rsidP="002778C1">
      <w:pPr>
        <w:spacing w:after="0" w:line="240" w:lineRule="auto"/>
        <w:rPr>
          <w:rFonts w:ascii="Times New Roman" w:hAnsi="Times New Roman" w:cs="Times New Roman"/>
          <w:sz w:val="24"/>
          <w:szCs w:val="24"/>
        </w:rPr>
      </w:pPr>
      <w:r w:rsidRPr="00FF0B40">
        <w:rPr>
          <w:rFonts w:ascii="Times New Roman" w:hAnsi="Times New Roman" w:cs="Times New Roman"/>
          <w:sz w:val="24"/>
          <w:szCs w:val="24"/>
        </w:rPr>
        <w:t xml:space="preserve">Ms </w:t>
      </w:r>
      <w:r w:rsidRPr="00FF0B40">
        <w:rPr>
          <w:rFonts w:ascii="Times New Roman" w:hAnsi="Times New Roman" w:cs="Times New Roman"/>
          <w:i/>
          <w:sz w:val="24"/>
          <w:szCs w:val="24"/>
        </w:rPr>
        <w:t>Hove</w:t>
      </w:r>
      <w:r w:rsidRPr="00FF0B40">
        <w:rPr>
          <w:rFonts w:ascii="Times New Roman" w:hAnsi="Times New Roman" w:cs="Times New Roman"/>
          <w:sz w:val="24"/>
          <w:szCs w:val="24"/>
        </w:rPr>
        <w:t>, for 3</w:t>
      </w:r>
      <w:r w:rsidRPr="00FF0B40">
        <w:rPr>
          <w:rFonts w:ascii="Times New Roman" w:hAnsi="Times New Roman" w:cs="Times New Roman"/>
          <w:sz w:val="24"/>
          <w:szCs w:val="24"/>
          <w:vertAlign w:val="superscript"/>
        </w:rPr>
        <w:t>rd</w:t>
      </w:r>
      <w:r w:rsidRPr="00FF0B40">
        <w:rPr>
          <w:rFonts w:ascii="Times New Roman" w:hAnsi="Times New Roman" w:cs="Times New Roman"/>
          <w:sz w:val="24"/>
          <w:szCs w:val="24"/>
        </w:rPr>
        <w:t xml:space="preserve"> respondent</w:t>
      </w:r>
    </w:p>
    <w:p w:rsidR="002778C1" w:rsidRPr="00FF0B40" w:rsidRDefault="002778C1" w:rsidP="002778C1">
      <w:pPr>
        <w:spacing w:after="0" w:line="240" w:lineRule="auto"/>
        <w:rPr>
          <w:rFonts w:ascii="Times New Roman" w:hAnsi="Times New Roman" w:cs="Times New Roman"/>
          <w:sz w:val="24"/>
          <w:szCs w:val="24"/>
        </w:rPr>
      </w:pPr>
    </w:p>
    <w:p w:rsidR="002778C1" w:rsidRPr="00FF0B40" w:rsidRDefault="002778C1" w:rsidP="002778C1">
      <w:pPr>
        <w:spacing w:after="0" w:line="360" w:lineRule="auto"/>
        <w:jc w:val="both"/>
        <w:rPr>
          <w:rFonts w:ascii="Times New Roman" w:hAnsi="Times New Roman" w:cs="Times New Roman"/>
          <w:sz w:val="24"/>
          <w:szCs w:val="24"/>
        </w:rPr>
      </w:pPr>
      <w:r w:rsidRPr="00FF0B40">
        <w:rPr>
          <w:rFonts w:ascii="Times New Roman" w:hAnsi="Times New Roman" w:cs="Times New Roman"/>
          <w:sz w:val="24"/>
          <w:szCs w:val="24"/>
        </w:rPr>
        <w:tab/>
        <w:t>MTSHIYA J:  This is an urgent application wherein the applicants seek the following relief:-</w:t>
      </w:r>
    </w:p>
    <w:p w:rsidR="002778C1" w:rsidRPr="00FF0B40" w:rsidRDefault="002778C1" w:rsidP="002778C1">
      <w:pPr>
        <w:spacing w:after="0" w:line="240" w:lineRule="auto"/>
        <w:ind w:left="1440" w:hanging="720"/>
        <w:jc w:val="both"/>
        <w:rPr>
          <w:rFonts w:ascii="Times New Roman" w:hAnsi="Times New Roman" w:cs="Times New Roman"/>
          <w:sz w:val="24"/>
          <w:szCs w:val="24"/>
        </w:rPr>
      </w:pPr>
      <w:r w:rsidRPr="00FF0B40">
        <w:rPr>
          <w:rFonts w:ascii="Times New Roman" w:hAnsi="Times New Roman" w:cs="Times New Roman"/>
          <w:sz w:val="24"/>
          <w:szCs w:val="24"/>
        </w:rPr>
        <w:t>“1.</w:t>
      </w:r>
      <w:r w:rsidRPr="00FF0B40">
        <w:rPr>
          <w:rFonts w:ascii="Times New Roman" w:hAnsi="Times New Roman" w:cs="Times New Roman"/>
          <w:sz w:val="24"/>
          <w:szCs w:val="24"/>
        </w:rPr>
        <w:tab/>
      </w:r>
      <w:proofErr w:type="gramStart"/>
      <w:r w:rsidRPr="00FF0B40">
        <w:rPr>
          <w:rFonts w:ascii="Times New Roman" w:hAnsi="Times New Roman" w:cs="Times New Roman"/>
          <w:sz w:val="24"/>
          <w:szCs w:val="24"/>
        </w:rPr>
        <w:t>The</w:t>
      </w:r>
      <w:proofErr w:type="gramEnd"/>
      <w:r w:rsidRPr="00FF0B40">
        <w:rPr>
          <w:rFonts w:ascii="Times New Roman" w:hAnsi="Times New Roman" w:cs="Times New Roman"/>
          <w:sz w:val="24"/>
          <w:szCs w:val="24"/>
        </w:rPr>
        <w:t xml:space="preserve"> applicants be and are hereby authorised, directed and empowered to execute the judgment under Case Number 6257/11 notwithstanding the appeal noted against that judgment by the respondents.</w:t>
      </w:r>
    </w:p>
    <w:p w:rsidR="002778C1" w:rsidRPr="00FF0B40" w:rsidRDefault="002778C1" w:rsidP="002778C1">
      <w:pPr>
        <w:spacing w:after="0" w:line="240" w:lineRule="auto"/>
        <w:ind w:left="1440" w:hanging="720"/>
        <w:jc w:val="both"/>
        <w:rPr>
          <w:rFonts w:ascii="Times New Roman" w:hAnsi="Times New Roman" w:cs="Times New Roman"/>
          <w:sz w:val="24"/>
          <w:szCs w:val="24"/>
        </w:rPr>
      </w:pPr>
    </w:p>
    <w:p w:rsidR="002778C1" w:rsidRPr="00FF0B40" w:rsidRDefault="002778C1" w:rsidP="002778C1">
      <w:pPr>
        <w:spacing w:after="0" w:line="240" w:lineRule="auto"/>
        <w:ind w:left="1440" w:hanging="720"/>
        <w:jc w:val="both"/>
        <w:rPr>
          <w:rFonts w:ascii="Times New Roman" w:hAnsi="Times New Roman" w:cs="Times New Roman"/>
          <w:sz w:val="24"/>
          <w:szCs w:val="24"/>
        </w:rPr>
      </w:pPr>
      <w:r w:rsidRPr="00FF0B40">
        <w:rPr>
          <w:rFonts w:ascii="Times New Roman" w:hAnsi="Times New Roman" w:cs="Times New Roman"/>
          <w:sz w:val="24"/>
          <w:szCs w:val="24"/>
        </w:rPr>
        <w:t>2.</w:t>
      </w:r>
      <w:r w:rsidRPr="00FF0B40">
        <w:rPr>
          <w:rFonts w:ascii="Times New Roman" w:hAnsi="Times New Roman" w:cs="Times New Roman"/>
          <w:sz w:val="24"/>
          <w:szCs w:val="24"/>
        </w:rPr>
        <w:tab/>
        <w:t>The first and second respondents be and are hereby restrained from vandalizing and or removing fixed assets on the land including electrical installations, water irrigation pipes and dwelling houses.</w:t>
      </w:r>
    </w:p>
    <w:p w:rsidR="00DF6585" w:rsidRPr="00FF0B40" w:rsidRDefault="00DF6585" w:rsidP="002778C1">
      <w:pPr>
        <w:spacing w:after="0" w:line="240" w:lineRule="auto"/>
        <w:ind w:left="1440" w:hanging="720"/>
        <w:jc w:val="both"/>
        <w:rPr>
          <w:rFonts w:ascii="Times New Roman" w:hAnsi="Times New Roman" w:cs="Times New Roman"/>
          <w:sz w:val="24"/>
          <w:szCs w:val="24"/>
        </w:rPr>
      </w:pPr>
    </w:p>
    <w:p w:rsidR="00DF6585" w:rsidRPr="00FF0B40" w:rsidRDefault="00DF6585" w:rsidP="002778C1">
      <w:pPr>
        <w:spacing w:after="0" w:line="240" w:lineRule="auto"/>
        <w:ind w:left="1440" w:hanging="720"/>
        <w:jc w:val="both"/>
        <w:rPr>
          <w:rFonts w:ascii="Times New Roman" w:hAnsi="Times New Roman" w:cs="Times New Roman"/>
          <w:sz w:val="24"/>
          <w:szCs w:val="24"/>
        </w:rPr>
      </w:pPr>
      <w:r w:rsidRPr="00FF0B40">
        <w:rPr>
          <w:rFonts w:ascii="Times New Roman" w:hAnsi="Times New Roman" w:cs="Times New Roman"/>
          <w:sz w:val="24"/>
          <w:szCs w:val="24"/>
        </w:rPr>
        <w:t>3.</w:t>
      </w:r>
      <w:r w:rsidRPr="00FF0B40">
        <w:rPr>
          <w:rFonts w:ascii="Times New Roman" w:hAnsi="Times New Roman" w:cs="Times New Roman"/>
          <w:sz w:val="24"/>
          <w:szCs w:val="24"/>
        </w:rPr>
        <w:tab/>
        <w:t xml:space="preserve">The Sheriff or his lawful Deputy be and is hereby directed, empowered and authorised to execute the eviction of the first and second respondents from the whole of </w:t>
      </w:r>
      <w:proofErr w:type="spellStart"/>
      <w:r w:rsidRPr="00FF0B40">
        <w:rPr>
          <w:rFonts w:ascii="Times New Roman" w:hAnsi="Times New Roman" w:cs="Times New Roman"/>
          <w:sz w:val="24"/>
          <w:szCs w:val="24"/>
        </w:rPr>
        <w:t>Eno</w:t>
      </w:r>
      <w:r w:rsidR="00446EAB" w:rsidRPr="00FF0B40">
        <w:rPr>
          <w:rFonts w:ascii="Times New Roman" w:hAnsi="Times New Roman" w:cs="Times New Roman"/>
          <w:sz w:val="24"/>
          <w:szCs w:val="24"/>
        </w:rPr>
        <w:t>n</w:t>
      </w:r>
      <w:r w:rsidRPr="00FF0B40">
        <w:rPr>
          <w:rFonts w:ascii="Times New Roman" w:hAnsi="Times New Roman" w:cs="Times New Roman"/>
          <w:sz w:val="24"/>
          <w:szCs w:val="24"/>
        </w:rPr>
        <w:t>d</w:t>
      </w:r>
      <w:r w:rsidR="00446EAB" w:rsidRPr="00FF0B40">
        <w:rPr>
          <w:rFonts w:ascii="Times New Roman" w:hAnsi="Times New Roman" w:cs="Times New Roman"/>
          <w:sz w:val="24"/>
          <w:szCs w:val="24"/>
        </w:rPr>
        <w:t>o</w:t>
      </w:r>
      <w:proofErr w:type="spellEnd"/>
      <w:r w:rsidR="00446EAB" w:rsidRPr="00FF0B40">
        <w:rPr>
          <w:rFonts w:ascii="Times New Roman" w:hAnsi="Times New Roman" w:cs="Times New Roman"/>
          <w:sz w:val="24"/>
          <w:szCs w:val="24"/>
        </w:rPr>
        <w:t xml:space="preserve"> farm, and all those claiming occupation through them, the appeal noted by the respondents notwithstanding.</w:t>
      </w:r>
      <w:r w:rsidRPr="00FF0B40">
        <w:rPr>
          <w:rFonts w:ascii="Times New Roman" w:hAnsi="Times New Roman" w:cs="Times New Roman"/>
          <w:sz w:val="24"/>
          <w:szCs w:val="24"/>
        </w:rPr>
        <w:t xml:space="preserve"> </w:t>
      </w:r>
    </w:p>
    <w:p w:rsidR="00D92796" w:rsidRPr="00FF0B40" w:rsidRDefault="00D92796" w:rsidP="002778C1">
      <w:pPr>
        <w:spacing w:after="0" w:line="240" w:lineRule="auto"/>
        <w:ind w:left="1440" w:hanging="720"/>
        <w:jc w:val="both"/>
        <w:rPr>
          <w:rFonts w:ascii="Times New Roman" w:hAnsi="Times New Roman" w:cs="Times New Roman"/>
          <w:sz w:val="24"/>
          <w:szCs w:val="24"/>
        </w:rPr>
      </w:pPr>
    </w:p>
    <w:p w:rsidR="00D92796" w:rsidRPr="00FF0B40" w:rsidRDefault="00D92796" w:rsidP="002778C1">
      <w:pPr>
        <w:spacing w:after="0" w:line="240" w:lineRule="auto"/>
        <w:ind w:left="1440" w:hanging="720"/>
        <w:jc w:val="both"/>
        <w:rPr>
          <w:rFonts w:ascii="Times New Roman" w:hAnsi="Times New Roman" w:cs="Times New Roman"/>
          <w:sz w:val="24"/>
          <w:szCs w:val="24"/>
        </w:rPr>
      </w:pPr>
      <w:r w:rsidRPr="00FF0B40">
        <w:rPr>
          <w:rFonts w:ascii="Times New Roman" w:hAnsi="Times New Roman" w:cs="Times New Roman"/>
          <w:sz w:val="24"/>
          <w:szCs w:val="24"/>
        </w:rPr>
        <w:t>4.</w:t>
      </w:r>
      <w:r w:rsidRPr="00FF0B40">
        <w:rPr>
          <w:rFonts w:ascii="Times New Roman" w:hAnsi="Times New Roman" w:cs="Times New Roman"/>
          <w:sz w:val="24"/>
          <w:szCs w:val="24"/>
        </w:rPr>
        <w:tab/>
        <w:t xml:space="preserve">The Deputy Sheriff be and is hereby authorized to enlist the assistance and services of the Office Commanding </w:t>
      </w:r>
      <w:proofErr w:type="spellStart"/>
      <w:r w:rsidRPr="00FF0B40">
        <w:rPr>
          <w:rFonts w:ascii="Times New Roman" w:hAnsi="Times New Roman" w:cs="Times New Roman"/>
          <w:sz w:val="24"/>
          <w:szCs w:val="24"/>
        </w:rPr>
        <w:t>Mashonaland</w:t>
      </w:r>
      <w:proofErr w:type="spellEnd"/>
      <w:r w:rsidRPr="00FF0B40">
        <w:rPr>
          <w:rFonts w:ascii="Times New Roman" w:hAnsi="Times New Roman" w:cs="Times New Roman"/>
          <w:sz w:val="24"/>
          <w:szCs w:val="24"/>
        </w:rPr>
        <w:t xml:space="preserve"> East Province of the Zimbabwe Republic Police, if need be, in the execution of this order.</w:t>
      </w:r>
    </w:p>
    <w:p w:rsidR="00263564" w:rsidRPr="00FF0B40" w:rsidRDefault="00D92796" w:rsidP="002778C1">
      <w:pPr>
        <w:spacing w:after="0" w:line="240" w:lineRule="auto"/>
        <w:ind w:left="1440" w:hanging="720"/>
        <w:jc w:val="both"/>
        <w:rPr>
          <w:rFonts w:ascii="Times New Roman" w:hAnsi="Times New Roman" w:cs="Times New Roman"/>
          <w:sz w:val="24"/>
          <w:szCs w:val="24"/>
        </w:rPr>
      </w:pPr>
      <w:r w:rsidRPr="00FF0B40">
        <w:rPr>
          <w:rFonts w:ascii="Times New Roman" w:hAnsi="Times New Roman" w:cs="Times New Roman"/>
          <w:sz w:val="24"/>
          <w:szCs w:val="24"/>
        </w:rPr>
        <w:t>5.</w:t>
      </w:r>
      <w:r w:rsidRPr="00FF0B40">
        <w:rPr>
          <w:rFonts w:ascii="Times New Roman" w:hAnsi="Times New Roman" w:cs="Times New Roman"/>
          <w:sz w:val="24"/>
          <w:szCs w:val="24"/>
        </w:rPr>
        <w:tab/>
        <w:t>The first and second respondents pay the costs of this application</w:t>
      </w:r>
      <w:r w:rsidR="00D8034F">
        <w:rPr>
          <w:rFonts w:ascii="Times New Roman" w:hAnsi="Times New Roman" w:cs="Times New Roman"/>
          <w:sz w:val="24"/>
          <w:szCs w:val="24"/>
        </w:rPr>
        <w:t>”</w:t>
      </w:r>
      <w:r w:rsidRPr="00FF0B40">
        <w:rPr>
          <w:rFonts w:ascii="Times New Roman" w:hAnsi="Times New Roman" w:cs="Times New Roman"/>
          <w:sz w:val="24"/>
          <w:szCs w:val="24"/>
        </w:rPr>
        <w:t>.</w:t>
      </w:r>
    </w:p>
    <w:p w:rsidR="00263564" w:rsidRPr="00FF0B40" w:rsidRDefault="00263564" w:rsidP="002778C1">
      <w:pPr>
        <w:spacing w:after="0" w:line="240" w:lineRule="auto"/>
        <w:ind w:left="1440" w:hanging="720"/>
        <w:jc w:val="both"/>
        <w:rPr>
          <w:rFonts w:ascii="Times New Roman" w:hAnsi="Times New Roman" w:cs="Times New Roman"/>
          <w:sz w:val="24"/>
          <w:szCs w:val="24"/>
        </w:rPr>
      </w:pPr>
    </w:p>
    <w:p w:rsidR="00CC515B" w:rsidRPr="00FF0B40" w:rsidRDefault="00CC515B" w:rsidP="002778C1">
      <w:pPr>
        <w:spacing w:after="0" w:line="240" w:lineRule="auto"/>
        <w:ind w:left="1440" w:hanging="720"/>
        <w:jc w:val="both"/>
        <w:rPr>
          <w:rFonts w:ascii="Times New Roman" w:hAnsi="Times New Roman" w:cs="Times New Roman"/>
          <w:sz w:val="24"/>
          <w:szCs w:val="24"/>
        </w:rPr>
      </w:pPr>
      <w:r w:rsidRPr="00FF0B40">
        <w:rPr>
          <w:rFonts w:ascii="Times New Roman" w:hAnsi="Times New Roman" w:cs="Times New Roman"/>
          <w:sz w:val="24"/>
          <w:szCs w:val="24"/>
        </w:rPr>
        <w:t>The application is opposed.</w:t>
      </w:r>
    </w:p>
    <w:p w:rsidR="00CC515B" w:rsidRPr="00FF0B40" w:rsidRDefault="00CC515B" w:rsidP="002778C1">
      <w:pPr>
        <w:spacing w:after="0" w:line="240" w:lineRule="auto"/>
        <w:ind w:left="1440" w:hanging="720"/>
        <w:jc w:val="both"/>
        <w:rPr>
          <w:rFonts w:ascii="Times New Roman" w:hAnsi="Times New Roman" w:cs="Times New Roman"/>
          <w:sz w:val="24"/>
          <w:szCs w:val="24"/>
        </w:rPr>
      </w:pPr>
    </w:p>
    <w:p w:rsidR="00263564" w:rsidRPr="00FF0B40" w:rsidRDefault="00263564" w:rsidP="002778C1">
      <w:pPr>
        <w:spacing w:after="0" w:line="240" w:lineRule="auto"/>
        <w:ind w:left="1440" w:hanging="720"/>
        <w:jc w:val="both"/>
        <w:rPr>
          <w:rFonts w:ascii="Times New Roman" w:hAnsi="Times New Roman" w:cs="Times New Roman"/>
          <w:sz w:val="24"/>
          <w:szCs w:val="24"/>
        </w:rPr>
      </w:pPr>
      <w:r w:rsidRPr="00FF0B40">
        <w:rPr>
          <w:rFonts w:ascii="Times New Roman" w:hAnsi="Times New Roman" w:cs="Times New Roman"/>
          <w:sz w:val="24"/>
          <w:szCs w:val="24"/>
        </w:rPr>
        <w:t>The brief background to this application is as follows:</w:t>
      </w:r>
    </w:p>
    <w:p w:rsidR="00263564" w:rsidRPr="00FF0B40" w:rsidRDefault="00263564" w:rsidP="002778C1">
      <w:pPr>
        <w:spacing w:after="0" w:line="240" w:lineRule="auto"/>
        <w:ind w:left="1440" w:hanging="720"/>
        <w:jc w:val="both"/>
        <w:rPr>
          <w:rFonts w:ascii="Times New Roman" w:hAnsi="Times New Roman" w:cs="Times New Roman"/>
          <w:sz w:val="24"/>
          <w:szCs w:val="24"/>
        </w:rPr>
      </w:pPr>
    </w:p>
    <w:p w:rsidR="00263564" w:rsidRPr="00FF0B40" w:rsidRDefault="00263564" w:rsidP="00263564">
      <w:pPr>
        <w:spacing w:after="0" w:line="360" w:lineRule="auto"/>
        <w:ind w:left="1440" w:hanging="720"/>
        <w:jc w:val="both"/>
        <w:rPr>
          <w:rFonts w:ascii="Times New Roman" w:hAnsi="Times New Roman" w:cs="Times New Roman"/>
          <w:sz w:val="24"/>
          <w:szCs w:val="24"/>
        </w:rPr>
      </w:pPr>
      <w:r w:rsidRPr="00FF0B40">
        <w:rPr>
          <w:rFonts w:ascii="Times New Roman" w:hAnsi="Times New Roman" w:cs="Times New Roman"/>
          <w:sz w:val="24"/>
          <w:szCs w:val="24"/>
        </w:rPr>
        <w:t xml:space="preserve">On 29 November 2010 the applicants were, in terms of the Land </w:t>
      </w:r>
    </w:p>
    <w:p w:rsidR="003D5760" w:rsidRPr="00FF0B40" w:rsidRDefault="00263564" w:rsidP="00263564">
      <w:pPr>
        <w:spacing w:after="0" w:line="360" w:lineRule="auto"/>
        <w:jc w:val="both"/>
        <w:rPr>
          <w:rFonts w:ascii="Times New Roman" w:hAnsi="Times New Roman" w:cs="Times New Roman"/>
          <w:sz w:val="24"/>
          <w:szCs w:val="24"/>
        </w:rPr>
      </w:pPr>
      <w:r w:rsidRPr="00FF0B40">
        <w:rPr>
          <w:rFonts w:ascii="Times New Roman" w:hAnsi="Times New Roman" w:cs="Times New Roman"/>
          <w:sz w:val="24"/>
          <w:szCs w:val="24"/>
        </w:rPr>
        <w:lastRenderedPageBreak/>
        <w:t>Acquisition Act [</w:t>
      </w:r>
      <w:r w:rsidRPr="00FF0B40">
        <w:rPr>
          <w:rFonts w:ascii="Times New Roman" w:hAnsi="Times New Roman" w:cs="Times New Roman"/>
          <w:i/>
          <w:sz w:val="24"/>
          <w:szCs w:val="24"/>
        </w:rPr>
        <w:t>Cap 20:10</w:t>
      </w:r>
      <w:r w:rsidRPr="00FF0B40">
        <w:rPr>
          <w:rFonts w:ascii="Times New Roman" w:hAnsi="Times New Roman" w:cs="Times New Roman"/>
          <w:sz w:val="24"/>
          <w:szCs w:val="24"/>
        </w:rPr>
        <w:t xml:space="preserve">] (“the Act”), jointly issued with an offer letter for the whole of </w:t>
      </w:r>
      <w:proofErr w:type="spellStart"/>
      <w:r w:rsidRPr="00FF0B40">
        <w:rPr>
          <w:rFonts w:ascii="Times New Roman" w:hAnsi="Times New Roman" w:cs="Times New Roman"/>
          <w:sz w:val="24"/>
          <w:szCs w:val="24"/>
        </w:rPr>
        <w:t>Enondo</w:t>
      </w:r>
      <w:proofErr w:type="spellEnd"/>
      <w:r w:rsidRPr="00FF0B40">
        <w:rPr>
          <w:rFonts w:ascii="Times New Roman" w:hAnsi="Times New Roman" w:cs="Times New Roman"/>
          <w:sz w:val="24"/>
          <w:szCs w:val="24"/>
        </w:rPr>
        <w:t xml:space="preserve"> Farm (</w:t>
      </w:r>
      <w:proofErr w:type="spellStart"/>
      <w:r w:rsidRPr="00FF0B40">
        <w:rPr>
          <w:rFonts w:ascii="Times New Roman" w:hAnsi="Times New Roman" w:cs="Times New Roman"/>
          <w:sz w:val="24"/>
          <w:szCs w:val="24"/>
        </w:rPr>
        <w:t>Enondo</w:t>
      </w:r>
      <w:proofErr w:type="spellEnd"/>
      <w:r w:rsidRPr="00FF0B40">
        <w:rPr>
          <w:rFonts w:ascii="Times New Roman" w:hAnsi="Times New Roman" w:cs="Times New Roman"/>
          <w:sz w:val="24"/>
          <w:szCs w:val="24"/>
        </w:rPr>
        <w:t xml:space="preserve">). The farm is in </w:t>
      </w:r>
      <w:proofErr w:type="spellStart"/>
      <w:r w:rsidRPr="00FF0B40">
        <w:rPr>
          <w:rFonts w:ascii="Times New Roman" w:hAnsi="Times New Roman" w:cs="Times New Roman"/>
          <w:sz w:val="24"/>
          <w:szCs w:val="24"/>
        </w:rPr>
        <w:t>Seke</w:t>
      </w:r>
      <w:proofErr w:type="spellEnd"/>
      <w:r w:rsidRPr="00FF0B40">
        <w:rPr>
          <w:rFonts w:ascii="Times New Roman" w:hAnsi="Times New Roman" w:cs="Times New Roman"/>
          <w:sz w:val="24"/>
          <w:szCs w:val="24"/>
        </w:rPr>
        <w:t xml:space="preserve"> district, </w:t>
      </w:r>
      <w:proofErr w:type="spellStart"/>
      <w:r w:rsidRPr="00FF0B40">
        <w:rPr>
          <w:rFonts w:ascii="Times New Roman" w:hAnsi="Times New Roman" w:cs="Times New Roman"/>
          <w:sz w:val="24"/>
          <w:szCs w:val="24"/>
        </w:rPr>
        <w:t>Mashonaland</w:t>
      </w:r>
      <w:proofErr w:type="spellEnd"/>
      <w:r w:rsidRPr="00FF0B40">
        <w:rPr>
          <w:rFonts w:ascii="Times New Roman" w:hAnsi="Times New Roman" w:cs="Times New Roman"/>
          <w:sz w:val="24"/>
          <w:szCs w:val="24"/>
        </w:rPr>
        <w:t xml:space="preserve"> East Province, and measures approximately 763 hectares in extent. The said farm was previously owned by the respondents before being acquired by the State in terms of the Act.</w:t>
      </w:r>
    </w:p>
    <w:p w:rsidR="003D5760" w:rsidRPr="00FF0B40" w:rsidRDefault="003D5760" w:rsidP="00263564">
      <w:pPr>
        <w:spacing w:after="0" w:line="360" w:lineRule="auto"/>
        <w:jc w:val="both"/>
        <w:rPr>
          <w:rFonts w:ascii="Times New Roman" w:hAnsi="Times New Roman" w:cs="Times New Roman"/>
          <w:sz w:val="24"/>
          <w:szCs w:val="24"/>
        </w:rPr>
      </w:pPr>
      <w:r w:rsidRPr="00FF0B40">
        <w:rPr>
          <w:rFonts w:ascii="Times New Roman" w:hAnsi="Times New Roman" w:cs="Times New Roman"/>
          <w:sz w:val="24"/>
          <w:szCs w:val="24"/>
        </w:rPr>
        <w:tab/>
        <w:t xml:space="preserve">On 6 July 2011 the applicants obtained a court order for the eviction of the respondents from </w:t>
      </w:r>
      <w:proofErr w:type="spellStart"/>
      <w:r w:rsidRPr="00FF0B40">
        <w:rPr>
          <w:rFonts w:ascii="Times New Roman" w:hAnsi="Times New Roman" w:cs="Times New Roman"/>
          <w:sz w:val="24"/>
          <w:szCs w:val="24"/>
        </w:rPr>
        <w:t>Enondo</w:t>
      </w:r>
      <w:proofErr w:type="spellEnd"/>
      <w:r w:rsidRPr="00FF0B40">
        <w:rPr>
          <w:rFonts w:ascii="Times New Roman" w:hAnsi="Times New Roman" w:cs="Times New Roman"/>
          <w:sz w:val="24"/>
          <w:szCs w:val="24"/>
        </w:rPr>
        <w:t xml:space="preserve">. The eviction order </w:t>
      </w:r>
      <w:r w:rsidR="0051536F">
        <w:rPr>
          <w:rFonts w:ascii="Times New Roman" w:hAnsi="Times New Roman" w:cs="Times New Roman"/>
          <w:sz w:val="24"/>
          <w:szCs w:val="24"/>
        </w:rPr>
        <w:t>(</w:t>
      </w:r>
      <w:r w:rsidRPr="00FF0B40">
        <w:rPr>
          <w:rFonts w:ascii="Times New Roman" w:hAnsi="Times New Roman" w:cs="Times New Roman"/>
          <w:sz w:val="24"/>
          <w:szCs w:val="24"/>
        </w:rPr>
        <w:t xml:space="preserve">In </w:t>
      </w:r>
      <w:r w:rsidRPr="00FF0B40">
        <w:rPr>
          <w:rFonts w:ascii="Times New Roman" w:hAnsi="Times New Roman" w:cs="Times New Roman"/>
          <w:i/>
          <w:sz w:val="24"/>
          <w:szCs w:val="24"/>
        </w:rPr>
        <w:t xml:space="preserve">Hudson </w:t>
      </w:r>
      <w:proofErr w:type="spellStart"/>
      <w:r w:rsidRPr="00FF0B40">
        <w:rPr>
          <w:rFonts w:ascii="Times New Roman" w:hAnsi="Times New Roman" w:cs="Times New Roman"/>
          <w:i/>
          <w:sz w:val="24"/>
          <w:szCs w:val="24"/>
        </w:rPr>
        <w:t>Zhanda</w:t>
      </w:r>
      <w:proofErr w:type="spellEnd"/>
      <w:r w:rsidRPr="00FF0B40">
        <w:rPr>
          <w:rFonts w:ascii="Times New Roman" w:hAnsi="Times New Roman" w:cs="Times New Roman"/>
          <w:i/>
          <w:sz w:val="24"/>
          <w:szCs w:val="24"/>
        </w:rPr>
        <w:t xml:space="preserve"> and </w:t>
      </w:r>
      <w:proofErr w:type="spellStart"/>
      <w:r w:rsidRPr="00FF0B40">
        <w:rPr>
          <w:rFonts w:ascii="Times New Roman" w:hAnsi="Times New Roman" w:cs="Times New Roman"/>
          <w:i/>
          <w:sz w:val="24"/>
          <w:szCs w:val="24"/>
        </w:rPr>
        <w:t>Anor</w:t>
      </w:r>
      <w:proofErr w:type="spellEnd"/>
      <w:r w:rsidRPr="00FF0B40">
        <w:rPr>
          <w:rFonts w:ascii="Times New Roman" w:hAnsi="Times New Roman" w:cs="Times New Roman"/>
          <w:i/>
          <w:sz w:val="24"/>
          <w:szCs w:val="24"/>
        </w:rPr>
        <w:t xml:space="preserve"> v T.J. Greaves and 2 </w:t>
      </w:r>
      <w:proofErr w:type="spellStart"/>
      <w:r w:rsidRPr="00FF0B40">
        <w:rPr>
          <w:rFonts w:ascii="Times New Roman" w:hAnsi="Times New Roman" w:cs="Times New Roman"/>
          <w:i/>
          <w:sz w:val="24"/>
          <w:szCs w:val="24"/>
        </w:rPr>
        <w:t>Ors</w:t>
      </w:r>
      <w:proofErr w:type="spellEnd"/>
      <w:r w:rsidRPr="00FF0B40">
        <w:rPr>
          <w:rFonts w:ascii="Times New Roman" w:hAnsi="Times New Roman" w:cs="Times New Roman"/>
          <w:i/>
          <w:sz w:val="24"/>
          <w:szCs w:val="24"/>
        </w:rPr>
        <w:t xml:space="preserve">, </w:t>
      </w:r>
      <w:r w:rsidRPr="00FF0B40">
        <w:rPr>
          <w:rFonts w:ascii="Times New Roman" w:hAnsi="Times New Roman" w:cs="Times New Roman"/>
          <w:sz w:val="24"/>
          <w:szCs w:val="24"/>
        </w:rPr>
        <w:t>HH 148/11</w:t>
      </w:r>
      <w:r w:rsidR="0051536F">
        <w:rPr>
          <w:rFonts w:ascii="Times New Roman" w:hAnsi="Times New Roman" w:cs="Times New Roman"/>
          <w:sz w:val="24"/>
          <w:szCs w:val="24"/>
        </w:rPr>
        <w:t xml:space="preserve">) </w:t>
      </w:r>
      <w:r w:rsidRPr="00FF0B40">
        <w:rPr>
          <w:rFonts w:ascii="Times New Roman" w:hAnsi="Times New Roman" w:cs="Times New Roman"/>
          <w:sz w:val="24"/>
          <w:szCs w:val="24"/>
        </w:rPr>
        <w:t xml:space="preserve"> read</w:t>
      </w:r>
      <w:r w:rsidR="0051536F">
        <w:rPr>
          <w:rFonts w:ascii="Times New Roman" w:hAnsi="Times New Roman" w:cs="Times New Roman"/>
          <w:sz w:val="24"/>
          <w:szCs w:val="24"/>
        </w:rPr>
        <w:t>s</w:t>
      </w:r>
      <w:r w:rsidRPr="00FF0B40">
        <w:rPr>
          <w:rFonts w:ascii="Times New Roman" w:hAnsi="Times New Roman" w:cs="Times New Roman"/>
          <w:sz w:val="24"/>
          <w:szCs w:val="24"/>
        </w:rPr>
        <w:t xml:space="preserve"> as follows:-</w:t>
      </w:r>
    </w:p>
    <w:p w:rsidR="00296190" w:rsidRPr="00FF0B40" w:rsidRDefault="00572700" w:rsidP="00572700">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296190" w:rsidRPr="00FF0B40">
        <w:rPr>
          <w:rFonts w:ascii="Times New Roman" w:hAnsi="Times New Roman" w:cs="Times New Roman"/>
          <w:sz w:val="24"/>
          <w:szCs w:val="24"/>
        </w:rPr>
        <w:t xml:space="preserve">That first and second respondents and all those claiming occupation through them be and are hereby ordered to vacate a certain piece of land in the district of Salisbury known as </w:t>
      </w:r>
      <w:proofErr w:type="spellStart"/>
      <w:r w:rsidR="00296190" w:rsidRPr="00FF0B40">
        <w:rPr>
          <w:rFonts w:ascii="Times New Roman" w:hAnsi="Times New Roman" w:cs="Times New Roman"/>
          <w:sz w:val="24"/>
          <w:szCs w:val="24"/>
        </w:rPr>
        <w:t>Enondo</w:t>
      </w:r>
      <w:proofErr w:type="spellEnd"/>
      <w:r w:rsidR="00296190" w:rsidRPr="00FF0B40">
        <w:rPr>
          <w:rFonts w:ascii="Times New Roman" w:hAnsi="Times New Roman" w:cs="Times New Roman"/>
          <w:sz w:val="24"/>
          <w:szCs w:val="24"/>
        </w:rPr>
        <w:t xml:space="preserve"> B held under deed of transfer 5199/82 prior to the Land Reform Program within Seven (7) days of the date of this order.</w:t>
      </w:r>
    </w:p>
    <w:p w:rsidR="00296190" w:rsidRPr="00FF0B40" w:rsidRDefault="00296190" w:rsidP="00296190">
      <w:pPr>
        <w:spacing w:after="0" w:line="240" w:lineRule="auto"/>
        <w:ind w:left="1440"/>
        <w:jc w:val="both"/>
        <w:rPr>
          <w:rFonts w:ascii="Times New Roman" w:hAnsi="Times New Roman" w:cs="Times New Roman"/>
          <w:sz w:val="24"/>
          <w:szCs w:val="24"/>
        </w:rPr>
      </w:pPr>
    </w:p>
    <w:p w:rsidR="00572700" w:rsidRDefault="00572700" w:rsidP="00572700">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6190" w:rsidRPr="00572700">
        <w:rPr>
          <w:rFonts w:ascii="Times New Roman" w:hAnsi="Times New Roman" w:cs="Times New Roman"/>
          <w:sz w:val="24"/>
          <w:szCs w:val="24"/>
        </w:rPr>
        <w:t xml:space="preserve">That the third respondent be and is hereby ordered to facilitate the occupation </w:t>
      </w:r>
    </w:p>
    <w:p w:rsidR="00296190" w:rsidRPr="00572700" w:rsidRDefault="00572700" w:rsidP="00572700">
      <w:pPr>
        <w:pStyle w:val="ListParagraph"/>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296190" w:rsidRPr="00572700">
        <w:rPr>
          <w:rFonts w:ascii="Times New Roman" w:hAnsi="Times New Roman" w:cs="Times New Roman"/>
          <w:sz w:val="24"/>
          <w:szCs w:val="24"/>
        </w:rPr>
        <w:t>of</w:t>
      </w:r>
      <w:proofErr w:type="gramEnd"/>
      <w:r w:rsidR="00296190" w:rsidRPr="00572700">
        <w:rPr>
          <w:rFonts w:ascii="Times New Roman" w:hAnsi="Times New Roman" w:cs="Times New Roman"/>
          <w:sz w:val="24"/>
          <w:szCs w:val="24"/>
        </w:rPr>
        <w:t xml:space="preserve"> the said farm by the applicants.</w:t>
      </w:r>
    </w:p>
    <w:p w:rsidR="00296190" w:rsidRPr="00FF0B40" w:rsidRDefault="00296190" w:rsidP="00296190">
      <w:pPr>
        <w:spacing w:after="0" w:line="240" w:lineRule="auto"/>
        <w:jc w:val="both"/>
        <w:rPr>
          <w:rFonts w:ascii="Times New Roman" w:hAnsi="Times New Roman" w:cs="Times New Roman"/>
          <w:sz w:val="24"/>
          <w:szCs w:val="24"/>
        </w:rPr>
      </w:pPr>
    </w:p>
    <w:p w:rsidR="00572700" w:rsidRDefault="00572700" w:rsidP="00572700">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6190" w:rsidRPr="00572700">
        <w:rPr>
          <w:rFonts w:ascii="Times New Roman" w:hAnsi="Times New Roman" w:cs="Times New Roman"/>
          <w:sz w:val="24"/>
          <w:szCs w:val="24"/>
        </w:rPr>
        <w:t xml:space="preserve">The Sheriff or his Deputy be and are hereby authorized to eject first and second </w:t>
      </w:r>
      <w:r>
        <w:rPr>
          <w:rFonts w:ascii="Times New Roman" w:hAnsi="Times New Roman" w:cs="Times New Roman"/>
          <w:sz w:val="24"/>
          <w:szCs w:val="24"/>
        </w:rPr>
        <w:t xml:space="preserve"> </w:t>
      </w:r>
    </w:p>
    <w:p w:rsidR="00572700" w:rsidRDefault="00572700" w:rsidP="00572700">
      <w:pPr>
        <w:pStyle w:val="ListParagraph"/>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296190" w:rsidRPr="00572700">
        <w:rPr>
          <w:rFonts w:ascii="Times New Roman" w:hAnsi="Times New Roman" w:cs="Times New Roman"/>
          <w:sz w:val="24"/>
          <w:szCs w:val="24"/>
        </w:rPr>
        <w:t>respondents</w:t>
      </w:r>
      <w:proofErr w:type="gramEnd"/>
      <w:r w:rsidR="00296190" w:rsidRPr="00572700">
        <w:rPr>
          <w:rFonts w:ascii="Times New Roman" w:hAnsi="Times New Roman" w:cs="Times New Roman"/>
          <w:sz w:val="24"/>
          <w:szCs w:val="24"/>
        </w:rPr>
        <w:t xml:space="preserve"> from the said farm should they fail to comply with the provisions </w:t>
      </w:r>
    </w:p>
    <w:p w:rsidR="00296190" w:rsidRPr="00572700" w:rsidRDefault="00572700" w:rsidP="00572700">
      <w:pPr>
        <w:pStyle w:val="ListParagraph"/>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296190" w:rsidRPr="00572700">
        <w:rPr>
          <w:rFonts w:ascii="Times New Roman" w:hAnsi="Times New Roman" w:cs="Times New Roman"/>
          <w:sz w:val="24"/>
          <w:szCs w:val="24"/>
        </w:rPr>
        <w:t>of</w:t>
      </w:r>
      <w:proofErr w:type="gramEnd"/>
      <w:r w:rsidR="00296190" w:rsidRPr="00572700">
        <w:rPr>
          <w:rFonts w:ascii="Times New Roman" w:hAnsi="Times New Roman" w:cs="Times New Roman"/>
          <w:sz w:val="24"/>
          <w:szCs w:val="24"/>
        </w:rPr>
        <w:t xml:space="preserve"> paragraph one of this order.</w:t>
      </w:r>
    </w:p>
    <w:p w:rsidR="00296190" w:rsidRPr="00FF0B40" w:rsidRDefault="00296190" w:rsidP="00296190">
      <w:pPr>
        <w:ind w:left="720"/>
        <w:jc w:val="both"/>
        <w:rPr>
          <w:rFonts w:ascii="Times New Roman" w:hAnsi="Times New Roman" w:cs="Times New Roman"/>
          <w:sz w:val="24"/>
          <w:szCs w:val="24"/>
        </w:rPr>
      </w:pPr>
    </w:p>
    <w:p w:rsidR="00572700" w:rsidRDefault="00572700" w:rsidP="00572700">
      <w:pPr>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6190" w:rsidRPr="00FF0B40">
        <w:rPr>
          <w:rFonts w:ascii="Times New Roman" w:hAnsi="Times New Roman" w:cs="Times New Roman"/>
          <w:sz w:val="24"/>
          <w:szCs w:val="24"/>
        </w:rPr>
        <w:t xml:space="preserve">The Sheriff or his deputy be and are hereby authorized and directed to call upon </w:t>
      </w:r>
    </w:p>
    <w:p w:rsidR="00572700" w:rsidRDefault="00572700" w:rsidP="00572700">
      <w:pPr>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296190" w:rsidRPr="00FF0B40">
        <w:rPr>
          <w:rFonts w:ascii="Times New Roman" w:hAnsi="Times New Roman" w:cs="Times New Roman"/>
          <w:sz w:val="24"/>
          <w:szCs w:val="24"/>
        </w:rPr>
        <w:t>the</w:t>
      </w:r>
      <w:proofErr w:type="gramEnd"/>
      <w:r w:rsidR="00296190" w:rsidRPr="00FF0B40">
        <w:rPr>
          <w:rFonts w:ascii="Times New Roman" w:hAnsi="Times New Roman" w:cs="Times New Roman"/>
          <w:sz w:val="24"/>
          <w:szCs w:val="24"/>
        </w:rPr>
        <w:t xml:space="preserve"> assistance of the Zimbabwe republic police should first and second </w:t>
      </w:r>
    </w:p>
    <w:p w:rsidR="00296190" w:rsidRPr="00FF0B40" w:rsidRDefault="00572700" w:rsidP="00572700">
      <w:pPr>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296190" w:rsidRPr="00FF0B40">
        <w:rPr>
          <w:rFonts w:ascii="Times New Roman" w:hAnsi="Times New Roman" w:cs="Times New Roman"/>
          <w:sz w:val="24"/>
          <w:szCs w:val="24"/>
        </w:rPr>
        <w:t>respondents</w:t>
      </w:r>
      <w:proofErr w:type="gramEnd"/>
      <w:r w:rsidR="00296190" w:rsidRPr="00FF0B40">
        <w:rPr>
          <w:rFonts w:ascii="Times New Roman" w:hAnsi="Times New Roman" w:cs="Times New Roman"/>
          <w:sz w:val="24"/>
          <w:szCs w:val="24"/>
        </w:rPr>
        <w:t xml:space="preserve"> resist eviction.</w:t>
      </w:r>
    </w:p>
    <w:p w:rsidR="00296190" w:rsidRPr="00FF0B40" w:rsidRDefault="00296190" w:rsidP="00296190">
      <w:pPr>
        <w:spacing w:after="0" w:line="240" w:lineRule="auto"/>
        <w:jc w:val="both"/>
        <w:rPr>
          <w:rFonts w:ascii="Times New Roman" w:hAnsi="Times New Roman" w:cs="Times New Roman"/>
          <w:sz w:val="24"/>
          <w:szCs w:val="24"/>
        </w:rPr>
      </w:pPr>
    </w:p>
    <w:p w:rsidR="00296190" w:rsidRPr="00FF0B40" w:rsidRDefault="00572700" w:rsidP="00572700">
      <w:pPr>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96190" w:rsidRPr="00FF0B40">
        <w:rPr>
          <w:rFonts w:ascii="Times New Roman" w:hAnsi="Times New Roman" w:cs="Times New Roman"/>
          <w:sz w:val="24"/>
          <w:szCs w:val="24"/>
        </w:rPr>
        <w:t>First and second respondents are to bear the costs of this application”.</w:t>
      </w:r>
    </w:p>
    <w:p w:rsidR="0062555F" w:rsidRPr="00FF0B40" w:rsidRDefault="0062555F" w:rsidP="0062555F">
      <w:pPr>
        <w:pStyle w:val="ListParagraph"/>
        <w:rPr>
          <w:rFonts w:ascii="Times New Roman" w:hAnsi="Times New Roman" w:cs="Times New Roman"/>
          <w:sz w:val="24"/>
          <w:szCs w:val="24"/>
        </w:rPr>
      </w:pPr>
    </w:p>
    <w:p w:rsidR="0062555F" w:rsidRPr="00FF0B40" w:rsidRDefault="0062555F" w:rsidP="0062555F">
      <w:pPr>
        <w:spacing w:after="0" w:line="360" w:lineRule="auto"/>
        <w:ind w:left="720"/>
        <w:jc w:val="both"/>
        <w:rPr>
          <w:rFonts w:ascii="Times New Roman" w:hAnsi="Times New Roman" w:cs="Times New Roman"/>
          <w:sz w:val="24"/>
          <w:szCs w:val="24"/>
        </w:rPr>
      </w:pPr>
      <w:r w:rsidRPr="00FF0B40">
        <w:rPr>
          <w:rFonts w:ascii="Times New Roman" w:hAnsi="Times New Roman" w:cs="Times New Roman"/>
          <w:sz w:val="24"/>
          <w:szCs w:val="24"/>
        </w:rPr>
        <w:t xml:space="preserve">Through this urgent application, the applicants seek execution of </w:t>
      </w:r>
      <w:r w:rsidR="0051536F">
        <w:rPr>
          <w:rFonts w:ascii="Times New Roman" w:hAnsi="Times New Roman" w:cs="Times New Roman"/>
          <w:sz w:val="24"/>
          <w:szCs w:val="24"/>
        </w:rPr>
        <w:t>the above order</w:t>
      </w:r>
    </w:p>
    <w:p w:rsidR="0062555F" w:rsidRPr="00FF0B40" w:rsidRDefault="0062555F" w:rsidP="0062555F">
      <w:pPr>
        <w:spacing w:after="0" w:line="360" w:lineRule="auto"/>
        <w:jc w:val="both"/>
        <w:rPr>
          <w:rFonts w:ascii="Times New Roman" w:hAnsi="Times New Roman" w:cs="Times New Roman"/>
          <w:sz w:val="24"/>
          <w:szCs w:val="24"/>
        </w:rPr>
      </w:pPr>
      <w:proofErr w:type="gramStart"/>
      <w:r w:rsidRPr="00FF0B40">
        <w:rPr>
          <w:rFonts w:ascii="Times New Roman" w:hAnsi="Times New Roman" w:cs="Times New Roman"/>
          <w:sz w:val="24"/>
          <w:szCs w:val="24"/>
        </w:rPr>
        <w:t>pending</w:t>
      </w:r>
      <w:proofErr w:type="gramEnd"/>
      <w:r w:rsidRPr="00FF0B40">
        <w:rPr>
          <w:rFonts w:ascii="Times New Roman" w:hAnsi="Times New Roman" w:cs="Times New Roman"/>
          <w:sz w:val="24"/>
          <w:szCs w:val="24"/>
        </w:rPr>
        <w:t xml:space="preserve"> the determination of the respondents’ appeal in the Supreme Court. The applicants argue that the appeal was noted only to delay execution of the court order</w:t>
      </w:r>
      <w:r w:rsidR="005A05DB" w:rsidRPr="00FF0B40">
        <w:rPr>
          <w:rFonts w:ascii="Times New Roman" w:hAnsi="Times New Roman" w:cs="Times New Roman"/>
          <w:sz w:val="24"/>
          <w:szCs w:val="24"/>
        </w:rPr>
        <w:t>. The applicants</w:t>
      </w:r>
      <w:r w:rsidR="0051536F">
        <w:rPr>
          <w:rFonts w:ascii="Times New Roman" w:hAnsi="Times New Roman" w:cs="Times New Roman"/>
          <w:sz w:val="24"/>
          <w:szCs w:val="24"/>
        </w:rPr>
        <w:t xml:space="preserve"> also</w:t>
      </w:r>
      <w:r w:rsidR="005A05DB" w:rsidRPr="00FF0B40">
        <w:rPr>
          <w:rFonts w:ascii="Times New Roman" w:hAnsi="Times New Roman" w:cs="Times New Roman"/>
          <w:sz w:val="24"/>
          <w:szCs w:val="24"/>
        </w:rPr>
        <w:t xml:space="preserve"> state that the respondents have no</w:t>
      </w:r>
      <w:r w:rsidRPr="00FF0B40">
        <w:rPr>
          <w:rFonts w:ascii="Times New Roman" w:hAnsi="Times New Roman" w:cs="Times New Roman"/>
          <w:sz w:val="24"/>
          <w:szCs w:val="24"/>
        </w:rPr>
        <w:t xml:space="preserve"> good and sufficient cause </w:t>
      </w:r>
      <w:r w:rsidR="005A05DB" w:rsidRPr="00FF0B40">
        <w:rPr>
          <w:rFonts w:ascii="Times New Roman" w:hAnsi="Times New Roman" w:cs="Times New Roman"/>
          <w:sz w:val="24"/>
          <w:szCs w:val="24"/>
        </w:rPr>
        <w:t>to oppose the application on</w:t>
      </w:r>
      <w:r w:rsidRPr="00FF0B40">
        <w:rPr>
          <w:rFonts w:ascii="Times New Roman" w:hAnsi="Times New Roman" w:cs="Times New Roman"/>
          <w:sz w:val="24"/>
          <w:szCs w:val="24"/>
        </w:rPr>
        <w:t xml:space="preserve"> the merits.</w:t>
      </w:r>
    </w:p>
    <w:p w:rsidR="0062555F" w:rsidRPr="00FF0B40" w:rsidRDefault="0062555F" w:rsidP="0062555F">
      <w:pPr>
        <w:spacing w:after="0" w:line="360" w:lineRule="auto"/>
        <w:jc w:val="both"/>
        <w:rPr>
          <w:rFonts w:ascii="Times New Roman" w:hAnsi="Times New Roman" w:cs="Times New Roman"/>
          <w:sz w:val="24"/>
          <w:szCs w:val="24"/>
        </w:rPr>
      </w:pPr>
      <w:r w:rsidRPr="00FF0B40">
        <w:rPr>
          <w:rFonts w:ascii="Times New Roman" w:hAnsi="Times New Roman" w:cs="Times New Roman"/>
          <w:sz w:val="24"/>
          <w:szCs w:val="24"/>
        </w:rPr>
        <w:tab/>
        <w:t xml:space="preserve">Advocate </w:t>
      </w:r>
      <w:proofErr w:type="spellStart"/>
      <w:r w:rsidRPr="00FF0B40">
        <w:rPr>
          <w:rFonts w:ascii="Times New Roman" w:hAnsi="Times New Roman" w:cs="Times New Roman"/>
          <w:i/>
          <w:sz w:val="24"/>
          <w:szCs w:val="24"/>
        </w:rPr>
        <w:t>Mpofu</w:t>
      </w:r>
      <w:proofErr w:type="spellEnd"/>
      <w:r w:rsidR="0051536F">
        <w:rPr>
          <w:rFonts w:ascii="Times New Roman" w:hAnsi="Times New Roman" w:cs="Times New Roman"/>
          <w:i/>
          <w:sz w:val="24"/>
          <w:szCs w:val="24"/>
        </w:rPr>
        <w:t>,</w:t>
      </w:r>
      <w:r w:rsidR="0051536F">
        <w:rPr>
          <w:rFonts w:ascii="Times New Roman" w:hAnsi="Times New Roman" w:cs="Times New Roman"/>
          <w:sz w:val="24"/>
          <w:szCs w:val="24"/>
        </w:rPr>
        <w:t xml:space="preserve"> for the respondents,</w:t>
      </w:r>
      <w:r w:rsidRPr="00FF0B40">
        <w:rPr>
          <w:rFonts w:ascii="Times New Roman" w:hAnsi="Times New Roman" w:cs="Times New Roman"/>
          <w:sz w:val="24"/>
          <w:szCs w:val="24"/>
        </w:rPr>
        <w:t xml:space="preserve"> argued that the matter was not urgent. He said there was no explanation as to why the application was only filed on 21 July 2011 when the appeal was noted on 11 July 2011. He also submitted that, apart from seeking final relief in terms of r 244 of the High Court Rules 1971 the applicants, as </w:t>
      </w:r>
      <w:proofErr w:type="spellStart"/>
      <w:r w:rsidRPr="00FF0B40">
        <w:rPr>
          <w:rFonts w:ascii="Times New Roman" w:hAnsi="Times New Roman" w:cs="Times New Roman"/>
          <w:sz w:val="24"/>
          <w:szCs w:val="24"/>
        </w:rPr>
        <w:t>self actors</w:t>
      </w:r>
      <w:proofErr w:type="spellEnd"/>
      <w:r w:rsidRPr="00FF0B40">
        <w:rPr>
          <w:rFonts w:ascii="Times New Roman" w:hAnsi="Times New Roman" w:cs="Times New Roman"/>
          <w:sz w:val="24"/>
          <w:szCs w:val="24"/>
        </w:rPr>
        <w:t>, should have at least filed an affidavit of urgency.</w:t>
      </w:r>
    </w:p>
    <w:p w:rsidR="001F7A5E" w:rsidRPr="00FF0B40" w:rsidRDefault="0062555F" w:rsidP="0062555F">
      <w:pPr>
        <w:spacing w:after="0" w:line="360" w:lineRule="auto"/>
        <w:jc w:val="both"/>
        <w:rPr>
          <w:rFonts w:ascii="Times New Roman" w:hAnsi="Times New Roman" w:cs="Times New Roman"/>
          <w:sz w:val="24"/>
          <w:szCs w:val="24"/>
        </w:rPr>
      </w:pPr>
      <w:r w:rsidRPr="00FF0B40">
        <w:rPr>
          <w:rFonts w:ascii="Times New Roman" w:hAnsi="Times New Roman" w:cs="Times New Roman"/>
          <w:sz w:val="24"/>
          <w:szCs w:val="24"/>
        </w:rPr>
        <w:lastRenderedPageBreak/>
        <w:tab/>
        <w:t xml:space="preserve">Advocate </w:t>
      </w:r>
      <w:proofErr w:type="spellStart"/>
      <w:r w:rsidRPr="00FF0B40">
        <w:rPr>
          <w:rFonts w:ascii="Times New Roman" w:hAnsi="Times New Roman" w:cs="Times New Roman"/>
          <w:i/>
          <w:sz w:val="24"/>
          <w:szCs w:val="24"/>
        </w:rPr>
        <w:t>Mpofu</w:t>
      </w:r>
      <w:proofErr w:type="spellEnd"/>
      <w:r w:rsidR="001F7A5E" w:rsidRPr="00FF0B40">
        <w:rPr>
          <w:rFonts w:ascii="Times New Roman" w:hAnsi="Times New Roman" w:cs="Times New Roman"/>
          <w:sz w:val="24"/>
          <w:szCs w:val="24"/>
        </w:rPr>
        <w:t xml:space="preserve"> further submitted that the noting of an appeal</w:t>
      </w:r>
      <w:r w:rsidR="0051536F">
        <w:rPr>
          <w:rFonts w:ascii="Times New Roman" w:hAnsi="Times New Roman" w:cs="Times New Roman"/>
          <w:sz w:val="24"/>
          <w:szCs w:val="24"/>
        </w:rPr>
        <w:t xml:space="preserve"> in the Supreme Court</w:t>
      </w:r>
      <w:r w:rsidR="001F7A5E" w:rsidRPr="00FF0B40">
        <w:rPr>
          <w:rFonts w:ascii="Times New Roman" w:hAnsi="Times New Roman" w:cs="Times New Roman"/>
          <w:sz w:val="24"/>
          <w:szCs w:val="24"/>
        </w:rPr>
        <w:t xml:space="preserve"> meant that proceedings in the High Court relating to the same matter should come to a halt</w:t>
      </w:r>
      <w:r w:rsidR="0051536F">
        <w:rPr>
          <w:rFonts w:ascii="Times New Roman" w:hAnsi="Times New Roman" w:cs="Times New Roman"/>
          <w:sz w:val="24"/>
          <w:szCs w:val="24"/>
        </w:rPr>
        <w:t xml:space="preserve"> until the appeal is determined</w:t>
      </w:r>
      <w:r w:rsidR="001F7A5E" w:rsidRPr="00FF0B40">
        <w:rPr>
          <w:rFonts w:ascii="Times New Roman" w:hAnsi="Times New Roman" w:cs="Times New Roman"/>
          <w:sz w:val="24"/>
          <w:szCs w:val="24"/>
        </w:rPr>
        <w:t>.</w:t>
      </w:r>
    </w:p>
    <w:p w:rsidR="00C773A1" w:rsidRPr="00FF0B40" w:rsidRDefault="001F7A5E" w:rsidP="0062555F">
      <w:pPr>
        <w:spacing w:after="0" w:line="360" w:lineRule="auto"/>
        <w:jc w:val="both"/>
        <w:rPr>
          <w:rFonts w:ascii="Times New Roman" w:hAnsi="Times New Roman" w:cs="Times New Roman"/>
          <w:sz w:val="24"/>
          <w:szCs w:val="24"/>
        </w:rPr>
      </w:pPr>
      <w:r w:rsidRPr="00FF0B40">
        <w:rPr>
          <w:rFonts w:ascii="Times New Roman" w:hAnsi="Times New Roman" w:cs="Times New Roman"/>
          <w:sz w:val="24"/>
          <w:szCs w:val="24"/>
        </w:rPr>
        <w:tab/>
        <w:t xml:space="preserve">On the basis of the above preliminary points, Advocate </w:t>
      </w:r>
      <w:proofErr w:type="spellStart"/>
      <w:r w:rsidRPr="00FF0B40">
        <w:rPr>
          <w:rFonts w:ascii="Times New Roman" w:hAnsi="Times New Roman" w:cs="Times New Roman"/>
          <w:i/>
          <w:sz w:val="24"/>
          <w:szCs w:val="24"/>
        </w:rPr>
        <w:t>Mpofu</w:t>
      </w:r>
      <w:proofErr w:type="spellEnd"/>
      <w:r w:rsidRPr="00FF0B40">
        <w:rPr>
          <w:rFonts w:ascii="Times New Roman" w:hAnsi="Times New Roman" w:cs="Times New Roman"/>
          <w:sz w:val="24"/>
          <w:szCs w:val="24"/>
        </w:rPr>
        <w:t xml:space="preserve"> urged the court to dismiss the application</w:t>
      </w:r>
      <w:r w:rsidR="00C773A1" w:rsidRPr="00FF0B40">
        <w:rPr>
          <w:rFonts w:ascii="Times New Roman" w:hAnsi="Times New Roman" w:cs="Times New Roman"/>
          <w:sz w:val="24"/>
          <w:szCs w:val="24"/>
        </w:rPr>
        <w:t>.</w:t>
      </w:r>
    </w:p>
    <w:p w:rsidR="002255AA" w:rsidRPr="00FF0B40" w:rsidRDefault="00C773A1" w:rsidP="0062555F">
      <w:pPr>
        <w:spacing w:after="0" w:line="360" w:lineRule="auto"/>
        <w:jc w:val="both"/>
        <w:rPr>
          <w:rFonts w:ascii="Times New Roman" w:hAnsi="Times New Roman" w:cs="Times New Roman"/>
          <w:sz w:val="24"/>
          <w:szCs w:val="24"/>
        </w:rPr>
      </w:pPr>
      <w:r w:rsidRPr="00FF0B40">
        <w:rPr>
          <w:rFonts w:ascii="Times New Roman" w:hAnsi="Times New Roman" w:cs="Times New Roman"/>
          <w:sz w:val="24"/>
          <w:szCs w:val="24"/>
        </w:rPr>
        <w:tab/>
        <w:t xml:space="preserve">Mr </w:t>
      </w:r>
      <w:proofErr w:type="spellStart"/>
      <w:r w:rsidRPr="00FF0B40">
        <w:rPr>
          <w:rFonts w:ascii="Times New Roman" w:hAnsi="Times New Roman" w:cs="Times New Roman"/>
          <w:sz w:val="24"/>
          <w:szCs w:val="24"/>
        </w:rPr>
        <w:t>Zhanda</w:t>
      </w:r>
      <w:proofErr w:type="spellEnd"/>
      <w:r w:rsidR="005A05DB" w:rsidRPr="00FF0B40">
        <w:rPr>
          <w:rFonts w:ascii="Times New Roman" w:hAnsi="Times New Roman" w:cs="Times New Roman"/>
          <w:sz w:val="24"/>
          <w:szCs w:val="24"/>
        </w:rPr>
        <w:t>, one of the applicants,</w:t>
      </w:r>
      <w:r w:rsidRPr="00FF0B40">
        <w:rPr>
          <w:rFonts w:ascii="Times New Roman" w:hAnsi="Times New Roman" w:cs="Times New Roman"/>
          <w:sz w:val="24"/>
          <w:szCs w:val="24"/>
        </w:rPr>
        <w:t xml:space="preserve"> submitted that it took 10 days to file the urgent application because he had gone to </w:t>
      </w:r>
      <w:proofErr w:type="spellStart"/>
      <w:r w:rsidRPr="00FF0B40">
        <w:rPr>
          <w:rFonts w:ascii="Times New Roman" w:hAnsi="Times New Roman" w:cs="Times New Roman"/>
          <w:sz w:val="24"/>
          <w:szCs w:val="24"/>
        </w:rPr>
        <w:t>Binga</w:t>
      </w:r>
      <w:proofErr w:type="spellEnd"/>
      <w:r w:rsidRPr="00FF0B40">
        <w:rPr>
          <w:rFonts w:ascii="Times New Roman" w:hAnsi="Times New Roman" w:cs="Times New Roman"/>
          <w:sz w:val="24"/>
          <w:szCs w:val="24"/>
        </w:rPr>
        <w:t xml:space="preserve"> for a funeral. He said ‘no-one else other than </w:t>
      </w:r>
      <w:proofErr w:type="gramStart"/>
      <w:r w:rsidRPr="00FF0B40">
        <w:rPr>
          <w:rFonts w:ascii="Times New Roman" w:hAnsi="Times New Roman" w:cs="Times New Roman"/>
          <w:sz w:val="24"/>
          <w:szCs w:val="24"/>
        </w:rPr>
        <w:t>himself</w:t>
      </w:r>
      <w:proofErr w:type="gramEnd"/>
      <w:r w:rsidRPr="00FF0B40">
        <w:rPr>
          <w:rFonts w:ascii="Times New Roman" w:hAnsi="Times New Roman" w:cs="Times New Roman"/>
          <w:sz w:val="24"/>
          <w:szCs w:val="24"/>
        </w:rPr>
        <w:t xml:space="preserve"> would have facilitated the funeral</w:t>
      </w:r>
      <w:r w:rsidR="005A05DB" w:rsidRPr="00FF0B40">
        <w:rPr>
          <w:rFonts w:ascii="Times New Roman" w:hAnsi="Times New Roman" w:cs="Times New Roman"/>
          <w:sz w:val="24"/>
          <w:szCs w:val="24"/>
        </w:rPr>
        <w:t>’</w:t>
      </w:r>
      <w:r w:rsidRPr="00FF0B40">
        <w:rPr>
          <w:rFonts w:ascii="Times New Roman" w:hAnsi="Times New Roman" w:cs="Times New Roman"/>
          <w:sz w:val="24"/>
          <w:szCs w:val="24"/>
        </w:rPr>
        <w:t>. He</w:t>
      </w:r>
      <w:r w:rsidR="0051536F">
        <w:rPr>
          <w:rFonts w:ascii="Times New Roman" w:hAnsi="Times New Roman" w:cs="Times New Roman"/>
          <w:sz w:val="24"/>
          <w:szCs w:val="24"/>
        </w:rPr>
        <w:t>,</w:t>
      </w:r>
      <w:r w:rsidRPr="00FF0B40">
        <w:rPr>
          <w:rFonts w:ascii="Times New Roman" w:hAnsi="Times New Roman" w:cs="Times New Roman"/>
          <w:sz w:val="24"/>
          <w:szCs w:val="24"/>
        </w:rPr>
        <w:t xml:space="preserve"> however, did not deal with the other technical issues that were raised by the respondents’ counsel. I take it that this was the result of him being a lay person. </w:t>
      </w:r>
    </w:p>
    <w:p w:rsidR="0046013A" w:rsidRDefault="002255AA" w:rsidP="0051536F">
      <w:pPr>
        <w:spacing w:after="0" w:line="360" w:lineRule="auto"/>
        <w:jc w:val="both"/>
        <w:rPr>
          <w:rFonts w:ascii="Times New Roman" w:hAnsi="Times New Roman" w:cs="Times New Roman"/>
          <w:sz w:val="24"/>
          <w:szCs w:val="24"/>
        </w:rPr>
      </w:pPr>
      <w:r w:rsidRPr="00FF0B40">
        <w:rPr>
          <w:rFonts w:ascii="Times New Roman" w:hAnsi="Times New Roman" w:cs="Times New Roman"/>
          <w:sz w:val="24"/>
          <w:szCs w:val="24"/>
        </w:rPr>
        <w:tab/>
        <w:t xml:space="preserve">In dealing with the preliminary issues raised by Advocate </w:t>
      </w:r>
      <w:proofErr w:type="spellStart"/>
      <w:r w:rsidRPr="00FF0B40">
        <w:rPr>
          <w:rFonts w:ascii="Times New Roman" w:hAnsi="Times New Roman" w:cs="Times New Roman"/>
          <w:i/>
          <w:sz w:val="24"/>
          <w:szCs w:val="24"/>
        </w:rPr>
        <w:t>Mpofu</w:t>
      </w:r>
      <w:proofErr w:type="spellEnd"/>
      <w:r w:rsidR="005A05DB" w:rsidRPr="00FF0B40">
        <w:rPr>
          <w:rFonts w:ascii="Times New Roman" w:hAnsi="Times New Roman" w:cs="Times New Roman"/>
          <w:i/>
          <w:sz w:val="24"/>
          <w:szCs w:val="24"/>
        </w:rPr>
        <w:t>,</w:t>
      </w:r>
      <w:r w:rsidRPr="00FF0B40">
        <w:rPr>
          <w:rFonts w:ascii="Times New Roman" w:hAnsi="Times New Roman" w:cs="Times New Roman"/>
          <w:i/>
          <w:sz w:val="24"/>
          <w:szCs w:val="24"/>
        </w:rPr>
        <w:t xml:space="preserve"> </w:t>
      </w:r>
      <w:r w:rsidR="005A05DB" w:rsidRPr="00FF0B40">
        <w:rPr>
          <w:rFonts w:ascii="Times New Roman" w:hAnsi="Times New Roman" w:cs="Times New Roman"/>
          <w:sz w:val="24"/>
          <w:szCs w:val="24"/>
        </w:rPr>
        <w:t>I take note of the</w:t>
      </w:r>
      <w:r w:rsidR="00DC6B65" w:rsidRPr="00FF0B40">
        <w:rPr>
          <w:rFonts w:ascii="Times New Roman" w:hAnsi="Times New Roman" w:cs="Times New Roman"/>
          <w:sz w:val="24"/>
          <w:szCs w:val="24"/>
        </w:rPr>
        <w:t xml:space="preserve"> fact that both applicants were not legally represented. However, both applicants have since </w:t>
      </w:r>
      <w:r w:rsidR="005A05DB" w:rsidRPr="00FF0B40">
        <w:rPr>
          <w:rFonts w:ascii="Times New Roman" w:hAnsi="Times New Roman" w:cs="Times New Roman"/>
          <w:sz w:val="24"/>
          <w:szCs w:val="24"/>
        </w:rPr>
        <w:t xml:space="preserve">demonstrated </w:t>
      </w:r>
      <w:r w:rsidR="00DC6B65" w:rsidRPr="00FF0B40">
        <w:rPr>
          <w:rFonts w:ascii="Times New Roman" w:hAnsi="Times New Roman" w:cs="Times New Roman"/>
          <w:sz w:val="24"/>
          <w:szCs w:val="24"/>
        </w:rPr>
        <w:t xml:space="preserve">a keen desire to fight for what they believe to be their rights. They started the fight in the magistrate court and have continued the fight in this court. I therefore do not believe that we should read </w:t>
      </w:r>
      <w:r w:rsidR="005A05DB" w:rsidRPr="00FF0B40">
        <w:rPr>
          <w:rFonts w:ascii="Times New Roman" w:hAnsi="Times New Roman" w:cs="Times New Roman"/>
          <w:sz w:val="24"/>
          <w:szCs w:val="24"/>
        </w:rPr>
        <w:t>much</w:t>
      </w:r>
      <w:r w:rsidR="00DC6B65" w:rsidRPr="00FF0B40">
        <w:rPr>
          <w:rFonts w:ascii="Times New Roman" w:hAnsi="Times New Roman" w:cs="Times New Roman"/>
          <w:sz w:val="24"/>
          <w:szCs w:val="24"/>
        </w:rPr>
        <w:t xml:space="preserve"> in the 10 days delay of filing this application. The total circumstances of the case should be taken into context. I also </w:t>
      </w:r>
      <w:r w:rsidR="0046013A">
        <w:rPr>
          <w:rFonts w:ascii="Times New Roman" w:hAnsi="Times New Roman" w:cs="Times New Roman"/>
          <w:sz w:val="24"/>
          <w:szCs w:val="24"/>
        </w:rPr>
        <w:t>hold the view</w:t>
      </w:r>
      <w:r w:rsidR="00DC6B65" w:rsidRPr="00FF0B40">
        <w:rPr>
          <w:rFonts w:ascii="Times New Roman" w:hAnsi="Times New Roman" w:cs="Times New Roman"/>
          <w:sz w:val="24"/>
          <w:szCs w:val="24"/>
        </w:rPr>
        <w:t xml:space="preserve"> that matters of</w:t>
      </w:r>
      <w:r w:rsidR="0051536F">
        <w:rPr>
          <w:rFonts w:ascii="Times New Roman" w:hAnsi="Times New Roman" w:cs="Times New Roman"/>
          <w:sz w:val="24"/>
          <w:szCs w:val="24"/>
        </w:rPr>
        <w:t xml:space="preserve"> this </w:t>
      </w:r>
      <w:r w:rsidR="00DC6B65" w:rsidRPr="00FF0B40">
        <w:rPr>
          <w:rFonts w:ascii="Times New Roman" w:hAnsi="Times New Roman" w:cs="Times New Roman"/>
          <w:sz w:val="24"/>
          <w:szCs w:val="24"/>
        </w:rPr>
        <w:t>nature should not be clouded in legal technicalities</w:t>
      </w:r>
      <w:r w:rsidR="0046013A">
        <w:rPr>
          <w:rFonts w:ascii="Times New Roman" w:hAnsi="Times New Roman" w:cs="Times New Roman"/>
          <w:sz w:val="24"/>
          <w:szCs w:val="24"/>
        </w:rPr>
        <w:t>,</w:t>
      </w:r>
      <w:r w:rsidR="0051536F">
        <w:rPr>
          <w:rFonts w:ascii="Times New Roman" w:hAnsi="Times New Roman" w:cs="Times New Roman"/>
          <w:sz w:val="24"/>
          <w:szCs w:val="24"/>
        </w:rPr>
        <w:t xml:space="preserve"> </w:t>
      </w:r>
      <w:proofErr w:type="spellStart"/>
      <w:r w:rsidR="0051536F">
        <w:rPr>
          <w:rFonts w:ascii="Times New Roman" w:hAnsi="Times New Roman" w:cs="Times New Roman"/>
          <w:sz w:val="24"/>
          <w:szCs w:val="24"/>
        </w:rPr>
        <w:t>moreso</w:t>
      </w:r>
      <w:proofErr w:type="spellEnd"/>
      <w:r w:rsidR="0046013A">
        <w:rPr>
          <w:rFonts w:ascii="Times New Roman" w:hAnsi="Times New Roman" w:cs="Times New Roman"/>
          <w:sz w:val="24"/>
          <w:szCs w:val="24"/>
        </w:rPr>
        <w:t>,</w:t>
      </w:r>
      <w:r w:rsidR="00DC6B65" w:rsidRPr="00FF0B40">
        <w:rPr>
          <w:rFonts w:ascii="Times New Roman" w:hAnsi="Times New Roman" w:cs="Times New Roman"/>
          <w:sz w:val="24"/>
          <w:szCs w:val="24"/>
        </w:rPr>
        <w:t xml:space="preserve"> if so doing will prejudice a party deserving of the court’s protection and the</w:t>
      </w:r>
      <w:r w:rsidR="00E83CD4" w:rsidRPr="00FF0B40">
        <w:rPr>
          <w:rFonts w:ascii="Times New Roman" w:hAnsi="Times New Roman" w:cs="Times New Roman"/>
          <w:sz w:val="24"/>
          <w:szCs w:val="24"/>
        </w:rPr>
        <w:t xml:space="preserve"> relief sought.</w:t>
      </w:r>
      <w:r w:rsidR="0051536F">
        <w:rPr>
          <w:rFonts w:ascii="Times New Roman" w:hAnsi="Times New Roman" w:cs="Times New Roman"/>
          <w:sz w:val="24"/>
          <w:szCs w:val="24"/>
        </w:rPr>
        <w:t xml:space="preserve"> This need becomes more necessary where the party seeking relief is not legally represented.</w:t>
      </w:r>
      <w:r w:rsidR="00E83CD4" w:rsidRPr="00FF0B40">
        <w:rPr>
          <w:rFonts w:ascii="Times New Roman" w:hAnsi="Times New Roman" w:cs="Times New Roman"/>
          <w:sz w:val="24"/>
          <w:szCs w:val="24"/>
        </w:rPr>
        <w:t xml:space="preserve"> The court should be driven by a desire to resolve </w:t>
      </w:r>
      <w:r w:rsidR="00A03798" w:rsidRPr="00FF0B40">
        <w:rPr>
          <w:rFonts w:ascii="Times New Roman" w:hAnsi="Times New Roman" w:cs="Times New Roman"/>
          <w:sz w:val="24"/>
          <w:szCs w:val="24"/>
        </w:rPr>
        <w:t>the</w:t>
      </w:r>
      <w:r w:rsidR="00E83CD4" w:rsidRPr="00FF0B40">
        <w:rPr>
          <w:rFonts w:ascii="Times New Roman" w:hAnsi="Times New Roman" w:cs="Times New Roman"/>
          <w:sz w:val="24"/>
          <w:szCs w:val="24"/>
        </w:rPr>
        <w:t xml:space="preserve"> dispute which</w:t>
      </w:r>
      <w:r w:rsidR="00A03798" w:rsidRPr="00FF0B40">
        <w:rPr>
          <w:rFonts w:ascii="Times New Roman" w:hAnsi="Times New Roman" w:cs="Times New Roman"/>
          <w:sz w:val="24"/>
          <w:szCs w:val="24"/>
        </w:rPr>
        <w:t xml:space="preserve">, </w:t>
      </w:r>
      <w:r w:rsidR="00A03798" w:rsidRPr="00FF0B40">
        <w:rPr>
          <w:rFonts w:ascii="Times New Roman" w:hAnsi="Times New Roman" w:cs="Times New Roman"/>
          <w:i/>
          <w:sz w:val="24"/>
          <w:szCs w:val="24"/>
        </w:rPr>
        <w:t xml:space="preserve">in </w:t>
      </w:r>
      <w:proofErr w:type="spellStart"/>
      <w:r w:rsidR="00A03798" w:rsidRPr="00FF0B40">
        <w:rPr>
          <w:rFonts w:ascii="Times New Roman" w:hAnsi="Times New Roman" w:cs="Times New Roman"/>
          <w:i/>
          <w:sz w:val="24"/>
          <w:szCs w:val="24"/>
        </w:rPr>
        <w:t>casu</w:t>
      </w:r>
      <w:proofErr w:type="spellEnd"/>
      <w:r w:rsidR="00A03798" w:rsidRPr="00FF0B40">
        <w:rPr>
          <w:rFonts w:ascii="Times New Roman" w:hAnsi="Times New Roman" w:cs="Times New Roman"/>
          <w:sz w:val="24"/>
          <w:szCs w:val="24"/>
        </w:rPr>
        <w:t>, I believe, is</w:t>
      </w:r>
      <w:r w:rsidR="00E83CD4" w:rsidRPr="00FF0B40">
        <w:rPr>
          <w:rFonts w:ascii="Times New Roman" w:hAnsi="Times New Roman" w:cs="Times New Roman"/>
          <w:sz w:val="24"/>
          <w:szCs w:val="24"/>
        </w:rPr>
        <w:t xml:space="preserve"> clearly defined</w:t>
      </w:r>
      <w:r w:rsidR="00A03798" w:rsidRPr="00FF0B40">
        <w:rPr>
          <w:rFonts w:ascii="Times New Roman" w:hAnsi="Times New Roman" w:cs="Times New Roman"/>
          <w:sz w:val="24"/>
          <w:szCs w:val="24"/>
        </w:rPr>
        <w:t>.</w:t>
      </w:r>
      <w:r w:rsidR="0051536F">
        <w:rPr>
          <w:rFonts w:ascii="Times New Roman" w:hAnsi="Times New Roman" w:cs="Times New Roman"/>
          <w:sz w:val="24"/>
          <w:szCs w:val="24"/>
        </w:rPr>
        <w:t xml:space="preserve"> </w:t>
      </w:r>
      <w:r w:rsidR="00E83CD4" w:rsidRPr="00FF0B40">
        <w:rPr>
          <w:rFonts w:ascii="Times New Roman" w:hAnsi="Times New Roman" w:cs="Times New Roman"/>
          <w:sz w:val="24"/>
          <w:szCs w:val="24"/>
        </w:rPr>
        <w:t>The case is not new and what each party wants is clearly known. I would therefore remove legal technicalities from the path of the court and deal with this application</w:t>
      </w:r>
      <w:r w:rsidR="00CA36A7" w:rsidRPr="00FF0B40">
        <w:rPr>
          <w:rFonts w:ascii="Times New Roman" w:hAnsi="Times New Roman" w:cs="Times New Roman"/>
          <w:sz w:val="24"/>
          <w:szCs w:val="24"/>
        </w:rPr>
        <w:t xml:space="preserve">. </w:t>
      </w:r>
    </w:p>
    <w:p w:rsidR="00CE7904" w:rsidRDefault="0051536F" w:rsidP="0046013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Having said the above</w:t>
      </w:r>
      <w:proofErr w:type="gramStart"/>
      <w:r>
        <w:rPr>
          <w:rFonts w:ascii="Times New Roman" w:hAnsi="Times New Roman" w:cs="Times New Roman"/>
          <w:sz w:val="24"/>
          <w:szCs w:val="24"/>
        </w:rPr>
        <w:t xml:space="preserve">, </w:t>
      </w:r>
      <w:r w:rsidR="00E83CD4" w:rsidRPr="00FF0B40">
        <w:rPr>
          <w:rFonts w:ascii="Times New Roman" w:hAnsi="Times New Roman" w:cs="Times New Roman"/>
          <w:sz w:val="24"/>
          <w:szCs w:val="24"/>
        </w:rPr>
        <w:t xml:space="preserve"> I</w:t>
      </w:r>
      <w:proofErr w:type="gramEnd"/>
      <w:r w:rsidR="00E83CD4" w:rsidRPr="00FF0B40">
        <w:rPr>
          <w:rFonts w:ascii="Times New Roman" w:hAnsi="Times New Roman" w:cs="Times New Roman"/>
          <w:sz w:val="24"/>
          <w:szCs w:val="24"/>
        </w:rPr>
        <w:t xml:space="preserve"> believe </w:t>
      </w:r>
      <w:r w:rsidR="00CA36A7" w:rsidRPr="00FF0B40">
        <w:rPr>
          <w:rFonts w:ascii="Times New Roman" w:hAnsi="Times New Roman" w:cs="Times New Roman"/>
          <w:sz w:val="24"/>
          <w:szCs w:val="24"/>
        </w:rPr>
        <w:t>the application</w:t>
      </w:r>
      <w:r w:rsidR="00E83CD4" w:rsidRPr="00FF0B40">
        <w:rPr>
          <w:rFonts w:ascii="Times New Roman" w:hAnsi="Times New Roman" w:cs="Times New Roman"/>
          <w:sz w:val="24"/>
          <w:szCs w:val="24"/>
        </w:rPr>
        <w:t xml:space="preserve"> substantially meets the requirements of urgen</w:t>
      </w:r>
      <w:r w:rsidR="00CA36A7" w:rsidRPr="00FF0B40">
        <w:rPr>
          <w:rFonts w:ascii="Times New Roman" w:hAnsi="Times New Roman" w:cs="Times New Roman"/>
          <w:sz w:val="24"/>
          <w:szCs w:val="24"/>
        </w:rPr>
        <w:t>cy.</w:t>
      </w:r>
      <w:r w:rsidR="00E83CD4" w:rsidRPr="00FF0B40">
        <w:rPr>
          <w:rFonts w:ascii="Times New Roman" w:hAnsi="Times New Roman" w:cs="Times New Roman"/>
          <w:sz w:val="24"/>
          <w:szCs w:val="24"/>
        </w:rPr>
        <w:t xml:space="preserve"> In coming to this decision I also</w:t>
      </w:r>
      <w:r w:rsidR="0046013A">
        <w:rPr>
          <w:rFonts w:ascii="Times New Roman" w:hAnsi="Times New Roman" w:cs="Times New Roman"/>
          <w:sz w:val="24"/>
          <w:szCs w:val="24"/>
        </w:rPr>
        <w:t>, like BHUNU J,</w:t>
      </w:r>
      <w:r w:rsidR="00E83CD4" w:rsidRPr="00FF0B40">
        <w:rPr>
          <w:rFonts w:ascii="Times New Roman" w:hAnsi="Times New Roman" w:cs="Times New Roman"/>
          <w:sz w:val="24"/>
          <w:szCs w:val="24"/>
        </w:rPr>
        <w:t xml:space="preserve"> derive comfort from </w:t>
      </w:r>
      <w:r w:rsidR="007A5F1A" w:rsidRPr="00FF0B40">
        <w:rPr>
          <w:rFonts w:ascii="Times New Roman" w:hAnsi="Times New Roman" w:cs="Times New Roman"/>
          <w:sz w:val="24"/>
          <w:szCs w:val="24"/>
        </w:rPr>
        <w:t>r 4c of the High Court Rules 1971 which allows for departure from set rules and procedures where the interests of justice so dictate.</w:t>
      </w:r>
      <w:r>
        <w:rPr>
          <w:rFonts w:ascii="Times New Roman" w:hAnsi="Times New Roman" w:cs="Times New Roman"/>
          <w:sz w:val="24"/>
          <w:szCs w:val="24"/>
        </w:rPr>
        <w:t xml:space="preserve"> The rule in question provides as follows:- </w:t>
      </w:r>
    </w:p>
    <w:p w:rsidR="00190188" w:rsidRDefault="00190188" w:rsidP="00190188">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“The Court or a judge may, in relation to any particular case before it or him, as the case may be –</w:t>
      </w:r>
    </w:p>
    <w:p w:rsidR="00190188" w:rsidRDefault="00190188" w:rsidP="00190188">
      <w:pPr>
        <w:spacing w:after="0" w:line="240" w:lineRule="auto"/>
        <w:ind w:left="720"/>
        <w:jc w:val="both"/>
        <w:rPr>
          <w:rFonts w:ascii="Times New Roman" w:hAnsi="Times New Roman" w:cs="Times New Roman"/>
          <w:sz w:val="24"/>
          <w:szCs w:val="24"/>
        </w:rPr>
      </w:pPr>
    </w:p>
    <w:p w:rsidR="00190188" w:rsidRDefault="00190188" w:rsidP="00190188">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Direct, authorise or condone a departure from any provision of these rules, including an extension of any period specified therein, where it or he, as the case may be, is satisfied that the departure is required in the interests of justice;</w:t>
      </w:r>
    </w:p>
    <w:p w:rsidR="00190188" w:rsidRDefault="00190188" w:rsidP="00190188">
      <w:pPr>
        <w:pStyle w:val="ListParagraph"/>
        <w:spacing w:after="0" w:line="240" w:lineRule="auto"/>
        <w:ind w:left="1080"/>
        <w:jc w:val="both"/>
        <w:rPr>
          <w:rFonts w:ascii="Times New Roman" w:hAnsi="Times New Roman" w:cs="Times New Roman"/>
          <w:sz w:val="24"/>
          <w:szCs w:val="24"/>
        </w:rPr>
      </w:pPr>
    </w:p>
    <w:p w:rsidR="00190188" w:rsidRPr="00190188" w:rsidRDefault="00190188" w:rsidP="00190188">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Give such directions as to procedure in respect of any matter not expressly provided for in these rules as appear to it or him, as the case may be, to be just and expedient”.</w:t>
      </w:r>
    </w:p>
    <w:p w:rsidR="00190188" w:rsidRPr="00FF0B40" w:rsidRDefault="00190188" w:rsidP="00190188">
      <w:pPr>
        <w:spacing w:after="0" w:line="240" w:lineRule="auto"/>
        <w:jc w:val="both"/>
        <w:rPr>
          <w:rFonts w:ascii="Times New Roman" w:hAnsi="Times New Roman" w:cs="Times New Roman"/>
          <w:sz w:val="24"/>
          <w:szCs w:val="24"/>
        </w:rPr>
      </w:pPr>
    </w:p>
    <w:p w:rsidR="00806BD3" w:rsidRDefault="00CE7904" w:rsidP="0062555F">
      <w:pPr>
        <w:spacing w:after="0" w:line="360" w:lineRule="auto"/>
        <w:jc w:val="both"/>
        <w:rPr>
          <w:rFonts w:ascii="Times New Roman" w:hAnsi="Times New Roman" w:cs="Times New Roman"/>
          <w:sz w:val="24"/>
          <w:szCs w:val="24"/>
        </w:rPr>
      </w:pPr>
      <w:r w:rsidRPr="00FF0B40">
        <w:rPr>
          <w:rFonts w:ascii="Times New Roman" w:hAnsi="Times New Roman" w:cs="Times New Roman"/>
          <w:sz w:val="24"/>
          <w:szCs w:val="24"/>
        </w:rPr>
        <w:tab/>
      </w:r>
      <w:r w:rsidR="000E3674" w:rsidRPr="00FF0B40">
        <w:rPr>
          <w:rFonts w:ascii="Times New Roman" w:hAnsi="Times New Roman" w:cs="Times New Roman"/>
          <w:sz w:val="24"/>
          <w:szCs w:val="24"/>
        </w:rPr>
        <w:t>In view of the foregoing, I am</w:t>
      </w:r>
      <w:r w:rsidRPr="00FF0B40">
        <w:rPr>
          <w:rFonts w:ascii="Times New Roman" w:hAnsi="Times New Roman" w:cs="Times New Roman"/>
          <w:sz w:val="24"/>
          <w:szCs w:val="24"/>
        </w:rPr>
        <w:t xml:space="preserve"> unable to uphold the preliminary issues raised by the respondents. </w:t>
      </w:r>
    </w:p>
    <w:p w:rsidR="00CE7904" w:rsidRPr="00FF0B40" w:rsidRDefault="00CE7904" w:rsidP="00806BD3">
      <w:pPr>
        <w:spacing w:after="0" w:line="360" w:lineRule="auto"/>
        <w:ind w:firstLine="720"/>
        <w:jc w:val="both"/>
        <w:rPr>
          <w:rFonts w:ascii="Times New Roman" w:hAnsi="Times New Roman" w:cs="Times New Roman"/>
          <w:sz w:val="24"/>
          <w:szCs w:val="24"/>
        </w:rPr>
      </w:pPr>
      <w:r w:rsidRPr="00FF0B40">
        <w:rPr>
          <w:rFonts w:ascii="Times New Roman" w:hAnsi="Times New Roman" w:cs="Times New Roman"/>
          <w:sz w:val="24"/>
          <w:szCs w:val="24"/>
        </w:rPr>
        <w:t>On the merits of the application</w:t>
      </w:r>
      <w:r w:rsidR="00806BD3">
        <w:rPr>
          <w:rFonts w:ascii="Times New Roman" w:hAnsi="Times New Roman" w:cs="Times New Roman"/>
          <w:sz w:val="24"/>
          <w:szCs w:val="24"/>
        </w:rPr>
        <w:t>,</w:t>
      </w:r>
      <w:r w:rsidRPr="00FF0B40">
        <w:rPr>
          <w:rFonts w:ascii="Times New Roman" w:hAnsi="Times New Roman" w:cs="Times New Roman"/>
          <w:sz w:val="24"/>
          <w:szCs w:val="24"/>
        </w:rPr>
        <w:t xml:space="preserve"> Advocate </w:t>
      </w:r>
      <w:proofErr w:type="spellStart"/>
      <w:r w:rsidRPr="00FF0B40">
        <w:rPr>
          <w:rFonts w:ascii="Times New Roman" w:hAnsi="Times New Roman" w:cs="Times New Roman"/>
          <w:i/>
          <w:sz w:val="24"/>
          <w:szCs w:val="24"/>
        </w:rPr>
        <w:t>Mpofu</w:t>
      </w:r>
      <w:proofErr w:type="spellEnd"/>
      <w:r w:rsidRPr="00FF0B40">
        <w:rPr>
          <w:rFonts w:ascii="Times New Roman" w:hAnsi="Times New Roman" w:cs="Times New Roman"/>
          <w:sz w:val="24"/>
          <w:szCs w:val="24"/>
        </w:rPr>
        <w:t xml:space="preserve"> submitted that the initial judgment of this court was granted in the absence of vital information</w:t>
      </w:r>
      <w:r w:rsidR="00806BD3">
        <w:rPr>
          <w:rFonts w:ascii="Times New Roman" w:hAnsi="Times New Roman" w:cs="Times New Roman"/>
          <w:sz w:val="24"/>
          <w:szCs w:val="24"/>
        </w:rPr>
        <w:t>. Part of that information is</w:t>
      </w:r>
      <w:r w:rsidRPr="00FF0B40">
        <w:rPr>
          <w:rFonts w:ascii="Times New Roman" w:hAnsi="Times New Roman" w:cs="Times New Roman"/>
          <w:sz w:val="24"/>
          <w:szCs w:val="24"/>
        </w:rPr>
        <w:t xml:space="preserve"> contained in the affidavit of the Minister of Lands and Rural Resettlement, who, in terms of the Gazetted Land (Consequential Provisions)</w:t>
      </w:r>
      <w:r w:rsidR="00DC6B65" w:rsidRPr="00FF0B40">
        <w:rPr>
          <w:rFonts w:ascii="Times New Roman" w:hAnsi="Times New Roman" w:cs="Times New Roman"/>
          <w:i/>
          <w:sz w:val="24"/>
          <w:szCs w:val="24"/>
        </w:rPr>
        <w:t xml:space="preserve"> </w:t>
      </w:r>
      <w:r w:rsidRPr="00FF0B40">
        <w:rPr>
          <w:rFonts w:ascii="Times New Roman" w:hAnsi="Times New Roman" w:cs="Times New Roman"/>
          <w:sz w:val="24"/>
          <w:szCs w:val="24"/>
        </w:rPr>
        <w:t>Act [</w:t>
      </w:r>
      <w:r w:rsidRPr="00FF0B40">
        <w:rPr>
          <w:rFonts w:ascii="Times New Roman" w:hAnsi="Times New Roman" w:cs="Times New Roman"/>
          <w:i/>
          <w:sz w:val="24"/>
          <w:szCs w:val="24"/>
        </w:rPr>
        <w:t>Cap 20:28</w:t>
      </w:r>
      <w:r w:rsidRPr="00FF0B40">
        <w:rPr>
          <w:rFonts w:ascii="Times New Roman" w:hAnsi="Times New Roman" w:cs="Times New Roman"/>
          <w:sz w:val="24"/>
          <w:szCs w:val="24"/>
        </w:rPr>
        <w:t>] is the Acquiring Authority. The Minister’s affidavit informs as follows:-</w:t>
      </w:r>
    </w:p>
    <w:p w:rsidR="007272B7" w:rsidRPr="00FF0B40" w:rsidRDefault="00CE7904" w:rsidP="008D2FEA">
      <w:pPr>
        <w:spacing w:after="0" w:line="240" w:lineRule="auto"/>
        <w:ind w:left="1440" w:hanging="720"/>
        <w:jc w:val="both"/>
        <w:rPr>
          <w:rFonts w:ascii="Times New Roman" w:hAnsi="Times New Roman" w:cs="Times New Roman"/>
          <w:sz w:val="24"/>
          <w:szCs w:val="24"/>
        </w:rPr>
      </w:pPr>
      <w:r w:rsidRPr="00FF0B40">
        <w:rPr>
          <w:rFonts w:ascii="Times New Roman" w:hAnsi="Times New Roman" w:cs="Times New Roman"/>
          <w:sz w:val="24"/>
          <w:szCs w:val="24"/>
        </w:rPr>
        <w:t>“1.</w:t>
      </w:r>
      <w:r w:rsidRPr="00FF0B40">
        <w:rPr>
          <w:rFonts w:ascii="Times New Roman" w:hAnsi="Times New Roman" w:cs="Times New Roman"/>
          <w:sz w:val="24"/>
          <w:szCs w:val="24"/>
        </w:rPr>
        <w:tab/>
      </w:r>
      <w:r w:rsidR="008D2FEA" w:rsidRPr="00FF0B40">
        <w:rPr>
          <w:rFonts w:ascii="Times New Roman" w:hAnsi="Times New Roman" w:cs="Times New Roman"/>
          <w:sz w:val="24"/>
          <w:szCs w:val="24"/>
        </w:rPr>
        <w:t>I am the Minister of Lands and Rural Resettlement and also the Acquiring Authority in terms of the Gazetted Land (Consequential Provisions) Act [</w:t>
      </w:r>
      <w:r w:rsidR="008D2FEA" w:rsidRPr="00FF0B40">
        <w:rPr>
          <w:rFonts w:ascii="Times New Roman" w:hAnsi="Times New Roman" w:cs="Times New Roman"/>
          <w:i/>
          <w:sz w:val="24"/>
          <w:szCs w:val="24"/>
        </w:rPr>
        <w:t>Cap 20:28</w:t>
      </w:r>
      <w:r w:rsidR="008D2FEA" w:rsidRPr="00FF0B40">
        <w:rPr>
          <w:rFonts w:ascii="Times New Roman" w:hAnsi="Times New Roman" w:cs="Times New Roman"/>
          <w:sz w:val="24"/>
          <w:szCs w:val="24"/>
        </w:rPr>
        <w:t>]</w:t>
      </w:r>
      <w:r w:rsidR="007272B7" w:rsidRPr="00FF0B40">
        <w:rPr>
          <w:rFonts w:ascii="Times New Roman" w:hAnsi="Times New Roman" w:cs="Times New Roman"/>
          <w:sz w:val="24"/>
          <w:szCs w:val="24"/>
        </w:rPr>
        <w:t>.</w:t>
      </w:r>
    </w:p>
    <w:p w:rsidR="007272B7" w:rsidRPr="00FF0B40" w:rsidRDefault="007272B7" w:rsidP="008D2FEA">
      <w:pPr>
        <w:spacing w:after="0" w:line="240" w:lineRule="auto"/>
        <w:ind w:left="1440" w:hanging="720"/>
        <w:jc w:val="both"/>
        <w:rPr>
          <w:rFonts w:ascii="Times New Roman" w:hAnsi="Times New Roman" w:cs="Times New Roman"/>
          <w:sz w:val="24"/>
          <w:szCs w:val="24"/>
        </w:rPr>
      </w:pPr>
    </w:p>
    <w:p w:rsidR="007272B7" w:rsidRPr="00FF0B40" w:rsidRDefault="007272B7" w:rsidP="008D2FEA">
      <w:pPr>
        <w:spacing w:after="0" w:line="240" w:lineRule="auto"/>
        <w:ind w:left="1440" w:hanging="720"/>
        <w:jc w:val="both"/>
        <w:rPr>
          <w:rFonts w:ascii="Times New Roman" w:hAnsi="Times New Roman" w:cs="Times New Roman"/>
          <w:sz w:val="24"/>
          <w:szCs w:val="24"/>
        </w:rPr>
      </w:pPr>
      <w:r w:rsidRPr="00FF0B40">
        <w:rPr>
          <w:rFonts w:ascii="Times New Roman" w:hAnsi="Times New Roman" w:cs="Times New Roman"/>
          <w:sz w:val="24"/>
          <w:szCs w:val="24"/>
        </w:rPr>
        <w:t>2.</w:t>
      </w:r>
      <w:r w:rsidRPr="00FF0B40">
        <w:rPr>
          <w:rFonts w:ascii="Times New Roman" w:hAnsi="Times New Roman" w:cs="Times New Roman"/>
          <w:sz w:val="24"/>
          <w:szCs w:val="24"/>
        </w:rPr>
        <w:tab/>
        <w:t xml:space="preserve">I write this affidavit pursuant to a letter dated 6 July 2011 from legal representatives of first respondent who request clarity on the position regarding </w:t>
      </w:r>
      <w:proofErr w:type="spellStart"/>
      <w:r w:rsidRPr="00FF0B40">
        <w:rPr>
          <w:rFonts w:ascii="Times New Roman" w:hAnsi="Times New Roman" w:cs="Times New Roman"/>
          <w:sz w:val="24"/>
          <w:szCs w:val="24"/>
        </w:rPr>
        <w:t>Enondo</w:t>
      </w:r>
      <w:proofErr w:type="spellEnd"/>
      <w:r w:rsidRPr="00FF0B40">
        <w:rPr>
          <w:rFonts w:ascii="Times New Roman" w:hAnsi="Times New Roman" w:cs="Times New Roman"/>
          <w:sz w:val="24"/>
          <w:szCs w:val="24"/>
        </w:rPr>
        <w:t xml:space="preserve"> Farm and its occupation and use.</w:t>
      </w:r>
    </w:p>
    <w:p w:rsidR="007272B7" w:rsidRPr="00FF0B40" w:rsidRDefault="007272B7" w:rsidP="008D2FEA">
      <w:pPr>
        <w:spacing w:after="0" w:line="240" w:lineRule="auto"/>
        <w:ind w:left="1440" w:hanging="720"/>
        <w:jc w:val="both"/>
        <w:rPr>
          <w:rFonts w:ascii="Times New Roman" w:hAnsi="Times New Roman" w:cs="Times New Roman"/>
          <w:sz w:val="24"/>
          <w:szCs w:val="24"/>
        </w:rPr>
      </w:pPr>
    </w:p>
    <w:p w:rsidR="00057705" w:rsidRPr="00FF0B40" w:rsidRDefault="007272B7" w:rsidP="008D2FEA">
      <w:pPr>
        <w:spacing w:after="0" w:line="240" w:lineRule="auto"/>
        <w:ind w:left="1440" w:hanging="720"/>
        <w:jc w:val="both"/>
        <w:rPr>
          <w:rFonts w:ascii="Times New Roman" w:hAnsi="Times New Roman" w:cs="Times New Roman"/>
          <w:sz w:val="24"/>
          <w:szCs w:val="24"/>
        </w:rPr>
      </w:pPr>
      <w:r w:rsidRPr="00FF0B40">
        <w:rPr>
          <w:rFonts w:ascii="Times New Roman" w:hAnsi="Times New Roman" w:cs="Times New Roman"/>
          <w:sz w:val="24"/>
          <w:szCs w:val="24"/>
        </w:rPr>
        <w:t>3.</w:t>
      </w:r>
      <w:r w:rsidRPr="00FF0B40">
        <w:rPr>
          <w:rFonts w:ascii="Times New Roman" w:hAnsi="Times New Roman" w:cs="Times New Roman"/>
          <w:sz w:val="24"/>
          <w:szCs w:val="24"/>
        </w:rPr>
        <w:tab/>
        <w:t xml:space="preserve">I am aware of the proceedings in HC 6257/11 in which Hudson </w:t>
      </w:r>
      <w:proofErr w:type="spellStart"/>
      <w:r w:rsidRPr="00FF0B40">
        <w:rPr>
          <w:rFonts w:ascii="Times New Roman" w:hAnsi="Times New Roman" w:cs="Times New Roman"/>
          <w:sz w:val="24"/>
          <w:szCs w:val="24"/>
        </w:rPr>
        <w:t>Jostiono</w:t>
      </w:r>
      <w:proofErr w:type="spellEnd"/>
      <w:r w:rsidRPr="00FF0B40">
        <w:rPr>
          <w:rFonts w:ascii="Times New Roman" w:hAnsi="Times New Roman" w:cs="Times New Roman"/>
          <w:sz w:val="24"/>
          <w:szCs w:val="24"/>
        </w:rPr>
        <w:t xml:space="preserve"> </w:t>
      </w:r>
      <w:proofErr w:type="spellStart"/>
      <w:r w:rsidRPr="00FF0B40">
        <w:rPr>
          <w:rFonts w:ascii="Times New Roman" w:hAnsi="Times New Roman" w:cs="Times New Roman"/>
          <w:sz w:val="24"/>
          <w:szCs w:val="24"/>
        </w:rPr>
        <w:t>Zhanda</w:t>
      </w:r>
      <w:proofErr w:type="spellEnd"/>
      <w:r w:rsidRPr="00FF0B40">
        <w:rPr>
          <w:rFonts w:ascii="Times New Roman" w:hAnsi="Times New Roman" w:cs="Times New Roman"/>
          <w:sz w:val="24"/>
          <w:szCs w:val="24"/>
        </w:rPr>
        <w:t xml:space="preserve"> and Irene </w:t>
      </w:r>
      <w:proofErr w:type="spellStart"/>
      <w:r w:rsidRPr="00FF0B40">
        <w:rPr>
          <w:rFonts w:ascii="Times New Roman" w:hAnsi="Times New Roman" w:cs="Times New Roman"/>
          <w:sz w:val="24"/>
          <w:szCs w:val="24"/>
        </w:rPr>
        <w:t>Zhanda</w:t>
      </w:r>
      <w:proofErr w:type="spellEnd"/>
      <w:r w:rsidRPr="00FF0B40">
        <w:rPr>
          <w:rFonts w:ascii="Times New Roman" w:hAnsi="Times New Roman" w:cs="Times New Roman"/>
          <w:sz w:val="24"/>
          <w:szCs w:val="24"/>
        </w:rPr>
        <w:t xml:space="preserve"> are applying for the eviction of T.J. Greaves from </w:t>
      </w:r>
      <w:proofErr w:type="spellStart"/>
      <w:r w:rsidRPr="00FF0B40">
        <w:rPr>
          <w:rFonts w:ascii="Times New Roman" w:hAnsi="Times New Roman" w:cs="Times New Roman"/>
          <w:sz w:val="24"/>
          <w:szCs w:val="24"/>
        </w:rPr>
        <w:t>Enondo</w:t>
      </w:r>
      <w:proofErr w:type="spellEnd"/>
      <w:r w:rsidRPr="00FF0B40">
        <w:rPr>
          <w:rFonts w:ascii="Times New Roman" w:hAnsi="Times New Roman" w:cs="Times New Roman"/>
          <w:sz w:val="24"/>
          <w:szCs w:val="24"/>
        </w:rPr>
        <w:t xml:space="preserve"> B.</w:t>
      </w:r>
    </w:p>
    <w:p w:rsidR="00057705" w:rsidRPr="00FF0B40" w:rsidRDefault="00057705" w:rsidP="008D2FEA">
      <w:pPr>
        <w:spacing w:after="0" w:line="240" w:lineRule="auto"/>
        <w:ind w:left="1440" w:hanging="720"/>
        <w:jc w:val="both"/>
        <w:rPr>
          <w:rFonts w:ascii="Times New Roman" w:hAnsi="Times New Roman" w:cs="Times New Roman"/>
          <w:sz w:val="24"/>
          <w:szCs w:val="24"/>
        </w:rPr>
      </w:pPr>
    </w:p>
    <w:p w:rsidR="00057705" w:rsidRPr="00FF0B40" w:rsidRDefault="00057705" w:rsidP="008D2FEA">
      <w:pPr>
        <w:spacing w:after="0" w:line="240" w:lineRule="auto"/>
        <w:ind w:left="1440" w:hanging="720"/>
        <w:jc w:val="both"/>
        <w:rPr>
          <w:rFonts w:ascii="Times New Roman" w:hAnsi="Times New Roman" w:cs="Times New Roman"/>
          <w:sz w:val="24"/>
          <w:szCs w:val="24"/>
        </w:rPr>
      </w:pPr>
      <w:r w:rsidRPr="00FF0B40">
        <w:rPr>
          <w:rFonts w:ascii="Times New Roman" w:hAnsi="Times New Roman" w:cs="Times New Roman"/>
          <w:sz w:val="24"/>
          <w:szCs w:val="24"/>
        </w:rPr>
        <w:t>4.</w:t>
      </w:r>
      <w:r w:rsidRPr="00FF0B40">
        <w:rPr>
          <w:rFonts w:ascii="Times New Roman" w:hAnsi="Times New Roman" w:cs="Times New Roman"/>
          <w:sz w:val="24"/>
          <w:szCs w:val="24"/>
        </w:rPr>
        <w:tab/>
        <w:t xml:space="preserve">The </w:t>
      </w:r>
      <w:proofErr w:type="spellStart"/>
      <w:r w:rsidRPr="00FF0B40">
        <w:rPr>
          <w:rFonts w:ascii="Times New Roman" w:hAnsi="Times New Roman" w:cs="Times New Roman"/>
          <w:sz w:val="24"/>
          <w:szCs w:val="24"/>
        </w:rPr>
        <w:t>Zhandas</w:t>
      </w:r>
      <w:proofErr w:type="spellEnd"/>
      <w:r w:rsidRPr="00FF0B40">
        <w:rPr>
          <w:rFonts w:ascii="Times New Roman" w:hAnsi="Times New Roman" w:cs="Times New Roman"/>
          <w:sz w:val="24"/>
          <w:szCs w:val="24"/>
        </w:rPr>
        <w:t xml:space="preserve"> have an offer letter in respect of the property measuring 765 hectares issued on 29 November 2010.</w:t>
      </w:r>
    </w:p>
    <w:p w:rsidR="00057705" w:rsidRPr="00FF0B40" w:rsidRDefault="00057705" w:rsidP="008D2FEA">
      <w:pPr>
        <w:spacing w:after="0" w:line="240" w:lineRule="auto"/>
        <w:ind w:left="1440" w:hanging="720"/>
        <w:jc w:val="both"/>
        <w:rPr>
          <w:rFonts w:ascii="Times New Roman" w:hAnsi="Times New Roman" w:cs="Times New Roman"/>
          <w:sz w:val="24"/>
          <w:szCs w:val="24"/>
        </w:rPr>
      </w:pPr>
    </w:p>
    <w:p w:rsidR="00057705" w:rsidRPr="00FF0B40" w:rsidRDefault="00057705" w:rsidP="00057705">
      <w:pPr>
        <w:spacing w:after="0" w:line="240" w:lineRule="auto"/>
        <w:ind w:left="1440" w:hanging="720"/>
        <w:jc w:val="both"/>
        <w:rPr>
          <w:rFonts w:ascii="Times New Roman" w:hAnsi="Times New Roman" w:cs="Times New Roman"/>
          <w:sz w:val="24"/>
          <w:szCs w:val="24"/>
        </w:rPr>
      </w:pPr>
      <w:r w:rsidRPr="00FF0B40">
        <w:rPr>
          <w:rFonts w:ascii="Times New Roman" w:hAnsi="Times New Roman" w:cs="Times New Roman"/>
          <w:sz w:val="24"/>
          <w:szCs w:val="24"/>
        </w:rPr>
        <w:t>5.</w:t>
      </w:r>
      <w:r w:rsidRPr="00FF0B40">
        <w:rPr>
          <w:rFonts w:ascii="Times New Roman" w:hAnsi="Times New Roman" w:cs="Times New Roman"/>
          <w:sz w:val="24"/>
          <w:szCs w:val="24"/>
        </w:rPr>
        <w:tab/>
        <w:t xml:space="preserve">The Province has however indicated that there is need to maintain maximum farm sizes in the area and therefore recommended that the farm be subdivided and allocated to the </w:t>
      </w:r>
      <w:proofErr w:type="spellStart"/>
      <w:r w:rsidRPr="00FF0B40">
        <w:rPr>
          <w:rFonts w:ascii="Times New Roman" w:hAnsi="Times New Roman" w:cs="Times New Roman"/>
          <w:sz w:val="24"/>
          <w:szCs w:val="24"/>
        </w:rPr>
        <w:t>Zhandas</w:t>
      </w:r>
      <w:proofErr w:type="spellEnd"/>
      <w:r w:rsidRPr="00FF0B40">
        <w:rPr>
          <w:rFonts w:ascii="Times New Roman" w:hAnsi="Times New Roman" w:cs="Times New Roman"/>
          <w:sz w:val="24"/>
          <w:szCs w:val="24"/>
        </w:rPr>
        <w:t xml:space="preserve"> and the former owner which will result in maximum farm size being maintained.</w:t>
      </w:r>
    </w:p>
    <w:p w:rsidR="00057705" w:rsidRPr="00FF0B40" w:rsidRDefault="00057705" w:rsidP="00057705">
      <w:pPr>
        <w:spacing w:after="0" w:line="240" w:lineRule="auto"/>
        <w:jc w:val="both"/>
        <w:rPr>
          <w:rFonts w:ascii="Times New Roman" w:hAnsi="Times New Roman" w:cs="Times New Roman"/>
          <w:sz w:val="24"/>
          <w:szCs w:val="24"/>
        </w:rPr>
      </w:pPr>
    </w:p>
    <w:p w:rsidR="00057705" w:rsidRPr="00FF0B40" w:rsidRDefault="00057705" w:rsidP="00572700">
      <w:pPr>
        <w:pStyle w:val="ListParagraph"/>
        <w:numPr>
          <w:ilvl w:val="0"/>
          <w:numId w:val="4"/>
        </w:numPr>
        <w:spacing w:after="0" w:line="240" w:lineRule="auto"/>
        <w:jc w:val="both"/>
        <w:rPr>
          <w:rFonts w:ascii="Times New Roman" w:hAnsi="Times New Roman" w:cs="Times New Roman"/>
          <w:sz w:val="24"/>
          <w:szCs w:val="24"/>
        </w:rPr>
      </w:pPr>
      <w:r w:rsidRPr="00FF0B40">
        <w:rPr>
          <w:rFonts w:ascii="Times New Roman" w:hAnsi="Times New Roman" w:cs="Times New Roman"/>
          <w:sz w:val="24"/>
          <w:szCs w:val="24"/>
        </w:rPr>
        <w:t>I support the Governor’s recommendation to adhere to the agreed policy of maximum farm sizes through re-planning.</w:t>
      </w:r>
    </w:p>
    <w:p w:rsidR="00057705" w:rsidRPr="00FF0B40" w:rsidRDefault="00057705" w:rsidP="00057705">
      <w:pPr>
        <w:pStyle w:val="ListParagraph"/>
        <w:spacing w:after="0" w:line="240" w:lineRule="auto"/>
        <w:ind w:left="1440"/>
        <w:jc w:val="both"/>
        <w:rPr>
          <w:rFonts w:ascii="Times New Roman" w:hAnsi="Times New Roman" w:cs="Times New Roman"/>
          <w:sz w:val="24"/>
          <w:szCs w:val="24"/>
        </w:rPr>
      </w:pPr>
    </w:p>
    <w:p w:rsidR="00DA1AEB" w:rsidRPr="00FF0B40" w:rsidRDefault="00057705" w:rsidP="00572700">
      <w:pPr>
        <w:pStyle w:val="ListParagraph"/>
        <w:numPr>
          <w:ilvl w:val="0"/>
          <w:numId w:val="4"/>
        </w:numPr>
        <w:spacing w:after="0" w:line="240" w:lineRule="auto"/>
        <w:jc w:val="both"/>
        <w:rPr>
          <w:rFonts w:ascii="Times New Roman" w:hAnsi="Times New Roman" w:cs="Times New Roman"/>
          <w:sz w:val="24"/>
          <w:szCs w:val="24"/>
        </w:rPr>
      </w:pPr>
      <w:r w:rsidRPr="00FF0B40">
        <w:rPr>
          <w:rFonts w:ascii="Times New Roman" w:hAnsi="Times New Roman" w:cs="Times New Roman"/>
          <w:sz w:val="24"/>
          <w:szCs w:val="24"/>
        </w:rPr>
        <w:t xml:space="preserve">I therefore confirm that </w:t>
      </w:r>
      <w:proofErr w:type="spellStart"/>
      <w:r w:rsidRPr="00FF0B40">
        <w:rPr>
          <w:rFonts w:ascii="Times New Roman" w:hAnsi="Times New Roman" w:cs="Times New Roman"/>
          <w:sz w:val="24"/>
          <w:szCs w:val="24"/>
        </w:rPr>
        <w:t>Enondo</w:t>
      </w:r>
      <w:proofErr w:type="spellEnd"/>
      <w:r w:rsidRPr="00FF0B40">
        <w:rPr>
          <w:rFonts w:ascii="Times New Roman" w:hAnsi="Times New Roman" w:cs="Times New Roman"/>
          <w:sz w:val="24"/>
          <w:szCs w:val="24"/>
        </w:rPr>
        <w:t xml:space="preserve"> will be subdivided to effect this position”.</w:t>
      </w:r>
    </w:p>
    <w:p w:rsidR="00DA1AEB" w:rsidRPr="00FF0B40" w:rsidRDefault="00DA1AEB" w:rsidP="00DA1AEB">
      <w:pPr>
        <w:pStyle w:val="ListParagraph"/>
        <w:rPr>
          <w:rFonts w:ascii="Times New Roman" w:hAnsi="Times New Roman" w:cs="Times New Roman"/>
          <w:sz w:val="24"/>
          <w:szCs w:val="24"/>
        </w:rPr>
      </w:pPr>
    </w:p>
    <w:p w:rsidR="00E85B3C" w:rsidRPr="00FF0B40" w:rsidRDefault="00DA1AEB" w:rsidP="00E85B3C">
      <w:pPr>
        <w:spacing w:after="0" w:line="360" w:lineRule="auto"/>
        <w:ind w:left="720"/>
        <w:jc w:val="both"/>
        <w:rPr>
          <w:rFonts w:ascii="Times New Roman" w:hAnsi="Times New Roman" w:cs="Times New Roman"/>
          <w:sz w:val="24"/>
          <w:szCs w:val="24"/>
        </w:rPr>
      </w:pPr>
      <w:r w:rsidRPr="00FF0B40">
        <w:rPr>
          <w:rFonts w:ascii="Times New Roman" w:hAnsi="Times New Roman" w:cs="Times New Roman"/>
          <w:sz w:val="24"/>
          <w:szCs w:val="24"/>
        </w:rPr>
        <w:t>Furthermore</w:t>
      </w:r>
      <w:r w:rsidR="00E85B3C" w:rsidRPr="00FF0B40">
        <w:rPr>
          <w:rFonts w:ascii="Times New Roman" w:hAnsi="Times New Roman" w:cs="Times New Roman"/>
          <w:sz w:val="24"/>
          <w:szCs w:val="24"/>
        </w:rPr>
        <w:t xml:space="preserve"> and in addition to the Minister’s affidavit,</w:t>
      </w:r>
      <w:r w:rsidRPr="00FF0B40">
        <w:rPr>
          <w:rFonts w:ascii="Times New Roman" w:hAnsi="Times New Roman" w:cs="Times New Roman"/>
          <w:sz w:val="24"/>
          <w:szCs w:val="24"/>
        </w:rPr>
        <w:t xml:space="preserve"> on 22 July 2011 </w:t>
      </w:r>
    </w:p>
    <w:p w:rsidR="00057705" w:rsidRPr="00FF0B40" w:rsidRDefault="00DA1AEB" w:rsidP="00E85B3C">
      <w:pPr>
        <w:spacing w:after="0" w:line="360" w:lineRule="auto"/>
        <w:jc w:val="both"/>
        <w:rPr>
          <w:rFonts w:ascii="Times New Roman" w:hAnsi="Times New Roman" w:cs="Times New Roman"/>
          <w:sz w:val="24"/>
          <w:szCs w:val="24"/>
        </w:rPr>
      </w:pPr>
      <w:r w:rsidRPr="00FF0B40">
        <w:rPr>
          <w:rFonts w:ascii="Times New Roman" w:hAnsi="Times New Roman" w:cs="Times New Roman"/>
          <w:sz w:val="24"/>
          <w:szCs w:val="24"/>
        </w:rPr>
        <w:t xml:space="preserve">the Provincial Lands Committee/The Governor in a document titled “Withdrawal Schedule For Downsized Farms – </w:t>
      </w:r>
      <w:proofErr w:type="spellStart"/>
      <w:r w:rsidRPr="00FF0B40">
        <w:rPr>
          <w:rFonts w:ascii="Times New Roman" w:hAnsi="Times New Roman" w:cs="Times New Roman"/>
          <w:sz w:val="24"/>
          <w:szCs w:val="24"/>
        </w:rPr>
        <w:t>Mashonaland</w:t>
      </w:r>
      <w:proofErr w:type="spellEnd"/>
      <w:r w:rsidRPr="00FF0B40">
        <w:rPr>
          <w:rFonts w:ascii="Times New Roman" w:hAnsi="Times New Roman" w:cs="Times New Roman"/>
          <w:sz w:val="24"/>
          <w:szCs w:val="24"/>
        </w:rPr>
        <w:t xml:space="preserve"> East Province” recommended</w:t>
      </w:r>
      <w:r w:rsidR="00E85B3C" w:rsidRPr="00FF0B40">
        <w:rPr>
          <w:rFonts w:ascii="Times New Roman" w:hAnsi="Times New Roman" w:cs="Times New Roman"/>
          <w:sz w:val="24"/>
          <w:szCs w:val="24"/>
        </w:rPr>
        <w:t xml:space="preserve">, in relation to </w:t>
      </w:r>
      <w:proofErr w:type="spellStart"/>
      <w:r w:rsidR="00E85B3C" w:rsidRPr="00FF0B40">
        <w:rPr>
          <w:rFonts w:ascii="Times New Roman" w:hAnsi="Times New Roman" w:cs="Times New Roman"/>
          <w:sz w:val="24"/>
          <w:szCs w:val="24"/>
        </w:rPr>
        <w:t>Enondo</w:t>
      </w:r>
      <w:proofErr w:type="spellEnd"/>
      <w:r w:rsidR="00E85B3C" w:rsidRPr="00FF0B40">
        <w:rPr>
          <w:rFonts w:ascii="Times New Roman" w:hAnsi="Times New Roman" w:cs="Times New Roman"/>
          <w:sz w:val="24"/>
          <w:szCs w:val="24"/>
        </w:rPr>
        <w:t xml:space="preserve"> farm, </w:t>
      </w:r>
      <w:r w:rsidRPr="00FF0B40">
        <w:rPr>
          <w:rFonts w:ascii="Times New Roman" w:hAnsi="Times New Roman" w:cs="Times New Roman"/>
          <w:sz w:val="24"/>
          <w:szCs w:val="24"/>
        </w:rPr>
        <w:t>as follows:-</w:t>
      </w:r>
      <w:r w:rsidR="00057705" w:rsidRPr="00FF0B40">
        <w:rPr>
          <w:rFonts w:ascii="Times New Roman" w:hAnsi="Times New Roman" w:cs="Times New Roman"/>
          <w:sz w:val="24"/>
          <w:szCs w:val="24"/>
        </w:rPr>
        <w:t xml:space="preserve"> </w:t>
      </w:r>
    </w:p>
    <w:p w:rsidR="00DA1AEB" w:rsidRPr="00FF0B40" w:rsidRDefault="00A55B1A" w:rsidP="00A55B1A">
      <w:pPr>
        <w:spacing w:after="0" w:line="240" w:lineRule="auto"/>
        <w:ind w:left="720"/>
        <w:jc w:val="both"/>
        <w:rPr>
          <w:rFonts w:ascii="Times New Roman" w:hAnsi="Times New Roman" w:cs="Times New Roman"/>
          <w:sz w:val="24"/>
          <w:szCs w:val="24"/>
        </w:rPr>
      </w:pPr>
      <w:r w:rsidRPr="00FF0B40">
        <w:rPr>
          <w:rFonts w:ascii="Times New Roman" w:hAnsi="Times New Roman" w:cs="Times New Roman"/>
          <w:sz w:val="24"/>
          <w:szCs w:val="24"/>
        </w:rPr>
        <w:lastRenderedPageBreak/>
        <w:t xml:space="preserve">“The white farmer Mr Greaves has been recommended to stay. The farm is to be downsized in line with the maximum farm size regulations and therefore a </w:t>
      </w:r>
      <w:proofErr w:type="spellStart"/>
      <w:r w:rsidRPr="00FF0B40">
        <w:rPr>
          <w:rFonts w:ascii="Times New Roman" w:hAnsi="Times New Roman" w:cs="Times New Roman"/>
          <w:sz w:val="24"/>
          <w:szCs w:val="24"/>
        </w:rPr>
        <w:t>replan</w:t>
      </w:r>
      <w:proofErr w:type="spellEnd"/>
      <w:r w:rsidRPr="00FF0B40">
        <w:rPr>
          <w:rFonts w:ascii="Times New Roman" w:hAnsi="Times New Roman" w:cs="Times New Roman"/>
          <w:sz w:val="24"/>
          <w:szCs w:val="24"/>
        </w:rPr>
        <w:t xml:space="preserve"> will accommodate both Mr Greaves and Mr </w:t>
      </w:r>
      <w:proofErr w:type="spellStart"/>
      <w:r w:rsidRPr="00FF0B40">
        <w:rPr>
          <w:rFonts w:ascii="Times New Roman" w:hAnsi="Times New Roman" w:cs="Times New Roman"/>
          <w:sz w:val="24"/>
          <w:szCs w:val="24"/>
        </w:rPr>
        <w:t>Zhanda</w:t>
      </w:r>
      <w:proofErr w:type="spellEnd"/>
      <w:r w:rsidR="00596239" w:rsidRPr="00FF0B40">
        <w:rPr>
          <w:rFonts w:ascii="Times New Roman" w:hAnsi="Times New Roman" w:cs="Times New Roman"/>
          <w:sz w:val="24"/>
          <w:szCs w:val="24"/>
        </w:rPr>
        <w:t>.</w:t>
      </w:r>
      <w:r w:rsidRPr="00FF0B40">
        <w:rPr>
          <w:rFonts w:ascii="Times New Roman" w:hAnsi="Times New Roman" w:cs="Times New Roman"/>
          <w:sz w:val="24"/>
          <w:szCs w:val="24"/>
        </w:rPr>
        <w:t xml:space="preserve">” </w:t>
      </w:r>
    </w:p>
    <w:p w:rsidR="00596239" w:rsidRPr="00FF0B40" w:rsidRDefault="00596239" w:rsidP="00596239">
      <w:pPr>
        <w:spacing w:after="0" w:line="240" w:lineRule="auto"/>
        <w:jc w:val="both"/>
        <w:rPr>
          <w:rFonts w:ascii="Times New Roman" w:hAnsi="Times New Roman" w:cs="Times New Roman"/>
          <w:sz w:val="24"/>
          <w:szCs w:val="24"/>
        </w:rPr>
      </w:pPr>
    </w:p>
    <w:p w:rsidR="00596239" w:rsidRPr="00FF0B40" w:rsidRDefault="00596239" w:rsidP="00596239">
      <w:pPr>
        <w:spacing w:after="0" w:line="360" w:lineRule="auto"/>
        <w:jc w:val="both"/>
        <w:rPr>
          <w:rFonts w:ascii="Times New Roman" w:hAnsi="Times New Roman" w:cs="Times New Roman"/>
          <w:sz w:val="24"/>
          <w:szCs w:val="24"/>
        </w:rPr>
      </w:pPr>
      <w:r w:rsidRPr="00FF0B40">
        <w:rPr>
          <w:rFonts w:ascii="Times New Roman" w:hAnsi="Times New Roman" w:cs="Times New Roman"/>
          <w:sz w:val="24"/>
          <w:szCs w:val="24"/>
        </w:rPr>
        <w:tab/>
        <w:t xml:space="preserve">It was argued that in the absence of the above documents the earlier decision of this court was based on an incomplete record. Advocate </w:t>
      </w:r>
      <w:proofErr w:type="spellStart"/>
      <w:r w:rsidRPr="00FF0B40">
        <w:rPr>
          <w:rFonts w:ascii="Times New Roman" w:hAnsi="Times New Roman" w:cs="Times New Roman"/>
          <w:i/>
          <w:sz w:val="24"/>
          <w:szCs w:val="24"/>
        </w:rPr>
        <w:t>Mpofu</w:t>
      </w:r>
      <w:proofErr w:type="spellEnd"/>
      <w:r w:rsidRPr="00FF0B40">
        <w:rPr>
          <w:rFonts w:ascii="Times New Roman" w:hAnsi="Times New Roman" w:cs="Times New Roman"/>
          <w:sz w:val="24"/>
          <w:szCs w:val="24"/>
        </w:rPr>
        <w:t xml:space="preserve"> further submitted that ever since </w:t>
      </w:r>
      <w:proofErr w:type="spellStart"/>
      <w:r w:rsidRPr="00FF0B40">
        <w:rPr>
          <w:rFonts w:ascii="Times New Roman" w:hAnsi="Times New Roman" w:cs="Times New Roman"/>
          <w:sz w:val="24"/>
          <w:szCs w:val="24"/>
        </w:rPr>
        <w:t>Enondo</w:t>
      </w:r>
      <w:proofErr w:type="spellEnd"/>
      <w:r w:rsidRPr="00FF0B40">
        <w:rPr>
          <w:rFonts w:ascii="Times New Roman" w:hAnsi="Times New Roman" w:cs="Times New Roman"/>
          <w:sz w:val="24"/>
          <w:szCs w:val="24"/>
        </w:rPr>
        <w:t xml:space="preserve"> was acquired by the State, the respondents had remained on the property on the basis of advice from government officials. In support of his argument</w:t>
      </w:r>
      <w:r w:rsidR="00806BD3">
        <w:rPr>
          <w:rFonts w:ascii="Times New Roman" w:hAnsi="Times New Roman" w:cs="Times New Roman"/>
          <w:sz w:val="24"/>
          <w:szCs w:val="24"/>
        </w:rPr>
        <w:t xml:space="preserve"> that the respondents were on the property because of advice from State officials,</w:t>
      </w:r>
      <w:r w:rsidRPr="00FF0B40">
        <w:rPr>
          <w:rFonts w:ascii="Times New Roman" w:hAnsi="Times New Roman" w:cs="Times New Roman"/>
          <w:sz w:val="24"/>
          <w:szCs w:val="24"/>
        </w:rPr>
        <w:t xml:space="preserve"> he referred me to the criminal case of </w:t>
      </w:r>
      <w:r w:rsidRPr="00FF0B40">
        <w:rPr>
          <w:rFonts w:ascii="Times New Roman" w:hAnsi="Times New Roman" w:cs="Times New Roman"/>
          <w:i/>
          <w:sz w:val="24"/>
          <w:szCs w:val="24"/>
        </w:rPr>
        <w:t>State v Davy</w:t>
      </w:r>
      <w:r w:rsidRPr="00FF0B40">
        <w:rPr>
          <w:rFonts w:ascii="Times New Roman" w:hAnsi="Times New Roman" w:cs="Times New Roman"/>
          <w:sz w:val="24"/>
          <w:szCs w:val="24"/>
        </w:rPr>
        <w:t xml:space="preserve"> 1988 (1) ZLR where GUBBAY J.A. as he then was, had this to say:-</w:t>
      </w:r>
    </w:p>
    <w:p w:rsidR="00496AC4" w:rsidRPr="00FF0B40" w:rsidRDefault="00496AC4" w:rsidP="00496AC4">
      <w:pPr>
        <w:spacing w:after="0" w:line="240" w:lineRule="auto"/>
        <w:ind w:left="720"/>
        <w:jc w:val="both"/>
        <w:rPr>
          <w:rFonts w:ascii="Times New Roman" w:hAnsi="Times New Roman" w:cs="Times New Roman"/>
          <w:sz w:val="24"/>
          <w:szCs w:val="24"/>
        </w:rPr>
      </w:pPr>
      <w:r w:rsidRPr="00FF0B40">
        <w:rPr>
          <w:rFonts w:ascii="Times New Roman" w:hAnsi="Times New Roman" w:cs="Times New Roman"/>
          <w:sz w:val="24"/>
          <w:szCs w:val="24"/>
        </w:rPr>
        <w:t xml:space="preserve">“It necessarily follows that in my opinion the rule that ignorance or mistake of law is no excuse which judicial officers have applied for so long in this country in conformity with both English law and the </w:t>
      </w:r>
      <w:proofErr w:type="gramStart"/>
      <w:r w:rsidRPr="00FF0B40">
        <w:rPr>
          <w:rFonts w:ascii="Times New Roman" w:hAnsi="Times New Roman" w:cs="Times New Roman"/>
          <w:sz w:val="24"/>
          <w:szCs w:val="24"/>
        </w:rPr>
        <w:t xml:space="preserve">decisions of the South African courts prior to the advent of </w:t>
      </w:r>
      <w:r w:rsidRPr="00FF0B40">
        <w:rPr>
          <w:rFonts w:ascii="Times New Roman" w:hAnsi="Times New Roman" w:cs="Times New Roman"/>
          <w:i/>
          <w:sz w:val="24"/>
          <w:szCs w:val="24"/>
        </w:rPr>
        <w:t xml:space="preserve">de </w:t>
      </w:r>
      <w:proofErr w:type="spellStart"/>
      <w:r w:rsidRPr="00FF0B40">
        <w:rPr>
          <w:rFonts w:ascii="Times New Roman" w:hAnsi="Times New Roman" w:cs="Times New Roman"/>
          <w:i/>
          <w:sz w:val="24"/>
          <w:szCs w:val="24"/>
        </w:rPr>
        <w:t>Blom’s</w:t>
      </w:r>
      <w:proofErr w:type="spellEnd"/>
      <w:r w:rsidRPr="00FF0B40">
        <w:rPr>
          <w:rFonts w:ascii="Times New Roman" w:hAnsi="Times New Roman" w:cs="Times New Roman"/>
          <w:sz w:val="24"/>
          <w:szCs w:val="24"/>
        </w:rPr>
        <w:t xml:space="preserve"> case </w:t>
      </w:r>
      <w:r w:rsidRPr="00FF0B40">
        <w:rPr>
          <w:rFonts w:ascii="Times New Roman" w:hAnsi="Times New Roman" w:cs="Times New Roman"/>
          <w:i/>
          <w:sz w:val="24"/>
          <w:szCs w:val="24"/>
        </w:rPr>
        <w:t>supra</w:t>
      </w:r>
      <w:r w:rsidRPr="00FF0B40">
        <w:rPr>
          <w:rFonts w:ascii="Times New Roman" w:hAnsi="Times New Roman" w:cs="Times New Roman"/>
          <w:sz w:val="24"/>
          <w:szCs w:val="24"/>
        </w:rPr>
        <w:t xml:space="preserve"> remains</w:t>
      </w:r>
      <w:proofErr w:type="gramEnd"/>
      <w:r w:rsidRPr="00FF0B40">
        <w:rPr>
          <w:rFonts w:ascii="Times New Roman" w:hAnsi="Times New Roman" w:cs="Times New Roman"/>
          <w:sz w:val="24"/>
          <w:szCs w:val="24"/>
        </w:rPr>
        <w:t xml:space="preserve"> valid. Its strength has hardly been shaken. </w:t>
      </w:r>
      <w:r w:rsidRPr="00FF0B40">
        <w:rPr>
          <w:rFonts w:ascii="Times New Roman" w:hAnsi="Times New Roman" w:cs="Times New Roman"/>
          <w:sz w:val="24"/>
          <w:szCs w:val="24"/>
          <w:u w:val="single"/>
        </w:rPr>
        <w:t xml:space="preserve">It is, however, subject to the exception that where the accused acted upon incorrect advice as to the law, given by a Government official who is primarily responsible for the administration of the particular statute to which the matter relates, his ensuing mistake of law is a good defence. </w:t>
      </w:r>
      <w:r w:rsidRPr="00FF0B40">
        <w:rPr>
          <w:rFonts w:ascii="Times New Roman" w:hAnsi="Times New Roman" w:cs="Times New Roman"/>
          <w:sz w:val="24"/>
          <w:szCs w:val="24"/>
        </w:rPr>
        <w:t xml:space="preserve">See </w:t>
      </w:r>
      <w:r w:rsidRPr="00FF0B40">
        <w:rPr>
          <w:rFonts w:ascii="Times New Roman" w:hAnsi="Times New Roman" w:cs="Times New Roman"/>
          <w:i/>
          <w:sz w:val="24"/>
          <w:szCs w:val="24"/>
        </w:rPr>
        <w:t xml:space="preserve">S v </w:t>
      </w:r>
      <w:proofErr w:type="spellStart"/>
      <w:r w:rsidRPr="00FF0B40">
        <w:rPr>
          <w:rFonts w:ascii="Times New Roman" w:hAnsi="Times New Roman" w:cs="Times New Roman"/>
          <w:i/>
          <w:sz w:val="24"/>
          <w:szCs w:val="24"/>
        </w:rPr>
        <w:t>Zemura</w:t>
      </w:r>
      <w:proofErr w:type="spellEnd"/>
      <w:r w:rsidRPr="00FF0B40">
        <w:rPr>
          <w:rFonts w:ascii="Times New Roman" w:hAnsi="Times New Roman" w:cs="Times New Roman"/>
          <w:i/>
          <w:sz w:val="24"/>
          <w:szCs w:val="24"/>
        </w:rPr>
        <w:t xml:space="preserve"> supra</w:t>
      </w:r>
      <w:r w:rsidRPr="00FF0B40">
        <w:rPr>
          <w:rFonts w:ascii="Times New Roman" w:hAnsi="Times New Roman" w:cs="Times New Roman"/>
          <w:sz w:val="24"/>
          <w:szCs w:val="24"/>
        </w:rPr>
        <w:t xml:space="preserve"> at 377 E-G. As stressed by LEWIS AJP in </w:t>
      </w:r>
      <w:r w:rsidRPr="00FF0B40">
        <w:rPr>
          <w:rFonts w:ascii="Times New Roman" w:hAnsi="Times New Roman" w:cs="Times New Roman"/>
          <w:i/>
          <w:sz w:val="24"/>
          <w:szCs w:val="24"/>
        </w:rPr>
        <w:t xml:space="preserve">S v </w:t>
      </w:r>
      <w:proofErr w:type="spellStart"/>
      <w:r w:rsidRPr="00FF0B40">
        <w:rPr>
          <w:rFonts w:ascii="Times New Roman" w:hAnsi="Times New Roman" w:cs="Times New Roman"/>
          <w:i/>
          <w:sz w:val="24"/>
          <w:szCs w:val="24"/>
        </w:rPr>
        <w:t>Bledig</w:t>
      </w:r>
      <w:proofErr w:type="spellEnd"/>
      <w:r w:rsidRPr="00FF0B40">
        <w:rPr>
          <w:rFonts w:ascii="Times New Roman" w:hAnsi="Times New Roman" w:cs="Times New Roman"/>
          <w:i/>
          <w:sz w:val="24"/>
          <w:szCs w:val="24"/>
        </w:rPr>
        <w:t xml:space="preserve"> &amp; </w:t>
      </w:r>
      <w:proofErr w:type="spellStart"/>
      <w:r w:rsidRPr="00FF0B40">
        <w:rPr>
          <w:rFonts w:ascii="Times New Roman" w:hAnsi="Times New Roman" w:cs="Times New Roman"/>
          <w:i/>
          <w:sz w:val="24"/>
          <w:szCs w:val="24"/>
        </w:rPr>
        <w:t>Anor</w:t>
      </w:r>
      <w:proofErr w:type="spellEnd"/>
      <w:r w:rsidRPr="00FF0B40">
        <w:rPr>
          <w:rFonts w:ascii="Times New Roman" w:hAnsi="Times New Roman" w:cs="Times New Roman"/>
          <w:sz w:val="24"/>
          <w:szCs w:val="24"/>
        </w:rPr>
        <w:t xml:space="preserve"> 1974 (1) RLR 100 (AD) at 109A.   </w:t>
      </w:r>
    </w:p>
    <w:p w:rsidR="00335A95" w:rsidRPr="00FF0B40" w:rsidRDefault="00335A95" w:rsidP="00496AC4">
      <w:pPr>
        <w:spacing w:after="0" w:line="240" w:lineRule="auto"/>
        <w:ind w:left="720"/>
        <w:jc w:val="both"/>
        <w:rPr>
          <w:rFonts w:ascii="Times New Roman" w:hAnsi="Times New Roman" w:cs="Times New Roman"/>
          <w:sz w:val="24"/>
          <w:szCs w:val="24"/>
        </w:rPr>
      </w:pPr>
    </w:p>
    <w:p w:rsidR="00335A95" w:rsidRPr="00FF0B40" w:rsidRDefault="00335A95" w:rsidP="00335A95">
      <w:pPr>
        <w:spacing w:after="0" w:line="240" w:lineRule="auto"/>
        <w:ind w:left="1440"/>
        <w:jc w:val="both"/>
        <w:rPr>
          <w:rFonts w:ascii="Times New Roman" w:hAnsi="Times New Roman" w:cs="Times New Roman"/>
          <w:sz w:val="24"/>
          <w:szCs w:val="24"/>
        </w:rPr>
      </w:pPr>
      <w:r w:rsidRPr="00FF0B40">
        <w:rPr>
          <w:rFonts w:ascii="Times New Roman" w:hAnsi="Times New Roman" w:cs="Times New Roman"/>
          <w:sz w:val="24"/>
          <w:szCs w:val="24"/>
        </w:rPr>
        <w:t>‘There is something in the nature of an estoppel present when the State prosecutes a person for certain conduct when he has been induced by advice received from a responsible representative of the State to embark on such conduct’</w:t>
      </w:r>
    </w:p>
    <w:p w:rsidR="004C0160" w:rsidRPr="00FF0B40" w:rsidRDefault="004C0160" w:rsidP="004C0160">
      <w:pPr>
        <w:spacing w:after="0" w:line="240" w:lineRule="auto"/>
        <w:jc w:val="both"/>
        <w:rPr>
          <w:rFonts w:ascii="Times New Roman" w:hAnsi="Times New Roman" w:cs="Times New Roman"/>
          <w:sz w:val="24"/>
          <w:szCs w:val="24"/>
        </w:rPr>
      </w:pPr>
    </w:p>
    <w:p w:rsidR="004C0160" w:rsidRPr="00FF0B40" w:rsidRDefault="00117354" w:rsidP="00117354">
      <w:pPr>
        <w:spacing w:after="0" w:line="240" w:lineRule="auto"/>
        <w:ind w:left="720"/>
        <w:jc w:val="both"/>
        <w:rPr>
          <w:rFonts w:ascii="Times New Roman" w:hAnsi="Times New Roman" w:cs="Times New Roman"/>
          <w:sz w:val="24"/>
          <w:szCs w:val="24"/>
        </w:rPr>
      </w:pPr>
      <w:r w:rsidRPr="00FF0B40">
        <w:rPr>
          <w:rFonts w:ascii="Times New Roman" w:hAnsi="Times New Roman" w:cs="Times New Roman"/>
          <w:sz w:val="24"/>
          <w:szCs w:val="24"/>
        </w:rPr>
        <w:t xml:space="preserve">Clearly the exception is grounded in reasons of public policy. </w:t>
      </w:r>
      <w:r w:rsidRPr="00FF0B40">
        <w:rPr>
          <w:rFonts w:ascii="Times New Roman" w:hAnsi="Times New Roman" w:cs="Times New Roman"/>
          <w:sz w:val="24"/>
          <w:szCs w:val="24"/>
          <w:u w:val="single"/>
        </w:rPr>
        <w:t>Where the State has misled a man into a contravention of the law, as a matter of public policy he should be entitled to an acquittal</w:t>
      </w:r>
      <w:r w:rsidRPr="00FF0B40">
        <w:rPr>
          <w:rFonts w:ascii="Times New Roman" w:hAnsi="Times New Roman" w:cs="Times New Roman"/>
          <w:sz w:val="24"/>
          <w:szCs w:val="24"/>
        </w:rPr>
        <w:t xml:space="preserve">. But care must be taken not to extend the exception beyond the strict limits of </w:t>
      </w:r>
      <w:proofErr w:type="spellStart"/>
      <w:r w:rsidRPr="00FF0B40">
        <w:rPr>
          <w:rFonts w:ascii="Times New Roman" w:hAnsi="Times New Roman" w:cs="Times New Roman"/>
          <w:sz w:val="24"/>
          <w:szCs w:val="24"/>
        </w:rPr>
        <w:t>Zemura’s</w:t>
      </w:r>
      <w:proofErr w:type="spellEnd"/>
      <w:r w:rsidRPr="00FF0B40">
        <w:rPr>
          <w:rFonts w:ascii="Times New Roman" w:hAnsi="Times New Roman" w:cs="Times New Roman"/>
          <w:sz w:val="24"/>
          <w:szCs w:val="24"/>
        </w:rPr>
        <w:t xml:space="preserve"> case, for to do so would be “extremely dangerous and would tend to frustrate the enforcement of statutory provisions”. See </w:t>
      </w:r>
      <w:proofErr w:type="spellStart"/>
      <w:r w:rsidRPr="00FF0B40">
        <w:rPr>
          <w:rFonts w:ascii="Times New Roman" w:hAnsi="Times New Roman" w:cs="Times New Roman"/>
          <w:sz w:val="24"/>
          <w:szCs w:val="24"/>
        </w:rPr>
        <w:t>Bledig’s</w:t>
      </w:r>
      <w:proofErr w:type="spellEnd"/>
      <w:r w:rsidRPr="00FF0B40">
        <w:rPr>
          <w:rFonts w:ascii="Times New Roman" w:hAnsi="Times New Roman" w:cs="Times New Roman"/>
          <w:sz w:val="24"/>
          <w:szCs w:val="24"/>
        </w:rPr>
        <w:t xml:space="preserve"> case </w:t>
      </w:r>
      <w:r w:rsidRPr="00FF0B40">
        <w:rPr>
          <w:rFonts w:ascii="Times New Roman" w:hAnsi="Times New Roman" w:cs="Times New Roman"/>
          <w:i/>
          <w:sz w:val="24"/>
          <w:szCs w:val="24"/>
        </w:rPr>
        <w:t>supra</w:t>
      </w:r>
      <w:r w:rsidRPr="00FF0B40">
        <w:rPr>
          <w:rFonts w:ascii="Times New Roman" w:hAnsi="Times New Roman" w:cs="Times New Roman"/>
          <w:sz w:val="24"/>
          <w:szCs w:val="24"/>
        </w:rPr>
        <w:t xml:space="preserve"> at 108 in fine”</w:t>
      </w:r>
      <w:r w:rsidR="00E85B3C" w:rsidRPr="00FF0B40">
        <w:rPr>
          <w:rFonts w:ascii="Times New Roman" w:hAnsi="Times New Roman" w:cs="Times New Roman"/>
          <w:sz w:val="24"/>
          <w:szCs w:val="24"/>
        </w:rPr>
        <w:t>. (</w:t>
      </w:r>
      <w:proofErr w:type="gramStart"/>
      <w:r w:rsidR="00E85B3C" w:rsidRPr="00FF0B40">
        <w:rPr>
          <w:rFonts w:ascii="Times New Roman" w:hAnsi="Times New Roman" w:cs="Times New Roman"/>
          <w:sz w:val="24"/>
          <w:szCs w:val="24"/>
        </w:rPr>
        <w:t>my</w:t>
      </w:r>
      <w:proofErr w:type="gramEnd"/>
      <w:r w:rsidR="00E85B3C" w:rsidRPr="00FF0B40">
        <w:rPr>
          <w:rFonts w:ascii="Times New Roman" w:hAnsi="Times New Roman" w:cs="Times New Roman"/>
          <w:sz w:val="24"/>
          <w:szCs w:val="24"/>
        </w:rPr>
        <w:t xml:space="preserve"> underlining for emphasis)</w:t>
      </w:r>
    </w:p>
    <w:p w:rsidR="007B5F82" w:rsidRPr="00FF0B40" w:rsidRDefault="007B5F82" w:rsidP="007B5F82">
      <w:pPr>
        <w:spacing w:after="0" w:line="240" w:lineRule="auto"/>
        <w:jc w:val="both"/>
        <w:rPr>
          <w:rFonts w:ascii="Times New Roman" w:hAnsi="Times New Roman" w:cs="Times New Roman"/>
          <w:sz w:val="24"/>
          <w:szCs w:val="24"/>
        </w:rPr>
      </w:pPr>
    </w:p>
    <w:p w:rsidR="007B5F82" w:rsidRPr="00FF0B40" w:rsidRDefault="007B5F82" w:rsidP="007B5F82">
      <w:pPr>
        <w:spacing w:after="0" w:line="360" w:lineRule="auto"/>
        <w:jc w:val="both"/>
        <w:rPr>
          <w:rFonts w:ascii="Times New Roman" w:hAnsi="Times New Roman" w:cs="Times New Roman"/>
          <w:sz w:val="24"/>
          <w:szCs w:val="24"/>
        </w:rPr>
      </w:pPr>
      <w:r w:rsidRPr="00FF0B40">
        <w:rPr>
          <w:rFonts w:ascii="Times New Roman" w:hAnsi="Times New Roman" w:cs="Times New Roman"/>
          <w:sz w:val="24"/>
          <w:szCs w:val="24"/>
        </w:rPr>
        <w:tab/>
        <w:t xml:space="preserve">Advocate </w:t>
      </w:r>
      <w:proofErr w:type="spellStart"/>
      <w:r w:rsidRPr="00FF0B40">
        <w:rPr>
          <w:rFonts w:ascii="Times New Roman" w:hAnsi="Times New Roman" w:cs="Times New Roman"/>
          <w:i/>
          <w:sz w:val="24"/>
          <w:szCs w:val="24"/>
        </w:rPr>
        <w:t>Mpofu</w:t>
      </w:r>
      <w:proofErr w:type="spellEnd"/>
      <w:r w:rsidRPr="00FF0B40">
        <w:rPr>
          <w:rFonts w:ascii="Times New Roman" w:hAnsi="Times New Roman" w:cs="Times New Roman"/>
          <w:sz w:val="24"/>
          <w:szCs w:val="24"/>
        </w:rPr>
        <w:t xml:space="preserve"> also referred  me </w:t>
      </w:r>
      <w:r w:rsidR="00E85B3C" w:rsidRPr="00FF0B40">
        <w:rPr>
          <w:rFonts w:ascii="Times New Roman" w:hAnsi="Times New Roman" w:cs="Times New Roman"/>
          <w:sz w:val="24"/>
          <w:szCs w:val="24"/>
        </w:rPr>
        <w:t xml:space="preserve">to </w:t>
      </w:r>
      <w:r w:rsidRPr="00FF0B40">
        <w:rPr>
          <w:rFonts w:ascii="Times New Roman" w:hAnsi="Times New Roman" w:cs="Times New Roman"/>
          <w:sz w:val="24"/>
          <w:szCs w:val="24"/>
        </w:rPr>
        <w:t xml:space="preserve">the Supreme Court’s decision in </w:t>
      </w:r>
      <w:proofErr w:type="spellStart"/>
      <w:r w:rsidRPr="00FF0B40">
        <w:rPr>
          <w:rFonts w:ascii="Times New Roman" w:hAnsi="Times New Roman" w:cs="Times New Roman"/>
          <w:i/>
          <w:sz w:val="24"/>
          <w:szCs w:val="24"/>
        </w:rPr>
        <w:t>Georgios</w:t>
      </w:r>
      <w:proofErr w:type="spellEnd"/>
      <w:r w:rsidRPr="00FF0B40">
        <w:rPr>
          <w:rFonts w:ascii="Times New Roman" w:hAnsi="Times New Roman" w:cs="Times New Roman"/>
          <w:i/>
          <w:sz w:val="24"/>
          <w:szCs w:val="24"/>
        </w:rPr>
        <w:t xml:space="preserve"> </w:t>
      </w:r>
      <w:proofErr w:type="spellStart"/>
      <w:r w:rsidRPr="00FF0B40">
        <w:rPr>
          <w:rFonts w:ascii="Times New Roman" w:hAnsi="Times New Roman" w:cs="Times New Roman"/>
          <w:i/>
          <w:sz w:val="24"/>
          <w:szCs w:val="24"/>
        </w:rPr>
        <w:t>Kondonis</w:t>
      </w:r>
      <w:proofErr w:type="spellEnd"/>
      <w:r w:rsidRPr="00FF0B40">
        <w:rPr>
          <w:rFonts w:ascii="Times New Roman" w:hAnsi="Times New Roman" w:cs="Times New Roman"/>
          <w:i/>
          <w:sz w:val="24"/>
          <w:szCs w:val="24"/>
        </w:rPr>
        <w:t xml:space="preserve"> v The Minister of Lands Rural Settlement and 2 </w:t>
      </w:r>
      <w:proofErr w:type="spellStart"/>
      <w:r w:rsidRPr="00FF0B40">
        <w:rPr>
          <w:rFonts w:ascii="Times New Roman" w:hAnsi="Times New Roman" w:cs="Times New Roman"/>
          <w:i/>
          <w:sz w:val="24"/>
          <w:szCs w:val="24"/>
        </w:rPr>
        <w:t>Ors</w:t>
      </w:r>
      <w:proofErr w:type="spellEnd"/>
      <w:r w:rsidRPr="00FF0B40">
        <w:rPr>
          <w:rFonts w:ascii="Times New Roman" w:hAnsi="Times New Roman" w:cs="Times New Roman"/>
          <w:i/>
          <w:sz w:val="24"/>
          <w:szCs w:val="24"/>
        </w:rPr>
        <w:t xml:space="preserve"> </w:t>
      </w:r>
      <w:r w:rsidRPr="00FF0B40">
        <w:rPr>
          <w:rFonts w:ascii="Times New Roman" w:hAnsi="Times New Roman" w:cs="Times New Roman"/>
          <w:sz w:val="24"/>
          <w:szCs w:val="24"/>
        </w:rPr>
        <w:t>SC 72/11 where</w:t>
      </w:r>
      <w:r w:rsidR="009F608D">
        <w:rPr>
          <w:rFonts w:ascii="Times New Roman" w:hAnsi="Times New Roman" w:cs="Times New Roman"/>
          <w:sz w:val="24"/>
          <w:szCs w:val="24"/>
        </w:rPr>
        <w:t>,</w:t>
      </w:r>
      <w:r w:rsidRPr="00FF0B40">
        <w:rPr>
          <w:rFonts w:ascii="Times New Roman" w:hAnsi="Times New Roman" w:cs="Times New Roman"/>
          <w:sz w:val="24"/>
          <w:szCs w:val="24"/>
        </w:rPr>
        <w:t xml:space="preserve"> </w:t>
      </w:r>
      <w:r w:rsidR="0046013A">
        <w:rPr>
          <w:rFonts w:ascii="Times New Roman" w:hAnsi="Times New Roman" w:cs="Times New Roman"/>
          <w:sz w:val="24"/>
          <w:szCs w:val="24"/>
        </w:rPr>
        <w:t xml:space="preserve"> he said</w:t>
      </w:r>
      <w:r w:rsidR="009F608D">
        <w:rPr>
          <w:rFonts w:ascii="Times New Roman" w:hAnsi="Times New Roman" w:cs="Times New Roman"/>
          <w:sz w:val="24"/>
          <w:szCs w:val="24"/>
        </w:rPr>
        <w:t xml:space="preserve"> on the basis of the above case authority, the Supreme Court had made the following order:-</w:t>
      </w:r>
      <w:r w:rsidRPr="00FF0B40">
        <w:rPr>
          <w:rFonts w:ascii="Times New Roman" w:hAnsi="Times New Roman" w:cs="Times New Roman"/>
          <w:sz w:val="24"/>
          <w:szCs w:val="24"/>
        </w:rPr>
        <w:t xml:space="preserve"> </w:t>
      </w:r>
    </w:p>
    <w:p w:rsidR="00F97D7A" w:rsidRPr="00FF0B40" w:rsidRDefault="00F97D7A" w:rsidP="00F97D7A">
      <w:pPr>
        <w:spacing w:after="0" w:line="240" w:lineRule="auto"/>
        <w:ind w:left="1440" w:hanging="720"/>
        <w:jc w:val="both"/>
        <w:rPr>
          <w:rFonts w:ascii="Times New Roman" w:hAnsi="Times New Roman" w:cs="Times New Roman"/>
          <w:sz w:val="24"/>
          <w:szCs w:val="24"/>
        </w:rPr>
      </w:pPr>
      <w:r w:rsidRPr="00FF0B40">
        <w:rPr>
          <w:rFonts w:ascii="Times New Roman" w:hAnsi="Times New Roman" w:cs="Times New Roman"/>
          <w:sz w:val="24"/>
          <w:szCs w:val="24"/>
        </w:rPr>
        <w:t>“1.</w:t>
      </w:r>
      <w:r w:rsidRPr="00FF0B40">
        <w:rPr>
          <w:rFonts w:ascii="Times New Roman" w:hAnsi="Times New Roman" w:cs="Times New Roman"/>
          <w:sz w:val="24"/>
          <w:szCs w:val="24"/>
        </w:rPr>
        <w:tab/>
        <w:t xml:space="preserve">The acquisition of applicant’s land being a certain piece of land situate in the District of Salisbury being Lot 17 of Good Hope, measuring ten comma nine seven nine zero (10 9790) hectares and held under Deed of transfer 1267/85 is outside the provisions of the law more particularly s </w:t>
      </w:r>
      <w:proofErr w:type="gramStart"/>
      <w:r w:rsidRPr="00FF0B40">
        <w:rPr>
          <w:rFonts w:ascii="Times New Roman" w:hAnsi="Times New Roman" w:cs="Times New Roman"/>
          <w:sz w:val="24"/>
          <w:szCs w:val="24"/>
        </w:rPr>
        <w:t>16B(</w:t>
      </w:r>
      <w:proofErr w:type="gramEnd"/>
      <w:r w:rsidRPr="00FF0B40">
        <w:rPr>
          <w:rFonts w:ascii="Times New Roman" w:hAnsi="Times New Roman" w:cs="Times New Roman"/>
          <w:sz w:val="24"/>
          <w:szCs w:val="24"/>
        </w:rPr>
        <w:t>2)(a) and 16A of the Constitution of Zimbabwe and therefore invalid and is accordingly and therefore invalid and is accordingly set aside.</w:t>
      </w:r>
    </w:p>
    <w:p w:rsidR="00F97D7A" w:rsidRPr="00FF0B40" w:rsidRDefault="00F97D7A" w:rsidP="00F97D7A">
      <w:pPr>
        <w:spacing w:after="0" w:line="240" w:lineRule="auto"/>
        <w:ind w:left="1440" w:hanging="720"/>
        <w:jc w:val="both"/>
        <w:rPr>
          <w:rFonts w:ascii="Times New Roman" w:hAnsi="Times New Roman" w:cs="Times New Roman"/>
          <w:sz w:val="24"/>
          <w:szCs w:val="24"/>
        </w:rPr>
      </w:pPr>
    </w:p>
    <w:p w:rsidR="00F97D7A" w:rsidRPr="00FF0B40" w:rsidRDefault="00F97D7A" w:rsidP="00F97D7A">
      <w:pPr>
        <w:spacing w:after="0" w:line="240" w:lineRule="auto"/>
        <w:ind w:left="1440" w:hanging="720"/>
        <w:jc w:val="both"/>
        <w:rPr>
          <w:rFonts w:ascii="Times New Roman" w:hAnsi="Times New Roman" w:cs="Times New Roman"/>
          <w:sz w:val="24"/>
          <w:szCs w:val="24"/>
        </w:rPr>
      </w:pPr>
      <w:r w:rsidRPr="00FF0B40">
        <w:rPr>
          <w:rFonts w:ascii="Times New Roman" w:hAnsi="Times New Roman" w:cs="Times New Roman"/>
          <w:sz w:val="24"/>
          <w:szCs w:val="24"/>
        </w:rPr>
        <w:lastRenderedPageBreak/>
        <w:t>2.</w:t>
      </w:r>
      <w:r w:rsidRPr="00FF0B40">
        <w:rPr>
          <w:rFonts w:ascii="Times New Roman" w:hAnsi="Times New Roman" w:cs="Times New Roman"/>
          <w:sz w:val="24"/>
          <w:szCs w:val="24"/>
        </w:rPr>
        <w:tab/>
        <w:t>The consequential endorsement of the applicant’s deed of transfer is equally set aside and the applicant’s deed of title is therefore restored.</w:t>
      </w:r>
    </w:p>
    <w:p w:rsidR="00F97D7A" w:rsidRPr="00FF0B40" w:rsidRDefault="00F97D7A" w:rsidP="00F97D7A">
      <w:pPr>
        <w:spacing w:after="0" w:line="240" w:lineRule="auto"/>
        <w:ind w:left="1440" w:hanging="720"/>
        <w:jc w:val="both"/>
        <w:rPr>
          <w:rFonts w:ascii="Times New Roman" w:hAnsi="Times New Roman" w:cs="Times New Roman"/>
          <w:sz w:val="24"/>
          <w:szCs w:val="24"/>
        </w:rPr>
      </w:pPr>
    </w:p>
    <w:p w:rsidR="00F97D7A" w:rsidRPr="00FF0B40" w:rsidRDefault="00F97D7A" w:rsidP="00F97D7A">
      <w:pPr>
        <w:spacing w:after="0" w:line="240" w:lineRule="auto"/>
        <w:ind w:left="1440" w:hanging="720"/>
        <w:jc w:val="both"/>
        <w:rPr>
          <w:rFonts w:ascii="Times New Roman" w:hAnsi="Times New Roman" w:cs="Times New Roman"/>
          <w:sz w:val="24"/>
          <w:szCs w:val="24"/>
        </w:rPr>
      </w:pPr>
      <w:r w:rsidRPr="00FF0B40">
        <w:rPr>
          <w:rFonts w:ascii="Times New Roman" w:hAnsi="Times New Roman" w:cs="Times New Roman"/>
          <w:sz w:val="24"/>
          <w:szCs w:val="24"/>
        </w:rPr>
        <w:t>3.</w:t>
      </w:r>
      <w:r w:rsidRPr="00FF0B40">
        <w:rPr>
          <w:rFonts w:ascii="Times New Roman" w:hAnsi="Times New Roman" w:cs="Times New Roman"/>
          <w:sz w:val="24"/>
          <w:szCs w:val="24"/>
        </w:rPr>
        <w:tab/>
        <w:t>The offer letter granted to second the respondent on 21 February 2011 is invalid and therefore set aside”.</w:t>
      </w:r>
    </w:p>
    <w:p w:rsidR="00F97D7A" w:rsidRPr="00FF0B40" w:rsidRDefault="00F97D7A" w:rsidP="00F97D7A">
      <w:pPr>
        <w:spacing w:after="0" w:line="240" w:lineRule="auto"/>
        <w:ind w:left="1440" w:hanging="720"/>
        <w:jc w:val="both"/>
        <w:rPr>
          <w:rFonts w:ascii="Times New Roman" w:hAnsi="Times New Roman" w:cs="Times New Roman"/>
          <w:sz w:val="24"/>
          <w:szCs w:val="24"/>
        </w:rPr>
      </w:pPr>
      <w:r w:rsidRPr="00FF0B40">
        <w:rPr>
          <w:rFonts w:ascii="Times New Roman" w:hAnsi="Times New Roman" w:cs="Times New Roman"/>
          <w:sz w:val="24"/>
          <w:szCs w:val="24"/>
        </w:rPr>
        <w:t xml:space="preserve"> </w:t>
      </w:r>
    </w:p>
    <w:p w:rsidR="00E85B3C" w:rsidRPr="00FF0B40" w:rsidRDefault="00026350" w:rsidP="007B5F82">
      <w:pPr>
        <w:spacing w:after="0" w:line="360" w:lineRule="auto"/>
        <w:jc w:val="both"/>
        <w:rPr>
          <w:rFonts w:ascii="Times New Roman" w:hAnsi="Times New Roman" w:cs="Times New Roman"/>
          <w:sz w:val="24"/>
          <w:szCs w:val="24"/>
        </w:rPr>
      </w:pPr>
      <w:r w:rsidRPr="00FF0B40">
        <w:rPr>
          <w:rFonts w:ascii="Times New Roman" w:hAnsi="Times New Roman" w:cs="Times New Roman"/>
          <w:sz w:val="24"/>
          <w:szCs w:val="24"/>
        </w:rPr>
        <w:tab/>
        <w:t xml:space="preserve">It is important to note, as is clear from the above </w:t>
      </w:r>
      <w:proofErr w:type="gramStart"/>
      <w:r w:rsidRPr="00FF0B40">
        <w:rPr>
          <w:rFonts w:ascii="Times New Roman" w:hAnsi="Times New Roman" w:cs="Times New Roman"/>
          <w:sz w:val="24"/>
          <w:szCs w:val="24"/>
        </w:rPr>
        <w:t>order,</w:t>
      </w:r>
      <w:r w:rsidR="009F608D">
        <w:rPr>
          <w:rFonts w:ascii="Times New Roman" w:hAnsi="Times New Roman" w:cs="Times New Roman"/>
          <w:sz w:val="24"/>
          <w:szCs w:val="24"/>
        </w:rPr>
        <w:t xml:space="preserve"> </w:t>
      </w:r>
      <w:r w:rsidRPr="00FF0B40">
        <w:rPr>
          <w:rFonts w:ascii="Times New Roman" w:hAnsi="Times New Roman" w:cs="Times New Roman"/>
          <w:sz w:val="24"/>
          <w:szCs w:val="24"/>
        </w:rPr>
        <w:t>that</w:t>
      </w:r>
      <w:proofErr w:type="gramEnd"/>
      <w:r w:rsidRPr="00FF0B40">
        <w:rPr>
          <w:rFonts w:ascii="Times New Roman" w:hAnsi="Times New Roman" w:cs="Times New Roman"/>
          <w:sz w:val="24"/>
          <w:szCs w:val="24"/>
        </w:rPr>
        <w:t xml:space="preserve"> the issue f</w:t>
      </w:r>
      <w:r w:rsidR="00D64715" w:rsidRPr="00FF0B40">
        <w:rPr>
          <w:rFonts w:ascii="Times New Roman" w:hAnsi="Times New Roman" w:cs="Times New Roman"/>
          <w:sz w:val="24"/>
          <w:szCs w:val="24"/>
        </w:rPr>
        <w:t>o</w:t>
      </w:r>
      <w:r w:rsidRPr="00FF0B40">
        <w:rPr>
          <w:rFonts w:ascii="Times New Roman" w:hAnsi="Times New Roman" w:cs="Times New Roman"/>
          <w:sz w:val="24"/>
          <w:szCs w:val="24"/>
        </w:rPr>
        <w:t>r determination</w:t>
      </w:r>
      <w:r w:rsidR="00E85B3C" w:rsidRPr="00FF0B40">
        <w:rPr>
          <w:rFonts w:ascii="Times New Roman" w:hAnsi="Times New Roman" w:cs="Times New Roman"/>
          <w:sz w:val="24"/>
          <w:szCs w:val="24"/>
        </w:rPr>
        <w:t xml:space="preserve"> in that case</w:t>
      </w:r>
      <w:r w:rsidRPr="00FF0B40">
        <w:rPr>
          <w:rFonts w:ascii="Times New Roman" w:hAnsi="Times New Roman" w:cs="Times New Roman"/>
          <w:sz w:val="24"/>
          <w:szCs w:val="24"/>
        </w:rPr>
        <w:t xml:space="preserve"> was whether or not the property in question had been acquired</w:t>
      </w:r>
      <w:r w:rsidR="009F608D">
        <w:rPr>
          <w:rFonts w:ascii="Times New Roman" w:hAnsi="Times New Roman" w:cs="Times New Roman"/>
          <w:sz w:val="24"/>
          <w:szCs w:val="24"/>
        </w:rPr>
        <w:t xml:space="preserve"> in terms of the law</w:t>
      </w:r>
      <w:r w:rsidRPr="00FF0B40">
        <w:rPr>
          <w:rFonts w:ascii="Times New Roman" w:hAnsi="Times New Roman" w:cs="Times New Roman"/>
          <w:sz w:val="24"/>
          <w:szCs w:val="24"/>
        </w:rPr>
        <w:t>. The court ruled that the acquisition was “outside the provisions of the law and was therefore invalid</w:t>
      </w:r>
      <w:r w:rsidR="009F608D">
        <w:rPr>
          <w:rFonts w:ascii="Times New Roman" w:hAnsi="Times New Roman" w:cs="Times New Roman"/>
          <w:sz w:val="24"/>
          <w:szCs w:val="24"/>
        </w:rPr>
        <w:t>. The acquisition was set aside</w:t>
      </w:r>
      <w:proofErr w:type="gramStart"/>
      <w:r w:rsidR="009F608D">
        <w:rPr>
          <w:rFonts w:ascii="Times New Roman" w:hAnsi="Times New Roman" w:cs="Times New Roman"/>
          <w:sz w:val="24"/>
          <w:szCs w:val="24"/>
        </w:rPr>
        <w:t>.</w:t>
      </w:r>
      <w:r w:rsidRPr="00FF0B40">
        <w:rPr>
          <w:rFonts w:ascii="Times New Roman" w:hAnsi="Times New Roman" w:cs="Times New Roman"/>
          <w:sz w:val="24"/>
          <w:szCs w:val="24"/>
        </w:rPr>
        <w:t>.</w:t>
      </w:r>
      <w:proofErr w:type="gramEnd"/>
      <w:r w:rsidRPr="00FF0B40">
        <w:rPr>
          <w:rFonts w:ascii="Times New Roman" w:hAnsi="Times New Roman" w:cs="Times New Roman"/>
          <w:sz w:val="24"/>
          <w:szCs w:val="24"/>
        </w:rPr>
        <w:t xml:space="preserve"> Accordingly no offer letter could attach</w:t>
      </w:r>
      <w:r w:rsidR="009F608D">
        <w:rPr>
          <w:rFonts w:ascii="Times New Roman" w:hAnsi="Times New Roman" w:cs="Times New Roman"/>
          <w:sz w:val="24"/>
          <w:szCs w:val="24"/>
        </w:rPr>
        <w:t xml:space="preserve"> to</w:t>
      </w:r>
      <w:r w:rsidR="00E85B3C" w:rsidRPr="00FF0B40">
        <w:rPr>
          <w:rFonts w:ascii="Times New Roman" w:hAnsi="Times New Roman" w:cs="Times New Roman"/>
          <w:sz w:val="24"/>
          <w:szCs w:val="24"/>
        </w:rPr>
        <w:t xml:space="preserve"> </w:t>
      </w:r>
      <w:r w:rsidR="009F608D">
        <w:rPr>
          <w:rFonts w:ascii="Times New Roman" w:hAnsi="Times New Roman" w:cs="Times New Roman"/>
          <w:sz w:val="24"/>
          <w:szCs w:val="24"/>
        </w:rPr>
        <w:t>an unlawful acquisition.</w:t>
      </w:r>
      <w:r w:rsidRPr="00FF0B40">
        <w:rPr>
          <w:rFonts w:ascii="Times New Roman" w:hAnsi="Times New Roman" w:cs="Times New Roman"/>
          <w:sz w:val="24"/>
          <w:szCs w:val="24"/>
        </w:rPr>
        <w:t xml:space="preserve"> </w:t>
      </w:r>
    </w:p>
    <w:p w:rsidR="00E85B3C" w:rsidRPr="00FF0B40" w:rsidRDefault="00026350" w:rsidP="00E85B3C">
      <w:pPr>
        <w:spacing w:after="0" w:line="360" w:lineRule="auto"/>
        <w:ind w:firstLine="720"/>
        <w:jc w:val="both"/>
        <w:rPr>
          <w:rFonts w:ascii="Times New Roman" w:hAnsi="Times New Roman" w:cs="Times New Roman"/>
          <w:sz w:val="24"/>
          <w:szCs w:val="24"/>
        </w:rPr>
      </w:pPr>
      <w:r w:rsidRPr="00FF0B40">
        <w:rPr>
          <w:rFonts w:ascii="Times New Roman" w:hAnsi="Times New Roman" w:cs="Times New Roman"/>
          <w:sz w:val="24"/>
          <w:szCs w:val="24"/>
        </w:rPr>
        <w:t>In citing the above cases, Advocate</w:t>
      </w:r>
      <w:r w:rsidR="00E85B3C" w:rsidRPr="00FF0B40">
        <w:rPr>
          <w:rFonts w:ascii="Times New Roman" w:hAnsi="Times New Roman" w:cs="Times New Roman"/>
          <w:sz w:val="24"/>
          <w:szCs w:val="24"/>
        </w:rPr>
        <w:t xml:space="preserve"> </w:t>
      </w:r>
      <w:proofErr w:type="spellStart"/>
      <w:r w:rsidR="00E85B3C" w:rsidRPr="00FF0B40">
        <w:rPr>
          <w:rFonts w:ascii="Times New Roman" w:hAnsi="Times New Roman" w:cs="Times New Roman"/>
          <w:i/>
          <w:sz w:val="24"/>
          <w:szCs w:val="24"/>
        </w:rPr>
        <w:t>Mpofu</w:t>
      </w:r>
      <w:proofErr w:type="spellEnd"/>
      <w:r w:rsidRPr="00FF0B40">
        <w:rPr>
          <w:rFonts w:ascii="Times New Roman" w:hAnsi="Times New Roman" w:cs="Times New Roman"/>
          <w:sz w:val="24"/>
          <w:szCs w:val="24"/>
        </w:rPr>
        <w:t xml:space="preserve"> argued that the respondents could not be regarded as outlaws. He said they had been permitted to remain </w:t>
      </w:r>
      <w:r w:rsidR="00E85B3C" w:rsidRPr="00FF0B40">
        <w:rPr>
          <w:rFonts w:ascii="Times New Roman" w:hAnsi="Times New Roman" w:cs="Times New Roman"/>
          <w:sz w:val="24"/>
          <w:szCs w:val="24"/>
        </w:rPr>
        <w:t>o</w:t>
      </w:r>
      <w:r w:rsidRPr="00FF0B40">
        <w:rPr>
          <w:rFonts w:ascii="Times New Roman" w:hAnsi="Times New Roman" w:cs="Times New Roman"/>
          <w:sz w:val="24"/>
          <w:szCs w:val="24"/>
        </w:rPr>
        <w:t xml:space="preserve">n the land by State officials pending re-allocation. </w:t>
      </w:r>
    </w:p>
    <w:p w:rsidR="00026350" w:rsidRPr="00FF0B40" w:rsidRDefault="00026350" w:rsidP="00E85B3C">
      <w:pPr>
        <w:spacing w:after="0" w:line="360" w:lineRule="auto"/>
        <w:ind w:firstLine="720"/>
        <w:jc w:val="both"/>
        <w:rPr>
          <w:rFonts w:ascii="Times New Roman" w:hAnsi="Times New Roman" w:cs="Times New Roman"/>
          <w:sz w:val="24"/>
          <w:szCs w:val="24"/>
        </w:rPr>
      </w:pPr>
      <w:r w:rsidRPr="00FF0B40">
        <w:rPr>
          <w:rFonts w:ascii="Times New Roman" w:hAnsi="Times New Roman" w:cs="Times New Roman"/>
          <w:sz w:val="24"/>
          <w:szCs w:val="24"/>
        </w:rPr>
        <w:t xml:space="preserve">With respect to the appeal filed in the Supreme Court Advocate </w:t>
      </w:r>
      <w:proofErr w:type="spellStart"/>
      <w:r w:rsidRPr="00FF0B40">
        <w:rPr>
          <w:rFonts w:ascii="Times New Roman" w:hAnsi="Times New Roman" w:cs="Times New Roman"/>
          <w:i/>
          <w:sz w:val="24"/>
          <w:szCs w:val="24"/>
        </w:rPr>
        <w:t>Mpofu</w:t>
      </w:r>
      <w:proofErr w:type="spellEnd"/>
      <w:r w:rsidRPr="00FF0B40">
        <w:rPr>
          <w:rFonts w:ascii="Times New Roman" w:hAnsi="Times New Roman" w:cs="Times New Roman"/>
          <w:i/>
          <w:sz w:val="24"/>
          <w:szCs w:val="24"/>
        </w:rPr>
        <w:t xml:space="preserve"> </w:t>
      </w:r>
      <w:r w:rsidRPr="00FF0B40">
        <w:rPr>
          <w:rFonts w:ascii="Times New Roman" w:hAnsi="Times New Roman" w:cs="Times New Roman"/>
          <w:sz w:val="24"/>
          <w:szCs w:val="24"/>
        </w:rPr>
        <w:t xml:space="preserve">submitted that in condoning departure from rules the court had exhibited judicial bias. He also </w:t>
      </w:r>
      <w:r w:rsidR="00E85B3C" w:rsidRPr="00FF0B40">
        <w:rPr>
          <w:rFonts w:ascii="Times New Roman" w:hAnsi="Times New Roman" w:cs="Times New Roman"/>
          <w:sz w:val="24"/>
          <w:szCs w:val="24"/>
        </w:rPr>
        <w:t xml:space="preserve">alluded to </w:t>
      </w:r>
      <w:r w:rsidRPr="00FF0B40">
        <w:rPr>
          <w:rFonts w:ascii="Times New Roman" w:hAnsi="Times New Roman" w:cs="Times New Roman"/>
          <w:sz w:val="24"/>
          <w:szCs w:val="24"/>
        </w:rPr>
        <w:t>the fact that an earlier appeal could not be regarded as having been withdrawn in the absence of a tender of costs. Accordingly</w:t>
      </w:r>
      <w:r w:rsidR="00E85B3C" w:rsidRPr="00FF0B40">
        <w:rPr>
          <w:rFonts w:ascii="Times New Roman" w:hAnsi="Times New Roman" w:cs="Times New Roman"/>
          <w:sz w:val="24"/>
          <w:szCs w:val="24"/>
        </w:rPr>
        <w:t>, he ar</w:t>
      </w:r>
      <w:r w:rsidR="00A97289" w:rsidRPr="00FF0B40">
        <w:rPr>
          <w:rFonts w:ascii="Times New Roman" w:hAnsi="Times New Roman" w:cs="Times New Roman"/>
          <w:sz w:val="24"/>
          <w:szCs w:val="24"/>
        </w:rPr>
        <w:t>g</w:t>
      </w:r>
      <w:r w:rsidR="00E85B3C" w:rsidRPr="00FF0B40">
        <w:rPr>
          <w:rFonts w:ascii="Times New Roman" w:hAnsi="Times New Roman" w:cs="Times New Roman"/>
          <w:sz w:val="24"/>
          <w:szCs w:val="24"/>
        </w:rPr>
        <w:t xml:space="preserve">ued, </w:t>
      </w:r>
      <w:r w:rsidRPr="00FF0B40">
        <w:rPr>
          <w:rFonts w:ascii="Times New Roman" w:hAnsi="Times New Roman" w:cs="Times New Roman"/>
          <w:sz w:val="24"/>
          <w:szCs w:val="24"/>
        </w:rPr>
        <w:t xml:space="preserve">the appeal </w:t>
      </w:r>
      <w:r w:rsidR="00011DF9">
        <w:rPr>
          <w:rFonts w:ascii="Times New Roman" w:hAnsi="Times New Roman" w:cs="Times New Roman"/>
          <w:sz w:val="24"/>
          <w:szCs w:val="24"/>
        </w:rPr>
        <w:t xml:space="preserve">from the magistrate’s court </w:t>
      </w:r>
      <w:r w:rsidRPr="00FF0B40">
        <w:rPr>
          <w:rFonts w:ascii="Times New Roman" w:hAnsi="Times New Roman" w:cs="Times New Roman"/>
          <w:sz w:val="24"/>
          <w:szCs w:val="24"/>
        </w:rPr>
        <w:t>filed in this court was still pending.</w:t>
      </w:r>
    </w:p>
    <w:p w:rsidR="00CA485C" w:rsidRPr="00FF0B40" w:rsidRDefault="00026350" w:rsidP="007B5F82">
      <w:pPr>
        <w:spacing w:after="0" w:line="360" w:lineRule="auto"/>
        <w:jc w:val="both"/>
        <w:rPr>
          <w:rFonts w:ascii="Times New Roman" w:hAnsi="Times New Roman" w:cs="Times New Roman"/>
          <w:sz w:val="24"/>
          <w:szCs w:val="24"/>
        </w:rPr>
      </w:pPr>
      <w:r w:rsidRPr="00FF0B40">
        <w:rPr>
          <w:rFonts w:ascii="Times New Roman" w:hAnsi="Times New Roman" w:cs="Times New Roman"/>
          <w:sz w:val="24"/>
          <w:szCs w:val="24"/>
        </w:rPr>
        <w:tab/>
      </w:r>
      <w:r w:rsidR="00CA485C" w:rsidRPr="00FF0B40">
        <w:rPr>
          <w:rFonts w:ascii="Times New Roman" w:hAnsi="Times New Roman" w:cs="Times New Roman"/>
          <w:sz w:val="24"/>
          <w:szCs w:val="24"/>
        </w:rPr>
        <w:t xml:space="preserve">Advocate </w:t>
      </w:r>
      <w:proofErr w:type="spellStart"/>
      <w:r w:rsidR="00CA485C" w:rsidRPr="00FF0B40">
        <w:rPr>
          <w:rFonts w:ascii="Times New Roman" w:hAnsi="Times New Roman" w:cs="Times New Roman"/>
          <w:i/>
          <w:sz w:val="24"/>
          <w:szCs w:val="24"/>
        </w:rPr>
        <w:t>Mpofu</w:t>
      </w:r>
      <w:proofErr w:type="spellEnd"/>
      <w:r w:rsidR="00CA485C" w:rsidRPr="00FF0B40">
        <w:rPr>
          <w:rFonts w:ascii="Times New Roman" w:hAnsi="Times New Roman" w:cs="Times New Roman"/>
          <w:sz w:val="24"/>
          <w:szCs w:val="24"/>
        </w:rPr>
        <w:t xml:space="preserve"> went on to submit that the</w:t>
      </w:r>
      <w:r w:rsidRPr="00FF0B40">
        <w:rPr>
          <w:rFonts w:ascii="Times New Roman" w:hAnsi="Times New Roman" w:cs="Times New Roman"/>
          <w:sz w:val="24"/>
          <w:szCs w:val="24"/>
        </w:rPr>
        <w:t xml:space="preserve"> generalisations on capital outlays were not factual.</w:t>
      </w:r>
      <w:r w:rsidR="00CA485C" w:rsidRPr="00FF0B40">
        <w:rPr>
          <w:rFonts w:ascii="Times New Roman" w:hAnsi="Times New Roman" w:cs="Times New Roman"/>
          <w:sz w:val="24"/>
          <w:szCs w:val="24"/>
        </w:rPr>
        <w:t xml:space="preserve">  He</w:t>
      </w:r>
      <w:r w:rsidRPr="00FF0B40">
        <w:rPr>
          <w:rFonts w:ascii="Times New Roman" w:hAnsi="Times New Roman" w:cs="Times New Roman"/>
          <w:i/>
          <w:sz w:val="24"/>
          <w:szCs w:val="24"/>
        </w:rPr>
        <w:t xml:space="preserve"> </w:t>
      </w:r>
      <w:r w:rsidRPr="00FF0B40">
        <w:rPr>
          <w:rFonts w:ascii="Times New Roman" w:hAnsi="Times New Roman" w:cs="Times New Roman"/>
          <w:sz w:val="24"/>
          <w:szCs w:val="24"/>
        </w:rPr>
        <w:t>said there were</w:t>
      </w:r>
      <w:r w:rsidRPr="00FF0B40">
        <w:rPr>
          <w:rFonts w:ascii="Times New Roman" w:hAnsi="Times New Roman" w:cs="Times New Roman"/>
          <w:i/>
          <w:sz w:val="24"/>
          <w:szCs w:val="24"/>
        </w:rPr>
        <w:t xml:space="preserve"> </w:t>
      </w:r>
      <w:r w:rsidRPr="00FF0B40">
        <w:rPr>
          <w:rFonts w:ascii="Times New Roman" w:hAnsi="Times New Roman" w:cs="Times New Roman"/>
          <w:sz w:val="24"/>
          <w:szCs w:val="24"/>
        </w:rPr>
        <w:t>prospects of success in the appeal lodged by the respondents in the Supreme Court.</w:t>
      </w:r>
      <w:r w:rsidR="00CA485C" w:rsidRPr="00FF0B40">
        <w:rPr>
          <w:rFonts w:ascii="Times New Roman" w:hAnsi="Times New Roman" w:cs="Times New Roman"/>
          <w:sz w:val="24"/>
          <w:szCs w:val="24"/>
        </w:rPr>
        <w:t xml:space="preserve"> That being the case, he argued,</w:t>
      </w:r>
      <w:r w:rsidRPr="00FF0B40">
        <w:rPr>
          <w:rFonts w:ascii="Times New Roman" w:hAnsi="Times New Roman" w:cs="Times New Roman"/>
          <w:sz w:val="24"/>
          <w:szCs w:val="24"/>
        </w:rPr>
        <w:t xml:space="preserve"> it would not be appropriate for this court to grant the relief sought by the applicants. </w:t>
      </w:r>
    </w:p>
    <w:p w:rsidR="00CA485C" w:rsidRPr="00FF0B40" w:rsidRDefault="00026350" w:rsidP="00CA485C">
      <w:pPr>
        <w:spacing w:after="0" w:line="360" w:lineRule="auto"/>
        <w:ind w:firstLine="720"/>
        <w:jc w:val="both"/>
        <w:rPr>
          <w:rFonts w:ascii="Times New Roman" w:hAnsi="Times New Roman" w:cs="Times New Roman"/>
          <w:sz w:val="24"/>
          <w:szCs w:val="24"/>
        </w:rPr>
      </w:pPr>
      <w:r w:rsidRPr="00FF0B40">
        <w:rPr>
          <w:rFonts w:ascii="Times New Roman" w:hAnsi="Times New Roman" w:cs="Times New Roman"/>
          <w:sz w:val="24"/>
          <w:szCs w:val="24"/>
        </w:rPr>
        <w:t>On their part, the applicants</w:t>
      </w:r>
      <w:r w:rsidR="00CA485C" w:rsidRPr="00FF0B40">
        <w:rPr>
          <w:rFonts w:ascii="Times New Roman" w:hAnsi="Times New Roman" w:cs="Times New Roman"/>
          <w:sz w:val="24"/>
          <w:szCs w:val="24"/>
        </w:rPr>
        <w:t>,</w:t>
      </w:r>
      <w:r w:rsidRPr="00FF0B40">
        <w:rPr>
          <w:rFonts w:ascii="Times New Roman" w:hAnsi="Times New Roman" w:cs="Times New Roman"/>
          <w:sz w:val="24"/>
          <w:szCs w:val="24"/>
        </w:rPr>
        <w:t xml:space="preserve"> through Mr </w:t>
      </w:r>
      <w:proofErr w:type="spellStart"/>
      <w:r w:rsidRPr="00FF0B40">
        <w:rPr>
          <w:rFonts w:ascii="Times New Roman" w:hAnsi="Times New Roman" w:cs="Times New Roman"/>
          <w:sz w:val="24"/>
          <w:szCs w:val="24"/>
        </w:rPr>
        <w:t>Zhanda</w:t>
      </w:r>
      <w:proofErr w:type="spellEnd"/>
      <w:r w:rsidR="00CA485C" w:rsidRPr="00FF0B40">
        <w:rPr>
          <w:rFonts w:ascii="Times New Roman" w:hAnsi="Times New Roman" w:cs="Times New Roman"/>
          <w:sz w:val="24"/>
          <w:szCs w:val="24"/>
        </w:rPr>
        <w:t>,</w:t>
      </w:r>
      <w:r w:rsidRPr="00FF0B40">
        <w:rPr>
          <w:rFonts w:ascii="Times New Roman" w:hAnsi="Times New Roman" w:cs="Times New Roman"/>
          <w:sz w:val="24"/>
          <w:szCs w:val="24"/>
        </w:rPr>
        <w:t xml:space="preserve"> submitted that in terms of law the respondents were committing an offence by remaining on </w:t>
      </w:r>
      <w:proofErr w:type="spellStart"/>
      <w:r w:rsidRPr="00FF0B40">
        <w:rPr>
          <w:rFonts w:ascii="Times New Roman" w:hAnsi="Times New Roman" w:cs="Times New Roman"/>
          <w:sz w:val="24"/>
          <w:szCs w:val="24"/>
        </w:rPr>
        <w:t>Enondo</w:t>
      </w:r>
      <w:proofErr w:type="spellEnd"/>
      <w:r w:rsidRPr="00FF0B40">
        <w:rPr>
          <w:rFonts w:ascii="Times New Roman" w:hAnsi="Times New Roman" w:cs="Times New Roman"/>
          <w:sz w:val="24"/>
          <w:szCs w:val="24"/>
        </w:rPr>
        <w:t>. The</w:t>
      </w:r>
      <w:r w:rsidR="00CA485C" w:rsidRPr="00FF0B40">
        <w:rPr>
          <w:rFonts w:ascii="Times New Roman" w:hAnsi="Times New Roman" w:cs="Times New Roman"/>
          <w:sz w:val="24"/>
          <w:szCs w:val="24"/>
        </w:rPr>
        <w:t xml:space="preserve"> applicants</w:t>
      </w:r>
      <w:r w:rsidRPr="00FF0B40">
        <w:rPr>
          <w:rFonts w:ascii="Times New Roman" w:hAnsi="Times New Roman" w:cs="Times New Roman"/>
          <w:sz w:val="24"/>
          <w:szCs w:val="24"/>
        </w:rPr>
        <w:t xml:space="preserve"> had been stripped of their rights to remain on the property. </w:t>
      </w:r>
      <w:r w:rsidR="00CA485C" w:rsidRPr="00FF0B40">
        <w:rPr>
          <w:rFonts w:ascii="Times New Roman" w:hAnsi="Times New Roman" w:cs="Times New Roman"/>
          <w:sz w:val="24"/>
          <w:szCs w:val="24"/>
        </w:rPr>
        <w:t>He</w:t>
      </w:r>
      <w:r w:rsidRPr="00FF0B40">
        <w:rPr>
          <w:rFonts w:ascii="Times New Roman" w:hAnsi="Times New Roman" w:cs="Times New Roman"/>
          <w:sz w:val="24"/>
          <w:szCs w:val="24"/>
        </w:rPr>
        <w:t xml:space="preserve"> said the </w:t>
      </w:r>
      <w:r w:rsidR="005201B5" w:rsidRPr="00FF0B40">
        <w:rPr>
          <w:rFonts w:ascii="Times New Roman" w:hAnsi="Times New Roman" w:cs="Times New Roman"/>
          <w:sz w:val="24"/>
          <w:szCs w:val="24"/>
        </w:rPr>
        <w:t xml:space="preserve">Acquiring Authority should not be allowed to break the law of the land in order to accommodate the respondents. </w:t>
      </w:r>
    </w:p>
    <w:p w:rsidR="00963F88" w:rsidRPr="00FF0B40" w:rsidRDefault="005201B5" w:rsidP="00CA485C">
      <w:pPr>
        <w:spacing w:after="0" w:line="360" w:lineRule="auto"/>
        <w:ind w:firstLine="720"/>
        <w:jc w:val="both"/>
        <w:rPr>
          <w:rFonts w:ascii="Times New Roman" w:hAnsi="Times New Roman" w:cs="Times New Roman"/>
          <w:sz w:val="24"/>
          <w:szCs w:val="24"/>
        </w:rPr>
      </w:pPr>
      <w:r w:rsidRPr="00FF0B40">
        <w:rPr>
          <w:rFonts w:ascii="Times New Roman" w:hAnsi="Times New Roman" w:cs="Times New Roman"/>
          <w:sz w:val="24"/>
          <w:szCs w:val="24"/>
        </w:rPr>
        <w:t xml:space="preserve">Mr </w:t>
      </w:r>
      <w:proofErr w:type="spellStart"/>
      <w:r w:rsidRPr="00FF0B40">
        <w:rPr>
          <w:rFonts w:ascii="Times New Roman" w:hAnsi="Times New Roman" w:cs="Times New Roman"/>
          <w:sz w:val="24"/>
          <w:szCs w:val="24"/>
        </w:rPr>
        <w:t>Zhanda</w:t>
      </w:r>
      <w:proofErr w:type="spellEnd"/>
      <w:r w:rsidRPr="00FF0B40">
        <w:rPr>
          <w:rFonts w:ascii="Times New Roman" w:hAnsi="Times New Roman" w:cs="Times New Roman"/>
          <w:sz w:val="24"/>
          <w:szCs w:val="24"/>
        </w:rPr>
        <w:t xml:space="preserve"> </w:t>
      </w:r>
      <w:proofErr w:type="spellStart"/>
      <w:r w:rsidR="00963F88" w:rsidRPr="00FF0B40">
        <w:rPr>
          <w:rFonts w:ascii="Times New Roman" w:hAnsi="Times New Roman" w:cs="Times New Roman"/>
          <w:sz w:val="24"/>
          <w:szCs w:val="24"/>
        </w:rPr>
        <w:t>submited</w:t>
      </w:r>
      <w:proofErr w:type="spellEnd"/>
      <w:r w:rsidRPr="00FF0B40">
        <w:rPr>
          <w:rFonts w:ascii="Times New Roman" w:hAnsi="Times New Roman" w:cs="Times New Roman"/>
          <w:sz w:val="24"/>
          <w:szCs w:val="24"/>
        </w:rPr>
        <w:t xml:space="preserve"> the Minister’s affidavit was not an offer letter but a document merely expressing an intention. </w:t>
      </w:r>
    </w:p>
    <w:p w:rsidR="00455FBC" w:rsidRPr="00FF0B40" w:rsidRDefault="005201B5" w:rsidP="00CA485C">
      <w:pPr>
        <w:spacing w:after="0" w:line="360" w:lineRule="auto"/>
        <w:ind w:firstLine="720"/>
        <w:jc w:val="both"/>
        <w:rPr>
          <w:rFonts w:ascii="Times New Roman" w:hAnsi="Times New Roman" w:cs="Times New Roman"/>
          <w:sz w:val="24"/>
          <w:szCs w:val="24"/>
        </w:rPr>
      </w:pPr>
      <w:r w:rsidRPr="00FF0B40">
        <w:rPr>
          <w:rFonts w:ascii="Times New Roman" w:hAnsi="Times New Roman" w:cs="Times New Roman"/>
          <w:sz w:val="24"/>
          <w:szCs w:val="24"/>
        </w:rPr>
        <w:t xml:space="preserve">In making his submissions Mr </w:t>
      </w:r>
      <w:proofErr w:type="spellStart"/>
      <w:r w:rsidRPr="00FF0B40">
        <w:rPr>
          <w:rFonts w:ascii="Times New Roman" w:hAnsi="Times New Roman" w:cs="Times New Roman"/>
          <w:sz w:val="24"/>
          <w:szCs w:val="24"/>
        </w:rPr>
        <w:t>Zhanda</w:t>
      </w:r>
      <w:proofErr w:type="spellEnd"/>
      <w:r w:rsidRPr="00FF0B40">
        <w:rPr>
          <w:rFonts w:ascii="Times New Roman" w:hAnsi="Times New Roman" w:cs="Times New Roman"/>
          <w:sz w:val="24"/>
          <w:szCs w:val="24"/>
        </w:rPr>
        <w:t xml:space="preserve"> relied heavily on the Supreme Court case – </w:t>
      </w:r>
      <w:r w:rsidRPr="00FF0B40">
        <w:rPr>
          <w:rFonts w:ascii="Times New Roman" w:hAnsi="Times New Roman" w:cs="Times New Roman"/>
          <w:i/>
          <w:sz w:val="24"/>
          <w:szCs w:val="24"/>
        </w:rPr>
        <w:t xml:space="preserve">Commercial Farmers Union and 9 </w:t>
      </w:r>
      <w:proofErr w:type="spellStart"/>
      <w:r w:rsidRPr="00FF0B40">
        <w:rPr>
          <w:rFonts w:ascii="Times New Roman" w:hAnsi="Times New Roman" w:cs="Times New Roman"/>
          <w:i/>
          <w:sz w:val="24"/>
          <w:szCs w:val="24"/>
        </w:rPr>
        <w:t>Ors</w:t>
      </w:r>
      <w:proofErr w:type="spellEnd"/>
      <w:r w:rsidRPr="00FF0B40">
        <w:rPr>
          <w:rFonts w:ascii="Times New Roman" w:hAnsi="Times New Roman" w:cs="Times New Roman"/>
          <w:i/>
          <w:sz w:val="24"/>
          <w:szCs w:val="24"/>
        </w:rPr>
        <w:t xml:space="preserve"> v the Minister of Lands and Rural Resettlement and 6 </w:t>
      </w:r>
      <w:proofErr w:type="spellStart"/>
      <w:r w:rsidRPr="00FF0B40">
        <w:rPr>
          <w:rFonts w:ascii="Times New Roman" w:hAnsi="Times New Roman" w:cs="Times New Roman"/>
          <w:i/>
          <w:sz w:val="24"/>
          <w:szCs w:val="24"/>
        </w:rPr>
        <w:t>Ors</w:t>
      </w:r>
      <w:proofErr w:type="spellEnd"/>
      <w:r w:rsidRPr="00FF0B40">
        <w:rPr>
          <w:rFonts w:ascii="Times New Roman" w:hAnsi="Times New Roman" w:cs="Times New Roman"/>
          <w:i/>
          <w:sz w:val="24"/>
          <w:szCs w:val="24"/>
        </w:rPr>
        <w:t xml:space="preserve"> </w:t>
      </w:r>
      <w:r w:rsidRPr="00FF0B40">
        <w:rPr>
          <w:rFonts w:ascii="Times New Roman" w:hAnsi="Times New Roman" w:cs="Times New Roman"/>
          <w:sz w:val="24"/>
          <w:szCs w:val="24"/>
        </w:rPr>
        <w:t xml:space="preserve">SC 31/10 where at </w:t>
      </w:r>
      <w:proofErr w:type="spellStart"/>
      <w:r w:rsidRPr="00FF0B40">
        <w:rPr>
          <w:rFonts w:ascii="Times New Roman" w:hAnsi="Times New Roman" w:cs="Times New Roman"/>
          <w:sz w:val="24"/>
          <w:szCs w:val="24"/>
        </w:rPr>
        <w:t>pp</w:t>
      </w:r>
      <w:proofErr w:type="spellEnd"/>
      <w:r w:rsidRPr="00FF0B40">
        <w:rPr>
          <w:rFonts w:ascii="Times New Roman" w:hAnsi="Times New Roman" w:cs="Times New Roman"/>
          <w:sz w:val="24"/>
          <w:szCs w:val="24"/>
        </w:rPr>
        <w:t xml:space="preserve"> 28 and 29 the </w:t>
      </w:r>
      <w:r w:rsidR="00C252C6" w:rsidRPr="00FF0B40">
        <w:rPr>
          <w:rFonts w:ascii="Times New Roman" w:hAnsi="Times New Roman" w:cs="Times New Roman"/>
          <w:sz w:val="24"/>
          <w:szCs w:val="24"/>
        </w:rPr>
        <w:t>L</w:t>
      </w:r>
      <w:r w:rsidRPr="00FF0B40">
        <w:rPr>
          <w:rFonts w:ascii="Times New Roman" w:hAnsi="Times New Roman" w:cs="Times New Roman"/>
          <w:sz w:val="24"/>
          <w:szCs w:val="24"/>
        </w:rPr>
        <w:t>earned Chief Justice states, in part,</w:t>
      </w:r>
      <w:r w:rsidR="00963F88" w:rsidRPr="00FF0B40">
        <w:rPr>
          <w:rFonts w:ascii="Times New Roman" w:hAnsi="Times New Roman" w:cs="Times New Roman"/>
          <w:sz w:val="24"/>
          <w:szCs w:val="24"/>
        </w:rPr>
        <w:t xml:space="preserve"> as follows:-</w:t>
      </w:r>
      <w:r w:rsidRPr="00FF0B40">
        <w:rPr>
          <w:rFonts w:ascii="Times New Roman" w:hAnsi="Times New Roman" w:cs="Times New Roman"/>
          <w:sz w:val="24"/>
          <w:szCs w:val="24"/>
        </w:rPr>
        <w:t xml:space="preserve"> </w:t>
      </w:r>
    </w:p>
    <w:p w:rsidR="00740A67" w:rsidRPr="00FF0B40" w:rsidRDefault="00455FBC" w:rsidP="00B75E1D">
      <w:pPr>
        <w:spacing w:after="0" w:line="240" w:lineRule="auto"/>
        <w:ind w:left="1440" w:hanging="720"/>
        <w:jc w:val="both"/>
        <w:rPr>
          <w:rFonts w:ascii="Times New Roman" w:hAnsi="Times New Roman" w:cs="Times New Roman"/>
          <w:sz w:val="24"/>
          <w:szCs w:val="24"/>
        </w:rPr>
      </w:pPr>
      <w:r w:rsidRPr="00FF0B40">
        <w:rPr>
          <w:rFonts w:ascii="Times New Roman" w:hAnsi="Times New Roman" w:cs="Times New Roman"/>
          <w:sz w:val="24"/>
          <w:szCs w:val="24"/>
        </w:rPr>
        <w:t>“4.</w:t>
      </w:r>
      <w:r w:rsidRPr="00FF0B40">
        <w:rPr>
          <w:rFonts w:ascii="Times New Roman" w:hAnsi="Times New Roman" w:cs="Times New Roman"/>
          <w:sz w:val="24"/>
          <w:szCs w:val="24"/>
        </w:rPr>
        <w:tab/>
      </w:r>
      <w:r w:rsidR="00B75E1D" w:rsidRPr="00FF0B40">
        <w:rPr>
          <w:rFonts w:ascii="Times New Roman" w:hAnsi="Times New Roman" w:cs="Times New Roman"/>
          <w:sz w:val="24"/>
          <w:szCs w:val="24"/>
        </w:rPr>
        <w:t xml:space="preserve">A former owner or occupier of acquired land who without lawful authority continues occupation of acquired land after the prescribed period commits a criminal offence. If the former owner or occupier continues in occupation in </w:t>
      </w:r>
      <w:r w:rsidR="00B75E1D" w:rsidRPr="00FF0B40">
        <w:rPr>
          <w:rFonts w:ascii="Times New Roman" w:hAnsi="Times New Roman" w:cs="Times New Roman"/>
          <w:sz w:val="24"/>
          <w:szCs w:val="24"/>
        </w:rPr>
        <w:lastRenderedPageBreak/>
        <w:t>open defiance of the law, no court of law has the jurisdiction to authorise the continued use or possession of the acquired land.</w:t>
      </w:r>
      <w:r w:rsidR="005201B5" w:rsidRPr="00FF0B40">
        <w:rPr>
          <w:rFonts w:ascii="Times New Roman" w:hAnsi="Times New Roman" w:cs="Times New Roman"/>
          <w:sz w:val="24"/>
          <w:szCs w:val="24"/>
        </w:rPr>
        <w:t xml:space="preserve"> </w:t>
      </w:r>
    </w:p>
    <w:p w:rsidR="00740A67" w:rsidRPr="00FF0B40" w:rsidRDefault="00740A67" w:rsidP="00B75E1D">
      <w:pPr>
        <w:spacing w:after="0" w:line="240" w:lineRule="auto"/>
        <w:ind w:left="1440" w:hanging="720"/>
        <w:jc w:val="both"/>
        <w:rPr>
          <w:rFonts w:ascii="Times New Roman" w:hAnsi="Times New Roman" w:cs="Times New Roman"/>
          <w:sz w:val="24"/>
          <w:szCs w:val="24"/>
        </w:rPr>
      </w:pPr>
    </w:p>
    <w:p w:rsidR="00A16036" w:rsidRPr="00FF0B40" w:rsidRDefault="00740A67" w:rsidP="00B75E1D">
      <w:pPr>
        <w:spacing w:after="0" w:line="240" w:lineRule="auto"/>
        <w:ind w:left="1440" w:hanging="720"/>
        <w:jc w:val="both"/>
        <w:rPr>
          <w:rFonts w:ascii="Times New Roman" w:hAnsi="Times New Roman" w:cs="Times New Roman"/>
          <w:sz w:val="24"/>
          <w:szCs w:val="24"/>
        </w:rPr>
      </w:pPr>
      <w:proofErr w:type="gramStart"/>
      <w:r w:rsidRPr="00FF0B40">
        <w:rPr>
          <w:rFonts w:ascii="Times New Roman" w:hAnsi="Times New Roman" w:cs="Times New Roman"/>
          <w:sz w:val="24"/>
          <w:szCs w:val="24"/>
        </w:rPr>
        <w:t>5.</w:t>
      </w:r>
      <w:r w:rsidRPr="00FF0B40">
        <w:rPr>
          <w:rFonts w:ascii="Times New Roman" w:hAnsi="Times New Roman" w:cs="Times New Roman"/>
          <w:sz w:val="24"/>
          <w:szCs w:val="24"/>
        </w:rPr>
        <w:tab/>
        <w:t>Litigants who are acting outside the law, that is, in contravention of s 3 of the Act,</w:t>
      </w:r>
      <w:proofErr w:type="gramEnd"/>
      <w:r w:rsidRPr="00FF0B40">
        <w:rPr>
          <w:rFonts w:ascii="Times New Roman" w:hAnsi="Times New Roman" w:cs="Times New Roman"/>
          <w:sz w:val="24"/>
          <w:szCs w:val="24"/>
        </w:rPr>
        <w:t xml:space="preserve"> cannot approach the courts for relief until they have complied with the law. See </w:t>
      </w:r>
      <w:r w:rsidR="00A16036" w:rsidRPr="00FF0B40">
        <w:rPr>
          <w:rFonts w:ascii="Times New Roman" w:hAnsi="Times New Roman" w:cs="Times New Roman"/>
          <w:i/>
          <w:sz w:val="24"/>
          <w:szCs w:val="24"/>
        </w:rPr>
        <w:t xml:space="preserve">Associated Newspapers of Zimbabwe (Private) Limited v The Minister of State for Information and Publicity and </w:t>
      </w:r>
      <w:proofErr w:type="spellStart"/>
      <w:proofErr w:type="gramStart"/>
      <w:r w:rsidR="00A16036" w:rsidRPr="00FF0B40">
        <w:rPr>
          <w:rFonts w:ascii="Times New Roman" w:hAnsi="Times New Roman" w:cs="Times New Roman"/>
          <w:i/>
          <w:sz w:val="24"/>
          <w:szCs w:val="24"/>
        </w:rPr>
        <w:t>Ors</w:t>
      </w:r>
      <w:proofErr w:type="spellEnd"/>
      <w:r w:rsidR="00A16036" w:rsidRPr="00FF0B40">
        <w:rPr>
          <w:rFonts w:ascii="Times New Roman" w:hAnsi="Times New Roman" w:cs="Times New Roman"/>
          <w:i/>
          <w:sz w:val="24"/>
          <w:szCs w:val="24"/>
        </w:rPr>
        <w:t xml:space="preserve"> </w:t>
      </w:r>
      <w:r w:rsidR="00A16036" w:rsidRPr="00FF0B40">
        <w:rPr>
          <w:rFonts w:ascii="Times New Roman" w:hAnsi="Times New Roman" w:cs="Times New Roman"/>
          <w:sz w:val="24"/>
          <w:szCs w:val="24"/>
        </w:rPr>
        <w:t xml:space="preserve"> case</w:t>
      </w:r>
      <w:proofErr w:type="gramEnd"/>
      <w:r w:rsidR="00A16036" w:rsidRPr="00FF0B40">
        <w:rPr>
          <w:rFonts w:ascii="Times New Roman" w:hAnsi="Times New Roman" w:cs="Times New Roman"/>
          <w:sz w:val="24"/>
          <w:szCs w:val="24"/>
        </w:rPr>
        <w:t xml:space="preserve"> </w:t>
      </w:r>
      <w:r w:rsidR="00A16036" w:rsidRPr="00FF0B40">
        <w:rPr>
          <w:rFonts w:ascii="Times New Roman" w:hAnsi="Times New Roman" w:cs="Times New Roman"/>
          <w:i/>
          <w:sz w:val="24"/>
          <w:szCs w:val="24"/>
        </w:rPr>
        <w:t>supra.</w:t>
      </w:r>
    </w:p>
    <w:p w:rsidR="00A16036" w:rsidRPr="00FF0B40" w:rsidRDefault="00A16036" w:rsidP="00B75E1D">
      <w:pPr>
        <w:spacing w:after="0" w:line="240" w:lineRule="auto"/>
        <w:ind w:left="1440" w:hanging="720"/>
        <w:jc w:val="both"/>
        <w:rPr>
          <w:rFonts w:ascii="Times New Roman" w:hAnsi="Times New Roman" w:cs="Times New Roman"/>
          <w:sz w:val="24"/>
          <w:szCs w:val="24"/>
        </w:rPr>
      </w:pPr>
    </w:p>
    <w:p w:rsidR="00890743" w:rsidRPr="00011DF9" w:rsidRDefault="00A16036" w:rsidP="00572700">
      <w:pPr>
        <w:pStyle w:val="ListParagraph"/>
        <w:numPr>
          <w:ilvl w:val="0"/>
          <w:numId w:val="4"/>
        </w:numPr>
        <w:spacing w:after="0" w:line="240" w:lineRule="auto"/>
        <w:jc w:val="both"/>
        <w:rPr>
          <w:rFonts w:ascii="Times New Roman" w:hAnsi="Times New Roman" w:cs="Times New Roman"/>
          <w:i/>
          <w:sz w:val="24"/>
          <w:szCs w:val="24"/>
          <w:u w:val="single"/>
        </w:rPr>
      </w:pPr>
      <w:r w:rsidRPr="00FF0B40">
        <w:rPr>
          <w:rFonts w:ascii="Times New Roman" w:hAnsi="Times New Roman" w:cs="Times New Roman"/>
          <w:sz w:val="24"/>
          <w:szCs w:val="24"/>
        </w:rPr>
        <w:t xml:space="preserve">The holder of an offer letter, permit or land settlement lease has a clear right, derived from an Act of Parliament, to take occupation of acquired land allocated to him or her in terms of the offer letter, permit or land settlement lease. </w:t>
      </w:r>
      <w:r w:rsidRPr="00011DF9">
        <w:rPr>
          <w:rFonts w:ascii="Times New Roman" w:hAnsi="Times New Roman" w:cs="Times New Roman"/>
          <w:sz w:val="24"/>
          <w:szCs w:val="24"/>
          <w:u w:val="single"/>
        </w:rPr>
        <w:t xml:space="preserve">No doubt the Legislature conferred on the holder of an offer letter, permit or land settlement lease the </w:t>
      </w:r>
      <w:r w:rsidRPr="00011DF9">
        <w:rPr>
          <w:rFonts w:ascii="Times New Roman" w:hAnsi="Times New Roman" w:cs="Times New Roman"/>
          <w:i/>
          <w:sz w:val="24"/>
          <w:szCs w:val="24"/>
          <w:u w:val="single"/>
        </w:rPr>
        <w:t xml:space="preserve">locus </w:t>
      </w:r>
      <w:proofErr w:type="spellStart"/>
      <w:r w:rsidRPr="00011DF9">
        <w:rPr>
          <w:rFonts w:ascii="Times New Roman" w:hAnsi="Times New Roman" w:cs="Times New Roman"/>
          <w:i/>
          <w:sz w:val="24"/>
          <w:szCs w:val="24"/>
          <w:u w:val="single"/>
        </w:rPr>
        <w:t>standi</w:t>
      </w:r>
      <w:proofErr w:type="spellEnd"/>
      <w:r w:rsidRPr="00011DF9">
        <w:rPr>
          <w:rFonts w:ascii="Times New Roman" w:hAnsi="Times New Roman" w:cs="Times New Roman"/>
          <w:sz w:val="24"/>
          <w:szCs w:val="24"/>
          <w:u w:val="single"/>
        </w:rPr>
        <w:t>, independent of the Minister, to sue for the eviction of any illegal occupier of land allocated to him or her in terms of the offer letter, permit or land settlement lease</w:t>
      </w:r>
      <w:r w:rsidR="00011DF9">
        <w:rPr>
          <w:rFonts w:ascii="Times New Roman" w:hAnsi="Times New Roman" w:cs="Times New Roman"/>
          <w:sz w:val="24"/>
          <w:szCs w:val="24"/>
          <w:u w:val="single"/>
        </w:rPr>
        <w:t>”</w:t>
      </w:r>
      <w:r w:rsidRPr="00011DF9">
        <w:rPr>
          <w:rFonts w:ascii="Times New Roman" w:hAnsi="Times New Roman" w:cs="Times New Roman"/>
          <w:sz w:val="24"/>
          <w:szCs w:val="24"/>
          <w:u w:val="single"/>
        </w:rPr>
        <w:t>.</w:t>
      </w:r>
      <w:r w:rsidR="005201B5" w:rsidRPr="00011DF9">
        <w:rPr>
          <w:rFonts w:ascii="Times New Roman" w:hAnsi="Times New Roman" w:cs="Times New Roman"/>
          <w:i/>
          <w:sz w:val="24"/>
          <w:szCs w:val="24"/>
        </w:rPr>
        <w:t xml:space="preserve"> </w:t>
      </w:r>
      <w:r w:rsidR="005201B5" w:rsidRPr="00011DF9">
        <w:rPr>
          <w:rFonts w:ascii="Times New Roman" w:hAnsi="Times New Roman" w:cs="Times New Roman"/>
          <w:sz w:val="24"/>
          <w:szCs w:val="24"/>
        </w:rPr>
        <w:t xml:space="preserve"> </w:t>
      </w:r>
      <w:r w:rsidR="00011DF9">
        <w:rPr>
          <w:rFonts w:ascii="Times New Roman" w:hAnsi="Times New Roman" w:cs="Times New Roman"/>
          <w:sz w:val="24"/>
          <w:szCs w:val="24"/>
        </w:rPr>
        <w:t>(my own underlining)</w:t>
      </w:r>
      <w:r w:rsidR="005201B5" w:rsidRPr="00011DF9">
        <w:rPr>
          <w:rFonts w:ascii="Times New Roman" w:hAnsi="Times New Roman" w:cs="Times New Roman"/>
          <w:i/>
          <w:sz w:val="24"/>
          <w:szCs w:val="24"/>
          <w:u w:val="single"/>
        </w:rPr>
        <w:t xml:space="preserve"> </w:t>
      </w:r>
    </w:p>
    <w:p w:rsidR="00890743" w:rsidRPr="00FF0B40" w:rsidRDefault="00890743" w:rsidP="00890743">
      <w:pPr>
        <w:spacing w:after="0" w:line="240" w:lineRule="auto"/>
        <w:ind w:left="720"/>
        <w:jc w:val="both"/>
        <w:rPr>
          <w:rFonts w:ascii="Times New Roman" w:hAnsi="Times New Roman" w:cs="Times New Roman"/>
          <w:i/>
          <w:sz w:val="24"/>
          <w:szCs w:val="24"/>
        </w:rPr>
      </w:pPr>
    </w:p>
    <w:p w:rsidR="00635A53" w:rsidRDefault="00890743" w:rsidP="00635A53">
      <w:pPr>
        <w:spacing w:after="0" w:line="360" w:lineRule="auto"/>
        <w:ind w:left="720"/>
        <w:jc w:val="both"/>
        <w:rPr>
          <w:rFonts w:ascii="Times New Roman" w:hAnsi="Times New Roman" w:cs="Times New Roman"/>
          <w:sz w:val="24"/>
          <w:szCs w:val="24"/>
        </w:rPr>
      </w:pPr>
      <w:r w:rsidRPr="00FF0B40">
        <w:rPr>
          <w:rFonts w:ascii="Times New Roman" w:hAnsi="Times New Roman" w:cs="Times New Roman"/>
          <w:sz w:val="24"/>
          <w:szCs w:val="24"/>
        </w:rPr>
        <w:t xml:space="preserve">On the basis of the above Mr </w:t>
      </w:r>
      <w:proofErr w:type="spellStart"/>
      <w:r w:rsidRPr="00FF0B40">
        <w:rPr>
          <w:rFonts w:ascii="Times New Roman" w:hAnsi="Times New Roman" w:cs="Times New Roman"/>
          <w:sz w:val="24"/>
          <w:szCs w:val="24"/>
        </w:rPr>
        <w:t>Zhanda</w:t>
      </w:r>
      <w:proofErr w:type="spellEnd"/>
      <w:r w:rsidRPr="00FF0B40">
        <w:rPr>
          <w:rFonts w:ascii="Times New Roman" w:hAnsi="Times New Roman" w:cs="Times New Roman"/>
          <w:sz w:val="24"/>
          <w:szCs w:val="24"/>
        </w:rPr>
        <w:t xml:space="preserve"> urged the court to grant the applicants the relief </w:t>
      </w:r>
    </w:p>
    <w:p w:rsidR="00890743" w:rsidRPr="00FF0B40" w:rsidRDefault="00890743" w:rsidP="00635A53">
      <w:pPr>
        <w:spacing w:after="0" w:line="360" w:lineRule="auto"/>
        <w:jc w:val="both"/>
        <w:rPr>
          <w:rFonts w:ascii="Times New Roman" w:hAnsi="Times New Roman" w:cs="Times New Roman"/>
          <w:sz w:val="24"/>
          <w:szCs w:val="24"/>
        </w:rPr>
      </w:pPr>
      <w:proofErr w:type="gramStart"/>
      <w:r w:rsidRPr="00FF0B40">
        <w:rPr>
          <w:rFonts w:ascii="Times New Roman" w:hAnsi="Times New Roman" w:cs="Times New Roman"/>
          <w:sz w:val="24"/>
          <w:szCs w:val="24"/>
        </w:rPr>
        <w:t>they</w:t>
      </w:r>
      <w:proofErr w:type="gramEnd"/>
      <w:r w:rsidRPr="00FF0B40">
        <w:rPr>
          <w:rFonts w:ascii="Times New Roman" w:hAnsi="Times New Roman" w:cs="Times New Roman"/>
          <w:sz w:val="24"/>
          <w:szCs w:val="24"/>
        </w:rPr>
        <w:t xml:space="preserve"> are seeking. He said the earlier judgment of BHUNU J, was very clear on the law. </w:t>
      </w:r>
    </w:p>
    <w:p w:rsidR="004D39CE" w:rsidRPr="00176829" w:rsidRDefault="00890743" w:rsidP="00890743">
      <w:pPr>
        <w:spacing w:after="0" w:line="360" w:lineRule="auto"/>
        <w:jc w:val="both"/>
        <w:rPr>
          <w:rFonts w:ascii="Times New Roman" w:hAnsi="Times New Roman" w:cs="Times New Roman"/>
          <w:sz w:val="24"/>
          <w:szCs w:val="24"/>
        </w:rPr>
      </w:pPr>
      <w:r w:rsidRPr="00FF0B40">
        <w:rPr>
          <w:rFonts w:ascii="Times New Roman" w:hAnsi="Times New Roman" w:cs="Times New Roman"/>
          <w:sz w:val="24"/>
          <w:szCs w:val="24"/>
        </w:rPr>
        <w:tab/>
        <w:t>M</w:t>
      </w:r>
      <w:r w:rsidR="004D39CE" w:rsidRPr="00FF0B40">
        <w:rPr>
          <w:rFonts w:ascii="Times New Roman" w:hAnsi="Times New Roman" w:cs="Times New Roman"/>
          <w:sz w:val="24"/>
          <w:szCs w:val="24"/>
        </w:rPr>
        <w:t>s</w:t>
      </w:r>
      <w:r w:rsidRPr="00FF0B40">
        <w:rPr>
          <w:rFonts w:ascii="Times New Roman" w:hAnsi="Times New Roman" w:cs="Times New Roman"/>
          <w:sz w:val="24"/>
          <w:szCs w:val="24"/>
        </w:rPr>
        <w:t xml:space="preserve"> </w:t>
      </w:r>
      <w:r w:rsidRPr="00FF0B40">
        <w:rPr>
          <w:rFonts w:ascii="Times New Roman" w:hAnsi="Times New Roman" w:cs="Times New Roman"/>
          <w:i/>
          <w:sz w:val="24"/>
          <w:szCs w:val="24"/>
        </w:rPr>
        <w:t>Hove</w:t>
      </w:r>
      <w:r w:rsidRPr="00FF0B40">
        <w:rPr>
          <w:rFonts w:ascii="Times New Roman" w:hAnsi="Times New Roman" w:cs="Times New Roman"/>
          <w:sz w:val="24"/>
          <w:szCs w:val="24"/>
        </w:rPr>
        <w:t>, for the Acquiring Authority</w:t>
      </w:r>
      <w:r w:rsidR="001A7892" w:rsidRPr="00FF0B40">
        <w:rPr>
          <w:rFonts w:ascii="Times New Roman" w:hAnsi="Times New Roman" w:cs="Times New Roman"/>
          <w:sz w:val="24"/>
          <w:szCs w:val="24"/>
        </w:rPr>
        <w:t xml:space="preserve">, said she had no submissions to make and would abide by the court’s decision. This was despite the court having directed her to file written submissions. </w:t>
      </w:r>
      <w:r w:rsidR="00176829">
        <w:rPr>
          <w:rFonts w:ascii="Times New Roman" w:hAnsi="Times New Roman" w:cs="Times New Roman"/>
          <w:sz w:val="24"/>
          <w:szCs w:val="24"/>
        </w:rPr>
        <w:t xml:space="preserve">However, given the legal position </w:t>
      </w:r>
      <w:r w:rsidR="00176829" w:rsidRPr="00176829">
        <w:rPr>
          <w:rFonts w:ascii="Times New Roman" w:hAnsi="Times New Roman" w:cs="Times New Roman"/>
          <w:i/>
          <w:sz w:val="24"/>
          <w:szCs w:val="24"/>
        </w:rPr>
        <w:t xml:space="preserve">in </w:t>
      </w:r>
      <w:proofErr w:type="spellStart"/>
      <w:r w:rsidR="00176829" w:rsidRPr="00176829">
        <w:rPr>
          <w:rFonts w:ascii="Times New Roman" w:hAnsi="Times New Roman" w:cs="Times New Roman"/>
          <w:i/>
          <w:sz w:val="24"/>
          <w:szCs w:val="24"/>
        </w:rPr>
        <w:t>casu</w:t>
      </w:r>
      <w:proofErr w:type="spellEnd"/>
      <w:r w:rsidR="00176829">
        <w:rPr>
          <w:rFonts w:ascii="Times New Roman" w:hAnsi="Times New Roman" w:cs="Times New Roman"/>
          <w:sz w:val="24"/>
          <w:szCs w:val="24"/>
        </w:rPr>
        <w:t xml:space="preserve">, Ms </w:t>
      </w:r>
      <w:r w:rsidR="00176829">
        <w:rPr>
          <w:rFonts w:ascii="Times New Roman" w:hAnsi="Times New Roman" w:cs="Times New Roman"/>
          <w:i/>
          <w:sz w:val="24"/>
          <w:szCs w:val="24"/>
        </w:rPr>
        <w:t>Hove’s</w:t>
      </w:r>
      <w:r w:rsidR="00176829">
        <w:rPr>
          <w:rFonts w:ascii="Times New Roman" w:hAnsi="Times New Roman" w:cs="Times New Roman"/>
          <w:sz w:val="24"/>
          <w:szCs w:val="24"/>
        </w:rPr>
        <w:t xml:space="preserve"> stance was not surprising at all.</w:t>
      </w:r>
    </w:p>
    <w:p w:rsidR="001A7892" w:rsidRPr="00FF0B40" w:rsidRDefault="001A7892" w:rsidP="004D39CE">
      <w:pPr>
        <w:spacing w:after="0" w:line="360" w:lineRule="auto"/>
        <w:ind w:firstLine="720"/>
        <w:jc w:val="both"/>
        <w:rPr>
          <w:rFonts w:ascii="Times New Roman" w:hAnsi="Times New Roman" w:cs="Times New Roman"/>
          <w:sz w:val="24"/>
          <w:szCs w:val="24"/>
        </w:rPr>
      </w:pPr>
      <w:r w:rsidRPr="00FF0B40">
        <w:rPr>
          <w:rFonts w:ascii="Times New Roman" w:hAnsi="Times New Roman" w:cs="Times New Roman"/>
          <w:sz w:val="24"/>
          <w:szCs w:val="24"/>
        </w:rPr>
        <w:t>I am of the view that the law regulating the issues for determination in this application</w:t>
      </w:r>
      <w:r w:rsidR="00CC00AF">
        <w:rPr>
          <w:rFonts w:ascii="Times New Roman" w:hAnsi="Times New Roman" w:cs="Times New Roman"/>
          <w:sz w:val="24"/>
          <w:szCs w:val="24"/>
        </w:rPr>
        <w:t xml:space="preserve"> has </w:t>
      </w:r>
      <w:r w:rsidR="004D39CE" w:rsidRPr="00FF0B40">
        <w:rPr>
          <w:rFonts w:ascii="Times New Roman" w:hAnsi="Times New Roman" w:cs="Times New Roman"/>
          <w:sz w:val="24"/>
          <w:szCs w:val="24"/>
        </w:rPr>
        <w:t>already</w:t>
      </w:r>
      <w:r w:rsidR="00CC00AF">
        <w:rPr>
          <w:rFonts w:ascii="Times New Roman" w:hAnsi="Times New Roman" w:cs="Times New Roman"/>
          <w:sz w:val="24"/>
          <w:szCs w:val="24"/>
        </w:rPr>
        <w:t xml:space="preserve"> been</w:t>
      </w:r>
      <w:r w:rsidRPr="00FF0B40">
        <w:rPr>
          <w:rFonts w:ascii="Times New Roman" w:hAnsi="Times New Roman" w:cs="Times New Roman"/>
          <w:sz w:val="24"/>
          <w:szCs w:val="24"/>
        </w:rPr>
        <w:t xml:space="preserve"> clearly </w:t>
      </w:r>
      <w:r w:rsidR="00CC00AF">
        <w:rPr>
          <w:rFonts w:ascii="Times New Roman" w:hAnsi="Times New Roman" w:cs="Times New Roman"/>
          <w:sz w:val="24"/>
          <w:szCs w:val="24"/>
        </w:rPr>
        <w:t>s</w:t>
      </w:r>
      <w:r w:rsidRPr="00FF0B40">
        <w:rPr>
          <w:rFonts w:ascii="Times New Roman" w:hAnsi="Times New Roman" w:cs="Times New Roman"/>
          <w:sz w:val="24"/>
          <w:szCs w:val="24"/>
        </w:rPr>
        <w:t xml:space="preserve">et out in the two cases cited above namely </w:t>
      </w:r>
      <w:r w:rsidRPr="00FF0B40">
        <w:rPr>
          <w:rFonts w:ascii="Times New Roman" w:hAnsi="Times New Roman" w:cs="Times New Roman"/>
          <w:i/>
          <w:sz w:val="24"/>
          <w:szCs w:val="24"/>
        </w:rPr>
        <w:t xml:space="preserve">Commercial Farmers Union and 9 </w:t>
      </w:r>
      <w:proofErr w:type="spellStart"/>
      <w:r w:rsidRPr="00FF0B40">
        <w:rPr>
          <w:rFonts w:ascii="Times New Roman" w:hAnsi="Times New Roman" w:cs="Times New Roman"/>
          <w:i/>
          <w:sz w:val="24"/>
          <w:szCs w:val="24"/>
        </w:rPr>
        <w:t>Ors</w:t>
      </w:r>
      <w:proofErr w:type="spellEnd"/>
      <w:r w:rsidRPr="00FF0B40">
        <w:rPr>
          <w:rFonts w:ascii="Times New Roman" w:hAnsi="Times New Roman" w:cs="Times New Roman"/>
          <w:i/>
          <w:sz w:val="24"/>
          <w:szCs w:val="24"/>
        </w:rPr>
        <w:t xml:space="preserve"> v The Minister of Lands and Rural Resettlement and 6 </w:t>
      </w:r>
      <w:proofErr w:type="spellStart"/>
      <w:r w:rsidRPr="00FF0B40">
        <w:rPr>
          <w:rFonts w:ascii="Times New Roman" w:hAnsi="Times New Roman" w:cs="Times New Roman"/>
          <w:i/>
          <w:sz w:val="24"/>
          <w:szCs w:val="24"/>
        </w:rPr>
        <w:t>Ors</w:t>
      </w:r>
      <w:proofErr w:type="spellEnd"/>
      <w:r w:rsidRPr="00FF0B40">
        <w:rPr>
          <w:rFonts w:ascii="Times New Roman" w:hAnsi="Times New Roman" w:cs="Times New Roman"/>
          <w:i/>
          <w:sz w:val="24"/>
          <w:szCs w:val="24"/>
        </w:rPr>
        <w:t xml:space="preserve"> SC 31/10 </w:t>
      </w:r>
      <w:r w:rsidRPr="00FF0B40">
        <w:rPr>
          <w:rFonts w:ascii="Times New Roman" w:hAnsi="Times New Roman" w:cs="Times New Roman"/>
          <w:sz w:val="24"/>
          <w:szCs w:val="24"/>
        </w:rPr>
        <w:t xml:space="preserve">and </w:t>
      </w:r>
      <w:r w:rsidRPr="00FF0B40">
        <w:rPr>
          <w:rFonts w:ascii="Times New Roman" w:hAnsi="Times New Roman" w:cs="Times New Roman"/>
          <w:i/>
          <w:sz w:val="24"/>
          <w:szCs w:val="24"/>
        </w:rPr>
        <w:t xml:space="preserve">Hudson </w:t>
      </w:r>
      <w:proofErr w:type="spellStart"/>
      <w:r w:rsidRPr="00FF0B40">
        <w:rPr>
          <w:rFonts w:ascii="Times New Roman" w:hAnsi="Times New Roman" w:cs="Times New Roman"/>
          <w:i/>
          <w:sz w:val="24"/>
          <w:szCs w:val="24"/>
        </w:rPr>
        <w:t>Jostino</w:t>
      </w:r>
      <w:proofErr w:type="spellEnd"/>
      <w:r w:rsidRPr="00FF0B40">
        <w:rPr>
          <w:rFonts w:ascii="Times New Roman" w:hAnsi="Times New Roman" w:cs="Times New Roman"/>
          <w:i/>
          <w:sz w:val="24"/>
          <w:szCs w:val="24"/>
        </w:rPr>
        <w:t xml:space="preserve"> </w:t>
      </w:r>
      <w:proofErr w:type="spellStart"/>
      <w:r w:rsidRPr="00FF0B40">
        <w:rPr>
          <w:rFonts w:ascii="Times New Roman" w:hAnsi="Times New Roman" w:cs="Times New Roman"/>
          <w:i/>
          <w:sz w:val="24"/>
          <w:szCs w:val="24"/>
        </w:rPr>
        <w:t>Zhanda</w:t>
      </w:r>
      <w:proofErr w:type="spellEnd"/>
      <w:r w:rsidRPr="00FF0B40">
        <w:rPr>
          <w:rFonts w:ascii="Times New Roman" w:hAnsi="Times New Roman" w:cs="Times New Roman"/>
          <w:i/>
          <w:sz w:val="24"/>
          <w:szCs w:val="24"/>
        </w:rPr>
        <w:t xml:space="preserve"> and </w:t>
      </w:r>
      <w:proofErr w:type="spellStart"/>
      <w:r w:rsidRPr="00FF0B40">
        <w:rPr>
          <w:rFonts w:ascii="Times New Roman" w:hAnsi="Times New Roman" w:cs="Times New Roman"/>
          <w:i/>
          <w:sz w:val="24"/>
          <w:szCs w:val="24"/>
        </w:rPr>
        <w:t>Anor</w:t>
      </w:r>
      <w:proofErr w:type="spellEnd"/>
      <w:r w:rsidRPr="00FF0B40">
        <w:rPr>
          <w:rFonts w:ascii="Times New Roman" w:hAnsi="Times New Roman" w:cs="Times New Roman"/>
          <w:i/>
          <w:sz w:val="24"/>
          <w:szCs w:val="24"/>
        </w:rPr>
        <w:t xml:space="preserve"> v T.J. Greaves (Pvt) Ltd and 2 </w:t>
      </w:r>
      <w:proofErr w:type="spellStart"/>
      <w:r w:rsidRPr="00FF0B40">
        <w:rPr>
          <w:rFonts w:ascii="Times New Roman" w:hAnsi="Times New Roman" w:cs="Times New Roman"/>
          <w:i/>
          <w:sz w:val="24"/>
          <w:szCs w:val="24"/>
        </w:rPr>
        <w:t>Ors</w:t>
      </w:r>
      <w:proofErr w:type="spellEnd"/>
      <w:r w:rsidRPr="00FF0B40">
        <w:rPr>
          <w:rFonts w:ascii="Times New Roman" w:hAnsi="Times New Roman" w:cs="Times New Roman"/>
          <w:i/>
          <w:sz w:val="24"/>
          <w:szCs w:val="24"/>
        </w:rPr>
        <w:t xml:space="preserve"> </w:t>
      </w:r>
      <w:r w:rsidRPr="00FF0B40">
        <w:rPr>
          <w:rFonts w:ascii="Times New Roman" w:hAnsi="Times New Roman" w:cs="Times New Roman"/>
          <w:sz w:val="24"/>
          <w:szCs w:val="24"/>
        </w:rPr>
        <w:t>HH 148/11</w:t>
      </w:r>
    </w:p>
    <w:p w:rsidR="00B277D3" w:rsidRPr="00FF0B40" w:rsidRDefault="001A7892" w:rsidP="00890743">
      <w:pPr>
        <w:spacing w:after="0" w:line="360" w:lineRule="auto"/>
        <w:jc w:val="both"/>
        <w:rPr>
          <w:rFonts w:ascii="Times New Roman" w:hAnsi="Times New Roman" w:cs="Times New Roman"/>
          <w:sz w:val="24"/>
          <w:szCs w:val="24"/>
        </w:rPr>
      </w:pPr>
      <w:r w:rsidRPr="00FF0B40">
        <w:rPr>
          <w:rFonts w:ascii="Times New Roman" w:hAnsi="Times New Roman" w:cs="Times New Roman"/>
          <w:sz w:val="24"/>
          <w:szCs w:val="24"/>
        </w:rPr>
        <w:tab/>
      </w:r>
      <w:r w:rsidR="00310782" w:rsidRPr="00FF0B40">
        <w:rPr>
          <w:rFonts w:ascii="Times New Roman" w:hAnsi="Times New Roman" w:cs="Times New Roman"/>
          <w:sz w:val="24"/>
          <w:szCs w:val="24"/>
        </w:rPr>
        <w:t>In his judgment in HH 148/11 BHUNU J, also relied on the judgment of the Supreme Court as demonstrated at p 5</w:t>
      </w:r>
      <w:r w:rsidR="004D39CE" w:rsidRPr="00FF0B40">
        <w:rPr>
          <w:rFonts w:ascii="Times New Roman" w:hAnsi="Times New Roman" w:cs="Times New Roman"/>
          <w:sz w:val="24"/>
          <w:szCs w:val="24"/>
        </w:rPr>
        <w:t xml:space="preserve"> of his judgment</w:t>
      </w:r>
      <w:r w:rsidR="00310782" w:rsidRPr="00FF0B40">
        <w:rPr>
          <w:rFonts w:ascii="Times New Roman" w:hAnsi="Times New Roman" w:cs="Times New Roman"/>
          <w:sz w:val="24"/>
          <w:szCs w:val="24"/>
        </w:rPr>
        <w:t xml:space="preserve"> where he quotes from the Supreme Court judgment as follows:-</w:t>
      </w:r>
      <w:r w:rsidRPr="00FF0B40">
        <w:rPr>
          <w:rFonts w:ascii="Times New Roman" w:hAnsi="Times New Roman" w:cs="Times New Roman"/>
          <w:sz w:val="24"/>
          <w:szCs w:val="24"/>
        </w:rPr>
        <w:t xml:space="preserve">   </w:t>
      </w:r>
    </w:p>
    <w:p w:rsidR="00B277D3" w:rsidRPr="00FF0B40" w:rsidRDefault="00B277D3" w:rsidP="00B277D3">
      <w:pPr>
        <w:ind w:left="720"/>
        <w:jc w:val="both"/>
        <w:rPr>
          <w:rFonts w:ascii="Times New Roman" w:hAnsi="Times New Roman" w:cs="Times New Roman"/>
          <w:sz w:val="24"/>
          <w:szCs w:val="24"/>
        </w:rPr>
      </w:pPr>
      <w:r w:rsidRPr="00FF0B40">
        <w:rPr>
          <w:rFonts w:ascii="Times New Roman" w:hAnsi="Times New Roman" w:cs="Times New Roman"/>
          <w:sz w:val="24"/>
          <w:szCs w:val="24"/>
        </w:rPr>
        <w:t>“On the other hand, s 3 of the Act criminalizes the continued occupation of acquired land by the owners or occupiers of land acquired in terms of s 16 B of the constitution beyond the prescribed period. The Act is very explicit that failure to vacate the acquired land by the previous owner after the prescribed period is a criminal offence. It is quite clear from the language of s 3 of the Act that the individual applicants as former owners or occupiers of the acquired land have no legal rights of any description in respect of the acquired land once the prescribed period has expired.</w:t>
      </w:r>
    </w:p>
    <w:p w:rsidR="00B277D3" w:rsidRPr="00FF0B40" w:rsidRDefault="00B277D3" w:rsidP="00B277D3">
      <w:pPr>
        <w:ind w:left="720"/>
        <w:jc w:val="both"/>
        <w:rPr>
          <w:rFonts w:ascii="Times New Roman" w:hAnsi="Times New Roman" w:cs="Times New Roman"/>
          <w:sz w:val="24"/>
          <w:szCs w:val="24"/>
        </w:rPr>
      </w:pPr>
      <w:r w:rsidRPr="00FF0B40">
        <w:rPr>
          <w:rFonts w:ascii="Times New Roman" w:hAnsi="Times New Roman" w:cs="Times New Roman"/>
          <w:sz w:val="24"/>
          <w:szCs w:val="24"/>
        </w:rPr>
        <w:t xml:space="preserve"> ---</w:t>
      </w:r>
    </w:p>
    <w:p w:rsidR="00B277D3" w:rsidRPr="00FF0B40" w:rsidRDefault="00B277D3" w:rsidP="00B277D3">
      <w:pPr>
        <w:ind w:left="720"/>
        <w:jc w:val="both"/>
        <w:rPr>
          <w:rFonts w:ascii="Times New Roman" w:hAnsi="Times New Roman" w:cs="Times New Roman"/>
          <w:sz w:val="24"/>
          <w:szCs w:val="24"/>
          <w:u w:val="single"/>
        </w:rPr>
      </w:pPr>
      <w:r w:rsidRPr="00FF0B40">
        <w:rPr>
          <w:rFonts w:ascii="Times New Roman" w:hAnsi="Times New Roman" w:cs="Times New Roman"/>
          <w:sz w:val="24"/>
          <w:szCs w:val="24"/>
          <w:u w:val="single"/>
        </w:rPr>
        <w:t xml:space="preserve">The holders of the offer letters, permits or land settlement leases have the right of occupation and should be assisted by the courts, the police and other public officials </w:t>
      </w:r>
      <w:r w:rsidRPr="00FF0B40">
        <w:rPr>
          <w:rFonts w:ascii="Times New Roman" w:hAnsi="Times New Roman" w:cs="Times New Roman"/>
          <w:sz w:val="24"/>
          <w:szCs w:val="24"/>
          <w:u w:val="single"/>
        </w:rPr>
        <w:lastRenderedPageBreak/>
        <w:t xml:space="preserve">to assert their rights. The individual applicants as former owners or occupiers of acquired land lost all rights to the acquired land by operation of the law </w:t>
      </w:r>
      <w:proofErr w:type="gramStart"/>
      <w:r w:rsidRPr="00FF0B40">
        <w:rPr>
          <w:rFonts w:ascii="Times New Roman" w:hAnsi="Times New Roman" w:cs="Times New Roman"/>
          <w:sz w:val="24"/>
          <w:szCs w:val="24"/>
          <w:u w:val="single"/>
        </w:rPr>
        <w:t>The</w:t>
      </w:r>
      <w:proofErr w:type="gramEnd"/>
      <w:r w:rsidRPr="00FF0B40">
        <w:rPr>
          <w:rFonts w:ascii="Times New Roman" w:hAnsi="Times New Roman" w:cs="Times New Roman"/>
          <w:sz w:val="24"/>
          <w:szCs w:val="24"/>
          <w:u w:val="single"/>
        </w:rPr>
        <w:t xml:space="preserve"> lost rights have been acquired by the holders of offer letters, permits or land settlement leases. Given this legal position it is the holders of offer letters, permits and land settlement leases and not the former owners or occupiers who should be assisted by public officials in the assertion</w:t>
      </w:r>
      <w:r w:rsidRPr="00FF0B40">
        <w:rPr>
          <w:rFonts w:ascii="Times New Roman" w:hAnsi="Times New Roman" w:cs="Times New Roman"/>
          <w:sz w:val="24"/>
          <w:szCs w:val="24"/>
        </w:rPr>
        <w:t xml:space="preserve"> </w:t>
      </w:r>
      <w:r w:rsidRPr="00FF0B40">
        <w:rPr>
          <w:rFonts w:ascii="Times New Roman" w:hAnsi="Times New Roman" w:cs="Times New Roman"/>
          <w:sz w:val="24"/>
          <w:szCs w:val="24"/>
          <w:u w:val="single"/>
        </w:rPr>
        <w:t xml:space="preserve">of their rights.” </w:t>
      </w:r>
      <w:proofErr w:type="gramStart"/>
      <w:r w:rsidRPr="00FF0B40">
        <w:rPr>
          <w:rFonts w:ascii="Times New Roman" w:hAnsi="Times New Roman" w:cs="Times New Roman"/>
          <w:i/>
          <w:sz w:val="24"/>
          <w:szCs w:val="24"/>
        </w:rPr>
        <w:t>(My underlining</w:t>
      </w:r>
      <w:r w:rsidRPr="00FF0B40">
        <w:rPr>
          <w:rFonts w:ascii="Times New Roman" w:hAnsi="Times New Roman" w:cs="Times New Roman"/>
          <w:sz w:val="24"/>
          <w:szCs w:val="24"/>
          <w:u w:val="single"/>
        </w:rPr>
        <w:t>)</w:t>
      </w:r>
      <w:r w:rsidR="004D39CE" w:rsidRPr="00FF0B40">
        <w:rPr>
          <w:rFonts w:ascii="Times New Roman" w:hAnsi="Times New Roman" w:cs="Times New Roman"/>
          <w:sz w:val="24"/>
          <w:szCs w:val="24"/>
          <w:u w:val="single"/>
        </w:rPr>
        <w:t>.</w:t>
      </w:r>
      <w:proofErr w:type="gramEnd"/>
    </w:p>
    <w:p w:rsidR="00635A53" w:rsidRDefault="00E72EC5" w:rsidP="00CC00AF">
      <w:pPr>
        <w:spacing w:line="360" w:lineRule="auto"/>
        <w:ind w:left="720"/>
        <w:jc w:val="both"/>
        <w:rPr>
          <w:rFonts w:ascii="Times New Roman" w:hAnsi="Times New Roman" w:cs="Times New Roman"/>
          <w:sz w:val="24"/>
          <w:szCs w:val="24"/>
        </w:rPr>
      </w:pPr>
      <w:r w:rsidRPr="00FF0B40">
        <w:rPr>
          <w:rFonts w:ascii="Times New Roman" w:hAnsi="Times New Roman" w:cs="Times New Roman"/>
          <w:sz w:val="24"/>
          <w:szCs w:val="24"/>
        </w:rPr>
        <w:t>I fully agree with the above</w:t>
      </w:r>
      <w:r w:rsidR="004D39CE" w:rsidRPr="00FF0B40">
        <w:rPr>
          <w:rFonts w:ascii="Times New Roman" w:hAnsi="Times New Roman" w:cs="Times New Roman"/>
          <w:sz w:val="24"/>
          <w:szCs w:val="24"/>
        </w:rPr>
        <w:t xml:space="preserve"> and </w:t>
      </w:r>
      <w:r w:rsidRPr="00FF0B40">
        <w:rPr>
          <w:rFonts w:ascii="Times New Roman" w:hAnsi="Times New Roman" w:cs="Times New Roman"/>
          <w:sz w:val="24"/>
          <w:szCs w:val="24"/>
        </w:rPr>
        <w:t xml:space="preserve">I am of the view that the authorities cited by the </w:t>
      </w:r>
    </w:p>
    <w:p w:rsidR="00BC3FF8" w:rsidRPr="00FF0B40" w:rsidRDefault="00E72EC5" w:rsidP="00635A53">
      <w:pPr>
        <w:spacing w:line="360" w:lineRule="auto"/>
        <w:jc w:val="both"/>
        <w:rPr>
          <w:rFonts w:ascii="Times New Roman" w:hAnsi="Times New Roman" w:cs="Times New Roman"/>
          <w:sz w:val="24"/>
          <w:szCs w:val="24"/>
        </w:rPr>
      </w:pPr>
      <w:proofErr w:type="gramStart"/>
      <w:r w:rsidRPr="00FF0B40">
        <w:rPr>
          <w:rFonts w:ascii="Times New Roman" w:hAnsi="Times New Roman" w:cs="Times New Roman"/>
          <w:sz w:val="24"/>
          <w:szCs w:val="24"/>
        </w:rPr>
        <w:t>respondents</w:t>
      </w:r>
      <w:proofErr w:type="gramEnd"/>
      <w:r w:rsidRPr="00FF0B40">
        <w:rPr>
          <w:rFonts w:ascii="Times New Roman" w:hAnsi="Times New Roman" w:cs="Times New Roman"/>
          <w:sz w:val="24"/>
          <w:szCs w:val="24"/>
        </w:rPr>
        <w:t xml:space="preserve"> in trying to prove that they have not violated the law are not relevant. As already noted the </w:t>
      </w:r>
      <w:proofErr w:type="spellStart"/>
      <w:r w:rsidRPr="00FF0B40">
        <w:rPr>
          <w:rFonts w:ascii="Times New Roman" w:hAnsi="Times New Roman" w:cs="Times New Roman"/>
          <w:sz w:val="24"/>
          <w:szCs w:val="24"/>
        </w:rPr>
        <w:t>Kondonis</w:t>
      </w:r>
      <w:proofErr w:type="spellEnd"/>
      <w:r w:rsidRPr="00FF0B40">
        <w:rPr>
          <w:rFonts w:ascii="Times New Roman" w:hAnsi="Times New Roman" w:cs="Times New Roman"/>
          <w:sz w:val="24"/>
          <w:szCs w:val="24"/>
        </w:rPr>
        <w:t xml:space="preserve"> case </w:t>
      </w:r>
      <w:r w:rsidRPr="00FF0B40">
        <w:rPr>
          <w:rFonts w:ascii="Times New Roman" w:hAnsi="Times New Roman" w:cs="Times New Roman"/>
          <w:i/>
          <w:sz w:val="24"/>
          <w:szCs w:val="24"/>
        </w:rPr>
        <w:t>supra</w:t>
      </w:r>
      <w:r w:rsidRPr="00FF0B40">
        <w:rPr>
          <w:rFonts w:ascii="Times New Roman" w:hAnsi="Times New Roman" w:cs="Times New Roman"/>
          <w:sz w:val="24"/>
          <w:szCs w:val="24"/>
        </w:rPr>
        <w:t xml:space="preserve"> was not dealing with a case where the Acquiring Authority had legally acquired the land in question. There was therefore no offer letter to talk about. </w:t>
      </w:r>
      <w:r w:rsidRPr="00FF0B40">
        <w:rPr>
          <w:rFonts w:ascii="Times New Roman" w:hAnsi="Times New Roman" w:cs="Times New Roman"/>
          <w:i/>
          <w:sz w:val="24"/>
          <w:szCs w:val="24"/>
        </w:rPr>
        <w:t xml:space="preserve">In </w:t>
      </w:r>
      <w:proofErr w:type="spellStart"/>
      <w:r w:rsidRPr="00FF0B40">
        <w:rPr>
          <w:rFonts w:ascii="Times New Roman" w:hAnsi="Times New Roman" w:cs="Times New Roman"/>
          <w:i/>
          <w:sz w:val="24"/>
          <w:szCs w:val="24"/>
        </w:rPr>
        <w:t>casu</w:t>
      </w:r>
      <w:proofErr w:type="spellEnd"/>
      <w:r w:rsidRPr="00FF0B40">
        <w:rPr>
          <w:rFonts w:ascii="Times New Roman" w:hAnsi="Times New Roman" w:cs="Times New Roman"/>
          <w:sz w:val="24"/>
          <w:szCs w:val="24"/>
        </w:rPr>
        <w:t xml:space="preserve">, there is no dispute that </w:t>
      </w:r>
      <w:r w:rsidR="004D39CE" w:rsidRPr="00FF0B40">
        <w:rPr>
          <w:rFonts w:ascii="Times New Roman" w:hAnsi="Times New Roman" w:cs="Times New Roman"/>
          <w:sz w:val="24"/>
          <w:szCs w:val="24"/>
        </w:rPr>
        <w:t>t</w:t>
      </w:r>
      <w:r w:rsidRPr="00FF0B40">
        <w:rPr>
          <w:rFonts w:ascii="Times New Roman" w:hAnsi="Times New Roman" w:cs="Times New Roman"/>
          <w:sz w:val="24"/>
          <w:szCs w:val="24"/>
        </w:rPr>
        <w:t xml:space="preserve">he land in question is now State land </w:t>
      </w:r>
      <w:r w:rsidR="00CC00AF">
        <w:rPr>
          <w:rFonts w:ascii="Times New Roman" w:hAnsi="Times New Roman" w:cs="Times New Roman"/>
          <w:sz w:val="24"/>
          <w:szCs w:val="24"/>
        </w:rPr>
        <w:t>allocated to the applicants</w:t>
      </w:r>
      <w:r w:rsidR="00D77B21">
        <w:rPr>
          <w:rFonts w:ascii="Times New Roman" w:hAnsi="Times New Roman" w:cs="Times New Roman"/>
          <w:sz w:val="24"/>
          <w:szCs w:val="24"/>
        </w:rPr>
        <w:t>. T</w:t>
      </w:r>
      <w:r w:rsidRPr="00FF0B40">
        <w:rPr>
          <w:rFonts w:ascii="Times New Roman" w:hAnsi="Times New Roman" w:cs="Times New Roman"/>
          <w:sz w:val="24"/>
          <w:szCs w:val="24"/>
        </w:rPr>
        <w:t>he Acquiring Authority</w:t>
      </w:r>
      <w:r w:rsidR="00D77B21">
        <w:rPr>
          <w:rFonts w:ascii="Times New Roman" w:hAnsi="Times New Roman" w:cs="Times New Roman"/>
          <w:sz w:val="24"/>
          <w:szCs w:val="24"/>
        </w:rPr>
        <w:t xml:space="preserve"> is enabled by law </w:t>
      </w:r>
      <w:r w:rsidRPr="00FF0B40">
        <w:rPr>
          <w:rFonts w:ascii="Times New Roman" w:hAnsi="Times New Roman" w:cs="Times New Roman"/>
          <w:sz w:val="24"/>
          <w:szCs w:val="24"/>
        </w:rPr>
        <w:t xml:space="preserve">to allocate </w:t>
      </w:r>
      <w:r w:rsidR="00D77B21">
        <w:rPr>
          <w:rFonts w:ascii="Times New Roman" w:hAnsi="Times New Roman" w:cs="Times New Roman"/>
          <w:sz w:val="24"/>
          <w:szCs w:val="24"/>
        </w:rPr>
        <w:t>the land</w:t>
      </w:r>
      <w:r w:rsidRPr="00FF0B40">
        <w:rPr>
          <w:rFonts w:ascii="Times New Roman" w:hAnsi="Times New Roman" w:cs="Times New Roman"/>
          <w:sz w:val="24"/>
          <w:szCs w:val="24"/>
        </w:rPr>
        <w:t xml:space="preserve"> as he deems fit.</w:t>
      </w:r>
      <w:r w:rsidR="004D39CE" w:rsidRPr="00FF0B40">
        <w:rPr>
          <w:rFonts w:ascii="Times New Roman" w:hAnsi="Times New Roman" w:cs="Times New Roman"/>
          <w:sz w:val="24"/>
          <w:szCs w:val="24"/>
        </w:rPr>
        <w:t xml:space="preserve"> The offer letter issued to the applicants is not disputed.</w:t>
      </w:r>
      <w:r w:rsidR="00635A53">
        <w:rPr>
          <w:rFonts w:ascii="Times New Roman" w:hAnsi="Times New Roman" w:cs="Times New Roman"/>
          <w:sz w:val="24"/>
          <w:szCs w:val="24"/>
        </w:rPr>
        <w:t xml:space="preserve"> It is on that basis that they are able to independently argue their case.</w:t>
      </w:r>
    </w:p>
    <w:p w:rsidR="00075588" w:rsidRPr="00FF0B40" w:rsidRDefault="00BC3FF8" w:rsidP="00E72EC5">
      <w:pPr>
        <w:spacing w:line="360" w:lineRule="auto"/>
        <w:jc w:val="both"/>
        <w:rPr>
          <w:rFonts w:ascii="Times New Roman" w:hAnsi="Times New Roman" w:cs="Times New Roman"/>
          <w:sz w:val="24"/>
          <w:szCs w:val="24"/>
        </w:rPr>
      </w:pPr>
      <w:r w:rsidRPr="00FF0B40">
        <w:rPr>
          <w:rFonts w:ascii="Times New Roman" w:hAnsi="Times New Roman" w:cs="Times New Roman"/>
          <w:sz w:val="24"/>
          <w:szCs w:val="24"/>
        </w:rPr>
        <w:tab/>
        <w:t>I</w:t>
      </w:r>
      <w:r w:rsidR="004D39CE" w:rsidRPr="00FF0B40">
        <w:rPr>
          <w:rFonts w:ascii="Times New Roman" w:hAnsi="Times New Roman" w:cs="Times New Roman"/>
          <w:sz w:val="24"/>
          <w:szCs w:val="24"/>
        </w:rPr>
        <w:t xml:space="preserve"> also</w:t>
      </w:r>
      <w:r w:rsidRPr="00FF0B40">
        <w:rPr>
          <w:rFonts w:ascii="Times New Roman" w:hAnsi="Times New Roman" w:cs="Times New Roman"/>
          <w:sz w:val="24"/>
          <w:szCs w:val="24"/>
        </w:rPr>
        <w:t xml:space="preserve"> agree with the applicants that the Acquiring Authority’s affidavit does not constitute an offer letter.</w:t>
      </w:r>
      <w:r w:rsidR="004D39CE" w:rsidRPr="00FF0B40">
        <w:rPr>
          <w:rFonts w:ascii="Times New Roman" w:hAnsi="Times New Roman" w:cs="Times New Roman"/>
          <w:sz w:val="24"/>
          <w:szCs w:val="24"/>
        </w:rPr>
        <w:t xml:space="preserve"> The respondents have no lawful authority to remain on the land and therefore do not deserve the protection of the court.</w:t>
      </w:r>
    </w:p>
    <w:p w:rsidR="00DD2C4B" w:rsidRDefault="00075588" w:rsidP="00E72EC5">
      <w:pPr>
        <w:spacing w:line="360" w:lineRule="auto"/>
        <w:jc w:val="both"/>
        <w:rPr>
          <w:rFonts w:ascii="Times New Roman" w:hAnsi="Times New Roman" w:cs="Times New Roman"/>
          <w:sz w:val="24"/>
          <w:szCs w:val="24"/>
        </w:rPr>
      </w:pPr>
      <w:r w:rsidRPr="00FF0B40">
        <w:rPr>
          <w:rFonts w:ascii="Times New Roman" w:hAnsi="Times New Roman" w:cs="Times New Roman"/>
          <w:sz w:val="24"/>
          <w:szCs w:val="24"/>
        </w:rPr>
        <w:tab/>
        <w:t>The import</w:t>
      </w:r>
      <w:r w:rsidR="00E72EC5" w:rsidRPr="00FF0B40">
        <w:rPr>
          <w:rFonts w:ascii="Times New Roman" w:hAnsi="Times New Roman" w:cs="Times New Roman"/>
          <w:sz w:val="24"/>
          <w:szCs w:val="24"/>
        </w:rPr>
        <w:t xml:space="preserve"> </w:t>
      </w:r>
      <w:r w:rsidRPr="00FF0B40">
        <w:rPr>
          <w:rFonts w:ascii="Times New Roman" w:hAnsi="Times New Roman" w:cs="Times New Roman"/>
          <w:sz w:val="24"/>
          <w:szCs w:val="24"/>
        </w:rPr>
        <w:t>of the</w:t>
      </w:r>
      <w:r w:rsidR="004D39CE" w:rsidRPr="00FF0B40">
        <w:rPr>
          <w:rFonts w:ascii="Times New Roman" w:hAnsi="Times New Roman" w:cs="Times New Roman"/>
          <w:sz w:val="24"/>
          <w:szCs w:val="24"/>
        </w:rPr>
        <w:t xml:space="preserve"> Minister’s </w:t>
      </w:r>
      <w:r w:rsidRPr="00FF0B40">
        <w:rPr>
          <w:rFonts w:ascii="Times New Roman" w:hAnsi="Times New Roman" w:cs="Times New Roman"/>
          <w:sz w:val="24"/>
          <w:szCs w:val="24"/>
        </w:rPr>
        <w:t>affidavit is</w:t>
      </w:r>
      <w:r w:rsidR="00635A53">
        <w:rPr>
          <w:rFonts w:ascii="Times New Roman" w:hAnsi="Times New Roman" w:cs="Times New Roman"/>
          <w:sz w:val="24"/>
          <w:szCs w:val="24"/>
        </w:rPr>
        <w:t xml:space="preserve"> merely</w:t>
      </w:r>
      <w:r w:rsidRPr="00FF0B40">
        <w:rPr>
          <w:rFonts w:ascii="Times New Roman" w:hAnsi="Times New Roman" w:cs="Times New Roman"/>
          <w:sz w:val="24"/>
          <w:szCs w:val="24"/>
        </w:rPr>
        <w:t xml:space="preserve"> to relay to the court the Acquiring Authority’s intention(s). The court’s knowledge of those intentions does not cha</w:t>
      </w:r>
      <w:r w:rsidR="004D39CE" w:rsidRPr="00FF0B40">
        <w:rPr>
          <w:rFonts w:ascii="Times New Roman" w:hAnsi="Times New Roman" w:cs="Times New Roman"/>
          <w:sz w:val="24"/>
          <w:szCs w:val="24"/>
        </w:rPr>
        <w:t>n</w:t>
      </w:r>
      <w:r w:rsidRPr="00FF0B40">
        <w:rPr>
          <w:rFonts w:ascii="Times New Roman" w:hAnsi="Times New Roman" w:cs="Times New Roman"/>
          <w:sz w:val="24"/>
          <w:szCs w:val="24"/>
        </w:rPr>
        <w:t>ge the legal position</w:t>
      </w:r>
      <w:r w:rsidR="004D39CE" w:rsidRPr="00FF0B40">
        <w:rPr>
          <w:rFonts w:ascii="Times New Roman" w:hAnsi="Times New Roman" w:cs="Times New Roman"/>
          <w:sz w:val="24"/>
          <w:szCs w:val="24"/>
        </w:rPr>
        <w:t>,</w:t>
      </w:r>
      <w:r w:rsidRPr="00FF0B40">
        <w:rPr>
          <w:rFonts w:ascii="Times New Roman" w:hAnsi="Times New Roman" w:cs="Times New Roman"/>
          <w:sz w:val="24"/>
          <w:szCs w:val="24"/>
        </w:rPr>
        <w:t xml:space="preserve"> </w:t>
      </w:r>
      <w:r w:rsidR="004D39CE" w:rsidRPr="00FF0B40">
        <w:rPr>
          <w:rFonts w:ascii="Times New Roman" w:hAnsi="Times New Roman" w:cs="Times New Roman"/>
          <w:sz w:val="24"/>
          <w:szCs w:val="24"/>
        </w:rPr>
        <w:t>namely that,</w:t>
      </w:r>
      <w:r w:rsidRPr="00FF0B40">
        <w:rPr>
          <w:rFonts w:ascii="Times New Roman" w:hAnsi="Times New Roman" w:cs="Times New Roman"/>
          <w:sz w:val="24"/>
          <w:szCs w:val="24"/>
        </w:rPr>
        <w:t xml:space="preserve"> as opposed to the respondents’ position</w:t>
      </w:r>
      <w:r w:rsidR="004D39CE" w:rsidRPr="00FF0B40">
        <w:rPr>
          <w:rFonts w:ascii="Times New Roman" w:hAnsi="Times New Roman" w:cs="Times New Roman"/>
          <w:sz w:val="24"/>
          <w:szCs w:val="24"/>
        </w:rPr>
        <w:t>,</w:t>
      </w:r>
      <w:r w:rsidRPr="00FF0B40">
        <w:rPr>
          <w:rFonts w:ascii="Times New Roman" w:hAnsi="Times New Roman" w:cs="Times New Roman"/>
          <w:sz w:val="24"/>
          <w:szCs w:val="24"/>
        </w:rPr>
        <w:t xml:space="preserve"> the applicants have an instrument that renders their claim to occupy the property lawful. The Acquiring Authority has, since the dispute started, neglected or failed to do the correct thing </w:t>
      </w:r>
      <w:proofErr w:type="spellStart"/>
      <w:r w:rsidRPr="00FF0B40">
        <w:rPr>
          <w:rFonts w:ascii="Times New Roman" w:hAnsi="Times New Roman" w:cs="Times New Roman"/>
          <w:sz w:val="24"/>
          <w:szCs w:val="24"/>
        </w:rPr>
        <w:t>i.e</w:t>
      </w:r>
      <w:proofErr w:type="spellEnd"/>
      <w:r w:rsidRPr="00FF0B40">
        <w:rPr>
          <w:rFonts w:ascii="Times New Roman" w:hAnsi="Times New Roman" w:cs="Times New Roman"/>
          <w:sz w:val="24"/>
          <w:szCs w:val="24"/>
        </w:rPr>
        <w:t xml:space="preserve"> either withdraw/amend the offer letter granted to the </w:t>
      </w:r>
      <w:r w:rsidR="00430B5B" w:rsidRPr="00FF0B40">
        <w:rPr>
          <w:rFonts w:ascii="Times New Roman" w:hAnsi="Times New Roman" w:cs="Times New Roman"/>
          <w:sz w:val="24"/>
          <w:szCs w:val="24"/>
        </w:rPr>
        <w:t>applicants</w:t>
      </w:r>
      <w:r w:rsidRPr="00FF0B40">
        <w:rPr>
          <w:rFonts w:ascii="Times New Roman" w:hAnsi="Times New Roman" w:cs="Times New Roman"/>
          <w:sz w:val="24"/>
          <w:szCs w:val="24"/>
        </w:rPr>
        <w:t xml:space="preserve"> or grant an offer letter to the respondents in terms of its expressed intentions.</w:t>
      </w:r>
      <w:r w:rsidR="00430B5B" w:rsidRPr="00FF0B40">
        <w:rPr>
          <w:rFonts w:ascii="Times New Roman" w:hAnsi="Times New Roman" w:cs="Times New Roman"/>
          <w:sz w:val="24"/>
          <w:szCs w:val="24"/>
        </w:rPr>
        <w:t xml:space="preserve"> The Acquiring Authority has the authority to do the correct thing and </w:t>
      </w:r>
      <w:r w:rsidR="00430B5B" w:rsidRPr="00FF0B40">
        <w:rPr>
          <w:rFonts w:ascii="Times New Roman" w:hAnsi="Times New Roman" w:cs="Times New Roman"/>
          <w:i/>
          <w:sz w:val="24"/>
          <w:szCs w:val="24"/>
        </w:rPr>
        <w:t xml:space="preserve">in </w:t>
      </w:r>
      <w:proofErr w:type="spellStart"/>
      <w:r w:rsidR="00430B5B" w:rsidRPr="00FF0B40">
        <w:rPr>
          <w:rFonts w:ascii="Times New Roman" w:hAnsi="Times New Roman" w:cs="Times New Roman"/>
          <w:i/>
          <w:sz w:val="24"/>
          <w:szCs w:val="24"/>
        </w:rPr>
        <w:t>casu</w:t>
      </w:r>
      <w:proofErr w:type="spellEnd"/>
      <w:r w:rsidR="00430B5B" w:rsidRPr="00FF0B40">
        <w:rPr>
          <w:rFonts w:ascii="Times New Roman" w:hAnsi="Times New Roman" w:cs="Times New Roman"/>
          <w:sz w:val="24"/>
          <w:szCs w:val="24"/>
        </w:rPr>
        <w:t xml:space="preserve"> what we have is lawful authority for the applicants to occupy </w:t>
      </w:r>
      <w:proofErr w:type="spellStart"/>
      <w:r w:rsidR="00430B5B" w:rsidRPr="00FF0B40">
        <w:rPr>
          <w:rFonts w:ascii="Times New Roman" w:hAnsi="Times New Roman" w:cs="Times New Roman"/>
          <w:sz w:val="24"/>
          <w:szCs w:val="24"/>
        </w:rPr>
        <w:t>Enondo</w:t>
      </w:r>
      <w:proofErr w:type="spellEnd"/>
      <w:r w:rsidR="00430B5B" w:rsidRPr="00FF0B40">
        <w:rPr>
          <w:rFonts w:ascii="Times New Roman" w:hAnsi="Times New Roman" w:cs="Times New Roman"/>
          <w:sz w:val="24"/>
          <w:szCs w:val="24"/>
        </w:rPr>
        <w:t xml:space="preserve">. </w:t>
      </w:r>
    </w:p>
    <w:p w:rsidR="00BB33AA" w:rsidRDefault="00BB33AA" w:rsidP="00E72EC5">
      <w:pPr>
        <w:spacing w:line="360" w:lineRule="auto"/>
        <w:jc w:val="both"/>
        <w:rPr>
          <w:rFonts w:ascii="Times New Roman" w:hAnsi="Times New Roman" w:cs="Times New Roman"/>
          <w:sz w:val="24"/>
          <w:szCs w:val="24"/>
        </w:rPr>
      </w:pPr>
      <w:r>
        <w:rPr>
          <w:rFonts w:ascii="Times New Roman" w:hAnsi="Times New Roman" w:cs="Times New Roman"/>
          <w:sz w:val="24"/>
          <w:szCs w:val="24"/>
        </w:rPr>
        <w:tab/>
        <w:t>Apart from arguing that State officials advised them to remain on the property, I did not hear the respondents</w:t>
      </w:r>
      <w:r w:rsidR="00635A53">
        <w:rPr>
          <w:rFonts w:ascii="Times New Roman" w:hAnsi="Times New Roman" w:cs="Times New Roman"/>
          <w:sz w:val="24"/>
          <w:szCs w:val="24"/>
        </w:rPr>
        <w:t xml:space="preserve"> to be</w:t>
      </w:r>
      <w:r>
        <w:rPr>
          <w:rFonts w:ascii="Times New Roman" w:hAnsi="Times New Roman" w:cs="Times New Roman"/>
          <w:sz w:val="24"/>
          <w:szCs w:val="24"/>
        </w:rPr>
        <w:t xml:space="preserve"> challenging the lawful position of the applicants.</w:t>
      </w:r>
    </w:p>
    <w:p w:rsidR="001327BD" w:rsidRDefault="00AC05A7" w:rsidP="00E72EC5">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 agree that generally an appeal suspends the operation of the judgment appealed against. </w:t>
      </w:r>
    </w:p>
    <w:p w:rsidR="00AC05A7" w:rsidRDefault="00AC05A7" w:rsidP="001327B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In </w:t>
      </w:r>
      <w:proofErr w:type="spellStart"/>
      <w:r>
        <w:rPr>
          <w:rFonts w:ascii="Times New Roman" w:hAnsi="Times New Roman" w:cs="Times New Roman"/>
          <w:i/>
          <w:sz w:val="24"/>
          <w:szCs w:val="24"/>
        </w:rPr>
        <w:t>Econet</w:t>
      </w:r>
      <w:proofErr w:type="spellEnd"/>
      <w:r>
        <w:rPr>
          <w:rFonts w:ascii="Times New Roman" w:hAnsi="Times New Roman" w:cs="Times New Roman"/>
          <w:i/>
          <w:sz w:val="24"/>
          <w:szCs w:val="24"/>
        </w:rPr>
        <w:t xml:space="preserve"> v </w:t>
      </w:r>
      <w:proofErr w:type="spellStart"/>
      <w:r>
        <w:rPr>
          <w:rFonts w:ascii="Times New Roman" w:hAnsi="Times New Roman" w:cs="Times New Roman"/>
          <w:i/>
          <w:sz w:val="24"/>
          <w:szCs w:val="24"/>
        </w:rPr>
        <w:t>Telecel</w:t>
      </w:r>
      <w:proofErr w:type="spellEnd"/>
      <w:r>
        <w:rPr>
          <w:rFonts w:ascii="Times New Roman" w:hAnsi="Times New Roman" w:cs="Times New Roman"/>
          <w:i/>
          <w:sz w:val="24"/>
          <w:szCs w:val="24"/>
        </w:rPr>
        <w:t xml:space="preserve"> Zimbabwe (Pvt) Ltd </w:t>
      </w:r>
      <w:r>
        <w:rPr>
          <w:rFonts w:ascii="Times New Roman" w:hAnsi="Times New Roman" w:cs="Times New Roman"/>
          <w:sz w:val="24"/>
          <w:szCs w:val="24"/>
        </w:rPr>
        <w:t xml:space="preserve">1998 (1) ZLR R 149(4) SMITH J said: </w:t>
      </w:r>
    </w:p>
    <w:p w:rsidR="00CB754A" w:rsidRDefault="00CB754A" w:rsidP="002E3D57">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“In </w:t>
      </w:r>
      <w:r w:rsidR="002E3D57">
        <w:rPr>
          <w:rFonts w:ascii="Times New Roman" w:hAnsi="Times New Roman" w:cs="Times New Roman"/>
          <w:sz w:val="24"/>
          <w:szCs w:val="24"/>
        </w:rPr>
        <w:t xml:space="preserve">this country, as in South Africa, the noting of an appeal in a civil case automatically suspends the execution of any judgment or order granted by the court of first instance, In </w:t>
      </w:r>
      <w:r w:rsidR="002E3D57">
        <w:rPr>
          <w:rFonts w:ascii="Times New Roman" w:hAnsi="Times New Roman" w:cs="Times New Roman"/>
          <w:i/>
          <w:sz w:val="24"/>
          <w:szCs w:val="24"/>
        </w:rPr>
        <w:t xml:space="preserve">South Cape Corp v Engineering </w:t>
      </w:r>
      <w:proofErr w:type="spellStart"/>
      <w:r w:rsidR="002E3D57">
        <w:rPr>
          <w:rFonts w:ascii="Times New Roman" w:hAnsi="Times New Roman" w:cs="Times New Roman"/>
          <w:i/>
          <w:sz w:val="24"/>
          <w:szCs w:val="24"/>
        </w:rPr>
        <w:t>Mgmt</w:t>
      </w:r>
      <w:proofErr w:type="spellEnd"/>
      <w:r w:rsidR="002E3D57">
        <w:rPr>
          <w:rFonts w:ascii="Times New Roman" w:hAnsi="Times New Roman" w:cs="Times New Roman"/>
          <w:i/>
          <w:sz w:val="24"/>
          <w:szCs w:val="24"/>
        </w:rPr>
        <w:t xml:space="preserve"> </w:t>
      </w:r>
      <w:proofErr w:type="spellStart"/>
      <w:r w:rsidR="002E3D57">
        <w:rPr>
          <w:rFonts w:ascii="Times New Roman" w:hAnsi="Times New Roman" w:cs="Times New Roman"/>
          <w:i/>
          <w:sz w:val="24"/>
          <w:szCs w:val="24"/>
        </w:rPr>
        <w:t>Svcs</w:t>
      </w:r>
      <w:proofErr w:type="spellEnd"/>
      <w:r w:rsidR="002E3D57">
        <w:rPr>
          <w:rFonts w:ascii="Times New Roman" w:hAnsi="Times New Roman" w:cs="Times New Roman"/>
          <w:i/>
          <w:sz w:val="24"/>
          <w:szCs w:val="24"/>
        </w:rPr>
        <w:t xml:space="preserve"> </w:t>
      </w:r>
      <w:r w:rsidR="002E3D57">
        <w:rPr>
          <w:rFonts w:ascii="Times New Roman" w:hAnsi="Times New Roman" w:cs="Times New Roman"/>
          <w:sz w:val="24"/>
          <w:szCs w:val="24"/>
        </w:rPr>
        <w:t xml:space="preserve">1977 (3) SA 534 (A) CORBETT JA (as he then was) said at 544: </w:t>
      </w:r>
    </w:p>
    <w:p w:rsidR="002E3D57" w:rsidRDefault="002E3D57" w:rsidP="002E3D57">
      <w:pPr>
        <w:spacing w:line="24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‘….it is today the accepted common law rule of practice in our courts that generally the execution of a judgment is automatically suspended upon the noting of an appeal … The purpose of the rule is to prevent irreparable damage from being done to the intending appellant’ </w:t>
      </w:r>
    </w:p>
    <w:p w:rsidR="00D65AB7" w:rsidRPr="00C314DA" w:rsidRDefault="00D65AB7" w:rsidP="00C314DA">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An application may however be made to the trial court for leave to execute pending the appeal and in any such application the onus is on the applicant to shoe special circumstances (see </w:t>
      </w:r>
      <w:r>
        <w:rPr>
          <w:rFonts w:ascii="Times New Roman" w:hAnsi="Times New Roman" w:cs="Times New Roman"/>
          <w:i/>
          <w:sz w:val="24"/>
          <w:szCs w:val="24"/>
        </w:rPr>
        <w:t>South Cape Corp supra</w:t>
      </w:r>
      <w:r>
        <w:rPr>
          <w:rFonts w:ascii="Times New Roman" w:hAnsi="Times New Roman" w:cs="Times New Roman"/>
          <w:sz w:val="24"/>
          <w:szCs w:val="24"/>
        </w:rPr>
        <w:t xml:space="preserve"> at 545 and 548). In </w:t>
      </w:r>
      <w:r>
        <w:rPr>
          <w:rFonts w:ascii="Times New Roman" w:hAnsi="Times New Roman" w:cs="Times New Roman"/>
          <w:i/>
          <w:sz w:val="24"/>
          <w:szCs w:val="24"/>
        </w:rPr>
        <w:t xml:space="preserve">Wood NO v Edwards &amp; </w:t>
      </w:r>
      <w:proofErr w:type="spellStart"/>
      <w:r>
        <w:rPr>
          <w:rFonts w:ascii="Times New Roman" w:hAnsi="Times New Roman" w:cs="Times New Roman"/>
          <w:i/>
          <w:sz w:val="24"/>
          <w:szCs w:val="24"/>
        </w:rPr>
        <w:t>Anor</w:t>
      </w:r>
      <w:proofErr w:type="spellEnd"/>
      <w:r>
        <w:rPr>
          <w:rFonts w:ascii="Times New Roman" w:hAnsi="Times New Roman" w:cs="Times New Roman"/>
          <w:i/>
          <w:sz w:val="24"/>
          <w:szCs w:val="24"/>
        </w:rPr>
        <w:t xml:space="preserve"> </w:t>
      </w:r>
      <w:r>
        <w:rPr>
          <w:rFonts w:ascii="Times New Roman" w:hAnsi="Times New Roman" w:cs="Times New Roman"/>
          <w:sz w:val="24"/>
          <w:szCs w:val="24"/>
        </w:rPr>
        <w:t>1966 RLR 336 (G); 1966 (3) SA 443 ® LEWIS J (as he then was) made it clear that the general rule, as stated above also applies in Zimbabwe and he referred with appro</w:t>
      </w:r>
      <w:r w:rsidR="00C314DA">
        <w:rPr>
          <w:rFonts w:ascii="Times New Roman" w:hAnsi="Times New Roman" w:cs="Times New Roman"/>
          <w:sz w:val="24"/>
          <w:szCs w:val="24"/>
        </w:rPr>
        <w:t>v</w:t>
      </w:r>
      <w:r>
        <w:rPr>
          <w:rFonts w:ascii="Times New Roman" w:hAnsi="Times New Roman" w:cs="Times New Roman"/>
          <w:sz w:val="24"/>
          <w:szCs w:val="24"/>
        </w:rPr>
        <w:t>a</w:t>
      </w:r>
      <w:r w:rsidR="00C314DA">
        <w:rPr>
          <w:rFonts w:ascii="Times New Roman" w:hAnsi="Times New Roman" w:cs="Times New Roman"/>
          <w:sz w:val="24"/>
          <w:szCs w:val="24"/>
        </w:rPr>
        <w:t xml:space="preserve">l to </w:t>
      </w:r>
      <w:r w:rsidR="00C314DA">
        <w:rPr>
          <w:rFonts w:ascii="Times New Roman" w:hAnsi="Times New Roman" w:cs="Times New Roman"/>
          <w:i/>
          <w:sz w:val="24"/>
          <w:szCs w:val="24"/>
        </w:rPr>
        <w:t xml:space="preserve">Reid v </w:t>
      </w:r>
      <w:proofErr w:type="spellStart"/>
      <w:r w:rsidR="00C314DA">
        <w:rPr>
          <w:rFonts w:ascii="Times New Roman" w:hAnsi="Times New Roman" w:cs="Times New Roman"/>
          <w:i/>
          <w:sz w:val="24"/>
          <w:szCs w:val="24"/>
        </w:rPr>
        <w:t>Godart</w:t>
      </w:r>
      <w:proofErr w:type="spellEnd"/>
      <w:r w:rsidR="00C314DA">
        <w:rPr>
          <w:rFonts w:ascii="Times New Roman" w:hAnsi="Times New Roman" w:cs="Times New Roman"/>
          <w:sz w:val="24"/>
          <w:szCs w:val="24"/>
        </w:rPr>
        <w:t xml:space="preserve"> 1938 AD 511 when it was also stated that “The foundation of the common law rule …. </w:t>
      </w:r>
      <w:proofErr w:type="gramStart"/>
      <w:r w:rsidR="00C314DA">
        <w:rPr>
          <w:rFonts w:ascii="Times New Roman" w:hAnsi="Times New Roman" w:cs="Times New Roman"/>
          <w:sz w:val="24"/>
          <w:szCs w:val="24"/>
        </w:rPr>
        <w:t>is</w:t>
      </w:r>
      <w:proofErr w:type="gramEnd"/>
      <w:r w:rsidR="00C314DA">
        <w:rPr>
          <w:rFonts w:ascii="Times New Roman" w:hAnsi="Times New Roman" w:cs="Times New Roman"/>
          <w:sz w:val="24"/>
          <w:szCs w:val="24"/>
        </w:rPr>
        <w:t xml:space="preserve"> to prevent irreparable damage to the intending appellant”.</w:t>
      </w:r>
    </w:p>
    <w:p w:rsidR="00C6337B" w:rsidRPr="00FF0B40" w:rsidRDefault="00DD2C4B" w:rsidP="00E72EC5">
      <w:pPr>
        <w:spacing w:line="360" w:lineRule="auto"/>
        <w:jc w:val="both"/>
        <w:rPr>
          <w:rFonts w:ascii="Times New Roman" w:hAnsi="Times New Roman" w:cs="Times New Roman"/>
          <w:sz w:val="24"/>
          <w:szCs w:val="24"/>
        </w:rPr>
      </w:pPr>
      <w:r w:rsidRPr="00FF0B40">
        <w:rPr>
          <w:rFonts w:ascii="Times New Roman" w:hAnsi="Times New Roman" w:cs="Times New Roman"/>
          <w:sz w:val="24"/>
          <w:szCs w:val="24"/>
        </w:rPr>
        <w:tab/>
      </w:r>
      <w:r w:rsidR="001327BD">
        <w:rPr>
          <w:rFonts w:ascii="Times New Roman" w:hAnsi="Times New Roman" w:cs="Times New Roman"/>
          <w:i/>
          <w:sz w:val="24"/>
          <w:szCs w:val="24"/>
        </w:rPr>
        <w:t xml:space="preserve">In </w:t>
      </w:r>
      <w:proofErr w:type="spellStart"/>
      <w:r w:rsidR="001327BD" w:rsidRPr="001327BD">
        <w:rPr>
          <w:rFonts w:ascii="Times New Roman" w:hAnsi="Times New Roman" w:cs="Times New Roman"/>
          <w:sz w:val="24"/>
          <w:szCs w:val="24"/>
        </w:rPr>
        <w:t>casu</w:t>
      </w:r>
      <w:proofErr w:type="spellEnd"/>
      <w:r w:rsidR="00635A53">
        <w:rPr>
          <w:rFonts w:ascii="Times New Roman" w:hAnsi="Times New Roman" w:cs="Times New Roman"/>
          <w:sz w:val="24"/>
          <w:szCs w:val="24"/>
        </w:rPr>
        <w:t xml:space="preserve">, </w:t>
      </w:r>
      <w:r w:rsidR="001327BD">
        <w:rPr>
          <w:rFonts w:ascii="Times New Roman" w:hAnsi="Times New Roman" w:cs="Times New Roman"/>
          <w:sz w:val="24"/>
          <w:szCs w:val="24"/>
        </w:rPr>
        <w:t>I believe the applicants have</w:t>
      </w:r>
      <w:r w:rsidR="00635A53">
        <w:rPr>
          <w:rFonts w:ascii="Times New Roman" w:hAnsi="Times New Roman" w:cs="Times New Roman"/>
          <w:sz w:val="24"/>
          <w:szCs w:val="24"/>
        </w:rPr>
        <w:t>,</w:t>
      </w:r>
      <w:r w:rsidR="001327BD">
        <w:rPr>
          <w:rFonts w:ascii="Times New Roman" w:hAnsi="Times New Roman" w:cs="Times New Roman"/>
          <w:sz w:val="24"/>
          <w:szCs w:val="24"/>
        </w:rPr>
        <w:t xml:space="preserve"> in their application, demonstrated that they are on the side of the law and therefore require protection from the court. </w:t>
      </w:r>
      <w:r w:rsidR="00991949">
        <w:rPr>
          <w:rFonts w:ascii="Times New Roman" w:hAnsi="Times New Roman" w:cs="Times New Roman"/>
          <w:sz w:val="24"/>
          <w:szCs w:val="24"/>
        </w:rPr>
        <w:t xml:space="preserve">The respondents are operating outside the law and therefore deserve no protection from this court. </w:t>
      </w:r>
      <w:r w:rsidRPr="001327BD">
        <w:rPr>
          <w:rFonts w:ascii="Times New Roman" w:hAnsi="Times New Roman" w:cs="Times New Roman"/>
          <w:sz w:val="24"/>
          <w:szCs w:val="24"/>
        </w:rPr>
        <w:t>I</w:t>
      </w:r>
      <w:r w:rsidRPr="00FF0B40">
        <w:rPr>
          <w:rFonts w:ascii="Times New Roman" w:hAnsi="Times New Roman" w:cs="Times New Roman"/>
          <w:sz w:val="24"/>
          <w:szCs w:val="24"/>
        </w:rPr>
        <w:t xml:space="preserve"> </w:t>
      </w:r>
      <w:r w:rsidR="00991949">
        <w:rPr>
          <w:rFonts w:ascii="Times New Roman" w:hAnsi="Times New Roman" w:cs="Times New Roman"/>
          <w:sz w:val="24"/>
          <w:szCs w:val="24"/>
        </w:rPr>
        <w:t>therefore see</w:t>
      </w:r>
      <w:r w:rsidRPr="00FF0B40">
        <w:rPr>
          <w:rFonts w:ascii="Times New Roman" w:hAnsi="Times New Roman" w:cs="Times New Roman"/>
          <w:sz w:val="24"/>
          <w:szCs w:val="24"/>
        </w:rPr>
        <w:t xml:space="preserve"> no prospects of success in the appeal noted in the Supreme Court by the respondents.</w:t>
      </w:r>
      <w:r w:rsidR="00AC05A7">
        <w:rPr>
          <w:rFonts w:ascii="Times New Roman" w:hAnsi="Times New Roman" w:cs="Times New Roman"/>
          <w:sz w:val="24"/>
          <w:szCs w:val="24"/>
        </w:rPr>
        <w:t xml:space="preserve"> The law</w:t>
      </w:r>
      <w:r w:rsidR="001327BD">
        <w:rPr>
          <w:rFonts w:ascii="Times New Roman" w:hAnsi="Times New Roman" w:cs="Times New Roman"/>
          <w:sz w:val="24"/>
          <w:szCs w:val="24"/>
        </w:rPr>
        <w:t>, in my view,</w:t>
      </w:r>
      <w:r w:rsidR="00AC05A7">
        <w:rPr>
          <w:rFonts w:ascii="Times New Roman" w:hAnsi="Times New Roman" w:cs="Times New Roman"/>
          <w:sz w:val="24"/>
          <w:szCs w:val="24"/>
        </w:rPr>
        <w:t xml:space="preserve"> dictates that the applicants must succeed.</w:t>
      </w:r>
      <w:r w:rsidRPr="00FF0B40">
        <w:rPr>
          <w:rFonts w:ascii="Times New Roman" w:hAnsi="Times New Roman" w:cs="Times New Roman"/>
          <w:sz w:val="24"/>
          <w:szCs w:val="24"/>
        </w:rPr>
        <w:t xml:space="preserve"> I therefore see no reason why the relief sought by the applicants should not be granted</w:t>
      </w:r>
      <w:r w:rsidR="00AC05A7">
        <w:rPr>
          <w:rFonts w:ascii="Times New Roman" w:hAnsi="Times New Roman" w:cs="Times New Roman"/>
          <w:sz w:val="24"/>
          <w:szCs w:val="24"/>
        </w:rPr>
        <w:t>.</w:t>
      </w:r>
    </w:p>
    <w:p w:rsidR="00E72EC5" w:rsidRDefault="00C6337B" w:rsidP="00E72EC5">
      <w:pPr>
        <w:spacing w:line="360" w:lineRule="auto"/>
        <w:jc w:val="both"/>
        <w:rPr>
          <w:rFonts w:ascii="Times New Roman" w:hAnsi="Times New Roman" w:cs="Times New Roman"/>
          <w:sz w:val="24"/>
          <w:szCs w:val="24"/>
        </w:rPr>
      </w:pPr>
      <w:r w:rsidRPr="00FF0B40">
        <w:rPr>
          <w:rFonts w:ascii="Times New Roman" w:hAnsi="Times New Roman" w:cs="Times New Roman"/>
          <w:sz w:val="24"/>
          <w:szCs w:val="24"/>
        </w:rPr>
        <w:tab/>
        <w:t>In the premises I make the following order in favour of the applicants:-</w:t>
      </w:r>
      <w:r w:rsidR="00075588" w:rsidRPr="00FF0B40">
        <w:rPr>
          <w:rFonts w:ascii="Times New Roman" w:hAnsi="Times New Roman" w:cs="Times New Roman"/>
          <w:sz w:val="24"/>
          <w:szCs w:val="24"/>
        </w:rPr>
        <w:t xml:space="preserve"> </w:t>
      </w:r>
      <w:r w:rsidR="00E72EC5" w:rsidRPr="00FF0B40">
        <w:rPr>
          <w:rFonts w:ascii="Times New Roman" w:hAnsi="Times New Roman" w:cs="Times New Roman"/>
          <w:sz w:val="24"/>
          <w:szCs w:val="24"/>
        </w:rPr>
        <w:t xml:space="preserve"> </w:t>
      </w:r>
    </w:p>
    <w:p w:rsidR="00AC05A7" w:rsidRDefault="00AC05A7" w:rsidP="00E72EC5">
      <w:pPr>
        <w:spacing w:line="360" w:lineRule="auto"/>
        <w:jc w:val="both"/>
        <w:rPr>
          <w:rFonts w:ascii="Times New Roman" w:hAnsi="Times New Roman" w:cs="Times New Roman"/>
          <w:sz w:val="24"/>
          <w:szCs w:val="24"/>
        </w:rPr>
      </w:pPr>
      <w:r>
        <w:rPr>
          <w:rFonts w:ascii="Times New Roman" w:hAnsi="Times New Roman" w:cs="Times New Roman"/>
          <w:sz w:val="24"/>
          <w:szCs w:val="24"/>
        </w:rPr>
        <w:tab/>
        <w:t>It is ordered that:-</w:t>
      </w:r>
    </w:p>
    <w:p w:rsidR="00AC05A7" w:rsidRDefault="00AC05A7" w:rsidP="00AC05A7">
      <w:pPr>
        <w:pStyle w:val="ListParagraph"/>
        <w:numPr>
          <w:ilvl w:val="0"/>
          <w:numId w:val="2"/>
        </w:numPr>
        <w:spacing w:line="240" w:lineRule="auto"/>
        <w:jc w:val="both"/>
        <w:rPr>
          <w:rFonts w:ascii="Times New Roman" w:hAnsi="Times New Roman" w:cs="Times New Roman"/>
          <w:sz w:val="24"/>
          <w:szCs w:val="24"/>
        </w:rPr>
      </w:pPr>
      <w:r w:rsidRPr="00AC05A7">
        <w:rPr>
          <w:rFonts w:ascii="Times New Roman" w:hAnsi="Times New Roman" w:cs="Times New Roman"/>
          <w:sz w:val="24"/>
          <w:szCs w:val="24"/>
        </w:rPr>
        <w:t>The noting of the appeal by T.J. Greaves (Pvt) Limited and T.J. Greaves shall not suspend the execution of the order granted by BHU</w:t>
      </w:r>
      <w:r w:rsidR="00F77DB5">
        <w:rPr>
          <w:rFonts w:ascii="Times New Roman" w:hAnsi="Times New Roman" w:cs="Times New Roman"/>
          <w:sz w:val="24"/>
          <w:szCs w:val="24"/>
        </w:rPr>
        <w:t>N</w:t>
      </w:r>
      <w:r w:rsidRPr="00AC05A7">
        <w:rPr>
          <w:rFonts w:ascii="Times New Roman" w:hAnsi="Times New Roman" w:cs="Times New Roman"/>
          <w:sz w:val="24"/>
          <w:szCs w:val="24"/>
        </w:rPr>
        <w:t>U J on 6 July, 2011</w:t>
      </w:r>
      <w:r w:rsidR="00991949">
        <w:rPr>
          <w:rFonts w:ascii="Times New Roman" w:hAnsi="Times New Roman" w:cs="Times New Roman"/>
          <w:sz w:val="24"/>
          <w:szCs w:val="24"/>
        </w:rPr>
        <w:t>; and</w:t>
      </w:r>
    </w:p>
    <w:p w:rsidR="00AC05A7" w:rsidRPr="00AC05A7" w:rsidRDefault="00AC05A7" w:rsidP="00AC05A7">
      <w:pPr>
        <w:pStyle w:val="ListParagraph"/>
        <w:spacing w:line="240" w:lineRule="auto"/>
        <w:ind w:left="1440"/>
        <w:jc w:val="both"/>
        <w:rPr>
          <w:rFonts w:ascii="Times New Roman" w:hAnsi="Times New Roman" w:cs="Times New Roman"/>
          <w:sz w:val="24"/>
          <w:szCs w:val="24"/>
        </w:rPr>
      </w:pPr>
    </w:p>
    <w:p w:rsidR="00AC05A7" w:rsidRPr="00AC05A7" w:rsidRDefault="00AC05A7" w:rsidP="00AC05A7">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The first and second respondents shall pay the costs of this application.</w:t>
      </w:r>
      <w:r w:rsidRPr="00AC05A7">
        <w:rPr>
          <w:rFonts w:ascii="Times New Roman" w:hAnsi="Times New Roman" w:cs="Times New Roman"/>
          <w:sz w:val="24"/>
          <w:szCs w:val="24"/>
        </w:rPr>
        <w:t xml:space="preserve"> </w:t>
      </w:r>
    </w:p>
    <w:p w:rsidR="00026350" w:rsidRPr="00FF0B40" w:rsidRDefault="00026350" w:rsidP="00AC05A7">
      <w:pPr>
        <w:spacing w:after="0" w:line="240" w:lineRule="auto"/>
        <w:ind w:left="720" w:hanging="720"/>
        <w:jc w:val="both"/>
        <w:rPr>
          <w:rFonts w:ascii="Times New Roman" w:hAnsi="Times New Roman" w:cs="Times New Roman"/>
          <w:sz w:val="24"/>
          <w:szCs w:val="24"/>
        </w:rPr>
      </w:pPr>
      <w:r w:rsidRPr="00FF0B40">
        <w:rPr>
          <w:rFonts w:ascii="Times New Roman" w:hAnsi="Times New Roman" w:cs="Times New Roman"/>
          <w:i/>
          <w:sz w:val="24"/>
          <w:szCs w:val="24"/>
        </w:rPr>
        <w:t xml:space="preserve"> </w:t>
      </w:r>
      <w:r w:rsidR="00AC05A7">
        <w:rPr>
          <w:rFonts w:ascii="Times New Roman" w:hAnsi="Times New Roman" w:cs="Times New Roman"/>
          <w:sz w:val="24"/>
          <w:szCs w:val="24"/>
        </w:rPr>
        <w:tab/>
      </w:r>
    </w:p>
    <w:p w:rsidR="0099686A" w:rsidRPr="00FF0B40" w:rsidRDefault="0099686A" w:rsidP="00890743">
      <w:pPr>
        <w:spacing w:after="0" w:line="360" w:lineRule="auto"/>
        <w:jc w:val="both"/>
        <w:rPr>
          <w:rFonts w:ascii="Times New Roman" w:hAnsi="Times New Roman" w:cs="Times New Roman"/>
          <w:sz w:val="24"/>
          <w:szCs w:val="24"/>
        </w:rPr>
      </w:pPr>
    </w:p>
    <w:p w:rsidR="0099686A" w:rsidRPr="00FF0B40" w:rsidRDefault="0099686A" w:rsidP="00890743">
      <w:pPr>
        <w:spacing w:after="0" w:line="360" w:lineRule="auto"/>
        <w:jc w:val="both"/>
        <w:rPr>
          <w:rFonts w:ascii="Times New Roman" w:hAnsi="Times New Roman" w:cs="Times New Roman"/>
          <w:sz w:val="24"/>
          <w:szCs w:val="24"/>
        </w:rPr>
      </w:pPr>
    </w:p>
    <w:p w:rsidR="00596239" w:rsidRPr="00FF0B40" w:rsidRDefault="00596239" w:rsidP="00496AC4">
      <w:pPr>
        <w:spacing w:after="0" w:line="240" w:lineRule="auto"/>
        <w:jc w:val="both"/>
        <w:rPr>
          <w:rFonts w:ascii="Times New Roman" w:hAnsi="Times New Roman" w:cs="Times New Roman"/>
          <w:sz w:val="24"/>
          <w:szCs w:val="24"/>
        </w:rPr>
      </w:pPr>
      <w:r w:rsidRPr="00FF0B40">
        <w:rPr>
          <w:rFonts w:ascii="Times New Roman" w:hAnsi="Times New Roman" w:cs="Times New Roman"/>
          <w:i/>
          <w:sz w:val="24"/>
          <w:szCs w:val="24"/>
        </w:rPr>
        <w:t xml:space="preserve"> </w:t>
      </w:r>
      <w:r w:rsidR="00C1653A" w:rsidRPr="00FF0B40">
        <w:rPr>
          <w:rFonts w:ascii="Times New Roman" w:hAnsi="Times New Roman" w:cs="Times New Roman"/>
          <w:sz w:val="24"/>
          <w:szCs w:val="24"/>
        </w:rPr>
        <w:t xml:space="preserve">Mr &amp; Mrs </w:t>
      </w:r>
      <w:proofErr w:type="spellStart"/>
      <w:r w:rsidR="00C1653A" w:rsidRPr="00FF0B40">
        <w:rPr>
          <w:rFonts w:ascii="Times New Roman" w:hAnsi="Times New Roman" w:cs="Times New Roman"/>
          <w:sz w:val="24"/>
          <w:szCs w:val="24"/>
        </w:rPr>
        <w:t>Zhanda</w:t>
      </w:r>
      <w:proofErr w:type="spellEnd"/>
    </w:p>
    <w:p w:rsidR="00C1653A" w:rsidRPr="00FF0B40" w:rsidRDefault="00C1653A" w:rsidP="00496AC4">
      <w:pPr>
        <w:spacing w:after="0" w:line="240" w:lineRule="auto"/>
        <w:jc w:val="both"/>
        <w:rPr>
          <w:rFonts w:ascii="Times New Roman" w:hAnsi="Times New Roman" w:cs="Times New Roman"/>
          <w:sz w:val="24"/>
          <w:szCs w:val="24"/>
        </w:rPr>
      </w:pPr>
      <w:r w:rsidRPr="00FF0B40">
        <w:rPr>
          <w:rFonts w:ascii="Times New Roman" w:hAnsi="Times New Roman" w:cs="Times New Roman"/>
          <w:sz w:val="24"/>
          <w:szCs w:val="24"/>
        </w:rPr>
        <w:t xml:space="preserve">502 Travel Centre, Jason </w:t>
      </w:r>
      <w:proofErr w:type="spellStart"/>
      <w:r w:rsidRPr="00FF0B40">
        <w:rPr>
          <w:rFonts w:ascii="Times New Roman" w:hAnsi="Times New Roman" w:cs="Times New Roman"/>
          <w:sz w:val="24"/>
          <w:szCs w:val="24"/>
        </w:rPr>
        <w:t>Moyo</w:t>
      </w:r>
      <w:proofErr w:type="spellEnd"/>
      <w:r w:rsidRPr="00FF0B40">
        <w:rPr>
          <w:rFonts w:ascii="Times New Roman" w:hAnsi="Times New Roman" w:cs="Times New Roman"/>
          <w:sz w:val="24"/>
          <w:szCs w:val="24"/>
        </w:rPr>
        <w:t xml:space="preserve"> Avenue</w:t>
      </w:r>
    </w:p>
    <w:p w:rsidR="00C1653A" w:rsidRPr="00FF0B40" w:rsidRDefault="00C1653A" w:rsidP="00496AC4">
      <w:pPr>
        <w:spacing w:after="0" w:line="240" w:lineRule="auto"/>
        <w:jc w:val="both"/>
        <w:rPr>
          <w:rFonts w:ascii="Times New Roman" w:hAnsi="Times New Roman" w:cs="Times New Roman"/>
          <w:sz w:val="24"/>
          <w:szCs w:val="24"/>
        </w:rPr>
      </w:pPr>
      <w:r w:rsidRPr="00FF0B40">
        <w:rPr>
          <w:rFonts w:ascii="Times New Roman" w:hAnsi="Times New Roman" w:cs="Times New Roman"/>
          <w:sz w:val="24"/>
          <w:szCs w:val="24"/>
        </w:rPr>
        <w:t>Corner Third Street, Harare</w:t>
      </w:r>
    </w:p>
    <w:p w:rsidR="00C1653A" w:rsidRPr="00FF0B40" w:rsidRDefault="00C1653A" w:rsidP="00496AC4">
      <w:pPr>
        <w:spacing w:after="0" w:line="240" w:lineRule="auto"/>
        <w:jc w:val="both"/>
        <w:rPr>
          <w:rFonts w:ascii="Times New Roman" w:hAnsi="Times New Roman" w:cs="Times New Roman"/>
          <w:sz w:val="24"/>
          <w:szCs w:val="24"/>
        </w:rPr>
      </w:pPr>
      <w:r w:rsidRPr="00FF0B40">
        <w:rPr>
          <w:rFonts w:ascii="Times New Roman" w:hAnsi="Times New Roman" w:cs="Times New Roman"/>
          <w:sz w:val="24"/>
          <w:szCs w:val="24"/>
        </w:rPr>
        <w:lastRenderedPageBreak/>
        <w:t>Applicants</w:t>
      </w:r>
    </w:p>
    <w:p w:rsidR="00C1653A" w:rsidRPr="00FF0B40" w:rsidRDefault="00C1653A" w:rsidP="00496AC4">
      <w:pPr>
        <w:spacing w:after="0" w:line="240" w:lineRule="auto"/>
        <w:jc w:val="both"/>
        <w:rPr>
          <w:rFonts w:ascii="Times New Roman" w:hAnsi="Times New Roman" w:cs="Times New Roman"/>
          <w:sz w:val="24"/>
          <w:szCs w:val="24"/>
        </w:rPr>
      </w:pPr>
      <w:proofErr w:type="spellStart"/>
      <w:r w:rsidRPr="00FF0B40">
        <w:rPr>
          <w:rFonts w:ascii="Times New Roman" w:hAnsi="Times New Roman" w:cs="Times New Roman"/>
          <w:i/>
          <w:sz w:val="24"/>
          <w:szCs w:val="24"/>
        </w:rPr>
        <w:t>Munangat</w:t>
      </w:r>
      <w:r w:rsidR="00FF6598" w:rsidRPr="00FF0B40">
        <w:rPr>
          <w:rFonts w:ascii="Times New Roman" w:hAnsi="Times New Roman" w:cs="Times New Roman"/>
          <w:i/>
          <w:sz w:val="24"/>
          <w:szCs w:val="24"/>
        </w:rPr>
        <w:t>i</w:t>
      </w:r>
      <w:proofErr w:type="spellEnd"/>
      <w:r w:rsidRPr="00FF0B40">
        <w:rPr>
          <w:rFonts w:ascii="Times New Roman" w:hAnsi="Times New Roman" w:cs="Times New Roman"/>
          <w:i/>
          <w:sz w:val="24"/>
          <w:szCs w:val="24"/>
        </w:rPr>
        <w:t xml:space="preserve"> &amp; Associates</w:t>
      </w:r>
      <w:r w:rsidRPr="00FF0B40">
        <w:rPr>
          <w:rFonts w:ascii="Times New Roman" w:hAnsi="Times New Roman" w:cs="Times New Roman"/>
          <w:sz w:val="24"/>
          <w:szCs w:val="24"/>
        </w:rPr>
        <w:t>, 1</w:t>
      </w:r>
      <w:r w:rsidRPr="00FF0B40">
        <w:rPr>
          <w:rFonts w:ascii="Times New Roman" w:hAnsi="Times New Roman" w:cs="Times New Roman"/>
          <w:sz w:val="24"/>
          <w:szCs w:val="24"/>
          <w:vertAlign w:val="superscript"/>
        </w:rPr>
        <w:t>st</w:t>
      </w:r>
      <w:r w:rsidRPr="00FF0B40">
        <w:rPr>
          <w:rFonts w:ascii="Times New Roman" w:hAnsi="Times New Roman" w:cs="Times New Roman"/>
          <w:sz w:val="24"/>
          <w:szCs w:val="24"/>
        </w:rPr>
        <w:t xml:space="preserve"> &amp; 2</w:t>
      </w:r>
      <w:r w:rsidRPr="00FF0B40">
        <w:rPr>
          <w:rFonts w:ascii="Times New Roman" w:hAnsi="Times New Roman" w:cs="Times New Roman"/>
          <w:sz w:val="24"/>
          <w:szCs w:val="24"/>
          <w:vertAlign w:val="superscript"/>
        </w:rPr>
        <w:t>nd</w:t>
      </w:r>
      <w:r w:rsidRPr="00FF0B40">
        <w:rPr>
          <w:rFonts w:ascii="Times New Roman" w:hAnsi="Times New Roman" w:cs="Times New Roman"/>
          <w:sz w:val="24"/>
          <w:szCs w:val="24"/>
        </w:rPr>
        <w:t xml:space="preserve"> respondents’ legal practitioners</w:t>
      </w:r>
    </w:p>
    <w:p w:rsidR="00C1653A" w:rsidRPr="00FF0B40" w:rsidRDefault="00C1653A" w:rsidP="00496AC4">
      <w:pPr>
        <w:spacing w:after="0" w:line="240" w:lineRule="auto"/>
        <w:jc w:val="both"/>
        <w:rPr>
          <w:rFonts w:ascii="Times New Roman" w:hAnsi="Times New Roman" w:cs="Times New Roman"/>
          <w:sz w:val="24"/>
          <w:szCs w:val="24"/>
        </w:rPr>
      </w:pPr>
      <w:r w:rsidRPr="00FF0B40">
        <w:rPr>
          <w:rFonts w:ascii="Times New Roman" w:hAnsi="Times New Roman" w:cs="Times New Roman"/>
          <w:i/>
          <w:sz w:val="24"/>
          <w:szCs w:val="24"/>
        </w:rPr>
        <w:t>The Office of Attorney General,</w:t>
      </w:r>
      <w:r w:rsidRPr="00FF0B40">
        <w:rPr>
          <w:rFonts w:ascii="Times New Roman" w:hAnsi="Times New Roman" w:cs="Times New Roman"/>
          <w:sz w:val="24"/>
          <w:szCs w:val="24"/>
        </w:rPr>
        <w:t xml:space="preserve"> 3</w:t>
      </w:r>
      <w:r w:rsidRPr="00FF0B40">
        <w:rPr>
          <w:rFonts w:ascii="Times New Roman" w:hAnsi="Times New Roman" w:cs="Times New Roman"/>
          <w:sz w:val="24"/>
          <w:szCs w:val="24"/>
          <w:vertAlign w:val="superscript"/>
        </w:rPr>
        <w:t>rd</w:t>
      </w:r>
      <w:r w:rsidRPr="00FF0B40">
        <w:rPr>
          <w:rFonts w:ascii="Times New Roman" w:hAnsi="Times New Roman" w:cs="Times New Roman"/>
          <w:sz w:val="24"/>
          <w:szCs w:val="24"/>
        </w:rPr>
        <w:t xml:space="preserve"> respondent’s legal practitioners</w:t>
      </w:r>
    </w:p>
    <w:p w:rsidR="0062555F" w:rsidRPr="00FF0B40" w:rsidRDefault="00057705" w:rsidP="00496AC4">
      <w:pPr>
        <w:pStyle w:val="ListParagraph"/>
        <w:spacing w:after="0" w:line="240" w:lineRule="auto"/>
        <w:ind w:left="1440"/>
        <w:jc w:val="both"/>
        <w:rPr>
          <w:rFonts w:ascii="Times New Roman" w:hAnsi="Times New Roman" w:cs="Times New Roman"/>
          <w:i/>
          <w:sz w:val="24"/>
          <w:szCs w:val="24"/>
        </w:rPr>
      </w:pPr>
      <w:r w:rsidRPr="00FF0B40">
        <w:rPr>
          <w:rFonts w:ascii="Times New Roman" w:hAnsi="Times New Roman" w:cs="Times New Roman"/>
          <w:i/>
          <w:sz w:val="24"/>
          <w:szCs w:val="24"/>
        </w:rPr>
        <w:t xml:space="preserve"> </w:t>
      </w:r>
      <w:r w:rsidR="007272B7" w:rsidRPr="00FF0B40">
        <w:rPr>
          <w:rFonts w:ascii="Times New Roman" w:hAnsi="Times New Roman" w:cs="Times New Roman"/>
          <w:i/>
          <w:sz w:val="24"/>
          <w:szCs w:val="24"/>
        </w:rPr>
        <w:t xml:space="preserve"> </w:t>
      </w:r>
      <w:r w:rsidR="008D2FEA" w:rsidRPr="00FF0B40">
        <w:rPr>
          <w:rFonts w:ascii="Times New Roman" w:hAnsi="Times New Roman" w:cs="Times New Roman"/>
          <w:i/>
          <w:sz w:val="24"/>
          <w:szCs w:val="24"/>
        </w:rPr>
        <w:t xml:space="preserve"> </w:t>
      </w:r>
      <w:r w:rsidR="00DC6B65" w:rsidRPr="00FF0B40">
        <w:rPr>
          <w:rFonts w:ascii="Times New Roman" w:hAnsi="Times New Roman" w:cs="Times New Roman"/>
          <w:i/>
          <w:sz w:val="24"/>
          <w:szCs w:val="24"/>
        </w:rPr>
        <w:t xml:space="preserve"> </w:t>
      </w:r>
      <w:r w:rsidR="001F7A5E" w:rsidRPr="00FF0B40">
        <w:rPr>
          <w:rFonts w:ascii="Times New Roman" w:hAnsi="Times New Roman" w:cs="Times New Roman"/>
          <w:i/>
          <w:sz w:val="24"/>
          <w:szCs w:val="24"/>
        </w:rPr>
        <w:t xml:space="preserve">  </w:t>
      </w:r>
      <w:r w:rsidR="0062555F" w:rsidRPr="00FF0B40">
        <w:rPr>
          <w:rFonts w:ascii="Times New Roman" w:hAnsi="Times New Roman" w:cs="Times New Roman"/>
          <w:i/>
          <w:sz w:val="24"/>
          <w:szCs w:val="24"/>
        </w:rPr>
        <w:t xml:space="preserve">   </w:t>
      </w:r>
    </w:p>
    <w:p w:rsidR="00296190" w:rsidRPr="00FF0B40" w:rsidRDefault="00296190" w:rsidP="00496AC4">
      <w:pPr>
        <w:spacing w:line="240" w:lineRule="auto"/>
        <w:ind w:left="720"/>
        <w:jc w:val="both"/>
        <w:rPr>
          <w:rFonts w:ascii="Times New Roman" w:hAnsi="Times New Roman" w:cs="Times New Roman"/>
          <w:i/>
          <w:sz w:val="24"/>
          <w:szCs w:val="24"/>
        </w:rPr>
      </w:pPr>
    </w:p>
    <w:p w:rsidR="00D92796" w:rsidRPr="00FF0B40" w:rsidRDefault="003D5760" w:rsidP="00496AC4">
      <w:pPr>
        <w:spacing w:after="0" w:line="240" w:lineRule="auto"/>
        <w:jc w:val="both"/>
        <w:rPr>
          <w:rFonts w:ascii="Times New Roman" w:hAnsi="Times New Roman" w:cs="Times New Roman"/>
          <w:i/>
          <w:sz w:val="24"/>
          <w:szCs w:val="24"/>
        </w:rPr>
      </w:pPr>
      <w:r w:rsidRPr="00FF0B40">
        <w:rPr>
          <w:rFonts w:ascii="Times New Roman" w:hAnsi="Times New Roman" w:cs="Times New Roman"/>
          <w:i/>
          <w:sz w:val="24"/>
          <w:szCs w:val="24"/>
        </w:rPr>
        <w:t xml:space="preserve"> </w:t>
      </w:r>
      <w:r w:rsidR="00263564" w:rsidRPr="00FF0B40">
        <w:rPr>
          <w:rFonts w:ascii="Times New Roman" w:hAnsi="Times New Roman" w:cs="Times New Roman"/>
          <w:i/>
          <w:sz w:val="24"/>
          <w:szCs w:val="24"/>
        </w:rPr>
        <w:t xml:space="preserve"> </w:t>
      </w:r>
      <w:r w:rsidR="00D92796" w:rsidRPr="00FF0B40">
        <w:rPr>
          <w:rFonts w:ascii="Times New Roman" w:hAnsi="Times New Roman" w:cs="Times New Roman"/>
          <w:i/>
          <w:sz w:val="24"/>
          <w:szCs w:val="24"/>
        </w:rPr>
        <w:t xml:space="preserve"> </w:t>
      </w:r>
    </w:p>
    <w:p w:rsidR="002778C1" w:rsidRPr="00FF0B40" w:rsidRDefault="002778C1" w:rsidP="002778C1">
      <w:pPr>
        <w:spacing w:after="0" w:line="240" w:lineRule="auto"/>
        <w:jc w:val="both"/>
        <w:rPr>
          <w:rFonts w:ascii="Times New Roman" w:hAnsi="Times New Roman" w:cs="Times New Roman"/>
          <w:i/>
          <w:sz w:val="24"/>
          <w:szCs w:val="24"/>
        </w:rPr>
      </w:pPr>
      <w:r w:rsidRPr="00FF0B40">
        <w:rPr>
          <w:rFonts w:ascii="Times New Roman" w:hAnsi="Times New Roman" w:cs="Times New Roman"/>
          <w:i/>
          <w:sz w:val="24"/>
          <w:szCs w:val="24"/>
        </w:rPr>
        <w:t xml:space="preserve">    </w:t>
      </w:r>
    </w:p>
    <w:sectPr w:rsidR="002778C1" w:rsidRPr="00FF0B40">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4502" w:rsidRDefault="000B4502" w:rsidP="00D41966">
      <w:pPr>
        <w:spacing w:after="0" w:line="240" w:lineRule="auto"/>
      </w:pPr>
      <w:r>
        <w:separator/>
      </w:r>
    </w:p>
  </w:endnote>
  <w:endnote w:type="continuationSeparator" w:id="0">
    <w:p w:rsidR="000B4502" w:rsidRDefault="000B4502" w:rsidP="00D419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4502" w:rsidRDefault="000B4502" w:rsidP="00D41966">
      <w:pPr>
        <w:spacing w:after="0" w:line="240" w:lineRule="auto"/>
      </w:pPr>
      <w:r>
        <w:separator/>
      </w:r>
    </w:p>
  </w:footnote>
  <w:footnote w:type="continuationSeparator" w:id="0">
    <w:p w:rsidR="000B4502" w:rsidRDefault="000B4502" w:rsidP="00D419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3345753"/>
      <w:docPartObj>
        <w:docPartGallery w:val="Page Numbers (Top of Page)"/>
        <w:docPartUnique/>
      </w:docPartObj>
    </w:sdtPr>
    <w:sdtEndPr>
      <w:rPr>
        <w:noProof/>
      </w:rPr>
    </w:sdtEndPr>
    <w:sdtContent>
      <w:p w:rsidR="00D41966" w:rsidRDefault="00D41966">
        <w:pPr>
          <w:pStyle w:val="Header"/>
          <w:jc w:val="right"/>
          <w:rPr>
            <w:noProof/>
          </w:rPr>
        </w:pPr>
        <w:r>
          <w:fldChar w:fldCharType="begin"/>
        </w:r>
        <w:r>
          <w:instrText xml:space="preserve"> PAGE   \* MERGEFORMAT </w:instrText>
        </w:r>
        <w:r>
          <w:fldChar w:fldCharType="separate"/>
        </w:r>
        <w:r w:rsidR="00A002FC">
          <w:rPr>
            <w:noProof/>
          </w:rPr>
          <w:t>1</w:t>
        </w:r>
        <w:r>
          <w:rPr>
            <w:noProof/>
          </w:rPr>
          <w:fldChar w:fldCharType="end"/>
        </w:r>
      </w:p>
      <w:p w:rsidR="00D41966" w:rsidRDefault="00D41966">
        <w:pPr>
          <w:pStyle w:val="Header"/>
          <w:jc w:val="right"/>
          <w:rPr>
            <w:noProof/>
          </w:rPr>
        </w:pPr>
        <w:r>
          <w:rPr>
            <w:noProof/>
          </w:rPr>
          <w:t>HH 185-11</w:t>
        </w:r>
      </w:p>
      <w:p w:rsidR="00D41966" w:rsidRDefault="00D41966">
        <w:pPr>
          <w:pStyle w:val="Header"/>
          <w:jc w:val="right"/>
          <w:rPr>
            <w:noProof/>
          </w:rPr>
        </w:pPr>
        <w:r>
          <w:rPr>
            <w:noProof/>
          </w:rPr>
          <w:t>HC 7092/11</w:t>
        </w:r>
      </w:p>
      <w:p w:rsidR="00D41966" w:rsidRDefault="00D41966">
        <w:pPr>
          <w:pStyle w:val="Header"/>
          <w:jc w:val="right"/>
        </w:pPr>
        <w:r>
          <w:rPr>
            <w:noProof/>
          </w:rPr>
          <w:t>Ref Case No. HC 6257/11</w:t>
        </w:r>
      </w:p>
    </w:sdtContent>
  </w:sdt>
  <w:p w:rsidR="00D41966" w:rsidRDefault="00D4196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19111E"/>
    <w:multiLevelType w:val="hybridMultilevel"/>
    <w:tmpl w:val="B5AE8C22"/>
    <w:lvl w:ilvl="0" w:tplc="FCB2E6AA">
      <w:start w:val="1"/>
      <w:numFmt w:val="decimal"/>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29957E74"/>
    <w:multiLevelType w:val="hybridMultilevel"/>
    <w:tmpl w:val="A566BB64"/>
    <w:lvl w:ilvl="0" w:tplc="5A249B6A">
      <w:start w:val="2"/>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nsid w:val="61A00457"/>
    <w:multiLevelType w:val="hybridMultilevel"/>
    <w:tmpl w:val="D0FE37AA"/>
    <w:lvl w:ilvl="0" w:tplc="F1505434">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nsid w:val="77013511"/>
    <w:multiLevelType w:val="hybridMultilevel"/>
    <w:tmpl w:val="037E667A"/>
    <w:lvl w:ilvl="0" w:tplc="800E0B76">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78C1"/>
    <w:rsid w:val="00011DF9"/>
    <w:rsid w:val="00026350"/>
    <w:rsid w:val="00057705"/>
    <w:rsid w:val="00075588"/>
    <w:rsid w:val="000B4502"/>
    <w:rsid w:val="000E3674"/>
    <w:rsid w:val="00117354"/>
    <w:rsid w:val="001327BD"/>
    <w:rsid w:val="00176829"/>
    <w:rsid w:val="00190188"/>
    <w:rsid w:val="001A7892"/>
    <w:rsid w:val="001C5AEA"/>
    <w:rsid w:val="001F7A5E"/>
    <w:rsid w:val="002255AA"/>
    <w:rsid w:val="00231C85"/>
    <w:rsid w:val="00263564"/>
    <w:rsid w:val="002778C1"/>
    <w:rsid w:val="00296190"/>
    <w:rsid w:val="002E3D57"/>
    <w:rsid w:val="00310782"/>
    <w:rsid w:val="00335A95"/>
    <w:rsid w:val="003D5760"/>
    <w:rsid w:val="0042427F"/>
    <w:rsid w:val="00430B5B"/>
    <w:rsid w:val="00446EAB"/>
    <w:rsid w:val="00455FBC"/>
    <w:rsid w:val="0046013A"/>
    <w:rsid w:val="00496AC4"/>
    <w:rsid w:val="004C0160"/>
    <w:rsid w:val="004D39CE"/>
    <w:rsid w:val="0051536F"/>
    <w:rsid w:val="005201B5"/>
    <w:rsid w:val="00572700"/>
    <w:rsid w:val="00596239"/>
    <w:rsid w:val="005A05DB"/>
    <w:rsid w:val="0062555F"/>
    <w:rsid w:val="00631436"/>
    <w:rsid w:val="00635A53"/>
    <w:rsid w:val="00646934"/>
    <w:rsid w:val="006A6F8E"/>
    <w:rsid w:val="007272B7"/>
    <w:rsid w:val="00740A67"/>
    <w:rsid w:val="007668E6"/>
    <w:rsid w:val="007A5F1A"/>
    <w:rsid w:val="007B5F82"/>
    <w:rsid w:val="007E1894"/>
    <w:rsid w:val="008068C3"/>
    <w:rsid w:val="00806BD3"/>
    <w:rsid w:val="008079C6"/>
    <w:rsid w:val="00890743"/>
    <w:rsid w:val="008D2FEA"/>
    <w:rsid w:val="00930723"/>
    <w:rsid w:val="00963B39"/>
    <w:rsid w:val="00963F88"/>
    <w:rsid w:val="00991949"/>
    <w:rsid w:val="0099686A"/>
    <w:rsid w:val="009F608D"/>
    <w:rsid w:val="00A002FC"/>
    <w:rsid w:val="00A03798"/>
    <w:rsid w:val="00A16036"/>
    <w:rsid w:val="00A55B1A"/>
    <w:rsid w:val="00A97289"/>
    <w:rsid w:val="00AC05A7"/>
    <w:rsid w:val="00B20606"/>
    <w:rsid w:val="00B277D3"/>
    <w:rsid w:val="00B75E1D"/>
    <w:rsid w:val="00BB33AA"/>
    <w:rsid w:val="00BC3FF8"/>
    <w:rsid w:val="00C1653A"/>
    <w:rsid w:val="00C252C6"/>
    <w:rsid w:val="00C314DA"/>
    <w:rsid w:val="00C6337B"/>
    <w:rsid w:val="00C74016"/>
    <w:rsid w:val="00C773A1"/>
    <w:rsid w:val="00CA36A7"/>
    <w:rsid w:val="00CA485C"/>
    <w:rsid w:val="00CB754A"/>
    <w:rsid w:val="00CC00AF"/>
    <w:rsid w:val="00CC515B"/>
    <w:rsid w:val="00CE7904"/>
    <w:rsid w:val="00D41966"/>
    <w:rsid w:val="00D64715"/>
    <w:rsid w:val="00D65AB7"/>
    <w:rsid w:val="00D66F7A"/>
    <w:rsid w:val="00D77B21"/>
    <w:rsid w:val="00D8034F"/>
    <w:rsid w:val="00D92796"/>
    <w:rsid w:val="00DA1AEB"/>
    <w:rsid w:val="00DC6B65"/>
    <w:rsid w:val="00DD2C4B"/>
    <w:rsid w:val="00DF6585"/>
    <w:rsid w:val="00E1079D"/>
    <w:rsid w:val="00E72EC5"/>
    <w:rsid w:val="00E83CD4"/>
    <w:rsid w:val="00E85B3C"/>
    <w:rsid w:val="00F77DB5"/>
    <w:rsid w:val="00F97D7A"/>
    <w:rsid w:val="00FF0B40"/>
    <w:rsid w:val="00FF659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6190"/>
    <w:pPr>
      <w:ind w:left="720"/>
      <w:contextualSpacing/>
    </w:pPr>
  </w:style>
  <w:style w:type="paragraph" w:styleId="Header">
    <w:name w:val="header"/>
    <w:basedOn w:val="Normal"/>
    <w:link w:val="HeaderChar"/>
    <w:uiPriority w:val="99"/>
    <w:unhideWhenUsed/>
    <w:rsid w:val="00D419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1966"/>
  </w:style>
  <w:style w:type="paragraph" w:styleId="Footer">
    <w:name w:val="footer"/>
    <w:basedOn w:val="Normal"/>
    <w:link w:val="FooterChar"/>
    <w:uiPriority w:val="99"/>
    <w:unhideWhenUsed/>
    <w:rsid w:val="00D419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1966"/>
  </w:style>
  <w:style w:type="paragraph" w:styleId="BalloonText">
    <w:name w:val="Balloon Text"/>
    <w:basedOn w:val="Normal"/>
    <w:link w:val="BalloonTextChar"/>
    <w:uiPriority w:val="99"/>
    <w:semiHidden/>
    <w:unhideWhenUsed/>
    <w:rsid w:val="00E107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079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6190"/>
    <w:pPr>
      <w:ind w:left="720"/>
      <w:contextualSpacing/>
    </w:pPr>
  </w:style>
  <w:style w:type="paragraph" w:styleId="Header">
    <w:name w:val="header"/>
    <w:basedOn w:val="Normal"/>
    <w:link w:val="HeaderChar"/>
    <w:uiPriority w:val="99"/>
    <w:unhideWhenUsed/>
    <w:rsid w:val="00D419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1966"/>
  </w:style>
  <w:style w:type="paragraph" w:styleId="Footer">
    <w:name w:val="footer"/>
    <w:basedOn w:val="Normal"/>
    <w:link w:val="FooterChar"/>
    <w:uiPriority w:val="99"/>
    <w:unhideWhenUsed/>
    <w:rsid w:val="00D419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1966"/>
  </w:style>
  <w:style w:type="paragraph" w:styleId="BalloonText">
    <w:name w:val="Balloon Text"/>
    <w:basedOn w:val="Normal"/>
    <w:link w:val="BalloonTextChar"/>
    <w:uiPriority w:val="99"/>
    <w:semiHidden/>
    <w:unhideWhenUsed/>
    <w:rsid w:val="00E107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079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3154</Words>
  <Characters>17982</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2011-09-14T07:12:00Z</cp:lastPrinted>
  <dcterms:created xsi:type="dcterms:W3CDTF">2011-09-15T07:56:00Z</dcterms:created>
  <dcterms:modified xsi:type="dcterms:W3CDTF">2011-09-15T07:56:00Z</dcterms:modified>
</cp:coreProperties>
</file>