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1876" w:rsidRDefault="00AB1FD2" w:rsidP="00AB1FD2">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THE </w:t>
      </w:r>
      <w:r w:rsidR="00FA1AB8">
        <w:rPr>
          <w:rFonts w:ascii="Times New Roman" w:hAnsi="Times New Roman" w:cs="Times New Roman"/>
          <w:sz w:val="24"/>
          <w:szCs w:val="24"/>
        </w:rPr>
        <w:t>S</w:t>
      </w:r>
      <w:r>
        <w:rPr>
          <w:rFonts w:ascii="Times New Roman" w:hAnsi="Times New Roman" w:cs="Times New Roman"/>
          <w:sz w:val="24"/>
          <w:szCs w:val="24"/>
        </w:rPr>
        <w:t>TATE</w:t>
      </w:r>
      <w:r w:rsidR="00FA1AB8">
        <w:rPr>
          <w:rFonts w:ascii="Times New Roman" w:hAnsi="Times New Roman" w:cs="Times New Roman"/>
          <w:sz w:val="24"/>
          <w:szCs w:val="24"/>
        </w:rPr>
        <w:t xml:space="preserve"> </w:t>
      </w:r>
    </w:p>
    <w:p w:rsidR="00FA1AB8" w:rsidRDefault="00336C29" w:rsidP="00AB1FD2">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v</w:t>
      </w:r>
      <w:r w:rsidR="00FA1AB8">
        <w:rPr>
          <w:rFonts w:ascii="Times New Roman" w:hAnsi="Times New Roman" w:cs="Times New Roman"/>
          <w:sz w:val="24"/>
          <w:szCs w:val="24"/>
        </w:rPr>
        <w:t>ersus</w:t>
      </w:r>
      <w:proofErr w:type="gramEnd"/>
    </w:p>
    <w:p w:rsidR="00FA1AB8" w:rsidRDefault="00FA1AB8" w:rsidP="00AB1FD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LAMECK MHAKO</w:t>
      </w:r>
    </w:p>
    <w:p w:rsidR="00AB1FD2" w:rsidRDefault="00AB1FD2" w:rsidP="00AB1FD2">
      <w:pPr>
        <w:spacing w:after="0" w:line="240" w:lineRule="auto"/>
        <w:jc w:val="both"/>
        <w:rPr>
          <w:rFonts w:ascii="Times New Roman" w:hAnsi="Times New Roman" w:cs="Times New Roman"/>
          <w:sz w:val="24"/>
          <w:szCs w:val="24"/>
        </w:rPr>
      </w:pPr>
    </w:p>
    <w:p w:rsidR="00AB1FD2" w:rsidRDefault="00AB1FD2" w:rsidP="00AB1FD2">
      <w:pPr>
        <w:spacing w:after="0" w:line="240" w:lineRule="auto"/>
        <w:jc w:val="both"/>
        <w:rPr>
          <w:rFonts w:ascii="Times New Roman" w:hAnsi="Times New Roman" w:cs="Times New Roman"/>
          <w:sz w:val="24"/>
          <w:szCs w:val="24"/>
        </w:rPr>
      </w:pPr>
    </w:p>
    <w:p w:rsidR="00FA1AB8" w:rsidRDefault="00FA1AB8" w:rsidP="00AB1FD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rsidR="00FA1AB8" w:rsidRDefault="00FA1AB8" w:rsidP="00AB1FD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MUSAKWA J WITH ASSESSORS</w:t>
      </w:r>
    </w:p>
    <w:p w:rsidR="00FA1AB8" w:rsidRDefault="00FA1AB8" w:rsidP="00AB1FD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HARARE, 12, 13, 16, 17 and 20 J</w:t>
      </w:r>
      <w:r w:rsidR="00336C29">
        <w:rPr>
          <w:rFonts w:ascii="Times New Roman" w:hAnsi="Times New Roman" w:cs="Times New Roman"/>
          <w:sz w:val="24"/>
          <w:szCs w:val="24"/>
        </w:rPr>
        <w:t>uly</w:t>
      </w:r>
      <w:r>
        <w:rPr>
          <w:rFonts w:ascii="Times New Roman" w:hAnsi="Times New Roman" w:cs="Times New Roman"/>
          <w:sz w:val="24"/>
          <w:szCs w:val="24"/>
        </w:rPr>
        <w:t xml:space="preserve"> 2012</w:t>
      </w:r>
    </w:p>
    <w:p w:rsidR="00AB1FD2" w:rsidRDefault="00AB1FD2" w:rsidP="00AB1FD2">
      <w:pPr>
        <w:spacing w:after="0" w:line="240" w:lineRule="auto"/>
        <w:jc w:val="both"/>
        <w:rPr>
          <w:rFonts w:ascii="Times New Roman" w:hAnsi="Times New Roman" w:cs="Times New Roman"/>
          <w:sz w:val="24"/>
          <w:szCs w:val="24"/>
        </w:rPr>
      </w:pPr>
    </w:p>
    <w:p w:rsidR="00AB1FD2" w:rsidRDefault="00AB1FD2" w:rsidP="00AB1FD2">
      <w:pPr>
        <w:spacing w:after="0" w:line="240" w:lineRule="auto"/>
        <w:jc w:val="both"/>
        <w:rPr>
          <w:rFonts w:ascii="Times New Roman" w:hAnsi="Times New Roman" w:cs="Times New Roman"/>
          <w:sz w:val="24"/>
          <w:szCs w:val="24"/>
        </w:rPr>
      </w:pPr>
    </w:p>
    <w:p w:rsidR="00FA1AB8" w:rsidRPr="00B4503D" w:rsidRDefault="00FA1AB8" w:rsidP="00947500">
      <w:pPr>
        <w:spacing w:line="360" w:lineRule="auto"/>
        <w:jc w:val="both"/>
        <w:rPr>
          <w:rFonts w:ascii="Times New Roman" w:hAnsi="Times New Roman" w:cs="Times New Roman"/>
          <w:b/>
          <w:sz w:val="24"/>
          <w:szCs w:val="24"/>
        </w:rPr>
      </w:pPr>
      <w:r w:rsidRPr="00B4503D">
        <w:rPr>
          <w:rFonts w:ascii="Times New Roman" w:hAnsi="Times New Roman" w:cs="Times New Roman"/>
          <w:b/>
          <w:sz w:val="24"/>
          <w:szCs w:val="24"/>
        </w:rPr>
        <w:t>Criminal Trial</w:t>
      </w:r>
    </w:p>
    <w:p w:rsidR="00FA1AB8" w:rsidRDefault="00FA1AB8" w:rsidP="00AB1FD2">
      <w:pPr>
        <w:spacing w:after="0" w:line="240" w:lineRule="auto"/>
        <w:jc w:val="both"/>
        <w:rPr>
          <w:rFonts w:ascii="Times New Roman" w:hAnsi="Times New Roman" w:cs="Times New Roman"/>
          <w:sz w:val="24"/>
          <w:szCs w:val="24"/>
        </w:rPr>
      </w:pPr>
      <w:r w:rsidRPr="00B4503D">
        <w:rPr>
          <w:rFonts w:ascii="Times New Roman" w:hAnsi="Times New Roman" w:cs="Times New Roman"/>
          <w:i/>
          <w:sz w:val="24"/>
          <w:szCs w:val="24"/>
        </w:rPr>
        <w:t xml:space="preserve">E </w:t>
      </w:r>
      <w:proofErr w:type="spellStart"/>
      <w:r w:rsidRPr="00B4503D">
        <w:rPr>
          <w:rFonts w:ascii="Times New Roman" w:hAnsi="Times New Roman" w:cs="Times New Roman"/>
          <w:i/>
          <w:sz w:val="24"/>
          <w:szCs w:val="24"/>
        </w:rPr>
        <w:t>Mungoni</w:t>
      </w:r>
      <w:proofErr w:type="spellEnd"/>
      <w:r>
        <w:rPr>
          <w:rFonts w:ascii="Times New Roman" w:hAnsi="Times New Roman" w:cs="Times New Roman"/>
          <w:sz w:val="24"/>
          <w:szCs w:val="24"/>
        </w:rPr>
        <w:t xml:space="preserve">, for the </w:t>
      </w:r>
      <w:r w:rsidR="00336C29">
        <w:rPr>
          <w:rFonts w:ascii="Times New Roman" w:hAnsi="Times New Roman" w:cs="Times New Roman"/>
          <w:sz w:val="24"/>
          <w:szCs w:val="24"/>
        </w:rPr>
        <w:t>S</w:t>
      </w:r>
      <w:r>
        <w:rPr>
          <w:rFonts w:ascii="Times New Roman" w:hAnsi="Times New Roman" w:cs="Times New Roman"/>
          <w:sz w:val="24"/>
          <w:szCs w:val="24"/>
        </w:rPr>
        <w:t>tate</w:t>
      </w:r>
    </w:p>
    <w:p w:rsidR="00FA1AB8" w:rsidRDefault="00FA1AB8" w:rsidP="00AB1FD2">
      <w:pPr>
        <w:spacing w:after="0" w:line="240" w:lineRule="auto"/>
        <w:jc w:val="both"/>
        <w:rPr>
          <w:rFonts w:ascii="Times New Roman" w:hAnsi="Times New Roman" w:cs="Times New Roman"/>
          <w:sz w:val="24"/>
          <w:szCs w:val="24"/>
        </w:rPr>
      </w:pPr>
      <w:r w:rsidRPr="00B4503D">
        <w:rPr>
          <w:rFonts w:ascii="Times New Roman" w:hAnsi="Times New Roman" w:cs="Times New Roman"/>
          <w:i/>
          <w:sz w:val="24"/>
          <w:szCs w:val="24"/>
        </w:rPr>
        <w:t xml:space="preserve">T </w:t>
      </w:r>
      <w:proofErr w:type="spellStart"/>
      <w:r w:rsidRPr="00B4503D">
        <w:rPr>
          <w:rFonts w:ascii="Times New Roman" w:hAnsi="Times New Roman" w:cs="Times New Roman"/>
          <w:i/>
          <w:sz w:val="24"/>
          <w:szCs w:val="24"/>
        </w:rPr>
        <w:t>Hungwe</w:t>
      </w:r>
      <w:proofErr w:type="spellEnd"/>
      <w:r>
        <w:rPr>
          <w:rFonts w:ascii="Times New Roman" w:hAnsi="Times New Roman" w:cs="Times New Roman"/>
          <w:sz w:val="24"/>
          <w:szCs w:val="24"/>
        </w:rPr>
        <w:t>, for the accused</w:t>
      </w:r>
    </w:p>
    <w:p w:rsidR="00AB1FD2" w:rsidRDefault="00AB1FD2" w:rsidP="00AB1FD2">
      <w:pPr>
        <w:spacing w:after="0" w:line="240" w:lineRule="auto"/>
        <w:jc w:val="both"/>
        <w:rPr>
          <w:rFonts w:ascii="Times New Roman" w:hAnsi="Times New Roman" w:cs="Times New Roman"/>
          <w:sz w:val="24"/>
          <w:szCs w:val="24"/>
        </w:rPr>
      </w:pPr>
    </w:p>
    <w:p w:rsidR="00AB1FD2" w:rsidRDefault="00AB1FD2" w:rsidP="00AB1FD2">
      <w:pPr>
        <w:spacing w:after="0" w:line="240" w:lineRule="auto"/>
        <w:jc w:val="both"/>
        <w:rPr>
          <w:rFonts w:ascii="Times New Roman" w:hAnsi="Times New Roman" w:cs="Times New Roman"/>
          <w:sz w:val="24"/>
          <w:szCs w:val="24"/>
        </w:rPr>
      </w:pPr>
    </w:p>
    <w:p w:rsidR="00FA1AB8" w:rsidRDefault="00FA1AB8" w:rsidP="00AB1FD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MUSAKWA J:</w:t>
      </w:r>
      <w:r w:rsidR="00224B70">
        <w:rPr>
          <w:rFonts w:ascii="Times New Roman" w:hAnsi="Times New Roman" w:cs="Times New Roman"/>
          <w:sz w:val="24"/>
          <w:szCs w:val="24"/>
        </w:rPr>
        <w:t xml:space="preserve"> The accused was charged with contravening s 47 of the Criminal Law (Codification and Reform) Act [</w:t>
      </w:r>
      <w:r w:rsidR="00224B70" w:rsidRPr="00B4503D">
        <w:rPr>
          <w:rFonts w:ascii="Times New Roman" w:hAnsi="Times New Roman" w:cs="Times New Roman"/>
          <w:i/>
          <w:sz w:val="24"/>
          <w:szCs w:val="24"/>
        </w:rPr>
        <w:t>Cap 9:23</w:t>
      </w:r>
      <w:r w:rsidR="00224B70">
        <w:rPr>
          <w:rFonts w:ascii="Times New Roman" w:hAnsi="Times New Roman" w:cs="Times New Roman"/>
          <w:sz w:val="24"/>
          <w:szCs w:val="24"/>
        </w:rPr>
        <w:t>]</w:t>
      </w:r>
      <w:r w:rsidR="00F04867">
        <w:rPr>
          <w:rFonts w:ascii="Times New Roman" w:hAnsi="Times New Roman" w:cs="Times New Roman"/>
          <w:sz w:val="24"/>
          <w:szCs w:val="24"/>
        </w:rPr>
        <w:t>. He tendered a plea of not guilty.</w:t>
      </w:r>
    </w:p>
    <w:p w:rsidR="00F04867" w:rsidRDefault="00F04867" w:rsidP="00AB1FD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facts are that the deceased was the accused’s </w:t>
      </w:r>
      <w:r w:rsidR="00B4503D">
        <w:rPr>
          <w:rFonts w:ascii="Times New Roman" w:hAnsi="Times New Roman" w:cs="Times New Roman"/>
          <w:sz w:val="24"/>
          <w:szCs w:val="24"/>
        </w:rPr>
        <w:t xml:space="preserve">daughter and she was aged seven </w:t>
      </w:r>
      <w:r w:rsidR="004818EB">
        <w:rPr>
          <w:rFonts w:ascii="Times New Roman" w:hAnsi="Times New Roman" w:cs="Times New Roman"/>
          <w:sz w:val="24"/>
          <w:szCs w:val="24"/>
        </w:rPr>
        <w:t>years. Between</w:t>
      </w:r>
      <w:r>
        <w:rPr>
          <w:rFonts w:ascii="Times New Roman" w:hAnsi="Times New Roman" w:cs="Times New Roman"/>
          <w:sz w:val="24"/>
          <w:szCs w:val="24"/>
        </w:rPr>
        <w:t xml:space="preserve"> 21 and 23 September 2011 the accused assaulted</w:t>
      </w:r>
      <w:r w:rsidR="00B4503D">
        <w:rPr>
          <w:rFonts w:ascii="Times New Roman" w:hAnsi="Times New Roman" w:cs="Times New Roman"/>
          <w:sz w:val="24"/>
          <w:szCs w:val="24"/>
        </w:rPr>
        <w:t xml:space="preserve"> the deceased with a bamboo stick</w:t>
      </w:r>
      <w:r>
        <w:rPr>
          <w:rFonts w:ascii="Times New Roman" w:hAnsi="Times New Roman" w:cs="Times New Roman"/>
          <w:sz w:val="24"/>
          <w:szCs w:val="24"/>
        </w:rPr>
        <w:t>. The deceased sustained injuries which the accused treated using some herbs. The deceased succumbed to the injuries on 28 September 2011. The post-mortem report noted that the deceased had cuts, grazes and bruises all over the body, with internal bleeding. The cause of death was given as multiple body injuries caused by assault resulting in internal bleeding and possible renal failure.</w:t>
      </w:r>
    </w:p>
    <w:p w:rsidR="00F706E7" w:rsidRDefault="00D2796E" w:rsidP="00AB1FD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accused’s defence was to the effect that on the day of assault he received a report that the deceased had defecated in the communal well. He then cleaned the well. Thereafter when the deceased came home he chastised her with a stick.</w:t>
      </w:r>
      <w:r w:rsidR="00F16BBE">
        <w:rPr>
          <w:rFonts w:ascii="Times New Roman" w:hAnsi="Times New Roman" w:cs="Times New Roman"/>
          <w:sz w:val="24"/>
          <w:szCs w:val="24"/>
        </w:rPr>
        <w:t xml:space="preserve"> In the process the deceased extricated herself from the accused’s grip. As she ran away she fell down and sustained injuries to her elbow. According to the accused normal family life resumed until the deceased died a week later.</w:t>
      </w:r>
    </w:p>
    <w:p w:rsidR="003832CF" w:rsidRDefault="00F706E7" w:rsidP="00AB1FD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broader facts being common cause</w:t>
      </w:r>
      <w:r w:rsidR="00B4503D">
        <w:rPr>
          <w:rFonts w:ascii="Times New Roman" w:hAnsi="Times New Roman" w:cs="Times New Roman"/>
          <w:sz w:val="24"/>
          <w:szCs w:val="24"/>
        </w:rPr>
        <w:t>,</w:t>
      </w:r>
      <w:r>
        <w:rPr>
          <w:rFonts w:ascii="Times New Roman" w:hAnsi="Times New Roman" w:cs="Times New Roman"/>
          <w:sz w:val="24"/>
          <w:szCs w:val="24"/>
        </w:rPr>
        <w:t xml:space="preserve"> the court will not go into greater detail in respect of t</w:t>
      </w:r>
      <w:r w:rsidR="00144452">
        <w:rPr>
          <w:rFonts w:ascii="Times New Roman" w:hAnsi="Times New Roman" w:cs="Times New Roman"/>
          <w:sz w:val="24"/>
          <w:szCs w:val="24"/>
        </w:rPr>
        <w:t>he evidence.</w:t>
      </w:r>
    </w:p>
    <w:p w:rsidR="00004BCD" w:rsidRDefault="003832CF" w:rsidP="00AB1FD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Doctor </w:t>
      </w:r>
      <w:proofErr w:type="spellStart"/>
      <w:r>
        <w:rPr>
          <w:rFonts w:ascii="Times New Roman" w:hAnsi="Times New Roman" w:cs="Times New Roman"/>
          <w:sz w:val="24"/>
          <w:szCs w:val="24"/>
        </w:rPr>
        <w:t>Siamuchembu</w:t>
      </w:r>
      <w:proofErr w:type="spellEnd"/>
      <w:r>
        <w:rPr>
          <w:rFonts w:ascii="Times New Roman" w:hAnsi="Times New Roman" w:cs="Times New Roman"/>
          <w:sz w:val="24"/>
          <w:szCs w:val="24"/>
        </w:rPr>
        <w:t xml:space="preserve"> who conducted the autopsy testified. He did not conduct an internal examination as they did not have specialised equipment for that purpose. It was his evidence that the cuts on the deceased’s body were not deep</w:t>
      </w:r>
      <w:r w:rsidR="00084D69">
        <w:rPr>
          <w:rFonts w:ascii="Times New Roman" w:hAnsi="Times New Roman" w:cs="Times New Roman"/>
          <w:sz w:val="24"/>
          <w:szCs w:val="24"/>
        </w:rPr>
        <w:t xml:space="preserve">. On why he stated renal failure as a possible cause of death, he stated that bleeding of tissues releases myoglobin which may enter the blood stream and clog normal kidney functions. The deceased could have survived </w:t>
      </w:r>
      <w:r w:rsidR="00084D69">
        <w:rPr>
          <w:rFonts w:ascii="Times New Roman" w:hAnsi="Times New Roman" w:cs="Times New Roman"/>
          <w:sz w:val="24"/>
          <w:szCs w:val="24"/>
        </w:rPr>
        <w:lastRenderedPageBreak/>
        <w:t>had she received appropriate medical attention. For example, he explained that the deceased could have be</w:t>
      </w:r>
      <w:r w:rsidR="004818EB">
        <w:rPr>
          <w:rFonts w:ascii="Times New Roman" w:hAnsi="Times New Roman" w:cs="Times New Roman"/>
          <w:sz w:val="24"/>
          <w:szCs w:val="24"/>
        </w:rPr>
        <w:t>e</w:t>
      </w:r>
      <w:r w:rsidR="00084D69">
        <w:rPr>
          <w:rFonts w:ascii="Times New Roman" w:hAnsi="Times New Roman" w:cs="Times New Roman"/>
          <w:sz w:val="24"/>
          <w:szCs w:val="24"/>
        </w:rPr>
        <w:t>n placed on dialysis or she could have been administered with a drug that enhances urine production.</w:t>
      </w:r>
    </w:p>
    <w:p w:rsidR="00004BCD" w:rsidRDefault="00004BCD" w:rsidP="00AB1FD2">
      <w:pPr>
        <w:spacing w:after="0" w:line="36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Chenai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Mhako</w:t>
      </w:r>
      <w:proofErr w:type="spellEnd"/>
      <w:r>
        <w:rPr>
          <w:rFonts w:ascii="Times New Roman" w:hAnsi="Times New Roman" w:cs="Times New Roman"/>
          <w:sz w:val="24"/>
          <w:szCs w:val="24"/>
        </w:rPr>
        <w:t xml:space="preserve"> the teenage daughter of the accused also testified. Although she was not specific on the dates she said the accused assaulted the deceased on two separate occasions. The first such assault was on a Friday whilst the second incident was on a Thursday. She mentioned the use of booted feet as well as a stick. Her testimony gave the impression that the assaults happened on several occasions. This is because when she was asked if they reported the assaults she replied that when they reported to an uncle and grandparents the accused threatened them.</w:t>
      </w:r>
    </w:p>
    <w:p w:rsidR="00207BC4" w:rsidRDefault="00004BCD" w:rsidP="00327386">
      <w:pPr>
        <w:spacing w:after="0" w:line="36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Chenai</w:t>
      </w:r>
      <w:proofErr w:type="spellEnd"/>
      <w:r>
        <w:rPr>
          <w:rFonts w:ascii="Times New Roman" w:hAnsi="Times New Roman" w:cs="Times New Roman"/>
          <w:sz w:val="24"/>
          <w:szCs w:val="24"/>
        </w:rPr>
        <w:t xml:space="preserve"> also gave a different reason for the deceased’s assault. She explained that as the accused assaulted the deceased he claimed that she was not his daughter. She also stated that on the second occasion their step-mother was present. When the step-mother remonst</w:t>
      </w:r>
      <w:r w:rsidR="0030113E">
        <w:rPr>
          <w:rFonts w:ascii="Times New Roman" w:hAnsi="Times New Roman" w:cs="Times New Roman"/>
          <w:sz w:val="24"/>
          <w:szCs w:val="24"/>
        </w:rPr>
        <w:t xml:space="preserve">rated with the accused the latter shouted at her. She then went away and spent the night at her </w:t>
      </w:r>
      <w:r w:rsidR="00207BC4">
        <w:rPr>
          <w:rFonts w:ascii="Times New Roman" w:hAnsi="Times New Roman" w:cs="Times New Roman"/>
          <w:sz w:val="24"/>
          <w:szCs w:val="24"/>
        </w:rPr>
        <w:t>parents</w:t>
      </w:r>
      <w:r w:rsidR="00327386">
        <w:rPr>
          <w:rFonts w:ascii="Times New Roman" w:hAnsi="Times New Roman" w:cs="Times New Roman"/>
          <w:sz w:val="24"/>
          <w:szCs w:val="24"/>
        </w:rPr>
        <w:t xml:space="preserve">’ </w:t>
      </w:r>
      <w:r w:rsidR="00207BC4">
        <w:rPr>
          <w:rFonts w:ascii="Times New Roman" w:hAnsi="Times New Roman" w:cs="Times New Roman"/>
          <w:sz w:val="24"/>
          <w:szCs w:val="24"/>
        </w:rPr>
        <w:t>home</w:t>
      </w:r>
      <w:r w:rsidR="0030113E">
        <w:rPr>
          <w:rFonts w:ascii="Times New Roman" w:hAnsi="Times New Roman" w:cs="Times New Roman"/>
          <w:sz w:val="24"/>
          <w:szCs w:val="24"/>
        </w:rPr>
        <w:t>.</w:t>
      </w:r>
    </w:p>
    <w:p w:rsidR="00D2796E" w:rsidRDefault="00004BCD" w:rsidP="0032738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F16BBE">
        <w:rPr>
          <w:rFonts w:ascii="Times New Roman" w:hAnsi="Times New Roman" w:cs="Times New Roman"/>
          <w:sz w:val="24"/>
          <w:szCs w:val="24"/>
        </w:rPr>
        <w:t xml:space="preserve"> </w:t>
      </w:r>
      <w:r w:rsidR="00207BC4">
        <w:rPr>
          <w:rFonts w:ascii="Times New Roman" w:hAnsi="Times New Roman" w:cs="Times New Roman"/>
          <w:sz w:val="24"/>
          <w:szCs w:val="24"/>
        </w:rPr>
        <w:t>The witness also stated that on the second occasion the deceased spent the night groaning in pain. The accused told her to shut up as she was making noise.</w:t>
      </w:r>
    </w:p>
    <w:p w:rsidR="00207BC4" w:rsidRDefault="00207BC4" w:rsidP="0032738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From this witness’s testimony it was also clear that she did not observe the first assault</w:t>
      </w:r>
      <w:r w:rsidR="00B4503D">
        <w:rPr>
          <w:rFonts w:ascii="Times New Roman" w:hAnsi="Times New Roman" w:cs="Times New Roman"/>
          <w:sz w:val="24"/>
          <w:szCs w:val="24"/>
        </w:rPr>
        <w:t xml:space="preserve"> she alluded to</w:t>
      </w:r>
      <w:r>
        <w:rPr>
          <w:rFonts w:ascii="Times New Roman" w:hAnsi="Times New Roman" w:cs="Times New Roman"/>
          <w:sz w:val="24"/>
          <w:szCs w:val="24"/>
        </w:rPr>
        <w:t>. She stated that when they returned from the well they found the deceased crying. The deceased then reported that she had been assaulted by the accused.</w:t>
      </w:r>
    </w:p>
    <w:p w:rsidR="00207BC4" w:rsidRDefault="00207BC4" w:rsidP="0032738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Freddy </w:t>
      </w:r>
      <w:proofErr w:type="spellStart"/>
      <w:r>
        <w:rPr>
          <w:rFonts w:ascii="Times New Roman" w:hAnsi="Times New Roman" w:cs="Times New Roman"/>
          <w:sz w:val="24"/>
          <w:szCs w:val="24"/>
        </w:rPr>
        <w:t>Mufunga</w:t>
      </w:r>
      <w:proofErr w:type="spellEnd"/>
      <w:r>
        <w:rPr>
          <w:rFonts w:ascii="Times New Roman" w:hAnsi="Times New Roman" w:cs="Times New Roman"/>
          <w:sz w:val="24"/>
          <w:szCs w:val="24"/>
        </w:rPr>
        <w:t xml:space="preserve"> a neighbour of the accused also testified. He estimated that his home is about one hundred meters from that of the accused. He stated that he saw the accused assaulting the deceased on two occasions. On those two occasions he said he informed members of the village committee.</w:t>
      </w:r>
    </w:p>
    <w:p w:rsidR="00207BC4" w:rsidRDefault="00BC1C02" w:rsidP="0032738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He mentioned the assault that occurred on a Friday. He said he saw this from his home. It looked like the accused was using a stick. The accused’s wife was present. He then cautioned the accused against beating the child. The accused is said to have replied that it was not his child and if the deceased died he s</w:t>
      </w:r>
      <w:r w:rsidR="004818EB">
        <w:rPr>
          <w:rFonts w:ascii="Times New Roman" w:hAnsi="Times New Roman" w:cs="Times New Roman"/>
          <w:sz w:val="24"/>
          <w:szCs w:val="24"/>
        </w:rPr>
        <w:t>hould not attend the funeral. I</w:t>
      </w:r>
      <w:r>
        <w:rPr>
          <w:rFonts w:ascii="Times New Roman" w:hAnsi="Times New Roman" w:cs="Times New Roman"/>
          <w:sz w:val="24"/>
          <w:szCs w:val="24"/>
        </w:rPr>
        <w:t>t turned out the accused’s utterances proved true</w:t>
      </w:r>
      <w:r w:rsidR="004818EB">
        <w:rPr>
          <w:rFonts w:ascii="Times New Roman" w:hAnsi="Times New Roman" w:cs="Times New Roman"/>
          <w:sz w:val="24"/>
          <w:szCs w:val="24"/>
        </w:rPr>
        <w:t xml:space="preserve"> as the deceased subsequently died</w:t>
      </w:r>
      <w:r>
        <w:rPr>
          <w:rFonts w:ascii="Times New Roman" w:hAnsi="Times New Roman" w:cs="Times New Roman"/>
          <w:sz w:val="24"/>
          <w:szCs w:val="24"/>
        </w:rPr>
        <w:t>.</w:t>
      </w:r>
    </w:p>
    <w:p w:rsidR="00BC1C02" w:rsidRDefault="00BC1C02" w:rsidP="0032738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accused also gave evidence. He amplified his defence outline. He maintained that he never disputed the deceased’s paternity. He confirmed using a bamboo stick to assault the deceased. We did not hear why he had to use such weapon to assault the deceased. Suffice to </w:t>
      </w:r>
      <w:r>
        <w:rPr>
          <w:rFonts w:ascii="Times New Roman" w:hAnsi="Times New Roman" w:cs="Times New Roman"/>
          <w:sz w:val="24"/>
          <w:szCs w:val="24"/>
        </w:rPr>
        <w:lastRenderedPageBreak/>
        <w:t>note that the accused gave the impression that the assault was of short duration as he said he assaulted the deceased for about two to three minutes.</w:t>
      </w:r>
    </w:p>
    <w:p w:rsidR="00BC1C02" w:rsidRDefault="00BC1C02" w:rsidP="0032738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accused seemed to ascribe some of the injuries sustained by the deceased to her falling down as she escaped from the beating. Primarily this is in reference to the </w:t>
      </w:r>
      <w:r w:rsidR="007E70AA">
        <w:rPr>
          <w:rFonts w:ascii="Times New Roman" w:hAnsi="Times New Roman" w:cs="Times New Roman"/>
          <w:sz w:val="24"/>
          <w:szCs w:val="24"/>
        </w:rPr>
        <w:t>injury to the elbow. He also stated that there was nothing unusual from the day of the assault until the deceased died.</w:t>
      </w:r>
      <w:r w:rsidR="008E6FED">
        <w:rPr>
          <w:rFonts w:ascii="Times New Roman" w:hAnsi="Times New Roman" w:cs="Times New Roman"/>
          <w:sz w:val="24"/>
          <w:szCs w:val="24"/>
        </w:rPr>
        <w:t xml:space="preserve"> The accused also disputed making the utterance attributed to him by Freddy </w:t>
      </w:r>
      <w:proofErr w:type="spellStart"/>
      <w:r w:rsidR="008E6FED">
        <w:rPr>
          <w:rFonts w:ascii="Times New Roman" w:hAnsi="Times New Roman" w:cs="Times New Roman"/>
          <w:sz w:val="24"/>
          <w:szCs w:val="24"/>
        </w:rPr>
        <w:t>Mufunga</w:t>
      </w:r>
      <w:proofErr w:type="spellEnd"/>
      <w:r w:rsidR="008E6FED">
        <w:rPr>
          <w:rFonts w:ascii="Times New Roman" w:hAnsi="Times New Roman" w:cs="Times New Roman"/>
          <w:sz w:val="24"/>
          <w:szCs w:val="24"/>
        </w:rPr>
        <w:t xml:space="preserve">. He also denied threatening </w:t>
      </w:r>
      <w:proofErr w:type="spellStart"/>
      <w:r w:rsidR="008E6FED">
        <w:rPr>
          <w:rFonts w:ascii="Times New Roman" w:hAnsi="Times New Roman" w:cs="Times New Roman"/>
          <w:sz w:val="24"/>
          <w:szCs w:val="24"/>
        </w:rPr>
        <w:t>Chenai</w:t>
      </w:r>
      <w:proofErr w:type="spellEnd"/>
      <w:r w:rsidR="008E6FED">
        <w:rPr>
          <w:rFonts w:ascii="Times New Roman" w:hAnsi="Times New Roman" w:cs="Times New Roman"/>
          <w:sz w:val="24"/>
          <w:szCs w:val="24"/>
        </w:rPr>
        <w:t>. The accused also claimed that although he gave a warned and cautioned statement in which he admitted the assault he disputed some of its contents. When he did so, he was threatened by the recording detail. The warned and cautioned statement was confirmed by a magistrate and no issue was taken regarding the confirmation process.</w:t>
      </w:r>
    </w:p>
    <w:p w:rsidR="00D80AD7" w:rsidRDefault="00D80AD7" w:rsidP="00327386">
      <w:pPr>
        <w:spacing w:after="0" w:line="36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Rashy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Zacharia</w:t>
      </w:r>
      <w:proofErr w:type="spellEnd"/>
      <w:r>
        <w:rPr>
          <w:rFonts w:ascii="Times New Roman" w:hAnsi="Times New Roman" w:cs="Times New Roman"/>
          <w:sz w:val="24"/>
          <w:szCs w:val="24"/>
        </w:rPr>
        <w:t xml:space="preserve">, the accused’s wife also testified as a defence witness. It must be noted that initially she was meant to testify as a </w:t>
      </w:r>
      <w:r w:rsidR="00336C29">
        <w:rPr>
          <w:rFonts w:ascii="Times New Roman" w:hAnsi="Times New Roman" w:cs="Times New Roman"/>
          <w:sz w:val="24"/>
          <w:szCs w:val="24"/>
        </w:rPr>
        <w:t>S</w:t>
      </w:r>
      <w:r>
        <w:rPr>
          <w:rFonts w:ascii="Times New Roman" w:hAnsi="Times New Roman" w:cs="Times New Roman"/>
          <w:sz w:val="24"/>
          <w:szCs w:val="24"/>
        </w:rPr>
        <w:t>tate witness. There was the legal hurdle that she is not a competent and compellable witness to testify against her husband in terms of s 247 of the Criminal Procedure</w:t>
      </w:r>
      <w:r w:rsidR="009A5D90">
        <w:rPr>
          <w:rFonts w:ascii="Times New Roman" w:hAnsi="Times New Roman" w:cs="Times New Roman"/>
          <w:sz w:val="24"/>
          <w:szCs w:val="24"/>
        </w:rPr>
        <w:t xml:space="preserve"> and Evidence Act [</w:t>
      </w:r>
      <w:r w:rsidR="009A5D90" w:rsidRPr="00B4503D">
        <w:rPr>
          <w:rFonts w:ascii="Times New Roman" w:hAnsi="Times New Roman" w:cs="Times New Roman"/>
          <w:i/>
          <w:sz w:val="24"/>
          <w:szCs w:val="24"/>
        </w:rPr>
        <w:t>Cap 9:07</w:t>
      </w:r>
      <w:r w:rsidR="009A5D90">
        <w:rPr>
          <w:rFonts w:ascii="Times New Roman" w:hAnsi="Times New Roman" w:cs="Times New Roman"/>
          <w:sz w:val="24"/>
          <w:szCs w:val="24"/>
        </w:rPr>
        <w:t>]. Nonetheless there had been an indication that the defence intended to waive the privilege. This is understandable as this witness gave evidence that was largely favourable to the accused.</w:t>
      </w:r>
    </w:p>
    <w:p w:rsidR="009A5D90" w:rsidRDefault="009A5D90" w:rsidP="003C45A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witness denie</w:t>
      </w:r>
      <w:r w:rsidR="00A74D12">
        <w:rPr>
          <w:rFonts w:ascii="Times New Roman" w:hAnsi="Times New Roman" w:cs="Times New Roman"/>
          <w:sz w:val="24"/>
          <w:szCs w:val="24"/>
        </w:rPr>
        <w:t xml:space="preserve">d having witnessed the </w:t>
      </w:r>
      <w:r>
        <w:rPr>
          <w:rFonts w:ascii="Times New Roman" w:hAnsi="Times New Roman" w:cs="Times New Roman"/>
          <w:sz w:val="24"/>
          <w:szCs w:val="24"/>
        </w:rPr>
        <w:t>fatal assault. She said on that particular day she had a misunderstanding with the accused in connection with a traditional ceremony she was supposed to attend at her parents’ home. As a result she did not sleep at home. She did not state she was threatened by the accused. When she returned the following morning she learnt that the deceased had been assaulted the previous day.</w:t>
      </w:r>
    </w:p>
    <w:p w:rsidR="009A5D90" w:rsidRDefault="009A5D90" w:rsidP="003C45A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was generally</w:t>
      </w:r>
      <w:r w:rsidR="00AE08F8">
        <w:rPr>
          <w:rFonts w:ascii="Times New Roman" w:hAnsi="Times New Roman" w:cs="Times New Roman"/>
          <w:sz w:val="24"/>
          <w:szCs w:val="24"/>
        </w:rPr>
        <w:t xml:space="preserve"> not a</w:t>
      </w:r>
      <w:r>
        <w:rPr>
          <w:rFonts w:ascii="Times New Roman" w:hAnsi="Times New Roman" w:cs="Times New Roman"/>
          <w:sz w:val="24"/>
          <w:szCs w:val="24"/>
        </w:rPr>
        <w:t xml:space="preserve"> truthful witness. It must be noted that both </w:t>
      </w:r>
      <w:proofErr w:type="spellStart"/>
      <w:r>
        <w:rPr>
          <w:rFonts w:ascii="Times New Roman" w:hAnsi="Times New Roman" w:cs="Times New Roman"/>
          <w:sz w:val="24"/>
          <w:szCs w:val="24"/>
        </w:rPr>
        <w:t>Chenai</w:t>
      </w:r>
      <w:proofErr w:type="spellEnd"/>
      <w:r>
        <w:rPr>
          <w:rFonts w:ascii="Times New Roman" w:hAnsi="Times New Roman" w:cs="Times New Roman"/>
          <w:sz w:val="24"/>
          <w:szCs w:val="24"/>
        </w:rPr>
        <w:t xml:space="preserve"> and Freddy </w:t>
      </w:r>
      <w:proofErr w:type="spellStart"/>
      <w:r>
        <w:rPr>
          <w:rFonts w:ascii="Times New Roman" w:hAnsi="Times New Roman" w:cs="Times New Roman"/>
          <w:sz w:val="24"/>
          <w:szCs w:val="24"/>
        </w:rPr>
        <w:t>Mufunga</w:t>
      </w:r>
      <w:proofErr w:type="spellEnd"/>
      <w:r>
        <w:rPr>
          <w:rFonts w:ascii="Times New Roman" w:hAnsi="Times New Roman" w:cs="Times New Roman"/>
          <w:sz w:val="24"/>
          <w:szCs w:val="24"/>
        </w:rPr>
        <w:t xml:space="preserve"> told the court that she was present when the deceased was assaulted. Why would these witnesses lie in this respect? Why the coincidence that she slept at her parents’ home during that night.</w:t>
      </w:r>
    </w:p>
    <w:p w:rsidR="00F12CCF" w:rsidRDefault="009A5D90" w:rsidP="0094750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any event, during her evidence in-chief she had evidently lied that the deceased had never been assaulted in her presence. Yet under cross-examination she admitted that there was an occasion when the deceased had been assaulted for refusing to bath </w:t>
      </w:r>
      <w:r w:rsidR="00F12CCF">
        <w:rPr>
          <w:rFonts w:ascii="Times New Roman" w:hAnsi="Times New Roman" w:cs="Times New Roman"/>
          <w:sz w:val="24"/>
          <w:szCs w:val="24"/>
        </w:rPr>
        <w:t>after they had been panning at the river. She said a switch had been used.</w:t>
      </w:r>
    </w:p>
    <w:p w:rsidR="00904BDB" w:rsidRDefault="00904BDB" w:rsidP="003C45A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witness became emotional when she was answering questions paused by the court. She sought to volunteer additional reasons why the deceased was assaulted despite the fact that she claimed not to have been present.</w:t>
      </w:r>
    </w:p>
    <w:p w:rsidR="00904BDB" w:rsidRDefault="00904BDB" w:rsidP="003C45A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Both the State and defence undertook to file written submissions on 19</w:t>
      </w:r>
      <w:r w:rsidR="003C45AB">
        <w:rPr>
          <w:rFonts w:ascii="Times New Roman" w:hAnsi="Times New Roman" w:cs="Times New Roman"/>
          <w:sz w:val="24"/>
          <w:szCs w:val="24"/>
        </w:rPr>
        <w:t xml:space="preserve"> </w:t>
      </w:r>
      <w:r>
        <w:rPr>
          <w:rFonts w:ascii="Times New Roman" w:hAnsi="Times New Roman" w:cs="Times New Roman"/>
          <w:sz w:val="24"/>
          <w:szCs w:val="24"/>
        </w:rPr>
        <w:t>July 2012. However it is only state counsel who filed his submissions on 18 July.</w:t>
      </w:r>
      <w:r w:rsidR="00807AE6">
        <w:rPr>
          <w:rFonts w:ascii="Times New Roman" w:hAnsi="Times New Roman" w:cs="Times New Roman"/>
          <w:sz w:val="24"/>
          <w:szCs w:val="24"/>
        </w:rPr>
        <w:t xml:space="preserve"> The defence’s closing submissions must have been filed late on 19 July because they were only referred to me this morning.</w:t>
      </w:r>
    </w:p>
    <w:p w:rsidR="00F12CCF" w:rsidRDefault="00F12CCF" w:rsidP="003C45A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his closing submissions Mr </w:t>
      </w:r>
      <w:proofErr w:type="spellStart"/>
      <w:r w:rsidRPr="00B4503D">
        <w:rPr>
          <w:rFonts w:ascii="Times New Roman" w:hAnsi="Times New Roman" w:cs="Times New Roman"/>
          <w:i/>
          <w:sz w:val="24"/>
          <w:szCs w:val="24"/>
        </w:rPr>
        <w:t>Mungoni</w:t>
      </w:r>
      <w:proofErr w:type="spellEnd"/>
      <w:r>
        <w:rPr>
          <w:rFonts w:ascii="Times New Roman" w:hAnsi="Times New Roman" w:cs="Times New Roman"/>
          <w:sz w:val="24"/>
          <w:szCs w:val="24"/>
        </w:rPr>
        <w:t xml:space="preserve"> urged the court to return a verdict of murder with constructive intent.</w:t>
      </w:r>
    </w:p>
    <w:p w:rsidR="00C33E6C" w:rsidRDefault="00F12CCF" w:rsidP="003C45AB">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warned and cautioned statement </w:t>
      </w:r>
      <w:r w:rsidR="00C33E6C">
        <w:rPr>
          <w:rFonts w:ascii="Times New Roman" w:hAnsi="Times New Roman" w:cs="Times New Roman"/>
          <w:sz w:val="24"/>
          <w:szCs w:val="24"/>
        </w:rPr>
        <w:t>by the accused s</w:t>
      </w:r>
      <w:r w:rsidR="00B4503D">
        <w:rPr>
          <w:rFonts w:ascii="Times New Roman" w:hAnsi="Times New Roman" w:cs="Times New Roman"/>
          <w:sz w:val="24"/>
          <w:szCs w:val="24"/>
        </w:rPr>
        <w:t>t</w:t>
      </w:r>
      <w:r w:rsidR="00C33E6C">
        <w:rPr>
          <w:rFonts w:ascii="Times New Roman" w:hAnsi="Times New Roman" w:cs="Times New Roman"/>
          <w:sz w:val="24"/>
          <w:szCs w:val="24"/>
        </w:rPr>
        <w:t>ates as follows-</w:t>
      </w:r>
    </w:p>
    <w:p w:rsidR="00C33E6C" w:rsidRDefault="00C33E6C" w:rsidP="003C45AB">
      <w:pPr>
        <w:autoSpaceDE w:val="0"/>
        <w:autoSpaceDN w:val="0"/>
        <w:adjustRightInd w:val="0"/>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“Yes I admit the charge being levelled against me. I assaulted the now deceased as a way of chastising her </w:t>
      </w:r>
      <w:proofErr w:type="spellStart"/>
      <w:r>
        <w:rPr>
          <w:rFonts w:ascii="Times New Roman" w:hAnsi="Times New Roman" w:cs="Times New Roman"/>
          <w:sz w:val="24"/>
          <w:szCs w:val="24"/>
        </w:rPr>
        <w:t>sine</w:t>
      </w:r>
      <w:proofErr w:type="spellEnd"/>
      <w:r>
        <w:rPr>
          <w:rFonts w:ascii="Times New Roman" w:hAnsi="Times New Roman" w:cs="Times New Roman"/>
          <w:sz w:val="24"/>
          <w:szCs w:val="24"/>
        </w:rPr>
        <w:t xml:space="preserve"> she was my daughter and that she had defecated in a water well from where the whole community get drinking water. I assaulted her too severely with a bamboo stick on her buttocks and back until she defecated in her pants because she got seriously injured on positions I had assaulted her. The now deceased then managed to break free and when she was running away, she fell down and she got seriously injured on her face. From the day I assaulted the now deceased she never went to hospital or clinic to seek medical</w:t>
      </w:r>
      <w:r w:rsidR="00015B28">
        <w:rPr>
          <w:rFonts w:ascii="Times New Roman" w:hAnsi="Times New Roman" w:cs="Times New Roman"/>
          <w:sz w:val="24"/>
          <w:szCs w:val="24"/>
        </w:rPr>
        <w:t xml:space="preserve"> treatment because I was treating her using traditional herds. We woke up and found that my daughter had died in the morning of the 28 September 2011 but I had assaulted her on 21 September 2011. That is all.</w:t>
      </w:r>
      <w:r w:rsidR="00B4503D">
        <w:rPr>
          <w:rFonts w:ascii="Times New Roman" w:hAnsi="Times New Roman" w:cs="Times New Roman"/>
          <w:sz w:val="24"/>
          <w:szCs w:val="24"/>
        </w:rPr>
        <w:t>”</w:t>
      </w:r>
    </w:p>
    <w:p w:rsidR="003C45AB" w:rsidRDefault="003C45AB" w:rsidP="003C45AB">
      <w:pPr>
        <w:autoSpaceDE w:val="0"/>
        <w:autoSpaceDN w:val="0"/>
        <w:adjustRightInd w:val="0"/>
        <w:spacing w:after="0" w:line="240" w:lineRule="auto"/>
        <w:ind w:left="720"/>
        <w:jc w:val="both"/>
        <w:rPr>
          <w:rFonts w:ascii="Times New Roman" w:hAnsi="Times New Roman" w:cs="Times New Roman"/>
          <w:sz w:val="24"/>
          <w:szCs w:val="24"/>
        </w:rPr>
      </w:pPr>
    </w:p>
    <w:p w:rsidR="00AD204A" w:rsidRDefault="00B4503D" w:rsidP="00947500">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AD204A">
        <w:rPr>
          <w:rFonts w:ascii="Times New Roman" w:hAnsi="Times New Roman" w:cs="Times New Roman"/>
          <w:sz w:val="24"/>
          <w:szCs w:val="24"/>
        </w:rPr>
        <w:t>S</w:t>
      </w:r>
      <w:r w:rsidR="003C45AB">
        <w:rPr>
          <w:rFonts w:ascii="Times New Roman" w:hAnsi="Times New Roman" w:cs="Times New Roman"/>
          <w:sz w:val="24"/>
          <w:szCs w:val="24"/>
        </w:rPr>
        <w:t>ection</w:t>
      </w:r>
      <w:r w:rsidR="00AD204A">
        <w:rPr>
          <w:rFonts w:ascii="Times New Roman" w:hAnsi="Times New Roman" w:cs="Times New Roman"/>
          <w:sz w:val="24"/>
          <w:szCs w:val="24"/>
        </w:rPr>
        <w:t xml:space="preserve"> 256 of the Criminal Procedure and Evidence Act provides that</w:t>
      </w:r>
      <w:r w:rsidR="003C45AB">
        <w:rPr>
          <w:rFonts w:ascii="Times New Roman" w:hAnsi="Times New Roman" w:cs="Times New Roman"/>
          <w:sz w:val="24"/>
          <w:szCs w:val="24"/>
        </w:rPr>
        <w:t>:-</w:t>
      </w:r>
    </w:p>
    <w:p w:rsidR="00AD204A" w:rsidRPr="003B1A75" w:rsidRDefault="003B1A75" w:rsidP="003B1A75">
      <w:pPr>
        <w:autoSpaceDE w:val="0"/>
        <w:autoSpaceDN w:val="0"/>
        <w:adjustRightInd w:val="0"/>
        <w:spacing w:after="0" w:line="240" w:lineRule="auto"/>
        <w:ind w:left="1440" w:hanging="660"/>
        <w:jc w:val="both"/>
        <w:rPr>
          <w:rFonts w:ascii="Times New Roman" w:hAnsi="Times New Roman" w:cs="Times New Roman"/>
          <w:sz w:val="24"/>
          <w:szCs w:val="24"/>
        </w:rPr>
      </w:pPr>
      <w:r>
        <w:rPr>
          <w:rFonts w:ascii="Times New Roman" w:hAnsi="Times New Roman" w:cs="Times New Roman"/>
          <w:sz w:val="24"/>
          <w:szCs w:val="24"/>
        </w:rPr>
        <w:t>“</w:t>
      </w:r>
      <w:r w:rsidR="00AD204A" w:rsidRPr="003B1A75">
        <w:rPr>
          <w:rFonts w:ascii="Times New Roman" w:hAnsi="Times New Roman" w:cs="Times New Roman"/>
          <w:sz w:val="24"/>
          <w:szCs w:val="24"/>
        </w:rPr>
        <w:t xml:space="preserve">(1) </w:t>
      </w:r>
      <w:r w:rsidR="003C45AB" w:rsidRPr="003B1A75">
        <w:rPr>
          <w:rFonts w:ascii="Times New Roman" w:hAnsi="Times New Roman" w:cs="Times New Roman"/>
          <w:sz w:val="24"/>
          <w:szCs w:val="24"/>
        </w:rPr>
        <w:tab/>
      </w:r>
      <w:r w:rsidR="00AD204A" w:rsidRPr="003B1A75">
        <w:rPr>
          <w:rFonts w:ascii="Times New Roman" w:hAnsi="Times New Roman" w:cs="Times New Roman"/>
          <w:sz w:val="24"/>
          <w:szCs w:val="24"/>
        </w:rPr>
        <w:t>Any confession of the commission of an offence and any statement which is proved to have been freely</w:t>
      </w:r>
      <w:r w:rsidR="003C45AB" w:rsidRPr="003B1A75">
        <w:rPr>
          <w:rFonts w:ascii="Times New Roman" w:hAnsi="Times New Roman" w:cs="Times New Roman"/>
          <w:sz w:val="24"/>
          <w:szCs w:val="24"/>
        </w:rPr>
        <w:t xml:space="preserve"> </w:t>
      </w:r>
      <w:r w:rsidR="00AD204A" w:rsidRPr="003B1A75">
        <w:rPr>
          <w:rFonts w:ascii="Times New Roman" w:hAnsi="Times New Roman" w:cs="Times New Roman"/>
          <w:sz w:val="24"/>
          <w:szCs w:val="24"/>
        </w:rPr>
        <w:t>and voluntarily made by an accused person without his having been unduly influen</w:t>
      </w:r>
      <w:r w:rsidR="00B2614B" w:rsidRPr="003B1A75">
        <w:rPr>
          <w:rFonts w:ascii="Times New Roman" w:hAnsi="Times New Roman" w:cs="Times New Roman"/>
          <w:sz w:val="24"/>
          <w:szCs w:val="24"/>
        </w:rPr>
        <w:t xml:space="preserve">ced thereto shall be admissible </w:t>
      </w:r>
      <w:r w:rsidR="00AD204A" w:rsidRPr="003B1A75">
        <w:rPr>
          <w:rFonts w:ascii="Times New Roman" w:hAnsi="Times New Roman" w:cs="Times New Roman"/>
          <w:sz w:val="24"/>
          <w:szCs w:val="24"/>
        </w:rPr>
        <w:t>in evidence against such accused person if tendered by the prosecutor, whether such confession or statement was</w:t>
      </w:r>
      <w:r w:rsidR="00B4503D" w:rsidRPr="003B1A75">
        <w:rPr>
          <w:rFonts w:ascii="Times New Roman" w:hAnsi="Times New Roman" w:cs="Times New Roman"/>
          <w:sz w:val="24"/>
          <w:szCs w:val="24"/>
        </w:rPr>
        <w:t xml:space="preserve"> </w:t>
      </w:r>
      <w:r w:rsidR="00AD204A" w:rsidRPr="003B1A75">
        <w:rPr>
          <w:rFonts w:ascii="Times New Roman" w:hAnsi="Times New Roman" w:cs="Times New Roman"/>
          <w:sz w:val="24"/>
          <w:szCs w:val="24"/>
        </w:rPr>
        <w:t>made before or after his arrest, or after committal and whether reduced into writing or not:</w:t>
      </w:r>
    </w:p>
    <w:p w:rsidR="00AD204A" w:rsidRPr="003B1A75" w:rsidRDefault="00AD204A" w:rsidP="003C45AB">
      <w:pPr>
        <w:autoSpaceDE w:val="0"/>
        <w:autoSpaceDN w:val="0"/>
        <w:adjustRightInd w:val="0"/>
        <w:spacing w:after="0" w:line="360" w:lineRule="auto"/>
        <w:ind w:firstLine="720"/>
        <w:jc w:val="both"/>
        <w:rPr>
          <w:rFonts w:ascii="Times New Roman" w:hAnsi="Times New Roman" w:cs="Times New Roman"/>
          <w:sz w:val="24"/>
          <w:szCs w:val="24"/>
        </w:rPr>
      </w:pPr>
      <w:r w:rsidRPr="003B1A75">
        <w:rPr>
          <w:rFonts w:ascii="Times New Roman" w:hAnsi="Times New Roman" w:cs="Times New Roman"/>
          <w:sz w:val="24"/>
          <w:szCs w:val="24"/>
        </w:rPr>
        <w:t>Provided that—</w:t>
      </w:r>
    </w:p>
    <w:p w:rsidR="00AD204A" w:rsidRPr="003B1A75" w:rsidRDefault="00AD204A" w:rsidP="003B1A75">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r w:rsidRPr="003B1A75">
        <w:rPr>
          <w:rFonts w:ascii="Times New Roman" w:hAnsi="Times New Roman" w:cs="Times New Roman"/>
          <w:sz w:val="24"/>
          <w:szCs w:val="24"/>
        </w:rPr>
        <w:t>a certified copy of the record produced in terms of subs (1) of s 115B shall be admissible in</w:t>
      </w:r>
      <w:r w:rsidR="003C45AB" w:rsidRPr="003B1A75">
        <w:rPr>
          <w:rFonts w:ascii="Times New Roman" w:hAnsi="Times New Roman" w:cs="Times New Roman"/>
          <w:sz w:val="24"/>
          <w:szCs w:val="24"/>
        </w:rPr>
        <w:t xml:space="preserve"> </w:t>
      </w:r>
      <w:r w:rsidRPr="003B1A75">
        <w:rPr>
          <w:rFonts w:ascii="Times New Roman" w:hAnsi="Times New Roman" w:cs="Times New Roman"/>
          <w:sz w:val="24"/>
          <w:szCs w:val="24"/>
        </w:rPr>
        <w:t>evidence against the accused;</w:t>
      </w:r>
    </w:p>
    <w:p w:rsidR="003B1A75" w:rsidRPr="003B1A75" w:rsidRDefault="003B1A75" w:rsidP="003B1A75">
      <w:pPr>
        <w:pStyle w:val="ListParagraph"/>
        <w:autoSpaceDE w:val="0"/>
        <w:autoSpaceDN w:val="0"/>
        <w:adjustRightInd w:val="0"/>
        <w:spacing w:after="0" w:line="240" w:lineRule="auto"/>
        <w:ind w:left="2160"/>
        <w:jc w:val="both"/>
        <w:rPr>
          <w:rFonts w:ascii="Times New Roman" w:hAnsi="Times New Roman" w:cs="Times New Roman"/>
          <w:sz w:val="24"/>
          <w:szCs w:val="24"/>
        </w:rPr>
      </w:pPr>
    </w:p>
    <w:p w:rsidR="00AD204A" w:rsidRPr="003B1A75" w:rsidRDefault="00AD204A" w:rsidP="003B1A75">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proofErr w:type="gramStart"/>
      <w:r w:rsidRPr="003B1A75">
        <w:rPr>
          <w:rFonts w:ascii="Times New Roman" w:hAnsi="Times New Roman" w:cs="Times New Roman"/>
          <w:sz w:val="24"/>
          <w:szCs w:val="24"/>
        </w:rPr>
        <w:t>any</w:t>
      </w:r>
      <w:proofErr w:type="gramEnd"/>
      <w:r w:rsidRPr="003B1A75">
        <w:rPr>
          <w:rFonts w:ascii="Times New Roman" w:hAnsi="Times New Roman" w:cs="Times New Roman"/>
          <w:sz w:val="24"/>
          <w:szCs w:val="24"/>
        </w:rPr>
        <w:t xml:space="preserve"> information given under any enactment which provides a penalty for a failure or refusal to give such</w:t>
      </w:r>
      <w:r w:rsidR="003B1A75" w:rsidRPr="003B1A75">
        <w:rPr>
          <w:rFonts w:ascii="Times New Roman" w:hAnsi="Times New Roman" w:cs="Times New Roman"/>
          <w:sz w:val="24"/>
          <w:szCs w:val="24"/>
        </w:rPr>
        <w:t xml:space="preserve"> </w:t>
      </w:r>
      <w:r w:rsidRPr="003B1A75">
        <w:rPr>
          <w:rFonts w:ascii="Times New Roman" w:hAnsi="Times New Roman" w:cs="Times New Roman"/>
          <w:sz w:val="24"/>
          <w:szCs w:val="24"/>
        </w:rPr>
        <w:t>information shall not, on that account alone, be inadmissible.</w:t>
      </w:r>
    </w:p>
    <w:p w:rsidR="003B1A75" w:rsidRPr="003B1A75" w:rsidRDefault="003B1A75" w:rsidP="003B1A75">
      <w:pPr>
        <w:autoSpaceDE w:val="0"/>
        <w:autoSpaceDN w:val="0"/>
        <w:adjustRightInd w:val="0"/>
        <w:spacing w:after="0" w:line="240" w:lineRule="auto"/>
        <w:jc w:val="both"/>
        <w:rPr>
          <w:rFonts w:ascii="Times New Roman" w:hAnsi="Times New Roman" w:cs="Times New Roman"/>
          <w:sz w:val="24"/>
          <w:szCs w:val="24"/>
        </w:rPr>
      </w:pPr>
    </w:p>
    <w:p w:rsidR="00AD204A" w:rsidRDefault="00AD204A" w:rsidP="003B1A75">
      <w:pPr>
        <w:autoSpaceDE w:val="0"/>
        <w:autoSpaceDN w:val="0"/>
        <w:adjustRightInd w:val="0"/>
        <w:spacing w:after="0" w:line="240" w:lineRule="auto"/>
        <w:ind w:left="1440" w:hanging="675"/>
        <w:jc w:val="both"/>
        <w:rPr>
          <w:rFonts w:ascii="Times New Roman" w:hAnsi="Times New Roman" w:cs="Times New Roman"/>
          <w:sz w:val="24"/>
          <w:szCs w:val="24"/>
        </w:rPr>
      </w:pPr>
      <w:r w:rsidRPr="003B1A75">
        <w:rPr>
          <w:rFonts w:ascii="Times New Roman" w:hAnsi="Times New Roman" w:cs="Times New Roman"/>
          <w:sz w:val="24"/>
          <w:szCs w:val="24"/>
        </w:rPr>
        <w:t xml:space="preserve">(2) </w:t>
      </w:r>
      <w:r w:rsidR="003B1A75" w:rsidRPr="003B1A75">
        <w:rPr>
          <w:rFonts w:ascii="Times New Roman" w:hAnsi="Times New Roman" w:cs="Times New Roman"/>
          <w:sz w:val="24"/>
          <w:szCs w:val="24"/>
        </w:rPr>
        <w:tab/>
      </w:r>
      <w:r w:rsidRPr="003B1A75">
        <w:rPr>
          <w:rFonts w:ascii="Times New Roman" w:hAnsi="Times New Roman" w:cs="Times New Roman"/>
          <w:sz w:val="24"/>
          <w:szCs w:val="24"/>
        </w:rPr>
        <w:t xml:space="preserve">A confession or statement confirmed in terms of subs (3) of section </w:t>
      </w:r>
      <w:r w:rsidRPr="003B1A75">
        <w:rPr>
          <w:rFonts w:ascii="Times New Roman" w:hAnsi="Times New Roman" w:cs="Times New Roman"/>
          <w:i/>
          <w:iCs/>
          <w:sz w:val="24"/>
          <w:szCs w:val="24"/>
        </w:rPr>
        <w:t xml:space="preserve">one hundred and thirteen </w:t>
      </w:r>
      <w:r w:rsidRPr="003B1A75">
        <w:rPr>
          <w:rFonts w:ascii="Times New Roman" w:hAnsi="Times New Roman" w:cs="Times New Roman"/>
          <w:sz w:val="24"/>
          <w:szCs w:val="24"/>
        </w:rPr>
        <w:t>shall</w:t>
      </w:r>
      <w:r w:rsidR="003B1A75" w:rsidRPr="003B1A75">
        <w:rPr>
          <w:rFonts w:ascii="Times New Roman" w:hAnsi="Times New Roman" w:cs="Times New Roman"/>
          <w:sz w:val="24"/>
          <w:szCs w:val="24"/>
        </w:rPr>
        <w:t xml:space="preserve"> </w:t>
      </w:r>
      <w:r w:rsidRPr="003B1A75">
        <w:rPr>
          <w:rFonts w:ascii="Times New Roman" w:hAnsi="Times New Roman" w:cs="Times New Roman"/>
          <w:sz w:val="24"/>
          <w:szCs w:val="24"/>
        </w:rPr>
        <w:t>be received in evidence before any court upon its mere production by the prosecutor without further proof:</w:t>
      </w:r>
    </w:p>
    <w:p w:rsidR="003B1A75" w:rsidRPr="003B1A75" w:rsidRDefault="003B1A75" w:rsidP="003B1A75">
      <w:pPr>
        <w:autoSpaceDE w:val="0"/>
        <w:autoSpaceDN w:val="0"/>
        <w:adjustRightInd w:val="0"/>
        <w:spacing w:after="0" w:line="240" w:lineRule="auto"/>
        <w:ind w:left="1440" w:hanging="675"/>
        <w:jc w:val="both"/>
        <w:rPr>
          <w:rFonts w:ascii="Times New Roman" w:hAnsi="Times New Roman" w:cs="Times New Roman"/>
          <w:sz w:val="24"/>
          <w:szCs w:val="24"/>
        </w:rPr>
      </w:pPr>
    </w:p>
    <w:p w:rsidR="00AD204A" w:rsidRPr="003B1A75" w:rsidRDefault="00AD204A" w:rsidP="003B1A75">
      <w:pPr>
        <w:autoSpaceDE w:val="0"/>
        <w:autoSpaceDN w:val="0"/>
        <w:adjustRightInd w:val="0"/>
        <w:spacing w:after="0" w:line="240" w:lineRule="auto"/>
        <w:ind w:left="720"/>
        <w:jc w:val="both"/>
        <w:rPr>
          <w:rFonts w:ascii="Times New Roman" w:hAnsi="Times New Roman" w:cs="Times New Roman"/>
          <w:sz w:val="24"/>
          <w:szCs w:val="24"/>
        </w:rPr>
      </w:pPr>
      <w:r w:rsidRPr="003B1A75">
        <w:rPr>
          <w:rFonts w:ascii="Times New Roman" w:hAnsi="Times New Roman" w:cs="Times New Roman"/>
          <w:sz w:val="24"/>
          <w:szCs w:val="24"/>
        </w:rPr>
        <w:t>Provided that the confession or statement shall not be used as evidence against the accused if he proves that</w:t>
      </w:r>
      <w:r w:rsidR="003B1A75" w:rsidRPr="003B1A75">
        <w:rPr>
          <w:rFonts w:ascii="Times New Roman" w:hAnsi="Times New Roman" w:cs="Times New Roman"/>
          <w:sz w:val="24"/>
          <w:szCs w:val="24"/>
        </w:rPr>
        <w:t xml:space="preserve"> </w:t>
      </w:r>
      <w:r w:rsidRPr="003B1A75">
        <w:rPr>
          <w:rFonts w:ascii="Times New Roman" w:hAnsi="Times New Roman" w:cs="Times New Roman"/>
          <w:sz w:val="24"/>
          <w:szCs w:val="24"/>
        </w:rPr>
        <w:t xml:space="preserve">the statement was not made by him or was not made freely </w:t>
      </w:r>
      <w:r w:rsidRPr="003B1A75">
        <w:rPr>
          <w:rFonts w:ascii="Times New Roman" w:hAnsi="Times New Roman" w:cs="Times New Roman"/>
          <w:sz w:val="24"/>
          <w:szCs w:val="24"/>
        </w:rPr>
        <w:lastRenderedPageBreak/>
        <w:t>and voluntarily without his having been unduly influenced</w:t>
      </w:r>
      <w:r w:rsidR="00B4503D" w:rsidRPr="003B1A75">
        <w:rPr>
          <w:rFonts w:ascii="Times New Roman" w:hAnsi="Times New Roman" w:cs="Times New Roman"/>
          <w:sz w:val="24"/>
          <w:szCs w:val="24"/>
        </w:rPr>
        <w:t xml:space="preserve"> </w:t>
      </w:r>
      <w:r w:rsidRPr="003B1A75">
        <w:rPr>
          <w:rFonts w:ascii="Times New Roman" w:hAnsi="Times New Roman" w:cs="Times New Roman"/>
          <w:sz w:val="24"/>
          <w:szCs w:val="24"/>
        </w:rPr>
        <w:t>thereto, and if, after the accused has presented his defence to the indictment, summons or charge, the</w:t>
      </w:r>
    </w:p>
    <w:p w:rsidR="00AD204A" w:rsidRDefault="00AD204A" w:rsidP="003B1A75">
      <w:pPr>
        <w:autoSpaceDE w:val="0"/>
        <w:autoSpaceDN w:val="0"/>
        <w:adjustRightInd w:val="0"/>
        <w:spacing w:after="0" w:line="240" w:lineRule="auto"/>
        <w:ind w:left="720"/>
        <w:jc w:val="both"/>
        <w:rPr>
          <w:rFonts w:ascii="Times New Roman" w:hAnsi="Times New Roman" w:cs="Times New Roman"/>
          <w:sz w:val="24"/>
          <w:szCs w:val="24"/>
        </w:rPr>
      </w:pPr>
      <w:proofErr w:type="gramStart"/>
      <w:r w:rsidRPr="003B1A75">
        <w:rPr>
          <w:rFonts w:ascii="Times New Roman" w:hAnsi="Times New Roman" w:cs="Times New Roman"/>
          <w:sz w:val="24"/>
          <w:szCs w:val="24"/>
        </w:rPr>
        <w:t>prosecutor</w:t>
      </w:r>
      <w:proofErr w:type="gramEnd"/>
      <w:r w:rsidRPr="003B1A75">
        <w:rPr>
          <w:rFonts w:ascii="Times New Roman" w:hAnsi="Times New Roman" w:cs="Times New Roman"/>
          <w:sz w:val="24"/>
          <w:szCs w:val="24"/>
        </w:rPr>
        <w:t xml:space="preserve"> considers it necessary to adduce further evidence in relation to the making of such confession or</w:t>
      </w:r>
      <w:r w:rsidR="003B1A75" w:rsidRPr="003B1A75">
        <w:rPr>
          <w:rFonts w:ascii="Times New Roman" w:hAnsi="Times New Roman" w:cs="Times New Roman"/>
          <w:sz w:val="24"/>
          <w:szCs w:val="24"/>
        </w:rPr>
        <w:t xml:space="preserve"> </w:t>
      </w:r>
      <w:r w:rsidRPr="003B1A75">
        <w:rPr>
          <w:rFonts w:ascii="Times New Roman" w:hAnsi="Times New Roman" w:cs="Times New Roman"/>
          <w:sz w:val="24"/>
          <w:szCs w:val="24"/>
        </w:rPr>
        <w:t>statement, he may re-open his case for that purpose.</w:t>
      </w:r>
    </w:p>
    <w:p w:rsidR="003B1A75" w:rsidRPr="003B1A75" w:rsidRDefault="003B1A75" w:rsidP="003B1A75">
      <w:pPr>
        <w:autoSpaceDE w:val="0"/>
        <w:autoSpaceDN w:val="0"/>
        <w:adjustRightInd w:val="0"/>
        <w:spacing w:after="0" w:line="240" w:lineRule="auto"/>
        <w:ind w:left="720"/>
        <w:jc w:val="both"/>
        <w:rPr>
          <w:rFonts w:ascii="Times New Roman" w:hAnsi="Times New Roman" w:cs="Times New Roman"/>
          <w:sz w:val="24"/>
          <w:szCs w:val="24"/>
        </w:rPr>
      </w:pPr>
    </w:p>
    <w:p w:rsidR="00AD204A" w:rsidRDefault="00AD204A" w:rsidP="003B1A75">
      <w:pPr>
        <w:autoSpaceDE w:val="0"/>
        <w:autoSpaceDN w:val="0"/>
        <w:adjustRightInd w:val="0"/>
        <w:spacing w:after="0" w:line="240" w:lineRule="auto"/>
        <w:ind w:left="1440" w:hanging="720"/>
        <w:jc w:val="both"/>
        <w:rPr>
          <w:rFonts w:ascii="Times New Roman" w:hAnsi="Times New Roman" w:cs="Times New Roman"/>
          <w:sz w:val="24"/>
          <w:szCs w:val="24"/>
        </w:rPr>
      </w:pPr>
      <w:r w:rsidRPr="003B1A75">
        <w:rPr>
          <w:rFonts w:ascii="Times New Roman" w:hAnsi="Times New Roman" w:cs="Times New Roman"/>
          <w:sz w:val="24"/>
          <w:szCs w:val="24"/>
        </w:rPr>
        <w:t xml:space="preserve">(3) </w:t>
      </w:r>
      <w:r w:rsidR="003B1A75" w:rsidRPr="003B1A75">
        <w:rPr>
          <w:rFonts w:ascii="Times New Roman" w:hAnsi="Times New Roman" w:cs="Times New Roman"/>
          <w:sz w:val="24"/>
          <w:szCs w:val="24"/>
        </w:rPr>
        <w:tab/>
      </w:r>
      <w:r w:rsidRPr="003B1A75">
        <w:rPr>
          <w:rFonts w:ascii="Times New Roman" w:hAnsi="Times New Roman" w:cs="Times New Roman"/>
          <w:sz w:val="24"/>
          <w:szCs w:val="24"/>
        </w:rPr>
        <w:t>If in any confession or statement made or evidence given by an accused person which would otherwise be</w:t>
      </w:r>
      <w:r w:rsidR="003B1A75" w:rsidRPr="003B1A75">
        <w:rPr>
          <w:rFonts w:ascii="Times New Roman" w:hAnsi="Times New Roman" w:cs="Times New Roman"/>
          <w:sz w:val="24"/>
          <w:szCs w:val="24"/>
        </w:rPr>
        <w:t xml:space="preserve"> </w:t>
      </w:r>
      <w:r w:rsidRPr="003B1A75">
        <w:rPr>
          <w:rFonts w:ascii="Times New Roman" w:hAnsi="Times New Roman" w:cs="Times New Roman"/>
          <w:sz w:val="24"/>
          <w:szCs w:val="24"/>
        </w:rPr>
        <w:t>admissible there is contained matter which may be prejudicial to the accused and which is not relevant to the</w:t>
      </w:r>
      <w:r w:rsidR="003B1A75" w:rsidRPr="003B1A75">
        <w:rPr>
          <w:rFonts w:ascii="Times New Roman" w:hAnsi="Times New Roman" w:cs="Times New Roman"/>
          <w:sz w:val="24"/>
          <w:szCs w:val="24"/>
        </w:rPr>
        <w:t xml:space="preserve"> </w:t>
      </w:r>
      <w:r w:rsidRPr="003B1A75">
        <w:rPr>
          <w:rFonts w:ascii="Times New Roman" w:hAnsi="Times New Roman" w:cs="Times New Roman"/>
          <w:sz w:val="24"/>
          <w:szCs w:val="24"/>
        </w:rPr>
        <w:t>charge preferred against him, the prosecutor may delete such matter from the confes</w:t>
      </w:r>
      <w:r w:rsidR="00B2614B" w:rsidRPr="003B1A75">
        <w:rPr>
          <w:rFonts w:ascii="Times New Roman" w:hAnsi="Times New Roman" w:cs="Times New Roman"/>
          <w:sz w:val="24"/>
          <w:szCs w:val="24"/>
        </w:rPr>
        <w:t xml:space="preserve">sion, statement or evidence, as </w:t>
      </w:r>
      <w:r w:rsidRPr="003B1A75">
        <w:rPr>
          <w:rFonts w:ascii="Times New Roman" w:hAnsi="Times New Roman" w:cs="Times New Roman"/>
          <w:sz w:val="24"/>
          <w:szCs w:val="24"/>
        </w:rPr>
        <w:t>the case may be, and such confession, statement or evidence, as the case may be, shall be admissible against such</w:t>
      </w:r>
      <w:r w:rsidR="00B4503D" w:rsidRPr="003B1A75">
        <w:rPr>
          <w:rFonts w:ascii="Times New Roman" w:hAnsi="Times New Roman" w:cs="Times New Roman"/>
          <w:sz w:val="24"/>
          <w:szCs w:val="24"/>
        </w:rPr>
        <w:t xml:space="preserve"> </w:t>
      </w:r>
      <w:r w:rsidRPr="003B1A75">
        <w:rPr>
          <w:rFonts w:ascii="Times New Roman" w:hAnsi="Times New Roman" w:cs="Times New Roman"/>
          <w:sz w:val="24"/>
          <w:szCs w:val="24"/>
        </w:rPr>
        <w:t>accused person:</w:t>
      </w:r>
    </w:p>
    <w:p w:rsidR="003B1A75" w:rsidRPr="003B1A75" w:rsidRDefault="003B1A75" w:rsidP="003B1A75">
      <w:pPr>
        <w:autoSpaceDE w:val="0"/>
        <w:autoSpaceDN w:val="0"/>
        <w:adjustRightInd w:val="0"/>
        <w:spacing w:after="0" w:line="240" w:lineRule="auto"/>
        <w:ind w:left="1440" w:hanging="720"/>
        <w:jc w:val="both"/>
        <w:rPr>
          <w:rFonts w:ascii="Times New Roman" w:hAnsi="Times New Roman" w:cs="Times New Roman"/>
          <w:sz w:val="24"/>
          <w:szCs w:val="24"/>
        </w:rPr>
      </w:pPr>
    </w:p>
    <w:p w:rsidR="00AD204A" w:rsidRPr="003B1A75" w:rsidRDefault="00AD204A" w:rsidP="003B1A75">
      <w:pPr>
        <w:autoSpaceDE w:val="0"/>
        <w:autoSpaceDN w:val="0"/>
        <w:adjustRightInd w:val="0"/>
        <w:spacing w:after="0" w:line="240" w:lineRule="auto"/>
        <w:ind w:left="720"/>
        <w:jc w:val="both"/>
        <w:rPr>
          <w:rFonts w:ascii="Times New Roman" w:hAnsi="Times New Roman" w:cs="Times New Roman"/>
          <w:sz w:val="24"/>
          <w:szCs w:val="24"/>
        </w:rPr>
      </w:pPr>
      <w:r w:rsidRPr="003B1A75">
        <w:rPr>
          <w:rFonts w:ascii="Times New Roman" w:hAnsi="Times New Roman" w:cs="Times New Roman"/>
          <w:sz w:val="24"/>
          <w:szCs w:val="24"/>
        </w:rPr>
        <w:t>Provided that no confession, statement or evidence from which any matter has been deleted shall be adduced</w:t>
      </w:r>
      <w:r w:rsidR="003B1A75">
        <w:rPr>
          <w:rFonts w:ascii="Times New Roman" w:hAnsi="Times New Roman" w:cs="Times New Roman"/>
          <w:sz w:val="24"/>
          <w:szCs w:val="24"/>
        </w:rPr>
        <w:t xml:space="preserve"> </w:t>
      </w:r>
      <w:r w:rsidRPr="003B1A75">
        <w:rPr>
          <w:rFonts w:ascii="Times New Roman" w:hAnsi="Times New Roman" w:cs="Times New Roman"/>
          <w:sz w:val="24"/>
          <w:szCs w:val="24"/>
        </w:rPr>
        <w:t>or received in evidence unless a copy of the confession, statement or evidence from which such matter has been</w:t>
      </w:r>
      <w:r w:rsidR="003B1A75">
        <w:rPr>
          <w:rFonts w:ascii="Times New Roman" w:hAnsi="Times New Roman" w:cs="Times New Roman"/>
          <w:sz w:val="24"/>
          <w:szCs w:val="24"/>
        </w:rPr>
        <w:t xml:space="preserve"> </w:t>
      </w:r>
      <w:r w:rsidRPr="003B1A75">
        <w:rPr>
          <w:rFonts w:ascii="Times New Roman" w:hAnsi="Times New Roman" w:cs="Times New Roman"/>
          <w:sz w:val="24"/>
          <w:szCs w:val="24"/>
        </w:rPr>
        <w:t>deleted has been served upon the accused and he has not, within five days of such service, demanded that the</w:t>
      </w:r>
    </w:p>
    <w:p w:rsidR="00AD204A" w:rsidRDefault="00AD204A" w:rsidP="003B1A75">
      <w:pPr>
        <w:autoSpaceDE w:val="0"/>
        <w:autoSpaceDN w:val="0"/>
        <w:adjustRightInd w:val="0"/>
        <w:spacing w:after="0" w:line="240" w:lineRule="auto"/>
        <w:ind w:left="720"/>
        <w:jc w:val="both"/>
        <w:rPr>
          <w:rFonts w:ascii="Times New Roman" w:hAnsi="Times New Roman" w:cs="Times New Roman"/>
          <w:sz w:val="24"/>
          <w:szCs w:val="24"/>
        </w:rPr>
      </w:pPr>
      <w:proofErr w:type="gramStart"/>
      <w:r w:rsidRPr="003B1A75">
        <w:rPr>
          <w:rFonts w:ascii="Times New Roman" w:hAnsi="Times New Roman" w:cs="Times New Roman"/>
          <w:sz w:val="24"/>
          <w:szCs w:val="24"/>
        </w:rPr>
        <w:t>whole</w:t>
      </w:r>
      <w:proofErr w:type="gramEnd"/>
      <w:r w:rsidRPr="003B1A75">
        <w:rPr>
          <w:rFonts w:ascii="Times New Roman" w:hAnsi="Times New Roman" w:cs="Times New Roman"/>
          <w:sz w:val="24"/>
          <w:szCs w:val="24"/>
        </w:rPr>
        <w:t xml:space="preserve"> or part of any matter so deleted shall be included in the confession, statement </w:t>
      </w:r>
      <w:r w:rsidR="00B2614B" w:rsidRPr="003B1A75">
        <w:rPr>
          <w:rFonts w:ascii="Times New Roman" w:hAnsi="Times New Roman" w:cs="Times New Roman"/>
          <w:sz w:val="24"/>
          <w:szCs w:val="24"/>
        </w:rPr>
        <w:t xml:space="preserve">or evidence if it is adduced in </w:t>
      </w:r>
      <w:r w:rsidRPr="003B1A75">
        <w:rPr>
          <w:rFonts w:ascii="Times New Roman" w:hAnsi="Times New Roman" w:cs="Times New Roman"/>
          <w:sz w:val="24"/>
          <w:szCs w:val="24"/>
        </w:rPr>
        <w:t>evidence by the prosecutor.</w:t>
      </w:r>
    </w:p>
    <w:p w:rsidR="003B1A75" w:rsidRPr="003B1A75" w:rsidRDefault="003B1A75" w:rsidP="003B1A75">
      <w:pPr>
        <w:autoSpaceDE w:val="0"/>
        <w:autoSpaceDN w:val="0"/>
        <w:adjustRightInd w:val="0"/>
        <w:spacing w:after="0" w:line="240" w:lineRule="auto"/>
        <w:ind w:left="720"/>
        <w:jc w:val="both"/>
        <w:rPr>
          <w:rFonts w:ascii="Times New Roman" w:hAnsi="Times New Roman" w:cs="Times New Roman"/>
          <w:sz w:val="24"/>
          <w:szCs w:val="24"/>
        </w:rPr>
      </w:pPr>
    </w:p>
    <w:p w:rsidR="009A5D90" w:rsidRDefault="00AD204A" w:rsidP="003B1A75">
      <w:pPr>
        <w:autoSpaceDE w:val="0"/>
        <w:autoSpaceDN w:val="0"/>
        <w:adjustRightInd w:val="0"/>
        <w:spacing w:after="0" w:line="240" w:lineRule="auto"/>
        <w:ind w:left="1440" w:hanging="720"/>
        <w:jc w:val="both"/>
        <w:rPr>
          <w:rFonts w:ascii="Times New Roman" w:hAnsi="Times New Roman" w:cs="Times New Roman"/>
          <w:sz w:val="24"/>
          <w:szCs w:val="24"/>
        </w:rPr>
      </w:pPr>
      <w:r w:rsidRPr="003B1A75">
        <w:rPr>
          <w:rFonts w:ascii="Times New Roman" w:hAnsi="Times New Roman" w:cs="Times New Roman"/>
          <w:sz w:val="24"/>
          <w:szCs w:val="24"/>
        </w:rPr>
        <w:t xml:space="preserve">(4) </w:t>
      </w:r>
      <w:r w:rsidR="003B1A75">
        <w:rPr>
          <w:rFonts w:ascii="Times New Roman" w:hAnsi="Times New Roman" w:cs="Times New Roman"/>
          <w:sz w:val="24"/>
          <w:szCs w:val="24"/>
        </w:rPr>
        <w:tab/>
      </w:r>
      <w:r w:rsidRPr="003B1A75">
        <w:rPr>
          <w:rFonts w:ascii="Times New Roman" w:hAnsi="Times New Roman" w:cs="Times New Roman"/>
          <w:sz w:val="24"/>
          <w:szCs w:val="24"/>
        </w:rPr>
        <w:t>If an accused person demands that the whole or any part of any matter referred to in subs (3) shall</w:t>
      </w:r>
      <w:r w:rsidR="003B1A75">
        <w:rPr>
          <w:rFonts w:ascii="Times New Roman" w:hAnsi="Times New Roman" w:cs="Times New Roman"/>
          <w:sz w:val="24"/>
          <w:szCs w:val="24"/>
        </w:rPr>
        <w:t xml:space="preserve"> </w:t>
      </w:r>
      <w:r w:rsidRPr="003B1A75">
        <w:rPr>
          <w:rFonts w:ascii="Times New Roman" w:hAnsi="Times New Roman" w:cs="Times New Roman"/>
          <w:sz w:val="24"/>
          <w:szCs w:val="24"/>
        </w:rPr>
        <w:t>be included</w:t>
      </w:r>
      <w:r w:rsidR="00B4503D" w:rsidRPr="003B1A75">
        <w:rPr>
          <w:rFonts w:ascii="Times New Roman" w:hAnsi="Times New Roman" w:cs="Times New Roman"/>
          <w:sz w:val="24"/>
          <w:szCs w:val="24"/>
        </w:rPr>
        <w:t>.”</w:t>
      </w:r>
    </w:p>
    <w:p w:rsidR="003B1A75" w:rsidRPr="003B1A75" w:rsidRDefault="003B1A75" w:rsidP="003B1A75">
      <w:pPr>
        <w:autoSpaceDE w:val="0"/>
        <w:autoSpaceDN w:val="0"/>
        <w:adjustRightInd w:val="0"/>
        <w:spacing w:after="0" w:line="240" w:lineRule="auto"/>
        <w:ind w:left="1440" w:hanging="720"/>
        <w:jc w:val="both"/>
        <w:rPr>
          <w:rFonts w:ascii="Times New Roman" w:hAnsi="Times New Roman" w:cs="Times New Roman"/>
          <w:sz w:val="24"/>
          <w:szCs w:val="24"/>
        </w:rPr>
      </w:pPr>
    </w:p>
    <w:p w:rsidR="00956366" w:rsidRDefault="00956366" w:rsidP="0094750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Mr </w:t>
      </w:r>
      <w:proofErr w:type="spellStart"/>
      <w:r w:rsidRPr="00774C4E">
        <w:rPr>
          <w:rFonts w:ascii="Times New Roman" w:hAnsi="Times New Roman" w:cs="Times New Roman"/>
          <w:i/>
          <w:sz w:val="24"/>
          <w:szCs w:val="24"/>
        </w:rPr>
        <w:t>Mungoni</w:t>
      </w:r>
      <w:proofErr w:type="spellEnd"/>
      <w:r w:rsidR="00A74D12">
        <w:rPr>
          <w:rFonts w:ascii="Times New Roman" w:hAnsi="Times New Roman" w:cs="Times New Roman"/>
          <w:sz w:val="24"/>
          <w:szCs w:val="24"/>
        </w:rPr>
        <w:t xml:space="preserve"> referred to </w:t>
      </w:r>
      <w:proofErr w:type="spellStart"/>
      <w:r w:rsidR="00A74D12">
        <w:rPr>
          <w:rFonts w:ascii="Times New Roman" w:hAnsi="Times New Roman" w:cs="Times New Roman"/>
          <w:sz w:val="24"/>
          <w:szCs w:val="24"/>
        </w:rPr>
        <w:t>s</w:t>
      </w:r>
      <w:proofErr w:type="spellEnd"/>
      <w:r w:rsidR="00A74D12">
        <w:rPr>
          <w:rFonts w:ascii="Times New Roman" w:hAnsi="Times New Roman" w:cs="Times New Roman"/>
          <w:sz w:val="24"/>
          <w:szCs w:val="24"/>
        </w:rPr>
        <w:t xml:space="preserve"> 16 of the C</w:t>
      </w:r>
      <w:r>
        <w:rPr>
          <w:rFonts w:ascii="Times New Roman" w:hAnsi="Times New Roman" w:cs="Times New Roman"/>
          <w:sz w:val="24"/>
          <w:szCs w:val="24"/>
        </w:rPr>
        <w:t>ode in relation to whether or not the accused person was</w:t>
      </w:r>
      <w:r w:rsidR="003E0243">
        <w:rPr>
          <w:rFonts w:ascii="Times New Roman" w:hAnsi="Times New Roman" w:cs="Times New Roman"/>
          <w:sz w:val="24"/>
          <w:szCs w:val="24"/>
        </w:rPr>
        <w:t xml:space="preserve"> merely grossly</w:t>
      </w:r>
      <w:r>
        <w:rPr>
          <w:rFonts w:ascii="Times New Roman" w:hAnsi="Times New Roman" w:cs="Times New Roman"/>
          <w:sz w:val="24"/>
          <w:szCs w:val="24"/>
        </w:rPr>
        <w:t xml:space="preserve"> negligent in his conduct. The provision states that-</w:t>
      </w:r>
    </w:p>
    <w:p w:rsidR="00956366" w:rsidRPr="00A13087" w:rsidRDefault="00956366" w:rsidP="003B1A75">
      <w:pPr>
        <w:autoSpaceDE w:val="0"/>
        <w:autoSpaceDN w:val="0"/>
        <w:adjustRightInd w:val="0"/>
        <w:spacing w:after="0" w:line="360" w:lineRule="auto"/>
        <w:ind w:firstLine="720"/>
        <w:jc w:val="both"/>
        <w:rPr>
          <w:rFonts w:ascii="SymbolOOEnc" w:eastAsia="SymbolOOEnc" w:hAnsi="Times New Roman" w:cs="SymbolOOEnc"/>
          <w:sz w:val="24"/>
          <w:szCs w:val="24"/>
        </w:rPr>
      </w:pPr>
      <w:r w:rsidRPr="00A13087">
        <w:rPr>
          <w:rFonts w:ascii="Times New Roman" w:hAnsi="Times New Roman" w:cs="Times New Roman"/>
          <w:sz w:val="24"/>
          <w:szCs w:val="24"/>
        </w:rPr>
        <w:t xml:space="preserve">“(1) </w:t>
      </w:r>
      <w:proofErr w:type="gramStart"/>
      <w:r w:rsidRPr="00A13087">
        <w:rPr>
          <w:rFonts w:ascii="Times New Roman" w:hAnsi="Times New Roman" w:cs="Times New Roman"/>
          <w:sz w:val="24"/>
          <w:szCs w:val="24"/>
        </w:rPr>
        <w:t>Where</w:t>
      </w:r>
      <w:proofErr w:type="gramEnd"/>
      <w:r w:rsidRPr="00A13087">
        <w:rPr>
          <w:rFonts w:ascii="Times New Roman" w:hAnsi="Times New Roman" w:cs="Times New Roman"/>
          <w:sz w:val="24"/>
          <w:szCs w:val="24"/>
        </w:rPr>
        <w:t xml:space="preserve"> negligence is an element of any crime</w:t>
      </w:r>
      <w:r w:rsidRPr="00A13087">
        <w:rPr>
          <w:rFonts w:ascii="SymbolOOEnc" w:eastAsia="SymbolOOEnc" w:hAnsi="Times New Roman" w:cs="SymbolOOEnc" w:hint="eastAsia"/>
          <w:sz w:val="24"/>
          <w:szCs w:val="24"/>
        </w:rPr>
        <w:t></w:t>
      </w:r>
    </w:p>
    <w:p w:rsidR="00956366" w:rsidRPr="00B970E7" w:rsidRDefault="00956366" w:rsidP="00B970E7">
      <w:pPr>
        <w:pStyle w:val="ListParagraph"/>
        <w:numPr>
          <w:ilvl w:val="0"/>
          <w:numId w:val="5"/>
        </w:numPr>
        <w:autoSpaceDE w:val="0"/>
        <w:autoSpaceDN w:val="0"/>
        <w:adjustRightInd w:val="0"/>
        <w:spacing w:after="0" w:line="240" w:lineRule="auto"/>
        <w:jc w:val="both"/>
        <w:rPr>
          <w:rFonts w:ascii="Times New Roman" w:hAnsi="Times New Roman" w:cs="Times New Roman"/>
          <w:sz w:val="24"/>
          <w:szCs w:val="24"/>
        </w:rPr>
      </w:pPr>
      <w:r w:rsidRPr="00B970E7">
        <w:rPr>
          <w:rFonts w:ascii="Times New Roman" w:hAnsi="Times New Roman" w:cs="Times New Roman"/>
          <w:sz w:val="24"/>
          <w:szCs w:val="24"/>
        </w:rPr>
        <w:t>constituted by the performance of an act, the test is objective and consists of the inquiry whether the</w:t>
      </w:r>
      <w:r w:rsidR="003B1A75" w:rsidRPr="00B970E7">
        <w:rPr>
          <w:rFonts w:ascii="Times New Roman" w:hAnsi="Times New Roman" w:cs="Times New Roman"/>
          <w:sz w:val="24"/>
          <w:szCs w:val="24"/>
        </w:rPr>
        <w:t xml:space="preserve"> </w:t>
      </w:r>
      <w:r w:rsidRPr="00B970E7">
        <w:rPr>
          <w:rFonts w:ascii="Times New Roman" w:hAnsi="Times New Roman" w:cs="Times New Roman"/>
          <w:sz w:val="24"/>
          <w:szCs w:val="24"/>
        </w:rPr>
        <w:t>accused person’s performance of that act was blameworthy in that</w:t>
      </w:r>
      <w:r w:rsidR="003B1A75" w:rsidRPr="00B970E7">
        <w:rPr>
          <w:rFonts w:ascii="Times New Roman" w:hAnsi="Times New Roman" w:cs="Times New Roman"/>
          <w:sz w:val="24"/>
          <w:szCs w:val="24"/>
        </w:rPr>
        <w:t>:</w:t>
      </w:r>
    </w:p>
    <w:p w:rsidR="003B1A75" w:rsidRPr="00A13087" w:rsidRDefault="003B1A75" w:rsidP="003B1A75">
      <w:pPr>
        <w:pStyle w:val="ListParagraph"/>
        <w:autoSpaceDE w:val="0"/>
        <w:autoSpaceDN w:val="0"/>
        <w:adjustRightInd w:val="0"/>
        <w:spacing w:after="0" w:line="240" w:lineRule="auto"/>
        <w:ind w:left="1800"/>
        <w:jc w:val="both"/>
        <w:rPr>
          <w:rFonts w:ascii="Times New Roman" w:hAnsi="Times New Roman" w:cs="Times New Roman"/>
          <w:sz w:val="24"/>
          <w:szCs w:val="24"/>
        </w:rPr>
      </w:pPr>
    </w:p>
    <w:p w:rsidR="003B1A75" w:rsidRPr="00A13087" w:rsidRDefault="00956366" w:rsidP="003B1A75">
      <w:pPr>
        <w:pStyle w:val="ListParagraph"/>
        <w:numPr>
          <w:ilvl w:val="0"/>
          <w:numId w:val="3"/>
        </w:numPr>
        <w:autoSpaceDE w:val="0"/>
        <w:autoSpaceDN w:val="0"/>
        <w:adjustRightInd w:val="0"/>
        <w:spacing w:after="0" w:line="240" w:lineRule="auto"/>
        <w:jc w:val="both"/>
        <w:rPr>
          <w:rFonts w:ascii="Times New Roman" w:hAnsi="Times New Roman" w:cs="Times New Roman"/>
          <w:sz w:val="24"/>
          <w:szCs w:val="24"/>
        </w:rPr>
      </w:pPr>
      <w:r w:rsidRPr="00A13087">
        <w:rPr>
          <w:rFonts w:ascii="Times New Roman" w:hAnsi="Times New Roman" w:cs="Times New Roman"/>
          <w:sz w:val="24"/>
          <w:szCs w:val="24"/>
        </w:rPr>
        <w:t xml:space="preserve">a reasonable person in the same circumstances as the accused would not have </w:t>
      </w:r>
    </w:p>
    <w:p w:rsidR="00956366" w:rsidRPr="00A13087" w:rsidRDefault="00956366" w:rsidP="003B1A75">
      <w:pPr>
        <w:pStyle w:val="ListParagraph"/>
        <w:autoSpaceDE w:val="0"/>
        <w:autoSpaceDN w:val="0"/>
        <w:adjustRightInd w:val="0"/>
        <w:spacing w:after="0" w:line="240" w:lineRule="auto"/>
        <w:ind w:left="2160"/>
        <w:jc w:val="both"/>
        <w:rPr>
          <w:rFonts w:ascii="Times New Roman" w:hAnsi="Times New Roman" w:cs="Times New Roman"/>
          <w:sz w:val="24"/>
          <w:szCs w:val="24"/>
        </w:rPr>
      </w:pPr>
      <w:proofErr w:type="gramStart"/>
      <w:r w:rsidRPr="00A13087">
        <w:rPr>
          <w:rFonts w:ascii="Times New Roman" w:hAnsi="Times New Roman" w:cs="Times New Roman"/>
          <w:sz w:val="24"/>
          <w:szCs w:val="24"/>
        </w:rPr>
        <w:t>performed</w:t>
      </w:r>
      <w:proofErr w:type="gramEnd"/>
      <w:r w:rsidRPr="00A13087">
        <w:rPr>
          <w:rFonts w:ascii="Times New Roman" w:hAnsi="Times New Roman" w:cs="Times New Roman"/>
          <w:sz w:val="24"/>
          <w:szCs w:val="24"/>
        </w:rPr>
        <w:t xml:space="preserve"> that act;</w:t>
      </w:r>
    </w:p>
    <w:p w:rsidR="00956366" w:rsidRPr="00A13087" w:rsidRDefault="00956366" w:rsidP="003B1A75">
      <w:pPr>
        <w:autoSpaceDE w:val="0"/>
        <w:autoSpaceDN w:val="0"/>
        <w:adjustRightInd w:val="0"/>
        <w:spacing w:after="0" w:line="360" w:lineRule="auto"/>
        <w:ind w:left="720" w:firstLine="720"/>
        <w:jc w:val="both"/>
        <w:rPr>
          <w:rFonts w:ascii="Times New Roman" w:hAnsi="Times New Roman" w:cs="Times New Roman"/>
          <w:sz w:val="24"/>
          <w:szCs w:val="24"/>
        </w:rPr>
      </w:pPr>
      <w:proofErr w:type="gramStart"/>
      <w:r w:rsidRPr="00A13087">
        <w:rPr>
          <w:rFonts w:ascii="Times New Roman" w:hAnsi="Times New Roman" w:cs="Times New Roman"/>
          <w:sz w:val="24"/>
          <w:szCs w:val="24"/>
        </w:rPr>
        <w:t>or</w:t>
      </w:r>
      <w:proofErr w:type="gramEnd"/>
    </w:p>
    <w:p w:rsidR="00956366" w:rsidRPr="00A13087" w:rsidRDefault="00956366" w:rsidP="00A13087">
      <w:pPr>
        <w:autoSpaceDE w:val="0"/>
        <w:autoSpaceDN w:val="0"/>
        <w:adjustRightInd w:val="0"/>
        <w:spacing w:after="0" w:line="240" w:lineRule="auto"/>
        <w:ind w:left="2160" w:hanging="720"/>
        <w:jc w:val="both"/>
        <w:rPr>
          <w:rFonts w:ascii="Times New Roman" w:hAnsi="Times New Roman" w:cs="Times New Roman"/>
          <w:sz w:val="24"/>
          <w:szCs w:val="24"/>
        </w:rPr>
      </w:pPr>
      <w:r w:rsidRPr="00A13087">
        <w:rPr>
          <w:rFonts w:ascii="Times New Roman" w:hAnsi="Times New Roman" w:cs="Times New Roman"/>
          <w:sz w:val="24"/>
          <w:szCs w:val="24"/>
        </w:rPr>
        <w:t xml:space="preserve">(ii) </w:t>
      </w:r>
      <w:r w:rsidR="003B1A75" w:rsidRPr="00A13087">
        <w:rPr>
          <w:rFonts w:ascii="Times New Roman" w:hAnsi="Times New Roman" w:cs="Times New Roman"/>
          <w:sz w:val="24"/>
          <w:szCs w:val="24"/>
        </w:rPr>
        <w:tab/>
      </w:r>
      <w:r w:rsidRPr="00A13087">
        <w:rPr>
          <w:rFonts w:ascii="Times New Roman" w:hAnsi="Times New Roman" w:cs="Times New Roman"/>
          <w:sz w:val="24"/>
          <w:szCs w:val="24"/>
        </w:rPr>
        <w:t>the accused failed to perform the act with the care and skill with which a reasonable person in</w:t>
      </w:r>
      <w:r w:rsidR="003B1A75" w:rsidRPr="00A13087">
        <w:rPr>
          <w:rFonts w:ascii="Times New Roman" w:hAnsi="Times New Roman" w:cs="Times New Roman"/>
          <w:sz w:val="24"/>
          <w:szCs w:val="24"/>
        </w:rPr>
        <w:t xml:space="preserve"> </w:t>
      </w:r>
      <w:r w:rsidRPr="00A13087">
        <w:rPr>
          <w:rFonts w:ascii="Times New Roman" w:hAnsi="Times New Roman" w:cs="Times New Roman"/>
          <w:sz w:val="24"/>
          <w:szCs w:val="24"/>
        </w:rPr>
        <w:t>the same circumstances would have performed that act;</w:t>
      </w:r>
      <w:r w:rsidR="00A13087">
        <w:rPr>
          <w:rFonts w:ascii="Times New Roman" w:hAnsi="Times New Roman" w:cs="Times New Roman"/>
          <w:sz w:val="24"/>
          <w:szCs w:val="24"/>
        </w:rPr>
        <w:t xml:space="preserve"> </w:t>
      </w:r>
      <w:r w:rsidRPr="00A13087">
        <w:rPr>
          <w:rFonts w:ascii="Times New Roman" w:hAnsi="Times New Roman" w:cs="Times New Roman"/>
          <w:sz w:val="24"/>
          <w:szCs w:val="24"/>
        </w:rPr>
        <w:t>whichever inquiry is appropriate to the crime in question; or</w:t>
      </w:r>
    </w:p>
    <w:p w:rsidR="00A13087" w:rsidRPr="00A13087" w:rsidRDefault="00A13087" w:rsidP="00A13087">
      <w:pPr>
        <w:autoSpaceDE w:val="0"/>
        <w:autoSpaceDN w:val="0"/>
        <w:adjustRightInd w:val="0"/>
        <w:spacing w:after="0" w:line="240" w:lineRule="auto"/>
        <w:ind w:left="1440" w:firstLine="720"/>
        <w:jc w:val="both"/>
        <w:rPr>
          <w:rFonts w:ascii="Times New Roman" w:hAnsi="Times New Roman" w:cs="Times New Roman"/>
          <w:sz w:val="24"/>
          <w:szCs w:val="24"/>
        </w:rPr>
      </w:pPr>
    </w:p>
    <w:p w:rsidR="00956366" w:rsidRDefault="00956366" w:rsidP="00A13087">
      <w:pPr>
        <w:autoSpaceDE w:val="0"/>
        <w:autoSpaceDN w:val="0"/>
        <w:adjustRightInd w:val="0"/>
        <w:spacing w:after="0" w:line="240" w:lineRule="auto"/>
        <w:ind w:left="1440" w:hanging="720"/>
        <w:jc w:val="both"/>
        <w:rPr>
          <w:rFonts w:ascii="Times New Roman" w:hAnsi="Times New Roman" w:cs="Times New Roman"/>
          <w:sz w:val="24"/>
          <w:szCs w:val="24"/>
        </w:rPr>
      </w:pPr>
      <w:r w:rsidRPr="00B970E7">
        <w:rPr>
          <w:rFonts w:ascii="Times New Roman" w:hAnsi="Times New Roman" w:cs="Times New Roman"/>
          <w:sz w:val="24"/>
          <w:szCs w:val="24"/>
        </w:rPr>
        <w:t>(</w:t>
      </w:r>
      <w:r w:rsidRPr="00B970E7">
        <w:rPr>
          <w:rFonts w:ascii="Times New Roman" w:hAnsi="Times New Roman" w:cs="Times New Roman"/>
          <w:iCs/>
          <w:sz w:val="24"/>
          <w:szCs w:val="24"/>
        </w:rPr>
        <w:t>b</w:t>
      </w:r>
      <w:r w:rsidRPr="00B970E7">
        <w:rPr>
          <w:rFonts w:ascii="Times New Roman" w:hAnsi="Times New Roman" w:cs="Times New Roman"/>
          <w:sz w:val="24"/>
          <w:szCs w:val="24"/>
        </w:rPr>
        <w:t>)</w:t>
      </w:r>
      <w:r w:rsidRPr="00A13087">
        <w:rPr>
          <w:rFonts w:ascii="Times New Roman" w:hAnsi="Times New Roman" w:cs="Times New Roman"/>
          <w:sz w:val="24"/>
          <w:szCs w:val="24"/>
        </w:rPr>
        <w:t xml:space="preserve"> </w:t>
      </w:r>
      <w:r w:rsidR="003B1A75" w:rsidRPr="00A13087">
        <w:rPr>
          <w:rFonts w:ascii="Times New Roman" w:hAnsi="Times New Roman" w:cs="Times New Roman"/>
          <w:sz w:val="24"/>
          <w:szCs w:val="24"/>
        </w:rPr>
        <w:tab/>
      </w:r>
      <w:r w:rsidRPr="00A13087">
        <w:rPr>
          <w:rFonts w:ascii="Times New Roman" w:hAnsi="Times New Roman" w:cs="Times New Roman"/>
          <w:sz w:val="24"/>
          <w:szCs w:val="24"/>
        </w:rPr>
        <w:t>constituted by the omission to perform an act, the test is objective and consists of the inquiry whether</w:t>
      </w:r>
      <w:r w:rsidR="00A13087" w:rsidRPr="00A13087">
        <w:rPr>
          <w:rFonts w:ascii="Times New Roman" w:hAnsi="Times New Roman" w:cs="Times New Roman"/>
          <w:sz w:val="24"/>
          <w:szCs w:val="24"/>
        </w:rPr>
        <w:t xml:space="preserve"> </w:t>
      </w:r>
      <w:r w:rsidRPr="00A13087">
        <w:rPr>
          <w:rFonts w:ascii="Times New Roman" w:hAnsi="Times New Roman" w:cs="Times New Roman"/>
          <w:sz w:val="24"/>
          <w:szCs w:val="24"/>
        </w:rPr>
        <w:t>the accused person’s omission to perform that act was blameworthy in that a reasonable person in the</w:t>
      </w:r>
      <w:r w:rsidR="00A13087" w:rsidRPr="00A13087">
        <w:rPr>
          <w:rFonts w:ascii="Times New Roman" w:hAnsi="Times New Roman" w:cs="Times New Roman"/>
          <w:sz w:val="24"/>
          <w:szCs w:val="24"/>
        </w:rPr>
        <w:t xml:space="preserve"> </w:t>
      </w:r>
      <w:r w:rsidRPr="00A13087">
        <w:rPr>
          <w:rFonts w:ascii="Times New Roman" w:hAnsi="Times New Roman" w:cs="Times New Roman"/>
          <w:sz w:val="24"/>
          <w:szCs w:val="24"/>
        </w:rPr>
        <w:t>same circumstances would not have omitted to perform the act; or</w:t>
      </w:r>
    </w:p>
    <w:p w:rsidR="00A13087" w:rsidRPr="00A13087" w:rsidRDefault="00A13087" w:rsidP="00A13087">
      <w:pPr>
        <w:autoSpaceDE w:val="0"/>
        <w:autoSpaceDN w:val="0"/>
        <w:adjustRightInd w:val="0"/>
        <w:spacing w:after="0" w:line="240" w:lineRule="auto"/>
        <w:ind w:left="1440" w:hanging="720"/>
        <w:jc w:val="both"/>
        <w:rPr>
          <w:rFonts w:ascii="Times New Roman" w:hAnsi="Times New Roman" w:cs="Times New Roman"/>
          <w:sz w:val="24"/>
          <w:szCs w:val="24"/>
        </w:rPr>
      </w:pPr>
    </w:p>
    <w:p w:rsidR="00956366" w:rsidRDefault="00956366" w:rsidP="00A13087">
      <w:pPr>
        <w:autoSpaceDE w:val="0"/>
        <w:autoSpaceDN w:val="0"/>
        <w:adjustRightInd w:val="0"/>
        <w:spacing w:after="0" w:line="240" w:lineRule="auto"/>
        <w:ind w:left="1440" w:hanging="720"/>
        <w:jc w:val="both"/>
        <w:rPr>
          <w:rFonts w:ascii="SymbolOOEnc" w:eastAsia="SymbolOOEnc" w:hAnsi="Times New Roman" w:cs="SymbolOOEnc"/>
          <w:sz w:val="21"/>
          <w:szCs w:val="21"/>
        </w:rPr>
      </w:pPr>
      <w:r w:rsidRPr="00B970E7">
        <w:rPr>
          <w:rFonts w:ascii="Times New Roman" w:hAnsi="Times New Roman" w:cs="Times New Roman"/>
          <w:i/>
          <w:sz w:val="24"/>
          <w:szCs w:val="24"/>
        </w:rPr>
        <w:lastRenderedPageBreak/>
        <w:t>(</w:t>
      </w:r>
      <w:r w:rsidRPr="00B970E7">
        <w:rPr>
          <w:rFonts w:ascii="Times New Roman" w:hAnsi="Times New Roman" w:cs="Times New Roman"/>
          <w:iCs/>
          <w:sz w:val="24"/>
          <w:szCs w:val="24"/>
        </w:rPr>
        <w:t>c</w:t>
      </w:r>
      <w:r w:rsidRPr="00B970E7">
        <w:rPr>
          <w:rFonts w:ascii="Times New Roman" w:hAnsi="Times New Roman" w:cs="Times New Roman"/>
          <w:sz w:val="24"/>
          <w:szCs w:val="24"/>
        </w:rPr>
        <w:t>)</w:t>
      </w:r>
      <w:r w:rsidR="00A13087" w:rsidRPr="00A13087">
        <w:rPr>
          <w:rFonts w:ascii="Times New Roman" w:hAnsi="Times New Roman" w:cs="Times New Roman"/>
          <w:sz w:val="24"/>
          <w:szCs w:val="24"/>
        </w:rPr>
        <w:tab/>
      </w:r>
      <w:r w:rsidRPr="00A13087">
        <w:rPr>
          <w:rFonts w:ascii="Times New Roman" w:hAnsi="Times New Roman" w:cs="Times New Roman"/>
          <w:sz w:val="24"/>
          <w:szCs w:val="24"/>
        </w:rPr>
        <w:t xml:space="preserve"> constituted wholly or partly by a consequence resulting from the conduct of an accused person, or by the</w:t>
      </w:r>
      <w:r w:rsidR="003E0243" w:rsidRPr="00A13087">
        <w:rPr>
          <w:rFonts w:ascii="Times New Roman" w:hAnsi="Times New Roman" w:cs="Times New Roman"/>
          <w:sz w:val="24"/>
          <w:szCs w:val="24"/>
        </w:rPr>
        <w:t xml:space="preserve"> </w:t>
      </w:r>
      <w:r w:rsidRPr="00A13087">
        <w:rPr>
          <w:rFonts w:ascii="Times New Roman" w:hAnsi="Times New Roman" w:cs="Times New Roman"/>
          <w:sz w:val="24"/>
          <w:szCs w:val="24"/>
        </w:rPr>
        <w:t>existence or absence of any circumstance in which such conduct occurred, the test</w:t>
      </w:r>
      <w:r>
        <w:rPr>
          <w:rFonts w:ascii="Times New Roman" w:hAnsi="Times New Roman" w:cs="Times New Roman"/>
          <w:sz w:val="21"/>
          <w:szCs w:val="21"/>
        </w:rPr>
        <w:t xml:space="preserve"> is objective and falls</w:t>
      </w:r>
      <w:r w:rsidR="00A13087">
        <w:rPr>
          <w:rFonts w:ascii="Times New Roman" w:hAnsi="Times New Roman" w:cs="Times New Roman"/>
          <w:sz w:val="21"/>
          <w:szCs w:val="21"/>
        </w:rPr>
        <w:t xml:space="preserve"> </w:t>
      </w:r>
      <w:r>
        <w:rPr>
          <w:rFonts w:ascii="Times New Roman" w:hAnsi="Times New Roman" w:cs="Times New Roman"/>
          <w:sz w:val="21"/>
          <w:szCs w:val="21"/>
        </w:rPr>
        <w:t>into two parts</w:t>
      </w:r>
      <w:r w:rsidR="00A13087">
        <w:rPr>
          <w:rFonts w:ascii="Times New Roman" w:hAnsi="Times New Roman" w:cs="Times New Roman"/>
          <w:sz w:val="21"/>
          <w:szCs w:val="21"/>
        </w:rPr>
        <w:t>:</w:t>
      </w:r>
    </w:p>
    <w:p w:rsidR="00A13087" w:rsidRPr="00A13087" w:rsidRDefault="00A13087" w:rsidP="00A13087">
      <w:pPr>
        <w:autoSpaceDE w:val="0"/>
        <w:autoSpaceDN w:val="0"/>
        <w:adjustRightInd w:val="0"/>
        <w:spacing w:after="0" w:line="240" w:lineRule="auto"/>
        <w:ind w:left="1440" w:hanging="720"/>
        <w:jc w:val="both"/>
        <w:rPr>
          <w:rFonts w:ascii="Times New Roman" w:hAnsi="Times New Roman" w:cs="Times New Roman"/>
          <w:sz w:val="21"/>
          <w:szCs w:val="21"/>
        </w:rPr>
      </w:pPr>
    </w:p>
    <w:p w:rsidR="00956366" w:rsidRPr="00336C29" w:rsidRDefault="00956366" w:rsidP="00336C29">
      <w:pPr>
        <w:pStyle w:val="ListParagraph"/>
        <w:numPr>
          <w:ilvl w:val="0"/>
          <w:numId w:val="4"/>
        </w:numPr>
        <w:autoSpaceDE w:val="0"/>
        <w:autoSpaceDN w:val="0"/>
        <w:adjustRightInd w:val="0"/>
        <w:spacing w:after="0" w:line="240" w:lineRule="auto"/>
        <w:jc w:val="both"/>
        <w:rPr>
          <w:rFonts w:ascii="Times New Roman" w:hAnsi="Times New Roman" w:cs="Times New Roman"/>
          <w:sz w:val="24"/>
          <w:szCs w:val="24"/>
        </w:rPr>
      </w:pPr>
      <w:r w:rsidRPr="00336C29">
        <w:rPr>
          <w:rFonts w:ascii="Times New Roman" w:hAnsi="Times New Roman" w:cs="Times New Roman"/>
          <w:sz w:val="24"/>
          <w:szCs w:val="24"/>
        </w:rPr>
        <w:t>whether or not the accused person failed to realise that his or her conduct might produce the</w:t>
      </w:r>
      <w:r w:rsidR="00A13087" w:rsidRPr="00336C29">
        <w:rPr>
          <w:rFonts w:ascii="Times New Roman" w:hAnsi="Times New Roman" w:cs="Times New Roman"/>
          <w:sz w:val="24"/>
          <w:szCs w:val="24"/>
        </w:rPr>
        <w:t xml:space="preserve"> </w:t>
      </w:r>
      <w:r w:rsidRPr="00336C29">
        <w:rPr>
          <w:rFonts w:ascii="Times New Roman" w:hAnsi="Times New Roman" w:cs="Times New Roman"/>
          <w:sz w:val="24"/>
          <w:szCs w:val="24"/>
        </w:rPr>
        <w:t>relevant consequence or that the relevant circumstance might exist or be absent; and</w:t>
      </w:r>
    </w:p>
    <w:p w:rsidR="00A13087" w:rsidRPr="00A13087" w:rsidRDefault="00A13087" w:rsidP="00A13087">
      <w:pPr>
        <w:pStyle w:val="ListParagraph"/>
        <w:autoSpaceDE w:val="0"/>
        <w:autoSpaceDN w:val="0"/>
        <w:adjustRightInd w:val="0"/>
        <w:spacing w:after="0" w:line="240" w:lineRule="auto"/>
        <w:ind w:left="1440"/>
        <w:jc w:val="both"/>
        <w:rPr>
          <w:rFonts w:ascii="Times New Roman" w:hAnsi="Times New Roman" w:cs="Times New Roman"/>
          <w:sz w:val="24"/>
          <w:szCs w:val="24"/>
        </w:rPr>
      </w:pPr>
    </w:p>
    <w:p w:rsidR="00956366" w:rsidRPr="00A13087" w:rsidRDefault="00956366" w:rsidP="00A13087">
      <w:pPr>
        <w:pStyle w:val="ListParagraph"/>
        <w:numPr>
          <w:ilvl w:val="0"/>
          <w:numId w:val="4"/>
        </w:numPr>
        <w:autoSpaceDE w:val="0"/>
        <w:autoSpaceDN w:val="0"/>
        <w:adjustRightInd w:val="0"/>
        <w:spacing w:after="0" w:line="240" w:lineRule="auto"/>
        <w:jc w:val="both"/>
        <w:rPr>
          <w:rFonts w:ascii="Times New Roman" w:hAnsi="Times New Roman" w:cs="Times New Roman"/>
          <w:sz w:val="24"/>
          <w:szCs w:val="24"/>
        </w:rPr>
      </w:pPr>
      <w:r w:rsidRPr="00A13087">
        <w:rPr>
          <w:rFonts w:ascii="Times New Roman" w:hAnsi="Times New Roman" w:cs="Times New Roman"/>
          <w:sz w:val="24"/>
          <w:szCs w:val="24"/>
        </w:rPr>
        <w:t xml:space="preserve">if the accused person did fail as provided in </w:t>
      </w:r>
      <w:proofErr w:type="spellStart"/>
      <w:r w:rsidRPr="00A13087">
        <w:rPr>
          <w:rFonts w:ascii="Times New Roman" w:hAnsi="Times New Roman" w:cs="Times New Roman"/>
          <w:sz w:val="24"/>
          <w:szCs w:val="24"/>
        </w:rPr>
        <w:t>subpara</w:t>
      </w:r>
      <w:proofErr w:type="spellEnd"/>
      <w:r w:rsidRPr="00A13087">
        <w:rPr>
          <w:rFonts w:ascii="Times New Roman" w:hAnsi="Times New Roman" w:cs="Times New Roman"/>
          <w:sz w:val="24"/>
          <w:szCs w:val="24"/>
        </w:rPr>
        <w:t xml:space="preserve"> (</w:t>
      </w:r>
      <w:proofErr w:type="spellStart"/>
      <w:r w:rsidRPr="00A13087">
        <w:rPr>
          <w:rFonts w:ascii="Times New Roman" w:hAnsi="Times New Roman" w:cs="Times New Roman"/>
          <w:sz w:val="24"/>
          <w:szCs w:val="24"/>
        </w:rPr>
        <w:t>i</w:t>
      </w:r>
      <w:proofErr w:type="spellEnd"/>
      <w:r w:rsidRPr="00A13087">
        <w:rPr>
          <w:rFonts w:ascii="Times New Roman" w:hAnsi="Times New Roman" w:cs="Times New Roman"/>
          <w:sz w:val="24"/>
          <w:szCs w:val="24"/>
        </w:rPr>
        <w:t>), whether or not the person’s failure</w:t>
      </w:r>
      <w:r w:rsidR="00A13087" w:rsidRPr="00A13087">
        <w:rPr>
          <w:rFonts w:ascii="Times New Roman" w:hAnsi="Times New Roman" w:cs="Times New Roman"/>
          <w:sz w:val="24"/>
          <w:szCs w:val="24"/>
        </w:rPr>
        <w:t xml:space="preserve"> </w:t>
      </w:r>
      <w:r w:rsidRPr="00A13087">
        <w:rPr>
          <w:rFonts w:ascii="Times New Roman" w:hAnsi="Times New Roman" w:cs="Times New Roman"/>
          <w:sz w:val="24"/>
          <w:szCs w:val="24"/>
        </w:rPr>
        <w:t>was blameworthy in that a reasonable person in the same circumstances</w:t>
      </w:r>
      <w:r w:rsidR="00A13087" w:rsidRPr="00A13087">
        <w:rPr>
          <w:rFonts w:ascii="Times New Roman" w:hAnsi="Times New Roman" w:cs="Times New Roman"/>
          <w:sz w:val="24"/>
          <w:szCs w:val="24"/>
        </w:rPr>
        <w:t>:</w:t>
      </w:r>
    </w:p>
    <w:p w:rsidR="00A13087" w:rsidRPr="00A13087" w:rsidRDefault="00A13087" w:rsidP="00A13087">
      <w:pPr>
        <w:autoSpaceDE w:val="0"/>
        <w:autoSpaceDN w:val="0"/>
        <w:adjustRightInd w:val="0"/>
        <w:spacing w:after="0" w:line="240" w:lineRule="auto"/>
        <w:jc w:val="both"/>
        <w:rPr>
          <w:rFonts w:ascii="Times New Roman" w:hAnsi="Times New Roman" w:cs="Times New Roman"/>
          <w:sz w:val="24"/>
          <w:szCs w:val="24"/>
        </w:rPr>
      </w:pPr>
    </w:p>
    <w:p w:rsidR="00956366" w:rsidRPr="008E19AF" w:rsidRDefault="00956366" w:rsidP="008E19AF">
      <w:pPr>
        <w:pStyle w:val="ListParagraph"/>
        <w:numPr>
          <w:ilvl w:val="0"/>
          <w:numId w:val="7"/>
        </w:numPr>
        <w:autoSpaceDE w:val="0"/>
        <w:autoSpaceDN w:val="0"/>
        <w:adjustRightInd w:val="0"/>
        <w:spacing w:after="0" w:line="240" w:lineRule="auto"/>
        <w:jc w:val="both"/>
        <w:rPr>
          <w:rFonts w:ascii="Times New Roman" w:hAnsi="Times New Roman" w:cs="Times New Roman"/>
          <w:sz w:val="24"/>
          <w:szCs w:val="24"/>
        </w:rPr>
      </w:pPr>
      <w:r w:rsidRPr="008E19AF">
        <w:rPr>
          <w:rFonts w:ascii="Times New Roman" w:hAnsi="Times New Roman" w:cs="Times New Roman"/>
          <w:sz w:val="24"/>
          <w:szCs w:val="24"/>
        </w:rPr>
        <w:t xml:space="preserve">would have realised that the relevant consequence might be produced and would </w:t>
      </w:r>
      <w:r w:rsidR="008E19AF" w:rsidRPr="008E19AF">
        <w:rPr>
          <w:rFonts w:ascii="Times New Roman" w:hAnsi="Times New Roman" w:cs="Times New Roman"/>
          <w:sz w:val="24"/>
          <w:szCs w:val="24"/>
        </w:rPr>
        <w:t>h</w:t>
      </w:r>
      <w:r w:rsidRPr="008E19AF">
        <w:rPr>
          <w:rFonts w:ascii="Times New Roman" w:hAnsi="Times New Roman" w:cs="Times New Roman"/>
          <w:sz w:val="24"/>
          <w:szCs w:val="24"/>
        </w:rPr>
        <w:t>ave</w:t>
      </w:r>
      <w:r w:rsidR="00C775B9" w:rsidRPr="008E19AF">
        <w:rPr>
          <w:rFonts w:ascii="Times New Roman" w:hAnsi="Times New Roman" w:cs="Times New Roman"/>
          <w:sz w:val="24"/>
          <w:szCs w:val="24"/>
        </w:rPr>
        <w:t xml:space="preserve"> </w:t>
      </w:r>
      <w:r w:rsidRPr="008E19AF">
        <w:rPr>
          <w:rFonts w:ascii="Times New Roman" w:hAnsi="Times New Roman" w:cs="Times New Roman"/>
          <w:sz w:val="24"/>
          <w:szCs w:val="24"/>
        </w:rPr>
        <w:t>guarded against it; or</w:t>
      </w:r>
    </w:p>
    <w:p w:rsidR="00C775B9" w:rsidRPr="00A13087" w:rsidRDefault="00C775B9" w:rsidP="00C775B9">
      <w:pPr>
        <w:autoSpaceDE w:val="0"/>
        <w:autoSpaceDN w:val="0"/>
        <w:adjustRightInd w:val="0"/>
        <w:spacing w:after="0" w:line="240" w:lineRule="auto"/>
        <w:ind w:left="720"/>
        <w:jc w:val="both"/>
        <w:rPr>
          <w:rFonts w:ascii="Times New Roman" w:hAnsi="Times New Roman" w:cs="Times New Roman"/>
          <w:sz w:val="24"/>
          <w:szCs w:val="24"/>
        </w:rPr>
      </w:pPr>
    </w:p>
    <w:p w:rsidR="00956366" w:rsidRPr="008E19AF" w:rsidRDefault="00956366" w:rsidP="008E19AF">
      <w:pPr>
        <w:pStyle w:val="ListParagraph"/>
        <w:numPr>
          <w:ilvl w:val="0"/>
          <w:numId w:val="7"/>
        </w:numPr>
        <w:autoSpaceDE w:val="0"/>
        <w:autoSpaceDN w:val="0"/>
        <w:adjustRightInd w:val="0"/>
        <w:spacing w:after="0" w:line="240" w:lineRule="auto"/>
        <w:jc w:val="both"/>
        <w:rPr>
          <w:rFonts w:ascii="Times New Roman" w:hAnsi="Times New Roman" w:cs="Times New Roman"/>
          <w:sz w:val="24"/>
          <w:szCs w:val="24"/>
        </w:rPr>
      </w:pPr>
      <w:proofErr w:type="gramStart"/>
      <w:r w:rsidRPr="008E19AF">
        <w:rPr>
          <w:rFonts w:ascii="Times New Roman" w:hAnsi="Times New Roman" w:cs="Times New Roman"/>
          <w:sz w:val="24"/>
          <w:szCs w:val="24"/>
        </w:rPr>
        <w:t>would</w:t>
      </w:r>
      <w:proofErr w:type="gramEnd"/>
      <w:r w:rsidRPr="008E19AF">
        <w:rPr>
          <w:rFonts w:ascii="Times New Roman" w:hAnsi="Times New Roman" w:cs="Times New Roman"/>
          <w:sz w:val="24"/>
          <w:szCs w:val="24"/>
        </w:rPr>
        <w:t xml:space="preserve"> have realised that the relevant fact or circumstance might exist or be absent </w:t>
      </w:r>
      <w:r w:rsidR="008E19AF" w:rsidRPr="008E19AF">
        <w:rPr>
          <w:rFonts w:ascii="Times New Roman" w:hAnsi="Times New Roman" w:cs="Times New Roman"/>
          <w:sz w:val="24"/>
          <w:szCs w:val="24"/>
        </w:rPr>
        <w:t>a</w:t>
      </w:r>
      <w:r w:rsidRPr="008E19AF">
        <w:rPr>
          <w:rFonts w:ascii="Times New Roman" w:hAnsi="Times New Roman" w:cs="Times New Roman"/>
          <w:sz w:val="24"/>
          <w:szCs w:val="24"/>
        </w:rPr>
        <w:t>nd</w:t>
      </w:r>
      <w:r w:rsidR="00C775B9" w:rsidRPr="008E19AF">
        <w:rPr>
          <w:rFonts w:ascii="Times New Roman" w:hAnsi="Times New Roman" w:cs="Times New Roman"/>
          <w:sz w:val="24"/>
          <w:szCs w:val="24"/>
        </w:rPr>
        <w:t xml:space="preserve"> </w:t>
      </w:r>
      <w:r w:rsidRPr="008E19AF">
        <w:rPr>
          <w:rFonts w:ascii="Times New Roman" w:hAnsi="Times New Roman" w:cs="Times New Roman"/>
          <w:sz w:val="24"/>
          <w:szCs w:val="24"/>
        </w:rPr>
        <w:t>would have taken steps to ascertain whether or not it did exist;</w:t>
      </w:r>
      <w:r w:rsidR="00C775B9" w:rsidRPr="008E19AF">
        <w:rPr>
          <w:rFonts w:ascii="Times New Roman" w:hAnsi="Times New Roman" w:cs="Times New Roman"/>
          <w:sz w:val="24"/>
          <w:szCs w:val="24"/>
        </w:rPr>
        <w:t xml:space="preserve"> </w:t>
      </w:r>
      <w:r w:rsidRPr="008E19AF">
        <w:rPr>
          <w:rFonts w:ascii="Times New Roman" w:hAnsi="Times New Roman" w:cs="Times New Roman"/>
          <w:sz w:val="24"/>
          <w:szCs w:val="24"/>
        </w:rPr>
        <w:t>as the case may be.</w:t>
      </w:r>
    </w:p>
    <w:p w:rsidR="00C775B9" w:rsidRPr="00A13087" w:rsidRDefault="00C775B9" w:rsidP="00C775B9">
      <w:pPr>
        <w:autoSpaceDE w:val="0"/>
        <w:autoSpaceDN w:val="0"/>
        <w:adjustRightInd w:val="0"/>
        <w:spacing w:after="0" w:line="240" w:lineRule="auto"/>
        <w:ind w:left="720"/>
        <w:jc w:val="both"/>
        <w:rPr>
          <w:rFonts w:ascii="Times New Roman" w:hAnsi="Times New Roman" w:cs="Times New Roman"/>
          <w:sz w:val="24"/>
          <w:szCs w:val="24"/>
        </w:rPr>
      </w:pPr>
    </w:p>
    <w:p w:rsidR="00956366" w:rsidRDefault="00984BB1" w:rsidP="008E19AF">
      <w:pPr>
        <w:autoSpaceDE w:val="0"/>
        <w:autoSpaceDN w:val="0"/>
        <w:adjustRightInd w:val="0"/>
        <w:spacing w:after="0" w:line="240" w:lineRule="auto"/>
        <w:ind w:left="1440" w:hanging="720"/>
        <w:jc w:val="both"/>
        <w:rPr>
          <w:rFonts w:ascii="Times New Roman" w:hAnsi="Times New Roman" w:cs="Times New Roman"/>
          <w:sz w:val="24"/>
          <w:szCs w:val="24"/>
        </w:rPr>
      </w:pPr>
      <w:r w:rsidRPr="00A13087">
        <w:rPr>
          <w:rFonts w:ascii="Times New Roman" w:hAnsi="Times New Roman" w:cs="Times New Roman"/>
          <w:sz w:val="24"/>
          <w:szCs w:val="24"/>
        </w:rPr>
        <w:t xml:space="preserve"> </w:t>
      </w:r>
      <w:r w:rsidR="00956366" w:rsidRPr="00A13087">
        <w:rPr>
          <w:rFonts w:ascii="Times New Roman" w:hAnsi="Times New Roman" w:cs="Times New Roman"/>
          <w:sz w:val="24"/>
          <w:szCs w:val="24"/>
        </w:rPr>
        <w:t>(2)</w:t>
      </w:r>
      <w:r w:rsidR="008E19AF">
        <w:rPr>
          <w:rFonts w:ascii="Times New Roman" w:hAnsi="Times New Roman" w:cs="Times New Roman"/>
          <w:sz w:val="24"/>
          <w:szCs w:val="24"/>
        </w:rPr>
        <w:tab/>
      </w:r>
      <w:r w:rsidR="00956366" w:rsidRPr="00A13087">
        <w:rPr>
          <w:rFonts w:ascii="Times New Roman" w:hAnsi="Times New Roman" w:cs="Times New Roman"/>
          <w:sz w:val="24"/>
          <w:szCs w:val="24"/>
        </w:rPr>
        <w:t xml:space="preserve">For the avoidance of doubt it is declared that </w:t>
      </w:r>
      <w:proofErr w:type="spellStart"/>
      <w:r w:rsidR="00956366" w:rsidRPr="00A13087">
        <w:rPr>
          <w:rFonts w:ascii="Times New Roman" w:hAnsi="Times New Roman" w:cs="Times New Roman"/>
          <w:sz w:val="24"/>
          <w:szCs w:val="24"/>
        </w:rPr>
        <w:t>para</w:t>
      </w:r>
      <w:proofErr w:type="spellEnd"/>
      <w:r w:rsidR="00956366" w:rsidRPr="00A13087">
        <w:rPr>
          <w:rFonts w:ascii="Times New Roman" w:hAnsi="Times New Roman" w:cs="Times New Roman"/>
          <w:sz w:val="24"/>
          <w:szCs w:val="24"/>
        </w:rPr>
        <w:t xml:space="preserve"> (</w:t>
      </w:r>
      <w:r w:rsidR="00956366" w:rsidRPr="008E19AF">
        <w:rPr>
          <w:rFonts w:ascii="Times New Roman" w:hAnsi="Times New Roman" w:cs="Times New Roman"/>
          <w:iCs/>
          <w:sz w:val="24"/>
          <w:szCs w:val="24"/>
        </w:rPr>
        <w:t>c</w:t>
      </w:r>
      <w:r w:rsidR="00956366" w:rsidRPr="008E19AF">
        <w:rPr>
          <w:rFonts w:ascii="Times New Roman" w:hAnsi="Times New Roman" w:cs="Times New Roman"/>
          <w:sz w:val="24"/>
          <w:szCs w:val="24"/>
        </w:rPr>
        <w:t>)</w:t>
      </w:r>
      <w:r w:rsidR="00956366" w:rsidRPr="00A13087">
        <w:rPr>
          <w:rFonts w:ascii="Times New Roman" w:hAnsi="Times New Roman" w:cs="Times New Roman"/>
          <w:sz w:val="24"/>
          <w:szCs w:val="24"/>
        </w:rPr>
        <w:t xml:space="preserve"> of subs (1) shall apply to the</w:t>
      </w:r>
      <w:r w:rsidR="008E19AF">
        <w:rPr>
          <w:rFonts w:ascii="Times New Roman" w:hAnsi="Times New Roman" w:cs="Times New Roman"/>
          <w:sz w:val="24"/>
          <w:szCs w:val="24"/>
        </w:rPr>
        <w:t xml:space="preserve"> </w:t>
      </w:r>
      <w:r w:rsidR="00956366" w:rsidRPr="00A13087">
        <w:rPr>
          <w:rFonts w:ascii="Times New Roman" w:hAnsi="Times New Roman" w:cs="Times New Roman"/>
          <w:sz w:val="24"/>
          <w:szCs w:val="24"/>
        </w:rPr>
        <w:t>determination of the criminal liability of any person accused of culpable homicide, negligently causing serious</w:t>
      </w:r>
      <w:r w:rsidR="003E0243" w:rsidRPr="00A13087">
        <w:rPr>
          <w:rFonts w:ascii="Times New Roman" w:hAnsi="Times New Roman" w:cs="Times New Roman"/>
          <w:sz w:val="24"/>
          <w:szCs w:val="24"/>
        </w:rPr>
        <w:t xml:space="preserve"> </w:t>
      </w:r>
      <w:r w:rsidR="00956366" w:rsidRPr="00A13087">
        <w:rPr>
          <w:rFonts w:ascii="Times New Roman" w:hAnsi="Times New Roman" w:cs="Times New Roman"/>
          <w:sz w:val="24"/>
          <w:szCs w:val="24"/>
        </w:rPr>
        <w:t>bodily harm or negligently causing serious damage to property.</w:t>
      </w:r>
      <w:r w:rsidR="008E19AF">
        <w:rPr>
          <w:rFonts w:ascii="Times New Roman" w:hAnsi="Times New Roman" w:cs="Times New Roman"/>
          <w:sz w:val="24"/>
          <w:szCs w:val="24"/>
        </w:rPr>
        <w:t>”</w:t>
      </w:r>
    </w:p>
    <w:p w:rsidR="008E19AF" w:rsidRPr="00A13087" w:rsidRDefault="008E19AF" w:rsidP="008E19AF">
      <w:pPr>
        <w:autoSpaceDE w:val="0"/>
        <w:autoSpaceDN w:val="0"/>
        <w:adjustRightInd w:val="0"/>
        <w:spacing w:after="0" w:line="240" w:lineRule="auto"/>
        <w:ind w:left="720" w:hanging="720"/>
        <w:jc w:val="both"/>
        <w:rPr>
          <w:rFonts w:ascii="Times New Roman" w:hAnsi="Times New Roman" w:cs="Times New Roman"/>
          <w:sz w:val="24"/>
          <w:szCs w:val="24"/>
        </w:rPr>
      </w:pPr>
    </w:p>
    <w:p w:rsidR="00984BB1" w:rsidRPr="00A13087" w:rsidRDefault="003E0243" w:rsidP="007E6906">
      <w:pPr>
        <w:spacing w:line="360" w:lineRule="auto"/>
        <w:ind w:left="720" w:firstLine="720"/>
        <w:jc w:val="both"/>
        <w:rPr>
          <w:rFonts w:ascii="Times New Roman" w:hAnsi="Times New Roman" w:cs="Times New Roman"/>
          <w:sz w:val="24"/>
          <w:szCs w:val="24"/>
        </w:rPr>
      </w:pPr>
      <w:r w:rsidRPr="00A13087">
        <w:rPr>
          <w:rFonts w:ascii="Times New Roman" w:hAnsi="Times New Roman" w:cs="Times New Roman"/>
          <w:sz w:val="24"/>
          <w:szCs w:val="24"/>
        </w:rPr>
        <w:t xml:space="preserve">Since Mr </w:t>
      </w:r>
      <w:proofErr w:type="spellStart"/>
      <w:r w:rsidRPr="00A13087">
        <w:rPr>
          <w:rFonts w:ascii="Times New Roman" w:hAnsi="Times New Roman" w:cs="Times New Roman"/>
          <w:i/>
          <w:sz w:val="24"/>
          <w:szCs w:val="24"/>
        </w:rPr>
        <w:t>Mungon</w:t>
      </w:r>
      <w:r w:rsidRPr="00A13087">
        <w:rPr>
          <w:rFonts w:ascii="Times New Roman" w:hAnsi="Times New Roman" w:cs="Times New Roman"/>
          <w:sz w:val="24"/>
          <w:szCs w:val="24"/>
        </w:rPr>
        <w:t>i’s</w:t>
      </w:r>
      <w:proofErr w:type="spellEnd"/>
      <w:r w:rsidRPr="00A13087">
        <w:rPr>
          <w:rFonts w:ascii="Times New Roman" w:hAnsi="Times New Roman" w:cs="Times New Roman"/>
          <w:sz w:val="24"/>
          <w:szCs w:val="24"/>
        </w:rPr>
        <w:t xml:space="preserve"> contention is that the accused should be found guilty of murder one would have thought </w:t>
      </w:r>
      <w:r w:rsidR="00984BB1" w:rsidRPr="00A13087">
        <w:rPr>
          <w:rFonts w:ascii="Times New Roman" w:hAnsi="Times New Roman" w:cs="Times New Roman"/>
          <w:sz w:val="24"/>
          <w:szCs w:val="24"/>
        </w:rPr>
        <w:t>t</w:t>
      </w:r>
      <w:r w:rsidRPr="00A13087">
        <w:rPr>
          <w:rFonts w:ascii="Times New Roman" w:hAnsi="Times New Roman" w:cs="Times New Roman"/>
          <w:sz w:val="24"/>
          <w:szCs w:val="24"/>
        </w:rPr>
        <w:t xml:space="preserve">hat he should have referred to </w:t>
      </w:r>
      <w:proofErr w:type="spellStart"/>
      <w:r w:rsidRPr="00A13087">
        <w:rPr>
          <w:rFonts w:ascii="Times New Roman" w:hAnsi="Times New Roman" w:cs="Times New Roman"/>
          <w:sz w:val="24"/>
          <w:szCs w:val="24"/>
        </w:rPr>
        <w:t>s</w:t>
      </w:r>
      <w:proofErr w:type="spellEnd"/>
      <w:r w:rsidRPr="00A13087">
        <w:rPr>
          <w:rFonts w:ascii="Times New Roman" w:hAnsi="Times New Roman" w:cs="Times New Roman"/>
          <w:sz w:val="24"/>
          <w:szCs w:val="24"/>
        </w:rPr>
        <w:t xml:space="preserve"> 15 instead. That provision states that</w:t>
      </w:r>
      <w:r w:rsidR="00984BB1" w:rsidRPr="00A13087">
        <w:rPr>
          <w:rFonts w:ascii="Times New Roman" w:hAnsi="Times New Roman" w:cs="Times New Roman"/>
          <w:sz w:val="24"/>
          <w:szCs w:val="24"/>
        </w:rPr>
        <w:t>-</w:t>
      </w:r>
    </w:p>
    <w:p w:rsidR="00984BB1" w:rsidRDefault="00984BB1" w:rsidP="008E19AF">
      <w:pPr>
        <w:autoSpaceDE w:val="0"/>
        <w:autoSpaceDN w:val="0"/>
        <w:adjustRightInd w:val="0"/>
        <w:spacing w:after="0" w:line="240" w:lineRule="auto"/>
        <w:ind w:left="1440" w:hanging="720"/>
        <w:jc w:val="both"/>
        <w:rPr>
          <w:rFonts w:ascii="Times New Roman" w:eastAsia="SymbolOOEnc"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1"/>
          <w:szCs w:val="21"/>
        </w:rPr>
        <w:t>(1)</w:t>
      </w:r>
      <w:r w:rsidR="008E19AF">
        <w:rPr>
          <w:rFonts w:ascii="Times New Roman" w:hAnsi="Times New Roman" w:cs="Times New Roman"/>
          <w:sz w:val="21"/>
          <w:szCs w:val="21"/>
        </w:rPr>
        <w:tab/>
      </w:r>
      <w:proofErr w:type="gramStart"/>
      <w:r w:rsidRPr="007E6906">
        <w:rPr>
          <w:rFonts w:ascii="Times New Roman" w:hAnsi="Times New Roman" w:cs="Times New Roman"/>
          <w:sz w:val="24"/>
          <w:szCs w:val="24"/>
        </w:rPr>
        <w:t>Where</w:t>
      </w:r>
      <w:proofErr w:type="gramEnd"/>
      <w:r w:rsidRPr="007E6906">
        <w:rPr>
          <w:rFonts w:ascii="Times New Roman" w:hAnsi="Times New Roman" w:cs="Times New Roman"/>
          <w:sz w:val="24"/>
          <w:szCs w:val="24"/>
        </w:rPr>
        <w:t xml:space="preserve"> realisation of a real risk or possibility is an element of any crime, the test is subjective and consists of the following two components</w:t>
      </w:r>
      <w:r w:rsidR="0047402F">
        <w:rPr>
          <w:rFonts w:ascii="Times New Roman" w:eastAsia="SymbolOOEnc" w:hAnsi="Times New Roman" w:cs="Times New Roman"/>
          <w:sz w:val="24"/>
          <w:szCs w:val="24"/>
        </w:rPr>
        <w:t>:</w:t>
      </w:r>
    </w:p>
    <w:p w:rsidR="0047402F" w:rsidRPr="007E6906" w:rsidRDefault="0047402F" w:rsidP="008E19AF">
      <w:pPr>
        <w:autoSpaceDE w:val="0"/>
        <w:autoSpaceDN w:val="0"/>
        <w:adjustRightInd w:val="0"/>
        <w:spacing w:after="0" w:line="240" w:lineRule="auto"/>
        <w:ind w:left="1440" w:hanging="720"/>
        <w:jc w:val="both"/>
        <w:rPr>
          <w:rFonts w:ascii="Times New Roman" w:hAnsi="Times New Roman" w:cs="Times New Roman"/>
          <w:sz w:val="24"/>
          <w:szCs w:val="24"/>
        </w:rPr>
      </w:pPr>
    </w:p>
    <w:p w:rsidR="00984BB1" w:rsidRPr="007E6906" w:rsidRDefault="00984BB1" w:rsidP="007E6906">
      <w:pPr>
        <w:pStyle w:val="ListParagraph"/>
        <w:numPr>
          <w:ilvl w:val="0"/>
          <w:numId w:val="9"/>
        </w:numPr>
        <w:autoSpaceDE w:val="0"/>
        <w:autoSpaceDN w:val="0"/>
        <w:adjustRightInd w:val="0"/>
        <w:spacing w:after="0" w:line="240" w:lineRule="auto"/>
        <w:jc w:val="both"/>
        <w:rPr>
          <w:rFonts w:ascii="Times New Roman" w:eastAsia="SymbolOOEnc" w:hAnsi="Times New Roman" w:cs="Times New Roman"/>
          <w:sz w:val="24"/>
          <w:szCs w:val="24"/>
        </w:rPr>
      </w:pPr>
      <w:r w:rsidRPr="007E6906">
        <w:rPr>
          <w:rFonts w:ascii="Times New Roman" w:hAnsi="Times New Roman" w:cs="Times New Roman"/>
          <w:sz w:val="24"/>
          <w:szCs w:val="24"/>
        </w:rPr>
        <w:t>a component of awareness, that is, whether or not the person whose conduct is in issue realised that</w:t>
      </w:r>
      <w:r w:rsidR="007E6906">
        <w:rPr>
          <w:rFonts w:ascii="Times New Roman" w:hAnsi="Times New Roman" w:cs="Times New Roman"/>
          <w:sz w:val="24"/>
          <w:szCs w:val="24"/>
        </w:rPr>
        <w:t xml:space="preserve"> </w:t>
      </w:r>
      <w:r w:rsidRPr="007E6906">
        <w:rPr>
          <w:rFonts w:ascii="Times New Roman" w:hAnsi="Times New Roman" w:cs="Times New Roman"/>
          <w:sz w:val="24"/>
          <w:szCs w:val="24"/>
        </w:rPr>
        <w:t>there was a risk or possibility, other than a remote risk or possibility, that</w:t>
      </w:r>
      <w:r w:rsidR="007E6906" w:rsidRPr="007E6906">
        <w:rPr>
          <w:rFonts w:ascii="Times New Roman" w:eastAsia="SymbolOOEnc" w:hAnsi="Times New Roman" w:cs="Times New Roman"/>
          <w:sz w:val="24"/>
          <w:szCs w:val="24"/>
        </w:rPr>
        <w:t>:</w:t>
      </w:r>
    </w:p>
    <w:p w:rsidR="00984BB1" w:rsidRPr="007E6906" w:rsidRDefault="00984BB1" w:rsidP="007E6906">
      <w:pPr>
        <w:autoSpaceDE w:val="0"/>
        <w:autoSpaceDN w:val="0"/>
        <w:adjustRightInd w:val="0"/>
        <w:spacing w:after="0" w:line="240" w:lineRule="auto"/>
        <w:ind w:left="1800"/>
        <w:jc w:val="both"/>
        <w:rPr>
          <w:rFonts w:ascii="Times New Roman" w:hAnsi="Times New Roman" w:cs="Times New Roman"/>
          <w:sz w:val="24"/>
          <w:szCs w:val="24"/>
        </w:rPr>
      </w:pPr>
      <w:r w:rsidRPr="007E6906">
        <w:rPr>
          <w:rFonts w:ascii="Times New Roman" w:hAnsi="Times New Roman" w:cs="Times New Roman"/>
          <w:sz w:val="24"/>
          <w:szCs w:val="24"/>
        </w:rPr>
        <w:t>(</w:t>
      </w:r>
      <w:proofErr w:type="spellStart"/>
      <w:r w:rsidRPr="007E6906">
        <w:rPr>
          <w:rFonts w:ascii="Times New Roman" w:hAnsi="Times New Roman" w:cs="Times New Roman"/>
          <w:sz w:val="24"/>
          <w:szCs w:val="24"/>
        </w:rPr>
        <w:t>i</w:t>
      </w:r>
      <w:proofErr w:type="spellEnd"/>
      <w:r w:rsidRPr="007E6906">
        <w:rPr>
          <w:rFonts w:ascii="Times New Roman" w:hAnsi="Times New Roman" w:cs="Times New Roman"/>
          <w:sz w:val="24"/>
          <w:szCs w:val="24"/>
        </w:rPr>
        <w:t xml:space="preserve">) </w:t>
      </w:r>
      <w:r w:rsidR="007E6906" w:rsidRPr="007E6906">
        <w:rPr>
          <w:rFonts w:ascii="Times New Roman" w:hAnsi="Times New Roman" w:cs="Times New Roman"/>
          <w:sz w:val="24"/>
          <w:szCs w:val="24"/>
        </w:rPr>
        <w:tab/>
      </w:r>
      <w:proofErr w:type="gramStart"/>
      <w:r w:rsidRPr="007E6906">
        <w:rPr>
          <w:rFonts w:ascii="Times New Roman" w:hAnsi="Times New Roman" w:cs="Times New Roman"/>
          <w:sz w:val="24"/>
          <w:szCs w:val="24"/>
        </w:rPr>
        <w:t>his</w:t>
      </w:r>
      <w:proofErr w:type="gramEnd"/>
      <w:r w:rsidRPr="007E6906">
        <w:rPr>
          <w:rFonts w:ascii="Times New Roman" w:hAnsi="Times New Roman" w:cs="Times New Roman"/>
          <w:sz w:val="24"/>
          <w:szCs w:val="24"/>
        </w:rPr>
        <w:t xml:space="preserve"> or her conduct might give rise to the relevant consequence; or</w:t>
      </w:r>
    </w:p>
    <w:p w:rsidR="00984BB1" w:rsidRPr="007E6906" w:rsidRDefault="00984BB1" w:rsidP="007E6906">
      <w:pPr>
        <w:autoSpaceDE w:val="0"/>
        <w:autoSpaceDN w:val="0"/>
        <w:adjustRightInd w:val="0"/>
        <w:spacing w:after="0" w:line="240" w:lineRule="auto"/>
        <w:ind w:left="2160" w:hanging="360"/>
        <w:jc w:val="both"/>
        <w:rPr>
          <w:rFonts w:ascii="Times New Roman" w:hAnsi="Times New Roman" w:cs="Times New Roman"/>
          <w:sz w:val="24"/>
          <w:szCs w:val="24"/>
        </w:rPr>
      </w:pPr>
      <w:r w:rsidRPr="007E6906">
        <w:rPr>
          <w:rFonts w:ascii="Times New Roman" w:hAnsi="Times New Roman" w:cs="Times New Roman"/>
          <w:sz w:val="24"/>
          <w:szCs w:val="24"/>
        </w:rPr>
        <w:t xml:space="preserve">(ii) </w:t>
      </w:r>
      <w:proofErr w:type="gramStart"/>
      <w:r w:rsidRPr="007E6906">
        <w:rPr>
          <w:rFonts w:ascii="Times New Roman" w:hAnsi="Times New Roman" w:cs="Times New Roman"/>
          <w:sz w:val="24"/>
          <w:szCs w:val="24"/>
        </w:rPr>
        <w:t>the</w:t>
      </w:r>
      <w:proofErr w:type="gramEnd"/>
      <w:r w:rsidRPr="007E6906">
        <w:rPr>
          <w:rFonts w:ascii="Times New Roman" w:hAnsi="Times New Roman" w:cs="Times New Roman"/>
          <w:sz w:val="24"/>
          <w:szCs w:val="24"/>
        </w:rPr>
        <w:t xml:space="preserve"> relevant fact or circumstance existed when he or she engaged in the conduct;</w:t>
      </w:r>
      <w:r w:rsidR="007E6906" w:rsidRPr="007E6906">
        <w:rPr>
          <w:rFonts w:ascii="Times New Roman" w:hAnsi="Times New Roman" w:cs="Times New Roman"/>
          <w:sz w:val="24"/>
          <w:szCs w:val="24"/>
        </w:rPr>
        <w:t xml:space="preserve"> </w:t>
      </w:r>
      <w:r w:rsidRPr="007E6906">
        <w:rPr>
          <w:rFonts w:ascii="Times New Roman" w:hAnsi="Times New Roman" w:cs="Times New Roman"/>
          <w:sz w:val="24"/>
          <w:szCs w:val="24"/>
        </w:rPr>
        <w:t>and</w:t>
      </w:r>
    </w:p>
    <w:p w:rsidR="007E6906" w:rsidRPr="007E6906" w:rsidRDefault="00984BB1" w:rsidP="007E6906">
      <w:pPr>
        <w:pStyle w:val="ListParagraph"/>
        <w:numPr>
          <w:ilvl w:val="0"/>
          <w:numId w:val="9"/>
        </w:numPr>
        <w:autoSpaceDE w:val="0"/>
        <w:autoSpaceDN w:val="0"/>
        <w:adjustRightInd w:val="0"/>
        <w:spacing w:after="0" w:line="240" w:lineRule="auto"/>
        <w:jc w:val="both"/>
        <w:rPr>
          <w:rFonts w:ascii="Times New Roman" w:hAnsi="Times New Roman" w:cs="Times New Roman"/>
          <w:sz w:val="24"/>
          <w:szCs w:val="24"/>
        </w:rPr>
      </w:pPr>
      <w:r w:rsidRPr="007E6906">
        <w:rPr>
          <w:rFonts w:ascii="Times New Roman" w:hAnsi="Times New Roman" w:cs="Times New Roman"/>
          <w:sz w:val="24"/>
          <w:szCs w:val="24"/>
        </w:rPr>
        <w:t xml:space="preserve">a component of recklessness, that is, whether, despite realising the risk or </w:t>
      </w:r>
    </w:p>
    <w:p w:rsidR="007E6906" w:rsidRPr="007E6906" w:rsidRDefault="007E6906" w:rsidP="007E6906">
      <w:pPr>
        <w:autoSpaceDE w:val="0"/>
        <w:autoSpaceDN w:val="0"/>
        <w:adjustRightInd w:val="0"/>
        <w:spacing w:after="0" w:line="240" w:lineRule="auto"/>
        <w:ind w:left="1440"/>
        <w:jc w:val="both"/>
        <w:rPr>
          <w:rFonts w:ascii="Times New Roman" w:hAnsi="Times New Roman" w:cs="Times New Roman"/>
          <w:sz w:val="24"/>
          <w:szCs w:val="24"/>
        </w:rPr>
      </w:pPr>
      <w:r w:rsidRPr="007E6906">
        <w:rPr>
          <w:rFonts w:ascii="Times New Roman" w:hAnsi="Times New Roman" w:cs="Times New Roman"/>
          <w:sz w:val="24"/>
          <w:szCs w:val="24"/>
        </w:rPr>
        <w:t xml:space="preserve">      </w:t>
      </w:r>
      <w:proofErr w:type="gramStart"/>
      <w:r w:rsidR="00984BB1" w:rsidRPr="007E6906">
        <w:rPr>
          <w:rFonts w:ascii="Times New Roman" w:hAnsi="Times New Roman" w:cs="Times New Roman"/>
          <w:sz w:val="24"/>
          <w:szCs w:val="24"/>
        </w:rPr>
        <w:t>possibility</w:t>
      </w:r>
      <w:proofErr w:type="gramEnd"/>
      <w:r w:rsidR="00984BB1" w:rsidRPr="007E6906">
        <w:rPr>
          <w:rFonts w:ascii="Times New Roman" w:hAnsi="Times New Roman" w:cs="Times New Roman"/>
          <w:sz w:val="24"/>
          <w:szCs w:val="24"/>
        </w:rPr>
        <w:t xml:space="preserve"> referred to in</w:t>
      </w:r>
      <w:r w:rsidRPr="007E6906">
        <w:rPr>
          <w:rFonts w:ascii="Times New Roman" w:hAnsi="Times New Roman" w:cs="Times New Roman"/>
          <w:sz w:val="24"/>
          <w:szCs w:val="24"/>
        </w:rPr>
        <w:t xml:space="preserve"> </w:t>
      </w:r>
      <w:proofErr w:type="spellStart"/>
      <w:r w:rsidR="00984BB1" w:rsidRPr="007E6906">
        <w:rPr>
          <w:rFonts w:ascii="Times New Roman" w:hAnsi="Times New Roman" w:cs="Times New Roman"/>
          <w:sz w:val="24"/>
          <w:szCs w:val="24"/>
        </w:rPr>
        <w:t>para</w:t>
      </w:r>
      <w:proofErr w:type="spellEnd"/>
      <w:r w:rsidR="00984BB1" w:rsidRPr="007E6906">
        <w:rPr>
          <w:rFonts w:ascii="Times New Roman" w:hAnsi="Times New Roman" w:cs="Times New Roman"/>
          <w:sz w:val="24"/>
          <w:szCs w:val="24"/>
        </w:rPr>
        <w:t xml:space="preserve"> (</w:t>
      </w:r>
      <w:r w:rsidR="00984BB1" w:rsidRPr="007E6906">
        <w:rPr>
          <w:rFonts w:ascii="Times New Roman" w:hAnsi="Times New Roman" w:cs="Times New Roman"/>
          <w:iCs/>
          <w:sz w:val="24"/>
          <w:szCs w:val="24"/>
        </w:rPr>
        <w:t>a</w:t>
      </w:r>
      <w:r w:rsidR="00984BB1" w:rsidRPr="007E6906">
        <w:rPr>
          <w:rFonts w:ascii="Times New Roman" w:hAnsi="Times New Roman" w:cs="Times New Roman"/>
          <w:sz w:val="24"/>
          <w:szCs w:val="24"/>
        </w:rPr>
        <w:t xml:space="preserve">), the person whose conduct is in issue </w:t>
      </w:r>
    </w:p>
    <w:p w:rsidR="00984BB1" w:rsidRPr="007E6906" w:rsidRDefault="007E6906" w:rsidP="007E6906">
      <w:pPr>
        <w:autoSpaceDE w:val="0"/>
        <w:autoSpaceDN w:val="0"/>
        <w:adjustRightInd w:val="0"/>
        <w:spacing w:after="0" w:line="240" w:lineRule="auto"/>
        <w:ind w:left="1440"/>
        <w:jc w:val="both"/>
        <w:rPr>
          <w:rFonts w:ascii="Times New Roman" w:hAnsi="Times New Roman" w:cs="Times New Roman"/>
          <w:sz w:val="24"/>
          <w:szCs w:val="24"/>
        </w:rPr>
      </w:pPr>
      <w:r w:rsidRPr="007E6906">
        <w:rPr>
          <w:rFonts w:ascii="Times New Roman" w:hAnsi="Times New Roman" w:cs="Times New Roman"/>
          <w:sz w:val="24"/>
          <w:szCs w:val="24"/>
        </w:rPr>
        <w:t xml:space="preserve">      </w:t>
      </w:r>
      <w:proofErr w:type="gramStart"/>
      <w:r w:rsidR="00984BB1" w:rsidRPr="007E6906">
        <w:rPr>
          <w:rFonts w:ascii="Times New Roman" w:hAnsi="Times New Roman" w:cs="Times New Roman"/>
          <w:sz w:val="24"/>
          <w:szCs w:val="24"/>
        </w:rPr>
        <w:t>continued</w:t>
      </w:r>
      <w:proofErr w:type="gramEnd"/>
      <w:r w:rsidR="00984BB1" w:rsidRPr="007E6906">
        <w:rPr>
          <w:rFonts w:ascii="Times New Roman" w:hAnsi="Times New Roman" w:cs="Times New Roman"/>
          <w:sz w:val="24"/>
          <w:szCs w:val="24"/>
        </w:rPr>
        <w:t xml:space="preserve"> to engage in that conduct.</w:t>
      </w:r>
    </w:p>
    <w:p w:rsidR="007E6906" w:rsidRPr="007E6906" w:rsidRDefault="007E6906" w:rsidP="007E6906">
      <w:pPr>
        <w:autoSpaceDE w:val="0"/>
        <w:autoSpaceDN w:val="0"/>
        <w:adjustRightInd w:val="0"/>
        <w:spacing w:after="0" w:line="240" w:lineRule="auto"/>
        <w:ind w:left="1440"/>
        <w:jc w:val="both"/>
        <w:rPr>
          <w:rFonts w:ascii="Times New Roman" w:hAnsi="Times New Roman" w:cs="Times New Roman"/>
          <w:sz w:val="24"/>
          <w:szCs w:val="24"/>
        </w:rPr>
      </w:pPr>
    </w:p>
    <w:p w:rsidR="00984BB1" w:rsidRDefault="00984BB1" w:rsidP="007E6906">
      <w:pPr>
        <w:autoSpaceDE w:val="0"/>
        <w:autoSpaceDN w:val="0"/>
        <w:adjustRightInd w:val="0"/>
        <w:spacing w:after="0" w:line="240" w:lineRule="auto"/>
        <w:ind w:left="1440" w:hanging="720"/>
        <w:jc w:val="both"/>
        <w:rPr>
          <w:rFonts w:ascii="Times New Roman" w:eastAsia="SymbolOOEnc" w:hAnsi="Times New Roman" w:cs="Times New Roman"/>
          <w:sz w:val="24"/>
          <w:szCs w:val="24"/>
        </w:rPr>
      </w:pPr>
      <w:r w:rsidRPr="008E19AF">
        <w:rPr>
          <w:rFonts w:ascii="Times New Roman" w:hAnsi="Times New Roman" w:cs="Times New Roman"/>
          <w:sz w:val="24"/>
          <w:szCs w:val="24"/>
        </w:rPr>
        <w:t>(2)</w:t>
      </w:r>
      <w:r w:rsidR="007E6906">
        <w:rPr>
          <w:rFonts w:ascii="Times New Roman" w:hAnsi="Times New Roman" w:cs="Times New Roman"/>
          <w:sz w:val="24"/>
          <w:szCs w:val="24"/>
        </w:rPr>
        <w:tab/>
      </w:r>
      <w:r w:rsidRPr="007E6906">
        <w:rPr>
          <w:rFonts w:ascii="Times New Roman" w:hAnsi="Times New Roman" w:cs="Times New Roman"/>
          <w:sz w:val="24"/>
          <w:szCs w:val="24"/>
        </w:rPr>
        <w:t>If a crime of which the realisation of a real risk or possibility is an element is so defined in this Code or</w:t>
      </w:r>
      <w:r w:rsidR="007E6906" w:rsidRPr="007E6906">
        <w:rPr>
          <w:rFonts w:ascii="Times New Roman" w:hAnsi="Times New Roman" w:cs="Times New Roman"/>
          <w:sz w:val="24"/>
          <w:szCs w:val="24"/>
        </w:rPr>
        <w:t xml:space="preserve"> </w:t>
      </w:r>
      <w:r w:rsidRPr="007E6906">
        <w:rPr>
          <w:rFonts w:ascii="Times New Roman" w:hAnsi="Times New Roman" w:cs="Times New Roman"/>
          <w:sz w:val="24"/>
          <w:szCs w:val="24"/>
        </w:rPr>
        <w:t>any other enactment that</w:t>
      </w:r>
      <w:r w:rsidR="007E6906" w:rsidRPr="007E6906">
        <w:rPr>
          <w:rFonts w:ascii="Times New Roman" w:eastAsia="SymbolOOEnc" w:hAnsi="Times New Roman" w:cs="Times New Roman"/>
          <w:sz w:val="24"/>
          <w:szCs w:val="24"/>
        </w:rPr>
        <w:t>:</w:t>
      </w:r>
    </w:p>
    <w:p w:rsidR="007E6906" w:rsidRPr="007E6906" w:rsidRDefault="007E6906" w:rsidP="007E6906">
      <w:pPr>
        <w:autoSpaceDE w:val="0"/>
        <w:autoSpaceDN w:val="0"/>
        <w:adjustRightInd w:val="0"/>
        <w:spacing w:after="0" w:line="240" w:lineRule="auto"/>
        <w:ind w:left="1440" w:hanging="720"/>
        <w:jc w:val="both"/>
        <w:rPr>
          <w:rFonts w:ascii="Times New Roman" w:eastAsia="SymbolOOEnc" w:hAnsi="Times New Roman" w:cs="Times New Roman"/>
          <w:sz w:val="24"/>
          <w:szCs w:val="24"/>
        </w:rPr>
      </w:pPr>
    </w:p>
    <w:p w:rsidR="00984BB1" w:rsidRPr="007E6906" w:rsidRDefault="00984BB1" w:rsidP="008E19AF">
      <w:pPr>
        <w:pStyle w:val="ListParagraph"/>
        <w:numPr>
          <w:ilvl w:val="0"/>
          <w:numId w:val="10"/>
        </w:numPr>
        <w:autoSpaceDE w:val="0"/>
        <w:autoSpaceDN w:val="0"/>
        <w:adjustRightInd w:val="0"/>
        <w:spacing w:after="0" w:line="240" w:lineRule="auto"/>
        <w:jc w:val="both"/>
        <w:rPr>
          <w:rFonts w:ascii="Times New Roman" w:hAnsi="Times New Roman" w:cs="Times New Roman"/>
          <w:sz w:val="24"/>
          <w:szCs w:val="24"/>
        </w:rPr>
      </w:pPr>
      <w:r w:rsidRPr="007E6906">
        <w:rPr>
          <w:rFonts w:ascii="Times New Roman" w:hAnsi="Times New Roman" w:cs="Times New Roman"/>
          <w:sz w:val="24"/>
          <w:szCs w:val="24"/>
        </w:rPr>
        <w:t>the words describing the component of awareness are omitted, the component of awareness shall be</w:t>
      </w:r>
      <w:r w:rsidR="007E6906">
        <w:rPr>
          <w:rFonts w:ascii="Times New Roman" w:hAnsi="Times New Roman" w:cs="Times New Roman"/>
          <w:sz w:val="24"/>
          <w:szCs w:val="24"/>
        </w:rPr>
        <w:t xml:space="preserve"> </w:t>
      </w:r>
      <w:r w:rsidRPr="007E6906">
        <w:rPr>
          <w:rFonts w:ascii="Times New Roman" w:hAnsi="Times New Roman" w:cs="Times New Roman"/>
          <w:sz w:val="24"/>
          <w:szCs w:val="24"/>
        </w:rPr>
        <w:t>implicit in the word “recklessly” or any derivatives of that word; or</w:t>
      </w:r>
    </w:p>
    <w:p w:rsidR="005F3A3F" w:rsidRPr="005F3A3F" w:rsidRDefault="00984BB1" w:rsidP="005F3A3F">
      <w:pPr>
        <w:pStyle w:val="ListParagraph"/>
        <w:numPr>
          <w:ilvl w:val="0"/>
          <w:numId w:val="10"/>
        </w:numPr>
        <w:autoSpaceDE w:val="0"/>
        <w:autoSpaceDN w:val="0"/>
        <w:adjustRightInd w:val="0"/>
        <w:spacing w:after="0" w:line="240" w:lineRule="auto"/>
        <w:jc w:val="both"/>
        <w:rPr>
          <w:rFonts w:ascii="Times New Roman" w:hAnsi="Times New Roman" w:cs="Times New Roman"/>
          <w:sz w:val="24"/>
          <w:szCs w:val="24"/>
        </w:rPr>
      </w:pPr>
      <w:r w:rsidRPr="005F3A3F">
        <w:rPr>
          <w:rFonts w:ascii="Times New Roman" w:hAnsi="Times New Roman" w:cs="Times New Roman"/>
          <w:sz w:val="24"/>
          <w:szCs w:val="24"/>
        </w:rPr>
        <w:t xml:space="preserve">the words describing the component of recklessness are omitted, the </w:t>
      </w:r>
    </w:p>
    <w:p w:rsidR="00984BB1" w:rsidRPr="005F3A3F" w:rsidRDefault="00984BB1" w:rsidP="005F3A3F">
      <w:pPr>
        <w:pStyle w:val="ListParagraph"/>
        <w:numPr>
          <w:ilvl w:val="0"/>
          <w:numId w:val="10"/>
        </w:numPr>
        <w:autoSpaceDE w:val="0"/>
        <w:autoSpaceDN w:val="0"/>
        <w:adjustRightInd w:val="0"/>
        <w:spacing w:after="0" w:line="240" w:lineRule="auto"/>
        <w:jc w:val="both"/>
        <w:rPr>
          <w:rFonts w:ascii="Times New Roman" w:hAnsi="Times New Roman" w:cs="Times New Roman"/>
          <w:sz w:val="24"/>
          <w:szCs w:val="24"/>
        </w:rPr>
      </w:pPr>
      <w:proofErr w:type="gramStart"/>
      <w:r w:rsidRPr="005F3A3F">
        <w:rPr>
          <w:rFonts w:ascii="Times New Roman" w:hAnsi="Times New Roman" w:cs="Times New Roman"/>
          <w:sz w:val="24"/>
          <w:szCs w:val="24"/>
        </w:rPr>
        <w:lastRenderedPageBreak/>
        <w:t>component</w:t>
      </w:r>
      <w:proofErr w:type="gramEnd"/>
      <w:r w:rsidRPr="005F3A3F">
        <w:rPr>
          <w:rFonts w:ascii="Times New Roman" w:hAnsi="Times New Roman" w:cs="Times New Roman"/>
          <w:sz w:val="24"/>
          <w:szCs w:val="24"/>
        </w:rPr>
        <w:t xml:space="preserve"> of recklessness shall be implicit in the expression “realise a real risk or possibility” or any derivatives of that expression.</w:t>
      </w:r>
    </w:p>
    <w:p w:rsidR="005F3A3F" w:rsidRPr="005F3A3F" w:rsidRDefault="005F3A3F" w:rsidP="005F3A3F">
      <w:pPr>
        <w:autoSpaceDE w:val="0"/>
        <w:autoSpaceDN w:val="0"/>
        <w:adjustRightInd w:val="0"/>
        <w:spacing w:after="0" w:line="240" w:lineRule="auto"/>
        <w:ind w:left="1440"/>
        <w:jc w:val="both"/>
        <w:rPr>
          <w:rFonts w:ascii="Times New Roman" w:hAnsi="Times New Roman" w:cs="Times New Roman"/>
          <w:sz w:val="24"/>
          <w:szCs w:val="24"/>
        </w:rPr>
      </w:pPr>
    </w:p>
    <w:p w:rsidR="00984BB1" w:rsidRPr="005F3A3F" w:rsidRDefault="00984BB1" w:rsidP="005F3A3F">
      <w:pPr>
        <w:autoSpaceDE w:val="0"/>
        <w:autoSpaceDN w:val="0"/>
        <w:adjustRightInd w:val="0"/>
        <w:spacing w:after="0" w:line="240" w:lineRule="auto"/>
        <w:ind w:left="1440" w:hanging="720"/>
        <w:jc w:val="both"/>
        <w:rPr>
          <w:rFonts w:ascii="Times New Roman" w:eastAsia="SymbolOOEnc" w:hAnsi="Times New Roman" w:cs="Times New Roman"/>
          <w:sz w:val="24"/>
          <w:szCs w:val="24"/>
        </w:rPr>
      </w:pPr>
      <w:r w:rsidRPr="005F3A3F">
        <w:rPr>
          <w:rFonts w:ascii="Times New Roman" w:hAnsi="Times New Roman" w:cs="Times New Roman"/>
          <w:sz w:val="24"/>
          <w:szCs w:val="24"/>
        </w:rPr>
        <w:t>(3)</w:t>
      </w:r>
      <w:r w:rsidR="005F3A3F" w:rsidRPr="005F3A3F">
        <w:rPr>
          <w:rFonts w:ascii="Times New Roman" w:hAnsi="Times New Roman" w:cs="Times New Roman"/>
          <w:sz w:val="24"/>
          <w:szCs w:val="24"/>
        </w:rPr>
        <w:tab/>
      </w:r>
      <w:r w:rsidRPr="005F3A3F">
        <w:rPr>
          <w:rFonts w:ascii="Times New Roman" w:hAnsi="Times New Roman" w:cs="Times New Roman"/>
          <w:sz w:val="24"/>
          <w:szCs w:val="24"/>
        </w:rPr>
        <w:t>Where, in a prosecution of a crime of which the realisation of a real risk or possibility is an element,</w:t>
      </w:r>
      <w:r w:rsidR="005F3A3F" w:rsidRPr="005F3A3F">
        <w:rPr>
          <w:rFonts w:ascii="Times New Roman" w:hAnsi="Times New Roman" w:cs="Times New Roman"/>
          <w:sz w:val="24"/>
          <w:szCs w:val="24"/>
        </w:rPr>
        <w:t xml:space="preserve"> </w:t>
      </w:r>
      <w:r w:rsidRPr="005F3A3F">
        <w:rPr>
          <w:rFonts w:ascii="Times New Roman" w:hAnsi="Times New Roman" w:cs="Times New Roman"/>
          <w:sz w:val="24"/>
          <w:szCs w:val="24"/>
        </w:rPr>
        <w:t>the</w:t>
      </w:r>
      <w:r w:rsidR="005F3A3F" w:rsidRPr="005F3A3F">
        <w:rPr>
          <w:rFonts w:ascii="Times New Roman" w:hAnsi="Times New Roman" w:cs="Times New Roman"/>
          <w:sz w:val="24"/>
          <w:szCs w:val="24"/>
        </w:rPr>
        <w:t xml:space="preserve"> </w:t>
      </w:r>
      <w:r w:rsidRPr="005F3A3F">
        <w:rPr>
          <w:rFonts w:ascii="Times New Roman" w:hAnsi="Times New Roman" w:cs="Times New Roman"/>
          <w:sz w:val="24"/>
          <w:szCs w:val="24"/>
        </w:rPr>
        <w:t>component of awareness is proved, the component of recklessness shall be inferred from the fact that</w:t>
      </w:r>
      <w:r w:rsidR="005F3A3F" w:rsidRPr="005F3A3F">
        <w:rPr>
          <w:rFonts w:ascii="Times New Roman" w:eastAsia="SymbolOOEnc" w:hAnsi="Times New Roman" w:cs="Times New Roman"/>
          <w:sz w:val="24"/>
          <w:szCs w:val="24"/>
        </w:rPr>
        <w:t>:</w:t>
      </w:r>
    </w:p>
    <w:p w:rsidR="005F3A3F" w:rsidRPr="005F3A3F" w:rsidRDefault="005F3A3F" w:rsidP="005F3A3F">
      <w:pPr>
        <w:autoSpaceDE w:val="0"/>
        <w:autoSpaceDN w:val="0"/>
        <w:adjustRightInd w:val="0"/>
        <w:spacing w:after="0" w:line="240" w:lineRule="auto"/>
        <w:ind w:left="1440" w:hanging="720"/>
        <w:jc w:val="both"/>
        <w:rPr>
          <w:rFonts w:ascii="Times New Roman" w:eastAsia="SymbolOOEnc" w:hAnsi="Times New Roman" w:cs="Times New Roman"/>
          <w:sz w:val="24"/>
          <w:szCs w:val="24"/>
        </w:rPr>
      </w:pPr>
    </w:p>
    <w:p w:rsidR="005F3A3F" w:rsidRPr="005F3A3F" w:rsidRDefault="00984BB1" w:rsidP="005F3A3F">
      <w:pPr>
        <w:pStyle w:val="ListParagraph"/>
        <w:numPr>
          <w:ilvl w:val="0"/>
          <w:numId w:val="11"/>
        </w:numPr>
        <w:autoSpaceDE w:val="0"/>
        <w:autoSpaceDN w:val="0"/>
        <w:adjustRightInd w:val="0"/>
        <w:spacing w:after="0" w:line="240" w:lineRule="auto"/>
        <w:jc w:val="both"/>
        <w:rPr>
          <w:rFonts w:ascii="Times New Roman" w:hAnsi="Times New Roman" w:cs="Times New Roman"/>
          <w:sz w:val="24"/>
          <w:szCs w:val="24"/>
        </w:rPr>
      </w:pPr>
      <w:r w:rsidRPr="005F3A3F">
        <w:rPr>
          <w:rFonts w:ascii="Times New Roman" w:hAnsi="Times New Roman" w:cs="Times New Roman"/>
          <w:sz w:val="24"/>
          <w:szCs w:val="24"/>
        </w:rPr>
        <w:t>the relevant consequence actually ensued from the conduct of the accused;</w:t>
      </w:r>
    </w:p>
    <w:p w:rsidR="00984BB1" w:rsidRPr="005F3A3F" w:rsidRDefault="005F3A3F" w:rsidP="005F3A3F">
      <w:pPr>
        <w:autoSpaceDE w:val="0"/>
        <w:autoSpaceDN w:val="0"/>
        <w:adjustRightInd w:val="0"/>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w:t>
      </w:r>
      <w:r w:rsidR="00984BB1" w:rsidRPr="005F3A3F">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00984BB1" w:rsidRPr="005F3A3F">
        <w:rPr>
          <w:rFonts w:ascii="Times New Roman" w:hAnsi="Times New Roman" w:cs="Times New Roman"/>
          <w:sz w:val="24"/>
          <w:szCs w:val="24"/>
        </w:rPr>
        <w:t>or</w:t>
      </w:r>
      <w:proofErr w:type="gramEnd"/>
    </w:p>
    <w:p w:rsidR="00984BB1" w:rsidRDefault="00984BB1" w:rsidP="008E19AF">
      <w:pPr>
        <w:pStyle w:val="ListParagraph"/>
        <w:numPr>
          <w:ilvl w:val="0"/>
          <w:numId w:val="11"/>
        </w:numPr>
        <w:autoSpaceDE w:val="0"/>
        <w:autoSpaceDN w:val="0"/>
        <w:adjustRightInd w:val="0"/>
        <w:spacing w:after="0" w:line="240" w:lineRule="auto"/>
        <w:jc w:val="both"/>
        <w:rPr>
          <w:rFonts w:ascii="Times New Roman" w:hAnsi="Times New Roman" w:cs="Times New Roman"/>
          <w:sz w:val="24"/>
          <w:szCs w:val="24"/>
        </w:rPr>
      </w:pPr>
      <w:proofErr w:type="gramStart"/>
      <w:r w:rsidRPr="005F3A3F">
        <w:rPr>
          <w:rFonts w:ascii="Times New Roman" w:hAnsi="Times New Roman" w:cs="Times New Roman"/>
          <w:sz w:val="24"/>
          <w:szCs w:val="24"/>
        </w:rPr>
        <w:t>the</w:t>
      </w:r>
      <w:proofErr w:type="gramEnd"/>
      <w:r w:rsidRPr="005F3A3F">
        <w:rPr>
          <w:rFonts w:ascii="Times New Roman" w:hAnsi="Times New Roman" w:cs="Times New Roman"/>
          <w:sz w:val="24"/>
          <w:szCs w:val="24"/>
        </w:rPr>
        <w:t xml:space="preserve"> relevant fact or circumstance actually existed when the accused engaged in the conduct;</w:t>
      </w:r>
      <w:r w:rsidR="005F3A3F">
        <w:rPr>
          <w:rFonts w:ascii="Times New Roman" w:hAnsi="Times New Roman" w:cs="Times New Roman"/>
          <w:sz w:val="24"/>
          <w:szCs w:val="24"/>
        </w:rPr>
        <w:t xml:space="preserve"> </w:t>
      </w:r>
      <w:r w:rsidRPr="005F3A3F">
        <w:rPr>
          <w:rFonts w:ascii="Times New Roman" w:hAnsi="Times New Roman" w:cs="Times New Roman"/>
          <w:sz w:val="24"/>
          <w:szCs w:val="24"/>
        </w:rPr>
        <w:t>as the case may be.</w:t>
      </w:r>
    </w:p>
    <w:p w:rsidR="005F3A3F" w:rsidRPr="005F3A3F" w:rsidRDefault="005F3A3F" w:rsidP="005F3A3F">
      <w:pPr>
        <w:autoSpaceDE w:val="0"/>
        <w:autoSpaceDN w:val="0"/>
        <w:adjustRightInd w:val="0"/>
        <w:spacing w:after="0" w:line="240" w:lineRule="auto"/>
        <w:ind w:left="1440"/>
        <w:jc w:val="both"/>
        <w:rPr>
          <w:rFonts w:ascii="Times New Roman" w:hAnsi="Times New Roman" w:cs="Times New Roman"/>
          <w:sz w:val="24"/>
          <w:szCs w:val="24"/>
        </w:rPr>
      </w:pPr>
    </w:p>
    <w:p w:rsidR="00B4503D" w:rsidRPr="005F3A3F" w:rsidRDefault="00984BB1" w:rsidP="005F3A3F">
      <w:pPr>
        <w:spacing w:line="240" w:lineRule="auto"/>
        <w:ind w:left="1440" w:hanging="720"/>
        <w:jc w:val="both"/>
        <w:rPr>
          <w:rFonts w:ascii="Times New Roman" w:hAnsi="Times New Roman" w:cs="Times New Roman"/>
          <w:sz w:val="24"/>
          <w:szCs w:val="24"/>
        </w:rPr>
      </w:pPr>
      <w:r w:rsidRPr="005F3A3F">
        <w:rPr>
          <w:rFonts w:ascii="Times New Roman" w:hAnsi="Times New Roman" w:cs="Times New Roman"/>
          <w:sz w:val="24"/>
          <w:szCs w:val="24"/>
        </w:rPr>
        <w:t>(4)</w:t>
      </w:r>
      <w:r w:rsidR="005F3A3F">
        <w:rPr>
          <w:rFonts w:ascii="Times New Roman" w:hAnsi="Times New Roman" w:cs="Times New Roman"/>
          <w:sz w:val="24"/>
          <w:szCs w:val="24"/>
        </w:rPr>
        <w:tab/>
      </w:r>
      <w:r w:rsidRPr="005F3A3F">
        <w:rPr>
          <w:rFonts w:ascii="Times New Roman" w:hAnsi="Times New Roman" w:cs="Times New Roman"/>
          <w:sz w:val="24"/>
          <w:szCs w:val="24"/>
        </w:rPr>
        <w:t>For the avoidance of doubt it is declared that the test for realisation of a real risk or possibility supersedes the common-law test for constructive or legal intention and its components of foresight of a possibility and recklessness wherever that test was formerly applicable.</w:t>
      </w:r>
      <w:r w:rsidR="00B4503D" w:rsidRPr="005F3A3F">
        <w:rPr>
          <w:rFonts w:ascii="Times New Roman" w:hAnsi="Times New Roman" w:cs="Times New Roman"/>
          <w:sz w:val="24"/>
          <w:szCs w:val="24"/>
        </w:rPr>
        <w:t>”</w:t>
      </w:r>
    </w:p>
    <w:p w:rsidR="005F3A3F" w:rsidRDefault="005F3A3F" w:rsidP="005F3A3F">
      <w:pPr>
        <w:spacing w:after="0" w:line="240" w:lineRule="auto"/>
        <w:ind w:firstLine="720"/>
        <w:jc w:val="both"/>
        <w:rPr>
          <w:rFonts w:ascii="Times New Roman" w:hAnsi="Times New Roman" w:cs="Times New Roman"/>
          <w:sz w:val="24"/>
          <w:szCs w:val="24"/>
        </w:rPr>
      </w:pPr>
    </w:p>
    <w:p w:rsidR="00807AE6" w:rsidRDefault="00807AE6" w:rsidP="005F3A3F">
      <w:pPr>
        <w:spacing w:after="0" w:line="360" w:lineRule="auto"/>
        <w:ind w:firstLine="720"/>
        <w:jc w:val="both"/>
        <w:rPr>
          <w:rFonts w:ascii="Times New Roman" w:hAnsi="Times New Roman" w:cs="Times New Roman"/>
          <w:sz w:val="24"/>
          <w:szCs w:val="24"/>
        </w:rPr>
      </w:pPr>
      <w:r w:rsidRPr="005F3A3F">
        <w:rPr>
          <w:rFonts w:ascii="Times New Roman" w:hAnsi="Times New Roman" w:cs="Times New Roman"/>
          <w:sz w:val="24"/>
          <w:szCs w:val="24"/>
        </w:rPr>
        <w:t xml:space="preserve">In his closing submissions Mr </w:t>
      </w:r>
      <w:proofErr w:type="spellStart"/>
      <w:r w:rsidRPr="005F3A3F">
        <w:rPr>
          <w:rFonts w:ascii="Times New Roman" w:hAnsi="Times New Roman" w:cs="Times New Roman"/>
          <w:i/>
          <w:sz w:val="24"/>
          <w:szCs w:val="24"/>
        </w:rPr>
        <w:t>Hungwe</w:t>
      </w:r>
      <w:proofErr w:type="spellEnd"/>
      <w:r w:rsidRPr="005F3A3F">
        <w:rPr>
          <w:rFonts w:ascii="Times New Roman" w:hAnsi="Times New Roman" w:cs="Times New Roman"/>
          <w:sz w:val="24"/>
          <w:szCs w:val="24"/>
        </w:rPr>
        <w:t xml:space="preserve"> contended that the </w:t>
      </w:r>
      <w:r w:rsidR="005F3A3F" w:rsidRPr="005F3A3F">
        <w:rPr>
          <w:rFonts w:ascii="Times New Roman" w:hAnsi="Times New Roman" w:cs="Times New Roman"/>
          <w:sz w:val="24"/>
          <w:szCs w:val="24"/>
        </w:rPr>
        <w:t>S</w:t>
      </w:r>
      <w:r w:rsidRPr="005F3A3F">
        <w:rPr>
          <w:rFonts w:ascii="Times New Roman" w:hAnsi="Times New Roman" w:cs="Times New Roman"/>
          <w:sz w:val="24"/>
          <w:szCs w:val="24"/>
        </w:rPr>
        <w:t>tate failed to prove its case beyond a reasonable doubt. In support of this contention he further submitted the following</w:t>
      </w:r>
      <w:r w:rsidR="005F3A3F">
        <w:rPr>
          <w:rFonts w:ascii="Times New Roman" w:hAnsi="Times New Roman" w:cs="Times New Roman"/>
          <w:sz w:val="24"/>
          <w:szCs w:val="24"/>
        </w:rPr>
        <w:t xml:space="preserve">: </w:t>
      </w:r>
      <w:r w:rsidRPr="005F3A3F">
        <w:rPr>
          <w:rFonts w:ascii="Times New Roman" w:hAnsi="Times New Roman" w:cs="Times New Roman"/>
          <w:sz w:val="24"/>
          <w:szCs w:val="24"/>
        </w:rPr>
        <w:t xml:space="preserve"> The </w:t>
      </w:r>
      <w:r w:rsidR="005F3A3F" w:rsidRPr="005F3A3F">
        <w:rPr>
          <w:rFonts w:ascii="Times New Roman" w:hAnsi="Times New Roman" w:cs="Times New Roman"/>
          <w:sz w:val="24"/>
          <w:szCs w:val="24"/>
        </w:rPr>
        <w:t>S</w:t>
      </w:r>
      <w:r w:rsidRPr="005F3A3F">
        <w:rPr>
          <w:rFonts w:ascii="Times New Roman" w:hAnsi="Times New Roman" w:cs="Times New Roman"/>
          <w:sz w:val="24"/>
          <w:szCs w:val="24"/>
        </w:rPr>
        <w:t xml:space="preserve">tate failed to prove any motive on the part of the accused why he would want to kill his own daughter. The </w:t>
      </w:r>
      <w:r w:rsidR="005F3A3F" w:rsidRPr="005F3A3F">
        <w:rPr>
          <w:rFonts w:ascii="Times New Roman" w:hAnsi="Times New Roman" w:cs="Times New Roman"/>
          <w:sz w:val="24"/>
          <w:szCs w:val="24"/>
        </w:rPr>
        <w:t>S</w:t>
      </w:r>
      <w:r w:rsidRPr="005F3A3F">
        <w:rPr>
          <w:rFonts w:ascii="Times New Roman" w:hAnsi="Times New Roman" w:cs="Times New Roman"/>
          <w:sz w:val="24"/>
          <w:szCs w:val="24"/>
        </w:rPr>
        <w:t>tate also failed to prove that the accused acted negligently in failing to seek medical intervention when the deceased’s condition deteriorated. That the defence’s version could reasonably possibl</w:t>
      </w:r>
      <w:r>
        <w:rPr>
          <w:rFonts w:ascii="Times New Roman" w:hAnsi="Times New Roman" w:cs="Times New Roman"/>
          <w:sz w:val="24"/>
          <w:szCs w:val="24"/>
        </w:rPr>
        <w:t>y</w:t>
      </w:r>
      <w:r w:rsidR="00A74D12">
        <w:rPr>
          <w:rFonts w:ascii="Times New Roman" w:hAnsi="Times New Roman" w:cs="Times New Roman"/>
          <w:sz w:val="24"/>
          <w:szCs w:val="24"/>
        </w:rPr>
        <w:t xml:space="preserve"> be</w:t>
      </w:r>
      <w:r>
        <w:rPr>
          <w:rFonts w:ascii="Times New Roman" w:hAnsi="Times New Roman" w:cs="Times New Roman"/>
          <w:sz w:val="24"/>
          <w:szCs w:val="24"/>
        </w:rPr>
        <w:t xml:space="preserve"> true taking into account the inconclusiveness of the post-mortem report.</w:t>
      </w:r>
      <w:r w:rsidR="00AE2C87">
        <w:rPr>
          <w:rFonts w:ascii="Times New Roman" w:hAnsi="Times New Roman" w:cs="Times New Roman"/>
          <w:sz w:val="24"/>
          <w:szCs w:val="24"/>
        </w:rPr>
        <w:t xml:space="preserve"> In support of this submission he cited the case of </w:t>
      </w:r>
      <w:r w:rsidR="00AE2C87" w:rsidRPr="005F3A3F">
        <w:rPr>
          <w:rFonts w:ascii="Times New Roman" w:hAnsi="Times New Roman" w:cs="Times New Roman"/>
          <w:i/>
          <w:sz w:val="24"/>
          <w:szCs w:val="24"/>
        </w:rPr>
        <w:t>S</w:t>
      </w:r>
      <w:r w:rsidR="00AE2C87">
        <w:rPr>
          <w:rFonts w:ascii="Times New Roman" w:hAnsi="Times New Roman" w:cs="Times New Roman"/>
          <w:sz w:val="24"/>
          <w:szCs w:val="24"/>
        </w:rPr>
        <w:t xml:space="preserve"> v </w:t>
      </w:r>
      <w:r w:rsidR="00AE2C87" w:rsidRPr="005F3A3F">
        <w:rPr>
          <w:rFonts w:ascii="Times New Roman" w:hAnsi="Times New Roman" w:cs="Times New Roman"/>
          <w:i/>
          <w:sz w:val="24"/>
          <w:szCs w:val="24"/>
        </w:rPr>
        <w:t>M</w:t>
      </w:r>
      <w:r w:rsidR="00AE2C87">
        <w:rPr>
          <w:rFonts w:ascii="Times New Roman" w:hAnsi="Times New Roman" w:cs="Times New Roman"/>
          <w:sz w:val="24"/>
          <w:szCs w:val="24"/>
        </w:rPr>
        <w:t xml:space="preserve"> 1946 AD 1023.</w:t>
      </w:r>
    </w:p>
    <w:p w:rsidR="00AE2C87" w:rsidRDefault="00AE2C87" w:rsidP="005F3A3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Finally Mr </w:t>
      </w:r>
      <w:proofErr w:type="spellStart"/>
      <w:r w:rsidRPr="00774C4E">
        <w:rPr>
          <w:rFonts w:ascii="Times New Roman" w:hAnsi="Times New Roman" w:cs="Times New Roman"/>
          <w:i/>
          <w:sz w:val="24"/>
          <w:szCs w:val="24"/>
        </w:rPr>
        <w:t>Hungwe</w:t>
      </w:r>
      <w:proofErr w:type="spellEnd"/>
      <w:r>
        <w:rPr>
          <w:rFonts w:ascii="Times New Roman" w:hAnsi="Times New Roman" w:cs="Times New Roman"/>
          <w:sz w:val="24"/>
          <w:szCs w:val="24"/>
        </w:rPr>
        <w:t xml:space="preserve"> submitted that the accused does not bear any onus to prove his innocence. Rather, he merely has to place before the court a defence that raises </w:t>
      </w:r>
      <w:proofErr w:type="spellStart"/>
      <w:r>
        <w:rPr>
          <w:rFonts w:ascii="Times New Roman" w:hAnsi="Times New Roman" w:cs="Times New Roman"/>
          <w:sz w:val="24"/>
          <w:szCs w:val="24"/>
        </w:rPr>
        <w:t>triable</w:t>
      </w:r>
      <w:proofErr w:type="spellEnd"/>
      <w:r>
        <w:rPr>
          <w:rFonts w:ascii="Times New Roman" w:hAnsi="Times New Roman" w:cs="Times New Roman"/>
          <w:sz w:val="24"/>
          <w:szCs w:val="24"/>
        </w:rPr>
        <w:t xml:space="preserve"> issues and in this case he has cast a doubt on his liability.</w:t>
      </w:r>
    </w:p>
    <w:p w:rsidR="00AE08F8" w:rsidRPr="005F3A3F" w:rsidRDefault="00AE08F8" w:rsidP="00947500">
      <w:pPr>
        <w:spacing w:line="360" w:lineRule="auto"/>
        <w:ind w:firstLine="720"/>
        <w:jc w:val="both"/>
        <w:rPr>
          <w:rFonts w:ascii="Times New Roman" w:hAnsi="Times New Roman" w:cs="Times New Roman"/>
          <w:sz w:val="24"/>
          <w:szCs w:val="24"/>
        </w:rPr>
      </w:pPr>
      <w:r w:rsidRPr="005F3A3F">
        <w:rPr>
          <w:rFonts w:ascii="Times New Roman" w:hAnsi="Times New Roman" w:cs="Times New Roman"/>
          <w:sz w:val="24"/>
          <w:szCs w:val="24"/>
        </w:rPr>
        <w:t xml:space="preserve"> The starting point to note is that according to s 15 (1) of the Constitution of Zimbabwe</w:t>
      </w:r>
      <w:r w:rsidR="005F3A3F" w:rsidRPr="005F3A3F">
        <w:rPr>
          <w:rFonts w:ascii="Times New Roman" w:hAnsi="Times New Roman" w:cs="Times New Roman"/>
          <w:sz w:val="24"/>
          <w:szCs w:val="24"/>
        </w:rPr>
        <w:t>-</w:t>
      </w:r>
    </w:p>
    <w:p w:rsidR="00AE08F8" w:rsidRPr="005F3A3F" w:rsidRDefault="00AE08F8" w:rsidP="005F3A3F">
      <w:pPr>
        <w:spacing w:line="240" w:lineRule="auto"/>
        <w:ind w:left="720"/>
        <w:jc w:val="both"/>
        <w:rPr>
          <w:rFonts w:ascii="Times New Roman" w:hAnsi="Times New Roman" w:cs="Times New Roman"/>
          <w:sz w:val="24"/>
          <w:szCs w:val="24"/>
        </w:rPr>
      </w:pPr>
      <w:r w:rsidRPr="005F3A3F">
        <w:rPr>
          <w:rFonts w:ascii="Times New Roman" w:hAnsi="Times New Roman" w:cs="Times New Roman"/>
          <w:sz w:val="24"/>
          <w:szCs w:val="24"/>
        </w:rPr>
        <w:t>“No person shall be subjected to torture or to inhuman or degrading punishment or other such treatment</w:t>
      </w:r>
      <w:r w:rsidR="005F3A3F">
        <w:rPr>
          <w:rFonts w:ascii="Times New Roman" w:hAnsi="Times New Roman" w:cs="Times New Roman"/>
          <w:sz w:val="24"/>
          <w:szCs w:val="24"/>
        </w:rPr>
        <w:t>.</w:t>
      </w:r>
      <w:r w:rsidRPr="005F3A3F">
        <w:rPr>
          <w:rFonts w:ascii="Times New Roman" w:hAnsi="Times New Roman" w:cs="Times New Roman"/>
          <w:sz w:val="24"/>
          <w:szCs w:val="24"/>
        </w:rPr>
        <w:t>”</w:t>
      </w:r>
    </w:p>
    <w:p w:rsidR="00AE08F8" w:rsidRPr="005F3A3F" w:rsidRDefault="00AE08F8" w:rsidP="005F3A3F">
      <w:pPr>
        <w:spacing w:after="0" w:line="360" w:lineRule="auto"/>
        <w:ind w:firstLine="720"/>
        <w:jc w:val="both"/>
        <w:rPr>
          <w:rFonts w:ascii="Times New Roman" w:hAnsi="Times New Roman" w:cs="Times New Roman"/>
          <w:sz w:val="24"/>
          <w:szCs w:val="24"/>
        </w:rPr>
      </w:pPr>
      <w:r w:rsidRPr="005F3A3F">
        <w:rPr>
          <w:rFonts w:ascii="Times New Roman" w:hAnsi="Times New Roman" w:cs="Times New Roman"/>
          <w:sz w:val="24"/>
          <w:szCs w:val="24"/>
        </w:rPr>
        <w:t>However, s 15 (3) provides derogations</w:t>
      </w:r>
      <w:r w:rsidR="00B4503D" w:rsidRPr="005F3A3F">
        <w:rPr>
          <w:rFonts w:ascii="Times New Roman" w:hAnsi="Times New Roman" w:cs="Times New Roman"/>
          <w:sz w:val="24"/>
          <w:szCs w:val="24"/>
        </w:rPr>
        <w:t xml:space="preserve"> from that provision</w:t>
      </w:r>
      <w:r w:rsidRPr="005F3A3F">
        <w:rPr>
          <w:rFonts w:ascii="Times New Roman" w:hAnsi="Times New Roman" w:cs="Times New Roman"/>
          <w:sz w:val="24"/>
          <w:szCs w:val="24"/>
        </w:rPr>
        <w:t xml:space="preserve"> by stating that-</w:t>
      </w:r>
    </w:p>
    <w:p w:rsidR="005F3567" w:rsidRDefault="005F3567" w:rsidP="005F3567">
      <w:pPr>
        <w:autoSpaceDE w:val="0"/>
        <w:autoSpaceDN w:val="0"/>
        <w:adjustRightInd w:val="0"/>
        <w:spacing w:after="0" w:line="240" w:lineRule="auto"/>
        <w:ind w:left="720"/>
        <w:jc w:val="both"/>
        <w:rPr>
          <w:rFonts w:ascii="Times New Roman" w:hAnsi="Times New Roman" w:cs="Times New Roman"/>
          <w:sz w:val="24"/>
          <w:szCs w:val="24"/>
        </w:rPr>
      </w:pPr>
    </w:p>
    <w:p w:rsidR="00AE08F8" w:rsidRPr="005F3A3F" w:rsidRDefault="00AE08F8" w:rsidP="005F3567">
      <w:pPr>
        <w:autoSpaceDE w:val="0"/>
        <w:autoSpaceDN w:val="0"/>
        <w:adjustRightInd w:val="0"/>
        <w:spacing w:after="0" w:line="360" w:lineRule="auto"/>
        <w:ind w:left="720"/>
        <w:jc w:val="both"/>
        <w:rPr>
          <w:rFonts w:ascii="Times New Roman" w:hAnsi="Times New Roman" w:cs="Times New Roman"/>
          <w:sz w:val="24"/>
          <w:szCs w:val="24"/>
        </w:rPr>
      </w:pPr>
      <w:r w:rsidRPr="005F3A3F">
        <w:rPr>
          <w:rFonts w:ascii="Times New Roman" w:hAnsi="Times New Roman" w:cs="Times New Roman"/>
          <w:sz w:val="24"/>
          <w:szCs w:val="24"/>
        </w:rPr>
        <w:t>“No moderate corporal punishment inflicted—</w:t>
      </w:r>
    </w:p>
    <w:p w:rsidR="00AE08F8" w:rsidRPr="005F3567" w:rsidRDefault="00AE08F8" w:rsidP="005F3567">
      <w:pPr>
        <w:pStyle w:val="ListParagraph"/>
        <w:numPr>
          <w:ilvl w:val="0"/>
          <w:numId w:val="12"/>
        </w:numPr>
        <w:autoSpaceDE w:val="0"/>
        <w:autoSpaceDN w:val="0"/>
        <w:adjustRightInd w:val="0"/>
        <w:spacing w:after="0" w:line="240" w:lineRule="auto"/>
        <w:ind w:left="1440" w:hanging="720"/>
        <w:jc w:val="both"/>
        <w:rPr>
          <w:rFonts w:ascii="Times New Roman" w:hAnsi="Times New Roman" w:cs="Times New Roman"/>
          <w:sz w:val="24"/>
          <w:szCs w:val="24"/>
        </w:rPr>
      </w:pPr>
      <w:r w:rsidRPr="005F3567">
        <w:rPr>
          <w:rFonts w:ascii="Times New Roman" w:hAnsi="Times New Roman" w:cs="Times New Roman"/>
          <w:sz w:val="24"/>
          <w:szCs w:val="24"/>
        </w:rPr>
        <w:t>in appropriate circumstances upon a person under the age of eighteen years by his parent or guardian or</w:t>
      </w:r>
      <w:r w:rsidR="005F3567">
        <w:rPr>
          <w:rFonts w:ascii="Times New Roman" w:hAnsi="Times New Roman" w:cs="Times New Roman"/>
          <w:sz w:val="24"/>
          <w:szCs w:val="24"/>
        </w:rPr>
        <w:t xml:space="preserve"> </w:t>
      </w:r>
      <w:r w:rsidRPr="005F3567">
        <w:rPr>
          <w:rFonts w:ascii="Times New Roman" w:hAnsi="Times New Roman" w:cs="Times New Roman"/>
          <w:sz w:val="24"/>
          <w:szCs w:val="24"/>
        </w:rPr>
        <w:t xml:space="preserve">by someone </w:t>
      </w:r>
      <w:r w:rsidRPr="005F3567">
        <w:rPr>
          <w:rFonts w:ascii="Times New Roman" w:hAnsi="Times New Roman" w:cs="Times New Roman"/>
          <w:i/>
          <w:iCs/>
          <w:sz w:val="24"/>
          <w:szCs w:val="24"/>
        </w:rPr>
        <w:t xml:space="preserve">in loco parentis </w:t>
      </w:r>
      <w:r w:rsidRPr="005F3567">
        <w:rPr>
          <w:rFonts w:ascii="Times New Roman" w:hAnsi="Times New Roman" w:cs="Times New Roman"/>
          <w:sz w:val="24"/>
          <w:szCs w:val="24"/>
        </w:rPr>
        <w:t>or in whom are vested any of the powers of his parent or guardian; or</w:t>
      </w:r>
    </w:p>
    <w:p w:rsidR="00AE08F8" w:rsidRDefault="00AE08F8" w:rsidP="005F3567">
      <w:pPr>
        <w:pStyle w:val="ListParagraph"/>
        <w:numPr>
          <w:ilvl w:val="0"/>
          <w:numId w:val="12"/>
        </w:numPr>
        <w:autoSpaceDE w:val="0"/>
        <w:autoSpaceDN w:val="0"/>
        <w:adjustRightInd w:val="0"/>
        <w:spacing w:after="0" w:line="240" w:lineRule="auto"/>
        <w:jc w:val="both"/>
        <w:rPr>
          <w:rFonts w:ascii="Times New Roman" w:hAnsi="Times New Roman" w:cs="Times New Roman"/>
          <w:sz w:val="21"/>
          <w:szCs w:val="21"/>
        </w:rPr>
      </w:pPr>
      <w:r w:rsidRPr="005F3567">
        <w:rPr>
          <w:rFonts w:ascii="Times New Roman" w:hAnsi="Times New Roman" w:cs="Times New Roman"/>
          <w:sz w:val="24"/>
          <w:szCs w:val="24"/>
        </w:rPr>
        <w:lastRenderedPageBreak/>
        <w:t xml:space="preserve"> </w:t>
      </w:r>
      <w:proofErr w:type="gramStart"/>
      <w:r w:rsidRPr="005F3567">
        <w:rPr>
          <w:rFonts w:ascii="Times New Roman" w:hAnsi="Times New Roman" w:cs="Times New Roman"/>
          <w:sz w:val="24"/>
          <w:szCs w:val="24"/>
        </w:rPr>
        <w:t>in</w:t>
      </w:r>
      <w:proofErr w:type="gramEnd"/>
      <w:r w:rsidRPr="005F3567">
        <w:rPr>
          <w:rFonts w:ascii="Times New Roman" w:hAnsi="Times New Roman" w:cs="Times New Roman"/>
          <w:sz w:val="24"/>
          <w:szCs w:val="24"/>
        </w:rPr>
        <w:t xml:space="preserve"> execution of the judgment or order of a court, upon a male person under the age of eighteen years as a penalty for breach of any law;</w:t>
      </w:r>
      <w:r w:rsidR="005F3567">
        <w:rPr>
          <w:rFonts w:ascii="Times New Roman" w:hAnsi="Times New Roman" w:cs="Times New Roman"/>
          <w:sz w:val="24"/>
          <w:szCs w:val="24"/>
        </w:rPr>
        <w:t xml:space="preserve"> </w:t>
      </w:r>
      <w:r w:rsidRPr="005F3567">
        <w:rPr>
          <w:rFonts w:ascii="Times New Roman" w:hAnsi="Times New Roman" w:cs="Times New Roman"/>
          <w:sz w:val="24"/>
          <w:szCs w:val="24"/>
        </w:rPr>
        <w:t>shall be held to be in contravention of subsection (1) on the ground that it is inhuman or degrading</w:t>
      </w:r>
      <w:r w:rsidR="00B4503D" w:rsidRPr="005F3567">
        <w:rPr>
          <w:rFonts w:ascii="Times New Roman" w:hAnsi="Times New Roman" w:cs="Times New Roman"/>
          <w:sz w:val="21"/>
          <w:szCs w:val="21"/>
        </w:rPr>
        <w:t>.”</w:t>
      </w:r>
    </w:p>
    <w:p w:rsidR="005F3567" w:rsidRPr="005F3567" w:rsidRDefault="005F3567" w:rsidP="005F3567">
      <w:pPr>
        <w:autoSpaceDE w:val="0"/>
        <w:autoSpaceDN w:val="0"/>
        <w:adjustRightInd w:val="0"/>
        <w:spacing w:after="0" w:line="240" w:lineRule="auto"/>
        <w:ind w:left="720"/>
        <w:jc w:val="both"/>
        <w:rPr>
          <w:rFonts w:ascii="Times New Roman" w:hAnsi="Times New Roman" w:cs="Times New Roman"/>
          <w:sz w:val="21"/>
          <w:szCs w:val="21"/>
        </w:rPr>
      </w:pPr>
    </w:p>
    <w:p w:rsidR="00AE08F8" w:rsidRPr="0073031D" w:rsidRDefault="00AE08F8" w:rsidP="005F3567">
      <w:pPr>
        <w:spacing w:after="0" w:line="360" w:lineRule="auto"/>
        <w:ind w:firstLine="720"/>
        <w:jc w:val="both"/>
        <w:rPr>
          <w:rFonts w:ascii="Times New Roman" w:hAnsi="Times New Roman" w:cs="Times New Roman"/>
          <w:sz w:val="21"/>
          <w:szCs w:val="21"/>
        </w:rPr>
      </w:pPr>
      <w:r>
        <w:rPr>
          <w:rFonts w:ascii="Times New Roman" w:hAnsi="Times New Roman" w:cs="Times New Roman"/>
          <w:sz w:val="24"/>
          <w:szCs w:val="24"/>
        </w:rPr>
        <w:t xml:space="preserve">Therefore, there is no denying that the accused was entitled to inflict moderate corporate punishment on </w:t>
      </w:r>
      <w:r w:rsidR="006B2BC1">
        <w:rPr>
          <w:rFonts w:ascii="Times New Roman" w:hAnsi="Times New Roman" w:cs="Times New Roman"/>
          <w:sz w:val="24"/>
          <w:szCs w:val="24"/>
        </w:rPr>
        <w:t xml:space="preserve">the deceased as part of </w:t>
      </w:r>
      <w:r>
        <w:rPr>
          <w:rFonts w:ascii="Times New Roman" w:hAnsi="Times New Roman" w:cs="Times New Roman"/>
          <w:sz w:val="24"/>
          <w:szCs w:val="24"/>
        </w:rPr>
        <w:t>his parental responsibilities. However, taking into account the injuries sustained by the deceased, there is no doubt that the accused exceeded the bounds of moderate corporal punishment as envisaged in the Constitution. The question to determine is whether he exceeded such bounds with intent to kill or did so negligently.</w:t>
      </w:r>
    </w:p>
    <w:p w:rsidR="00AE08F8" w:rsidRDefault="00AE08F8" w:rsidP="0094750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respect of the requirements for construc</w:t>
      </w:r>
      <w:r w:rsidR="006B2BC1">
        <w:rPr>
          <w:rFonts w:ascii="Times New Roman" w:hAnsi="Times New Roman" w:cs="Times New Roman"/>
          <w:sz w:val="24"/>
          <w:szCs w:val="24"/>
        </w:rPr>
        <w:t>tive intent which has been replaced by the term</w:t>
      </w:r>
      <w:r>
        <w:rPr>
          <w:rFonts w:ascii="Times New Roman" w:hAnsi="Times New Roman" w:cs="Times New Roman"/>
          <w:sz w:val="24"/>
          <w:szCs w:val="24"/>
        </w:rPr>
        <w:t xml:space="preserve"> realisation of risk</w:t>
      </w:r>
      <w:r w:rsidR="006B2BC1">
        <w:rPr>
          <w:rFonts w:ascii="Times New Roman" w:hAnsi="Times New Roman" w:cs="Times New Roman"/>
          <w:sz w:val="24"/>
          <w:szCs w:val="24"/>
        </w:rPr>
        <w:t xml:space="preserve"> or possibility</w:t>
      </w:r>
      <w:r>
        <w:rPr>
          <w:rFonts w:ascii="Times New Roman" w:hAnsi="Times New Roman" w:cs="Times New Roman"/>
          <w:sz w:val="24"/>
          <w:szCs w:val="24"/>
        </w:rPr>
        <w:t xml:space="preserve"> in the Code, Mr </w:t>
      </w:r>
      <w:proofErr w:type="spellStart"/>
      <w:r w:rsidRPr="00B4503D">
        <w:rPr>
          <w:rFonts w:ascii="Times New Roman" w:hAnsi="Times New Roman" w:cs="Times New Roman"/>
          <w:i/>
          <w:sz w:val="24"/>
          <w:szCs w:val="24"/>
        </w:rPr>
        <w:t>Mungoni</w:t>
      </w:r>
      <w:proofErr w:type="spellEnd"/>
      <w:r>
        <w:rPr>
          <w:rFonts w:ascii="Times New Roman" w:hAnsi="Times New Roman" w:cs="Times New Roman"/>
          <w:sz w:val="24"/>
          <w:szCs w:val="24"/>
        </w:rPr>
        <w:t xml:space="preserve"> cited the cases of </w:t>
      </w:r>
      <w:r w:rsidRPr="00B4503D">
        <w:rPr>
          <w:rFonts w:ascii="Times New Roman" w:hAnsi="Times New Roman" w:cs="Times New Roman"/>
          <w:i/>
          <w:sz w:val="24"/>
          <w:szCs w:val="24"/>
        </w:rPr>
        <w:t xml:space="preserve">S </w:t>
      </w:r>
      <w:r w:rsidRPr="005F3567">
        <w:rPr>
          <w:rFonts w:ascii="Times New Roman" w:hAnsi="Times New Roman" w:cs="Times New Roman"/>
          <w:sz w:val="24"/>
          <w:szCs w:val="24"/>
        </w:rPr>
        <w:t xml:space="preserve">v </w:t>
      </w:r>
      <w:proofErr w:type="spellStart"/>
      <w:r w:rsidRPr="00B4503D">
        <w:rPr>
          <w:rFonts w:ascii="Times New Roman" w:hAnsi="Times New Roman" w:cs="Times New Roman"/>
          <w:i/>
          <w:sz w:val="24"/>
          <w:szCs w:val="24"/>
        </w:rPr>
        <w:t>Chikukutu</w:t>
      </w:r>
      <w:proofErr w:type="spellEnd"/>
      <w:r>
        <w:rPr>
          <w:rFonts w:ascii="Times New Roman" w:hAnsi="Times New Roman" w:cs="Times New Roman"/>
          <w:sz w:val="24"/>
          <w:szCs w:val="24"/>
        </w:rPr>
        <w:t xml:space="preserve"> 1996 (1) ZLR 702 (S) and </w:t>
      </w:r>
      <w:r w:rsidRPr="00B4503D">
        <w:rPr>
          <w:rFonts w:ascii="Times New Roman" w:hAnsi="Times New Roman" w:cs="Times New Roman"/>
          <w:i/>
          <w:sz w:val="24"/>
          <w:szCs w:val="24"/>
        </w:rPr>
        <w:t xml:space="preserve">S </w:t>
      </w:r>
      <w:r w:rsidRPr="005F3567">
        <w:rPr>
          <w:rFonts w:ascii="Times New Roman" w:hAnsi="Times New Roman" w:cs="Times New Roman"/>
          <w:sz w:val="24"/>
          <w:szCs w:val="24"/>
        </w:rPr>
        <w:t>v</w:t>
      </w:r>
      <w:r w:rsidRPr="00B4503D">
        <w:rPr>
          <w:rFonts w:ascii="Times New Roman" w:hAnsi="Times New Roman" w:cs="Times New Roman"/>
          <w:i/>
          <w:sz w:val="24"/>
          <w:szCs w:val="24"/>
        </w:rPr>
        <w:t xml:space="preserve"> </w:t>
      </w:r>
      <w:proofErr w:type="spellStart"/>
      <w:r w:rsidRPr="00B4503D">
        <w:rPr>
          <w:rFonts w:ascii="Times New Roman" w:hAnsi="Times New Roman" w:cs="Times New Roman"/>
          <w:i/>
          <w:sz w:val="24"/>
          <w:szCs w:val="24"/>
        </w:rPr>
        <w:t>Gumbi</w:t>
      </w:r>
      <w:proofErr w:type="spellEnd"/>
      <w:r>
        <w:rPr>
          <w:rFonts w:ascii="Times New Roman" w:hAnsi="Times New Roman" w:cs="Times New Roman"/>
          <w:sz w:val="24"/>
          <w:szCs w:val="24"/>
        </w:rPr>
        <w:t xml:space="preserve"> 1994 (2) ZLR 323 (S)</w:t>
      </w:r>
      <w:r w:rsidR="00807AE6">
        <w:rPr>
          <w:rFonts w:ascii="Times New Roman" w:hAnsi="Times New Roman" w:cs="Times New Roman"/>
          <w:sz w:val="24"/>
          <w:szCs w:val="24"/>
        </w:rPr>
        <w:t xml:space="preserve">. </w:t>
      </w:r>
      <w:r>
        <w:rPr>
          <w:rFonts w:ascii="Times New Roman" w:hAnsi="Times New Roman" w:cs="Times New Roman"/>
          <w:sz w:val="24"/>
          <w:szCs w:val="24"/>
        </w:rPr>
        <w:t xml:space="preserve">In dealing with the concept of constructive intent </w:t>
      </w:r>
      <w:proofErr w:type="spellStart"/>
      <w:r>
        <w:rPr>
          <w:rFonts w:ascii="Times New Roman" w:hAnsi="Times New Roman" w:cs="Times New Roman"/>
          <w:sz w:val="24"/>
          <w:szCs w:val="24"/>
        </w:rPr>
        <w:t>McNALLY</w:t>
      </w:r>
      <w:proofErr w:type="spellEnd"/>
      <w:r>
        <w:rPr>
          <w:rFonts w:ascii="Times New Roman" w:hAnsi="Times New Roman" w:cs="Times New Roman"/>
          <w:sz w:val="24"/>
          <w:szCs w:val="24"/>
        </w:rPr>
        <w:t xml:space="preserve"> J</w:t>
      </w:r>
      <w:r w:rsidR="001D24E7">
        <w:rPr>
          <w:rFonts w:ascii="Times New Roman" w:hAnsi="Times New Roman" w:cs="Times New Roman"/>
          <w:sz w:val="24"/>
          <w:szCs w:val="24"/>
        </w:rPr>
        <w:t xml:space="preserve">A in </w:t>
      </w:r>
      <w:r w:rsidR="001D24E7" w:rsidRPr="001D24E7">
        <w:rPr>
          <w:rFonts w:ascii="Times New Roman" w:hAnsi="Times New Roman" w:cs="Times New Roman"/>
          <w:i/>
          <w:sz w:val="24"/>
          <w:szCs w:val="24"/>
        </w:rPr>
        <w:t xml:space="preserve">S </w:t>
      </w:r>
      <w:r w:rsidR="001D24E7" w:rsidRPr="005F3567">
        <w:rPr>
          <w:rFonts w:ascii="Times New Roman" w:hAnsi="Times New Roman" w:cs="Times New Roman"/>
          <w:sz w:val="24"/>
          <w:szCs w:val="24"/>
        </w:rPr>
        <w:t>v</w:t>
      </w:r>
      <w:r w:rsidR="001D24E7" w:rsidRPr="001D24E7">
        <w:rPr>
          <w:rFonts w:ascii="Times New Roman" w:hAnsi="Times New Roman" w:cs="Times New Roman"/>
          <w:i/>
          <w:sz w:val="24"/>
          <w:szCs w:val="24"/>
        </w:rPr>
        <w:t xml:space="preserve"> </w:t>
      </w:r>
      <w:proofErr w:type="spellStart"/>
      <w:r w:rsidR="001D24E7" w:rsidRPr="001D24E7">
        <w:rPr>
          <w:rFonts w:ascii="Times New Roman" w:hAnsi="Times New Roman" w:cs="Times New Roman"/>
          <w:i/>
          <w:sz w:val="24"/>
          <w:szCs w:val="24"/>
        </w:rPr>
        <w:t>Gumbi</w:t>
      </w:r>
      <w:proofErr w:type="spellEnd"/>
      <w:r w:rsidR="001D24E7">
        <w:rPr>
          <w:rFonts w:ascii="Times New Roman" w:hAnsi="Times New Roman" w:cs="Times New Roman"/>
          <w:sz w:val="24"/>
          <w:szCs w:val="24"/>
        </w:rPr>
        <w:t xml:space="preserve"> s</w:t>
      </w:r>
      <w:r w:rsidR="001D24E7" w:rsidRPr="005F3567">
        <w:rPr>
          <w:rFonts w:ascii="Times New Roman" w:hAnsi="Times New Roman" w:cs="Times New Roman"/>
          <w:i/>
          <w:sz w:val="24"/>
          <w:szCs w:val="24"/>
        </w:rPr>
        <w:t>upra</w:t>
      </w:r>
      <w:r>
        <w:rPr>
          <w:rFonts w:ascii="Times New Roman" w:hAnsi="Times New Roman" w:cs="Times New Roman"/>
          <w:sz w:val="24"/>
          <w:szCs w:val="24"/>
        </w:rPr>
        <w:t xml:space="preserve"> had this to say at 326-</w:t>
      </w:r>
    </w:p>
    <w:p w:rsidR="00AE08F8" w:rsidRPr="00CE60C9" w:rsidRDefault="00AE08F8" w:rsidP="005F3567">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sidRPr="00CE60C9">
        <w:rPr>
          <w:rFonts w:ascii="Times New Roman" w:hAnsi="Times New Roman" w:cs="Times New Roman"/>
          <w:sz w:val="24"/>
          <w:szCs w:val="24"/>
        </w:rPr>
        <w:t>Constructive intent to kill is not an easy concept to apply to a set of facts, especially when a gun is involved. The difficulty arises in separating the facts, on the one hand from those which show an actual intent to kill, and on the other from those which show negligence in sho</w:t>
      </w:r>
      <w:r w:rsidR="00807AE6">
        <w:rPr>
          <w:rFonts w:ascii="Times New Roman" w:hAnsi="Times New Roman" w:cs="Times New Roman"/>
          <w:sz w:val="24"/>
          <w:szCs w:val="24"/>
        </w:rPr>
        <w:t xml:space="preserve">oting which falls short </w:t>
      </w:r>
      <w:r w:rsidR="00D53692">
        <w:rPr>
          <w:rFonts w:ascii="Times New Roman" w:hAnsi="Times New Roman" w:cs="Times New Roman"/>
          <w:sz w:val="24"/>
          <w:szCs w:val="24"/>
        </w:rPr>
        <w:t xml:space="preserve">of </w:t>
      </w:r>
      <w:r w:rsidR="00D53692" w:rsidRPr="00CE60C9">
        <w:rPr>
          <w:rFonts w:ascii="Times New Roman" w:hAnsi="Times New Roman" w:cs="Times New Roman"/>
          <w:sz w:val="24"/>
          <w:szCs w:val="24"/>
        </w:rPr>
        <w:t>recklessness</w:t>
      </w:r>
      <w:r w:rsidRPr="00CE60C9">
        <w:rPr>
          <w:rFonts w:ascii="Times New Roman" w:hAnsi="Times New Roman" w:cs="Times New Roman"/>
          <w:sz w:val="24"/>
          <w:szCs w:val="24"/>
        </w:rPr>
        <w:t>.</w:t>
      </w:r>
    </w:p>
    <w:p w:rsidR="00AE08F8" w:rsidRDefault="00AE08F8" w:rsidP="005F3567">
      <w:pPr>
        <w:spacing w:line="240" w:lineRule="auto"/>
        <w:ind w:left="720"/>
        <w:jc w:val="both"/>
        <w:rPr>
          <w:rFonts w:ascii="Times New Roman" w:hAnsi="Times New Roman" w:cs="Times New Roman"/>
          <w:sz w:val="24"/>
          <w:szCs w:val="24"/>
        </w:rPr>
      </w:pPr>
      <w:r w:rsidRPr="00CE60C9">
        <w:rPr>
          <w:rFonts w:ascii="Times New Roman" w:hAnsi="Times New Roman" w:cs="Times New Roman"/>
          <w:sz w:val="24"/>
          <w:szCs w:val="24"/>
        </w:rPr>
        <w:t xml:space="preserve">We are not concerned in the present case with an actual intent to kill. We are concerned with the other distinction, between mere negligence and negligence so gross as to amount to recklessness. Mere negligence cannot found </w:t>
      </w:r>
      <w:proofErr w:type="gramStart"/>
      <w:r w:rsidRPr="00CE60C9">
        <w:rPr>
          <w:rFonts w:ascii="Times New Roman" w:hAnsi="Times New Roman" w:cs="Times New Roman"/>
          <w:sz w:val="24"/>
          <w:szCs w:val="24"/>
        </w:rPr>
        <w:t>an intent</w:t>
      </w:r>
      <w:proofErr w:type="gramEnd"/>
      <w:r w:rsidRPr="00CE60C9">
        <w:rPr>
          <w:rFonts w:ascii="Times New Roman" w:hAnsi="Times New Roman" w:cs="Times New Roman"/>
          <w:sz w:val="24"/>
          <w:szCs w:val="24"/>
        </w:rPr>
        <w:t xml:space="preserve"> to kill. Compare </w:t>
      </w:r>
      <w:r w:rsidRPr="005F3567">
        <w:rPr>
          <w:rFonts w:ascii="Times New Roman" w:hAnsi="Times New Roman" w:cs="Times New Roman"/>
          <w:i/>
          <w:sz w:val="24"/>
          <w:szCs w:val="24"/>
        </w:rPr>
        <w:t>S</w:t>
      </w:r>
      <w:r w:rsidRPr="00CE60C9">
        <w:rPr>
          <w:rFonts w:ascii="Times New Roman" w:hAnsi="Times New Roman" w:cs="Times New Roman"/>
          <w:sz w:val="24"/>
          <w:szCs w:val="24"/>
        </w:rPr>
        <w:t xml:space="preserve"> v </w:t>
      </w:r>
      <w:proofErr w:type="spellStart"/>
      <w:r w:rsidRPr="005F3567">
        <w:rPr>
          <w:rFonts w:ascii="Times New Roman" w:hAnsi="Times New Roman" w:cs="Times New Roman"/>
          <w:i/>
          <w:sz w:val="24"/>
          <w:szCs w:val="24"/>
        </w:rPr>
        <w:t>Ndlovu</w:t>
      </w:r>
      <w:proofErr w:type="spellEnd"/>
      <w:r w:rsidRPr="00CE60C9">
        <w:rPr>
          <w:rFonts w:ascii="Times New Roman" w:hAnsi="Times New Roman" w:cs="Times New Roman"/>
          <w:sz w:val="24"/>
          <w:szCs w:val="24"/>
        </w:rPr>
        <w:t xml:space="preserve"> S-131-90 (not </w:t>
      </w:r>
      <w:r>
        <w:rPr>
          <w:rFonts w:ascii="Times New Roman" w:hAnsi="Times New Roman" w:cs="Times New Roman"/>
          <w:sz w:val="24"/>
          <w:szCs w:val="24"/>
        </w:rPr>
        <w:t xml:space="preserve">reported) and </w:t>
      </w:r>
      <w:r w:rsidRPr="005F3567">
        <w:rPr>
          <w:rFonts w:ascii="Times New Roman" w:hAnsi="Times New Roman" w:cs="Times New Roman"/>
          <w:i/>
          <w:sz w:val="24"/>
          <w:szCs w:val="24"/>
        </w:rPr>
        <w:t>S</w:t>
      </w:r>
      <w:r>
        <w:rPr>
          <w:rFonts w:ascii="Times New Roman" w:hAnsi="Times New Roman" w:cs="Times New Roman"/>
          <w:sz w:val="24"/>
          <w:szCs w:val="24"/>
        </w:rPr>
        <w:t xml:space="preserve"> v </w:t>
      </w:r>
      <w:r w:rsidRPr="005F3567">
        <w:rPr>
          <w:rFonts w:ascii="Times New Roman" w:hAnsi="Times New Roman" w:cs="Times New Roman"/>
          <w:i/>
          <w:sz w:val="24"/>
          <w:szCs w:val="24"/>
        </w:rPr>
        <w:t>Henderson</w:t>
      </w:r>
      <w:r>
        <w:rPr>
          <w:rFonts w:ascii="Times New Roman" w:hAnsi="Times New Roman" w:cs="Times New Roman"/>
          <w:sz w:val="24"/>
          <w:szCs w:val="24"/>
        </w:rPr>
        <w:t xml:space="preserve"> S</w:t>
      </w:r>
      <w:r w:rsidRPr="00CE60C9">
        <w:rPr>
          <w:rFonts w:ascii="Times New Roman" w:hAnsi="Times New Roman" w:cs="Times New Roman"/>
          <w:sz w:val="24"/>
          <w:szCs w:val="24"/>
        </w:rPr>
        <w:t>-17-84.</w:t>
      </w:r>
      <w:r>
        <w:rPr>
          <w:rFonts w:ascii="Times New Roman" w:hAnsi="Times New Roman" w:cs="Times New Roman"/>
          <w:sz w:val="24"/>
          <w:szCs w:val="24"/>
        </w:rPr>
        <w:t>”</w:t>
      </w:r>
    </w:p>
    <w:p w:rsidR="00AE08F8" w:rsidRDefault="00AE08F8" w:rsidP="0094750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learned Judge of Appeal further went on to say at 327</w:t>
      </w:r>
      <w:r w:rsidR="005F3567">
        <w:rPr>
          <w:rFonts w:ascii="Times New Roman" w:hAnsi="Times New Roman" w:cs="Times New Roman"/>
          <w:sz w:val="24"/>
          <w:szCs w:val="24"/>
        </w:rPr>
        <w:t>:</w:t>
      </w:r>
    </w:p>
    <w:p w:rsidR="00AE08F8" w:rsidRPr="00121103" w:rsidRDefault="00AE08F8" w:rsidP="005F3567">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“The point,</w:t>
      </w:r>
      <w:r w:rsidRPr="00121103">
        <w:rPr>
          <w:rFonts w:ascii="Times New Roman" w:hAnsi="Times New Roman" w:cs="Times New Roman"/>
          <w:sz w:val="24"/>
          <w:szCs w:val="24"/>
        </w:rPr>
        <w:t xml:space="preserve"> in essence, is that there must be more than negligence and even more than gross negligence to </w:t>
      </w:r>
      <w:r w:rsidRPr="00C50442">
        <w:rPr>
          <w:rFonts w:ascii="Times New Roman" w:hAnsi="Times New Roman" w:cs="Times New Roman"/>
          <w:sz w:val="24"/>
          <w:szCs w:val="24"/>
        </w:rPr>
        <w:t xml:space="preserve">constitute that form of recklessness which amounts to constructive intent or </w:t>
      </w:r>
      <w:proofErr w:type="spellStart"/>
      <w:r w:rsidRPr="00C50442">
        <w:rPr>
          <w:rFonts w:ascii="Times New Roman" w:hAnsi="Times New Roman" w:cs="Times New Roman"/>
          <w:i/>
          <w:sz w:val="24"/>
          <w:szCs w:val="24"/>
        </w:rPr>
        <w:t>dolus</w:t>
      </w:r>
      <w:proofErr w:type="spellEnd"/>
      <w:r w:rsidRPr="00C50442">
        <w:rPr>
          <w:rFonts w:ascii="Times New Roman" w:hAnsi="Times New Roman" w:cs="Times New Roman"/>
          <w:sz w:val="24"/>
          <w:szCs w:val="24"/>
        </w:rPr>
        <w:t xml:space="preserve"> </w:t>
      </w:r>
      <w:proofErr w:type="spellStart"/>
      <w:r w:rsidRPr="00C50442">
        <w:rPr>
          <w:rFonts w:ascii="Times New Roman" w:hAnsi="Times New Roman" w:cs="Times New Roman"/>
          <w:i/>
          <w:sz w:val="24"/>
          <w:szCs w:val="24"/>
        </w:rPr>
        <w:t>eventualis</w:t>
      </w:r>
      <w:proofErr w:type="spellEnd"/>
      <w:r w:rsidRPr="00C50442">
        <w:rPr>
          <w:rFonts w:ascii="Times New Roman" w:hAnsi="Times New Roman" w:cs="Times New Roman"/>
          <w:sz w:val="24"/>
          <w:szCs w:val="24"/>
        </w:rPr>
        <w:t>. As was said by BEADLE AJ (as he then was, having retired as Chief Justice</w:t>
      </w:r>
      <w:r w:rsidRPr="00C50442">
        <w:rPr>
          <w:rFonts w:ascii="Times New Roman" w:hAnsi="Times New Roman" w:cs="Times New Roman"/>
          <w:b/>
          <w:sz w:val="24"/>
          <w:szCs w:val="24"/>
        </w:rPr>
        <w:t xml:space="preserve">) </w:t>
      </w:r>
      <w:r w:rsidRPr="00C50442">
        <w:rPr>
          <w:rFonts w:ascii="Times New Roman" w:hAnsi="Times New Roman" w:cs="Times New Roman"/>
          <w:sz w:val="24"/>
          <w:szCs w:val="24"/>
        </w:rPr>
        <w:t xml:space="preserve">in </w:t>
      </w:r>
      <w:r w:rsidRPr="00C50442">
        <w:rPr>
          <w:rFonts w:ascii="Times New Roman" w:hAnsi="Times New Roman" w:cs="Times New Roman"/>
          <w:i/>
          <w:sz w:val="24"/>
          <w:szCs w:val="24"/>
        </w:rPr>
        <w:t>R</w:t>
      </w:r>
      <w:r w:rsidRPr="00121103">
        <w:rPr>
          <w:rFonts w:ascii="Times New Roman" w:hAnsi="Times New Roman" w:cs="Times New Roman"/>
          <w:sz w:val="24"/>
          <w:szCs w:val="24"/>
        </w:rPr>
        <w:t xml:space="preserve"> v </w:t>
      </w:r>
      <w:proofErr w:type="spellStart"/>
      <w:r w:rsidRPr="00C50442">
        <w:rPr>
          <w:rFonts w:ascii="Times New Roman" w:hAnsi="Times New Roman" w:cs="Times New Roman"/>
          <w:i/>
          <w:sz w:val="24"/>
          <w:szCs w:val="24"/>
        </w:rPr>
        <w:t>Kadongoro</w:t>
      </w:r>
      <w:proofErr w:type="spellEnd"/>
      <w:r>
        <w:rPr>
          <w:rFonts w:ascii="Times New Roman" w:hAnsi="Times New Roman" w:cs="Times New Roman"/>
          <w:sz w:val="24"/>
          <w:szCs w:val="24"/>
        </w:rPr>
        <w:t xml:space="preserve"> 1980 ZLR 54 (G) at 55B: </w:t>
      </w:r>
      <w:r w:rsidRPr="00121103">
        <w:rPr>
          <w:rFonts w:ascii="Times New Roman" w:hAnsi="Times New Roman" w:cs="Times New Roman"/>
          <w:sz w:val="24"/>
          <w:szCs w:val="24"/>
        </w:rPr>
        <w:t xml:space="preserve">  </w:t>
      </w:r>
    </w:p>
    <w:p w:rsidR="00AE08F8" w:rsidRDefault="00AE08F8" w:rsidP="00C50442">
      <w:pPr>
        <w:spacing w:line="240" w:lineRule="auto"/>
        <w:ind w:left="1440" w:hanging="720"/>
        <w:jc w:val="both"/>
        <w:rPr>
          <w:rFonts w:ascii="Times New Roman" w:hAnsi="Times New Roman" w:cs="Times New Roman"/>
          <w:sz w:val="24"/>
          <w:szCs w:val="24"/>
        </w:rPr>
      </w:pPr>
      <w:r w:rsidRPr="00121103">
        <w:rPr>
          <w:rFonts w:ascii="Times New Roman" w:hAnsi="Times New Roman" w:cs="Times New Roman"/>
          <w:sz w:val="24"/>
          <w:szCs w:val="24"/>
        </w:rPr>
        <w:tab/>
      </w:r>
      <w:r w:rsidR="00C50442">
        <w:rPr>
          <w:rFonts w:ascii="Times New Roman" w:hAnsi="Times New Roman" w:cs="Times New Roman"/>
          <w:sz w:val="24"/>
          <w:szCs w:val="24"/>
        </w:rPr>
        <w:t>‘</w:t>
      </w:r>
      <w:r w:rsidRPr="00121103">
        <w:rPr>
          <w:rFonts w:ascii="Times New Roman" w:hAnsi="Times New Roman" w:cs="Times New Roman"/>
          <w:sz w:val="24"/>
          <w:szCs w:val="24"/>
        </w:rPr>
        <w:t xml:space="preserve">It seemed to me that the magistrate was clearly wrong in confusing </w:t>
      </w:r>
      <w:proofErr w:type="spellStart"/>
      <w:r w:rsidRPr="00C50442">
        <w:rPr>
          <w:rFonts w:ascii="Times New Roman" w:hAnsi="Times New Roman" w:cs="Times New Roman"/>
          <w:i/>
          <w:sz w:val="24"/>
          <w:szCs w:val="24"/>
        </w:rPr>
        <w:t>dolus</w:t>
      </w:r>
      <w:proofErr w:type="spellEnd"/>
      <w:r w:rsidRPr="00121103">
        <w:rPr>
          <w:rFonts w:ascii="Times New Roman" w:hAnsi="Times New Roman" w:cs="Times New Roman"/>
          <w:sz w:val="24"/>
          <w:szCs w:val="24"/>
        </w:rPr>
        <w:t xml:space="preserve"> </w:t>
      </w:r>
      <w:proofErr w:type="spellStart"/>
      <w:r w:rsidRPr="00C50442">
        <w:rPr>
          <w:rFonts w:ascii="Times New Roman" w:hAnsi="Times New Roman" w:cs="Times New Roman"/>
          <w:i/>
          <w:sz w:val="24"/>
          <w:szCs w:val="24"/>
        </w:rPr>
        <w:t>eventualis</w:t>
      </w:r>
      <w:proofErr w:type="spellEnd"/>
      <w:r w:rsidRPr="00121103">
        <w:rPr>
          <w:rFonts w:ascii="Times New Roman" w:hAnsi="Times New Roman" w:cs="Times New Roman"/>
          <w:sz w:val="24"/>
          <w:szCs w:val="24"/>
        </w:rPr>
        <w:t xml:space="preserve"> with gross negligence ...</w:t>
      </w:r>
      <w:r w:rsidR="00C50442">
        <w:rPr>
          <w:rFonts w:ascii="Times New Roman" w:hAnsi="Times New Roman" w:cs="Times New Roman"/>
          <w:sz w:val="24"/>
          <w:szCs w:val="24"/>
        </w:rPr>
        <w:t>’</w:t>
      </w:r>
      <w:r w:rsidRPr="00121103">
        <w:rPr>
          <w:rFonts w:ascii="Times New Roman" w:hAnsi="Times New Roman" w:cs="Times New Roman"/>
          <w:sz w:val="24"/>
          <w:szCs w:val="24"/>
        </w:rPr>
        <w:t xml:space="preserve">" </w:t>
      </w:r>
    </w:p>
    <w:p w:rsidR="00C50442" w:rsidRPr="00121103" w:rsidRDefault="00C50442" w:rsidP="00C50442">
      <w:pPr>
        <w:spacing w:after="0" w:line="240" w:lineRule="auto"/>
        <w:ind w:left="1440" w:hanging="720"/>
        <w:jc w:val="both"/>
        <w:rPr>
          <w:rFonts w:ascii="Times New Roman" w:hAnsi="Times New Roman" w:cs="Times New Roman"/>
          <w:sz w:val="24"/>
          <w:szCs w:val="24"/>
        </w:rPr>
      </w:pPr>
    </w:p>
    <w:p w:rsidR="00AE08F8" w:rsidRPr="00121103" w:rsidRDefault="00AE08F8" w:rsidP="00C50442">
      <w:pPr>
        <w:spacing w:line="360" w:lineRule="auto"/>
        <w:ind w:firstLine="720"/>
        <w:jc w:val="both"/>
        <w:rPr>
          <w:rFonts w:ascii="Times New Roman" w:hAnsi="Times New Roman" w:cs="Times New Roman"/>
          <w:sz w:val="24"/>
          <w:szCs w:val="24"/>
        </w:rPr>
      </w:pPr>
      <w:r w:rsidRPr="00121103">
        <w:rPr>
          <w:rFonts w:ascii="Times New Roman" w:hAnsi="Times New Roman" w:cs="Times New Roman"/>
          <w:sz w:val="24"/>
          <w:szCs w:val="24"/>
        </w:rPr>
        <w:t xml:space="preserve">There must be, in the mind of the accused person, what has been called "a volitional component". See the judgment of JANSEN JA in </w:t>
      </w:r>
      <w:r w:rsidRPr="00C50442">
        <w:rPr>
          <w:rFonts w:ascii="Times New Roman" w:hAnsi="Times New Roman" w:cs="Times New Roman"/>
          <w:i/>
          <w:sz w:val="24"/>
          <w:szCs w:val="24"/>
        </w:rPr>
        <w:t>S</w:t>
      </w:r>
      <w:r w:rsidRPr="00121103">
        <w:rPr>
          <w:rFonts w:ascii="Times New Roman" w:hAnsi="Times New Roman" w:cs="Times New Roman"/>
          <w:sz w:val="24"/>
          <w:szCs w:val="24"/>
        </w:rPr>
        <w:t xml:space="preserve"> v </w:t>
      </w:r>
      <w:proofErr w:type="spellStart"/>
      <w:r w:rsidRPr="00C50442">
        <w:rPr>
          <w:rFonts w:ascii="Times New Roman" w:hAnsi="Times New Roman" w:cs="Times New Roman"/>
          <w:i/>
          <w:sz w:val="24"/>
          <w:szCs w:val="24"/>
        </w:rPr>
        <w:t>Ngubane</w:t>
      </w:r>
      <w:proofErr w:type="spellEnd"/>
      <w:r w:rsidRPr="00121103">
        <w:rPr>
          <w:rFonts w:ascii="Times New Roman" w:hAnsi="Times New Roman" w:cs="Times New Roman"/>
          <w:sz w:val="24"/>
          <w:szCs w:val="24"/>
        </w:rPr>
        <w:t xml:space="preserve"> 1985 (3) SA 677 (A) at 685D. In other words he must, </w:t>
      </w:r>
      <w:r>
        <w:rPr>
          <w:rFonts w:ascii="Times New Roman" w:hAnsi="Times New Roman" w:cs="Times New Roman"/>
          <w:sz w:val="24"/>
          <w:szCs w:val="24"/>
        </w:rPr>
        <w:t xml:space="preserve">in effect, say to </w:t>
      </w:r>
      <w:proofErr w:type="gramStart"/>
      <w:r>
        <w:rPr>
          <w:rFonts w:ascii="Times New Roman" w:hAnsi="Times New Roman" w:cs="Times New Roman"/>
          <w:sz w:val="24"/>
          <w:szCs w:val="24"/>
        </w:rPr>
        <w:t>himself</w:t>
      </w:r>
      <w:proofErr w:type="gramEnd"/>
      <w:r>
        <w:rPr>
          <w:rFonts w:ascii="Times New Roman" w:hAnsi="Times New Roman" w:cs="Times New Roman"/>
          <w:sz w:val="24"/>
          <w:szCs w:val="24"/>
        </w:rPr>
        <w:t xml:space="preserve"> "I </w:t>
      </w:r>
      <w:r w:rsidRPr="00121103">
        <w:rPr>
          <w:rFonts w:ascii="Times New Roman" w:hAnsi="Times New Roman" w:cs="Times New Roman"/>
          <w:sz w:val="24"/>
          <w:szCs w:val="24"/>
        </w:rPr>
        <w:t xml:space="preserve">know I may kill this person if I shoot. But I am going to shoot anyway". </w:t>
      </w:r>
      <w:r w:rsidR="00C50442">
        <w:rPr>
          <w:rFonts w:ascii="Times New Roman" w:hAnsi="Times New Roman" w:cs="Times New Roman"/>
          <w:sz w:val="24"/>
          <w:szCs w:val="24"/>
        </w:rPr>
        <w:t xml:space="preserve"> </w:t>
      </w:r>
      <w:r w:rsidRPr="00121103">
        <w:rPr>
          <w:rFonts w:ascii="Times New Roman" w:hAnsi="Times New Roman" w:cs="Times New Roman"/>
          <w:sz w:val="24"/>
          <w:szCs w:val="24"/>
        </w:rPr>
        <w:t xml:space="preserve">As JANSEN JA went on to say: </w:t>
      </w:r>
    </w:p>
    <w:p w:rsidR="00AE08F8" w:rsidRPr="00121103" w:rsidRDefault="00AE08F8" w:rsidP="00C50442">
      <w:pPr>
        <w:spacing w:line="240" w:lineRule="auto"/>
        <w:ind w:left="720" w:hanging="720"/>
        <w:jc w:val="both"/>
        <w:rPr>
          <w:rFonts w:ascii="Times New Roman" w:hAnsi="Times New Roman" w:cs="Times New Roman"/>
          <w:sz w:val="24"/>
          <w:szCs w:val="24"/>
        </w:rPr>
      </w:pPr>
      <w:r w:rsidRPr="00121103">
        <w:rPr>
          <w:rFonts w:ascii="Times New Roman" w:hAnsi="Times New Roman" w:cs="Times New Roman"/>
          <w:sz w:val="24"/>
          <w:szCs w:val="24"/>
        </w:rPr>
        <w:tab/>
        <w:t xml:space="preserve">"Our cases often speak of the agent being 'reckless' of that consequence, but in this context it means 'consenting', 'reconciling' or 'taking into the bargain', and not the </w:t>
      </w:r>
      <w:r w:rsidRPr="00121103">
        <w:rPr>
          <w:rFonts w:ascii="Times New Roman" w:hAnsi="Times New Roman" w:cs="Times New Roman"/>
          <w:sz w:val="24"/>
          <w:szCs w:val="24"/>
        </w:rPr>
        <w:lastRenderedPageBreak/>
        <w:t xml:space="preserve">'recklessness' of the Anglo-American systems, nor H an aggravated degree of negligence." </w:t>
      </w:r>
    </w:p>
    <w:p w:rsidR="00AE08F8" w:rsidRDefault="00AE08F8" w:rsidP="00947500">
      <w:pPr>
        <w:spacing w:line="360" w:lineRule="auto"/>
        <w:jc w:val="both"/>
        <w:rPr>
          <w:rFonts w:ascii="Times New Roman" w:hAnsi="Times New Roman" w:cs="Times New Roman"/>
          <w:sz w:val="24"/>
          <w:szCs w:val="24"/>
        </w:rPr>
      </w:pPr>
      <w:r w:rsidRPr="00121103">
        <w:rPr>
          <w:rFonts w:ascii="Times New Roman" w:hAnsi="Times New Roman" w:cs="Times New Roman"/>
          <w:sz w:val="24"/>
          <w:szCs w:val="24"/>
        </w:rPr>
        <w:t xml:space="preserve">See also Ex p Minister van </w:t>
      </w:r>
      <w:r w:rsidR="008F47F4" w:rsidRPr="00121103">
        <w:rPr>
          <w:rFonts w:ascii="Times New Roman" w:hAnsi="Times New Roman" w:cs="Times New Roman"/>
          <w:sz w:val="24"/>
          <w:szCs w:val="24"/>
        </w:rPr>
        <w:t>Justice</w:t>
      </w:r>
      <w:r w:rsidRPr="00121103">
        <w:rPr>
          <w:rFonts w:ascii="Times New Roman" w:hAnsi="Times New Roman" w:cs="Times New Roman"/>
          <w:sz w:val="24"/>
          <w:szCs w:val="24"/>
        </w:rPr>
        <w:t xml:space="preserve">: In re </w:t>
      </w:r>
      <w:r w:rsidRPr="00C50442">
        <w:rPr>
          <w:rFonts w:ascii="Times New Roman" w:hAnsi="Times New Roman" w:cs="Times New Roman"/>
          <w:i/>
          <w:sz w:val="24"/>
          <w:szCs w:val="24"/>
        </w:rPr>
        <w:t>S</w:t>
      </w:r>
      <w:r w:rsidRPr="00121103">
        <w:rPr>
          <w:rFonts w:ascii="Times New Roman" w:hAnsi="Times New Roman" w:cs="Times New Roman"/>
          <w:sz w:val="24"/>
          <w:szCs w:val="24"/>
        </w:rPr>
        <w:t xml:space="preserve"> v </w:t>
      </w:r>
      <w:r w:rsidRPr="00C50442">
        <w:rPr>
          <w:rFonts w:ascii="Times New Roman" w:hAnsi="Times New Roman" w:cs="Times New Roman"/>
          <w:i/>
          <w:sz w:val="24"/>
          <w:szCs w:val="24"/>
        </w:rPr>
        <w:t>S</w:t>
      </w:r>
      <w:r w:rsidR="00C50442" w:rsidRPr="00C50442">
        <w:rPr>
          <w:rFonts w:ascii="Times New Roman" w:hAnsi="Times New Roman" w:cs="Times New Roman"/>
          <w:i/>
          <w:sz w:val="24"/>
          <w:szCs w:val="24"/>
        </w:rPr>
        <w:t>auk</w:t>
      </w:r>
      <w:r w:rsidRPr="00121103">
        <w:rPr>
          <w:rFonts w:ascii="Times New Roman" w:hAnsi="Times New Roman" w:cs="Times New Roman"/>
          <w:sz w:val="24"/>
          <w:szCs w:val="24"/>
        </w:rPr>
        <w:t xml:space="preserve"> 1992 (4) SA 804 (A) at 808A.</w:t>
      </w:r>
    </w:p>
    <w:p w:rsidR="008F47F4" w:rsidRDefault="008F47F4" w:rsidP="00C5044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Coming to the present matter, notwithstanding the accused’s entitlement to chastise the deceased, there was no justification in the use of a bamboo stick. The warned and cautioned statement states that he assaulted the deceased severely until she defecated. The accused did not desist from assaulting the deceased voluntarily. Rather, it is the deceased who managed to break free from his grip and run away.</w:t>
      </w:r>
    </w:p>
    <w:p w:rsidR="00FB3DED" w:rsidRDefault="008F47F4" w:rsidP="00C5044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We also take into account the evidence of Freddy </w:t>
      </w:r>
      <w:proofErr w:type="spellStart"/>
      <w:r>
        <w:rPr>
          <w:rFonts w:ascii="Times New Roman" w:hAnsi="Times New Roman" w:cs="Times New Roman"/>
          <w:sz w:val="24"/>
          <w:szCs w:val="24"/>
        </w:rPr>
        <w:t>Mufunga</w:t>
      </w:r>
      <w:proofErr w:type="spellEnd"/>
      <w:r>
        <w:rPr>
          <w:rFonts w:ascii="Times New Roman" w:hAnsi="Times New Roman" w:cs="Times New Roman"/>
          <w:sz w:val="24"/>
          <w:szCs w:val="24"/>
        </w:rPr>
        <w:t xml:space="preserve"> who cautioned the </w:t>
      </w:r>
      <w:r w:rsidR="00774C4E">
        <w:rPr>
          <w:rFonts w:ascii="Times New Roman" w:hAnsi="Times New Roman" w:cs="Times New Roman"/>
          <w:sz w:val="24"/>
          <w:szCs w:val="24"/>
        </w:rPr>
        <w:t>accused</w:t>
      </w:r>
      <w:r>
        <w:rPr>
          <w:rFonts w:ascii="Times New Roman" w:hAnsi="Times New Roman" w:cs="Times New Roman"/>
          <w:sz w:val="24"/>
          <w:szCs w:val="24"/>
        </w:rPr>
        <w:t xml:space="preserve"> as he assaulted the deceased. The accused retorted that he was disciplining his child and that if the child died Freddy should not attend the funeral</w:t>
      </w:r>
      <w:r w:rsidR="00FB3DED">
        <w:rPr>
          <w:rFonts w:ascii="Times New Roman" w:hAnsi="Times New Roman" w:cs="Times New Roman"/>
          <w:sz w:val="24"/>
          <w:szCs w:val="24"/>
        </w:rPr>
        <w:t>. The accused must have realised that there was a real risk or possibility that his conduct may cause death but nonetheless continued in such conduct despite that risk or possibility.</w:t>
      </w:r>
    </w:p>
    <w:p w:rsidR="00AE2C87" w:rsidRDefault="00AE2C87" w:rsidP="00C5044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absence of ill-motive on the part of the accused is not a legal requirement in a case of murder. In addition, the medical evidence is coherent enough even without an internal examination having been conducted. The stark facts of this case ar</w:t>
      </w:r>
      <w:r w:rsidR="004953FB">
        <w:rPr>
          <w:rFonts w:ascii="Times New Roman" w:hAnsi="Times New Roman" w:cs="Times New Roman"/>
          <w:sz w:val="24"/>
          <w:szCs w:val="24"/>
        </w:rPr>
        <w:t>e that an otherwise healthy child</w:t>
      </w:r>
      <w:r>
        <w:rPr>
          <w:rFonts w:ascii="Times New Roman" w:hAnsi="Times New Roman" w:cs="Times New Roman"/>
          <w:sz w:val="24"/>
          <w:szCs w:val="24"/>
        </w:rPr>
        <w:t xml:space="preserve"> succumbed to death after sustaining injuries from an assault</w:t>
      </w:r>
      <w:r w:rsidR="004A2306">
        <w:rPr>
          <w:rFonts w:ascii="Times New Roman" w:hAnsi="Times New Roman" w:cs="Times New Roman"/>
          <w:sz w:val="24"/>
          <w:szCs w:val="24"/>
        </w:rPr>
        <w:t xml:space="preserve"> perpetrated by the accused. In the circumstances the</w:t>
      </w:r>
      <w:r>
        <w:rPr>
          <w:rFonts w:ascii="Times New Roman" w:hAnsi="Times New Roman" w:cs="Times New Roman"/>
          <w:sz w:val="24"/>
          <w:szCs w:val="24"/>
        </w:rPr>
        <w:t xml:space="preserve"> exact cause of death is immaterial.</w:t>
      </w:r>
      <w:r w:rsidR="004953FB">
        <w:rPr>
          <w:rFonts w:ascii="Times New Roman" w:hAnsi="Times New Roman" w:cs="Times New Roman"/>
          <w:sz w:val="24"/>
          <w:szCs w:val="24"/>
        </w:rPr>
        <w:t xml:space="preserve"> Were it not for the assault would the deceased have died in the manner </w:t>
      </w:r>
      <w:proofErr w:type="gramStart"/>
      <w:r w:rsidR="004953FB">
        <w:rPr>
          <w:rFonts w:ascii="Times New Roman" w:hAnsi="Times New Roman" w:cs="Times New Roman"/>
          <w:sz w:val="24"/>
          <w:szCs w:val="24"/>
        </w:rPr>
        <w:t>described ?</w:t>
      </w:r>
      <w:proofErr w:type="gramEnd"/>
    </w:p>
    <w:p w:rsidR="00FB3DED" w:rsidRDefault="00FB3DED" w:rsidP="00C5044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Accordingly, the accused is found guilty of contravening s 47 (1) (b) o</w:t>
      </w:r>
      <w:r w:rsidR="00021FCA">
        <w:rPr>
          <w:rFonts w:ascii="Times New Roman" w:hAnsi="Times New Roman" w:cs="Times New Roman"/>
          <w:sz w:val="24"/>
          <w:szCs w:val="24"/>
        </w:rPr>
        <w:t>f the C</w:t>
      </w:r>
      <w:r>
        <w:rPr>
          <w:rFonts w:ascii="Times New Roman" w:hAnsi="Times New Roman" w:cs="Times New Roman"/>
          <w:sz w:val="24"/>
          <w:szCs w:val="24"/>
        </w:rPr>
        <w:t>ode.</w:t>
      </w:r>
    </w:p>
    <w:p w:rsidR="00FB3DED" w:rsidRDefault="00FB3DED" w:rsidP="00947500">
      <w:pPr>
        <w:spacing w:line="360" w:lineRule="auto"/>
        <w:jc w:val="both"/>
        <w:rPr>
          <w:rFonts w:ascii="Times New Roman" w:hAnsi="Times New Roman" w:cs="Times New Roman"/>
          <w:sz w:val="24"/>
          <w:szCs w:val="24"/>
        </w:rPr>
      </w:pPr>
    </w:p>
    <w:p w:rsidR="0047402F" w:rsidRDefault="0047402F" w:rsidP="00947500">
      <w:pPr>
        <w:spacing w:line="360" w:lineRule="auto"/>
        <w:jc w:val="both"/>
        <w:rPr>
          <w:rFonts w:ascii="Times New Roman" w:hAnsi="Times New Roman" w:cs="Times New Roman"/>
          <w:sz w:val="24"/>
          <w:szCs w:val="24"/>
        </w:rPr>
      </w:pPr>
    </w:p>
    <w:p w:rsidR="00FB3DED" w:rsidRDefault="00FB3DED" w:rsidP="00947500">
      <w:pPr>
        <w:spacing w:line="360" w:lineRule="auto"/>
        <w:jc w:val="both"/>
        <w:rPr>
          <w:rFonts w:ascii="Times New Roman" w:hAnsi="Times New Roman" w:cs="Times New Roman"/>
          <w:sz w:val="24"/>
          <w:szCs w:val="24"/>
        </w:rPr>
      </w:pPr>
    </w:p>
    <w:p w:rsidR="0047402F" w:rsidRPr="00336C29" w:rsidRDefault="0047402F" w:rsidP="0047402F">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Attorney General</w:t>
      </w:r>
      <w:r>
        <w:rPr>
          <w:rFonts w:ascii="Times New Roman" w:hAnsi="Times New Roman" w:cs="Times New Roman"/>
          <w:sz w:val="24"/>
          <w:szCs w:val="24"/>
        </w:rPr>
        <w:t xml:space="preserve">’s </w:t>
      </w:r>
      <w:r>
        <w:rPr>
          <w:rFonts w:ascii="Times New Roman" w:hAnsi="Times New Roman" w:cs="Times New Roman"/>
          <w:i/>
          <w:sz w:val="24"/>
          <w:szCs w:val="24"/>
        </w:rPr>
        <w:t>Office</w:t>
      </w:r>
      <w:r>
        <w:rPr>
          <w:rFonts w:ascii="Times New Roman" w:hAnsi="Times New Roman" w:cs="Times New Roman"/>
          <w:sz w:val="24"/>
          <w:szCs w:val="24"/>
        </w:rPr>
        <w:t xml:space="preserve">, for the State </w:t>
      </w:r>
    </w:p>
    <w:p w:rsidR="00FB3DED" w:rsidRDefault="00FB3DED" w:rsidP="0047402F">
      <w:pPr>
        <w:spacing w:after="0" w:line="240" w:lineRule="auto"/>
        <w:jc w:val="both"/>
        <w:rPr>
          <w:rFonts w:ascii="Times New Roman" w:hAnsi="Times New Roman" w:cs="Times New Roman"/>
          <w:sz w:val="24"/>
          <w:szCs w:val="24"/>
        </w:rPr>
      </w:pPr>
      <w:proofErr w:type="spellStart"/>
      <w:r w:rsidRPr="00530522">
        <w:rPr>
          <w:rFonts w:ascii="Times New Roman" w:hAnsi="Times New Roman" w:cs="Times New Roman"/>
          <w:i/>
          <w:sz w:val="24"/>
          <w:szCs w:val="24"/>
        </w:rPr>
        <w:t>Venturas</w:t>
      </w:r>
      <w:proofErr w:type="spellEnd"/>
      <w:r w:rsidRPr="00530522">
        <w:rPr>
          <w:rFonts w:ascii="Times New Roman" w:hAnsi="Times New Roman" w:cs="Times New Roman"/>
          <w:i/>
          <w:sz w:val="24"/>
          <w:szCs w:val="24"/>
        </w:rPr>
        <w:t xml:space="preserve"> &amp; </w:t>
      </w:r>
      <w:proofErr w:type="spellStart"/>
      <w:r w:rsidRPr="00530522">
        <w:rPr>
          <w:rFonts w:ascii="Times New Roman" w:hAnsi="Times New Roman" w:cs="Times New Roman"/>
          <w:i/>
          <w:sz w:val="24"/>
          <w:szCs w:val="24"/>
        </w:rPr>
        <w:t>Samukange</w:t>
      </w:r>
      <w:proofErr w:type="spellEnd"/>
      <w:r>
        <w:rPr>
          <w:rFonts w:ascii="Times New Roman" w:hAnsi="Times New Roman" w:cs="Times New Roman"/>
          <w:sz w:val="24"/>
          <w:szCs w:val="24"/>
        </w:rPr>
        <w:t>, accused’s legal practitioners</w:t>
      </w:r>
    </w:p>
    <w:p w:rsidR="00984BB1" w:rsidRPr="00984BB1" w:rsidRDefault="00984BB1" w:rsidP="00947500">
      <w:pPr>
        <w:autoSpaceDE w:val="0"/>
        <w:autoSpaceDN w:val="0"/>
        <w:adjustRightInd w:val="0"/>
        <w:spacing w:after="0" w:line="360" w:lineRule="auto"/>
        <w:jc w:val="both"/>
        <w:rPr>
          <w:rFonts w:ascii="Times New Roman" w:hAnsi="Times New Roman" w:cs="Times New Roman"/>
          <w:sz w:val="21"/>
          <w:szCs w:val="21"/>
        </w:rPr>
      </w:pPr>
    </w:p>
    <w:sectPr w:rsidR="00984BB1" w:rsidRPr="00984BB1">
      <w:head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134B" w:rsidRDefault="0021134B" w:rsidP="00947500">
      <w:pPr>
        <w:spacing w:after="0" w:line="240" w:lineRule="auto"/>
      </w:pPr>
      <w:r>
        <w:separator/>
      </w:r>
    </w:p>
  </w:endnote>
  <w:endnote w:type="continuationSeparator" w:id="0">
    <w:p w:rsidR="0021134B" w:rsidRDefault="0021134B" w:rsidP="00947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SymbolOOEnc">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134B" w:rsidRDefault="0021134B" w:rsidP="00947500">
      <w:pPr>
        <w:spacing w:after="0" w:line="240" w:lineRule="auto"/>
      </w:pPr>
      <w:r>
        <w:separator/>
      </w:r>
    </w:p>
  </w:footnote>
  <w:footnote w:type="continuationSeparator" w:id="0">
    <w:p w:rsidR="0021134B" w:rsidRDefault="0021134B" w:rsidP="009475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3215957"/>
      <w:docPartObj>
        <w:docPartGallery w:val="Page Numbers (Top of Page)"/>
        <w:docPartUnique/>
      </w:docPartObj>
    </w:sdtPr>
    <w:sdtEndPr>
      <w:rPr>
        <w:noProof/>
      </w:rPr>
    </w:sdtEndPr>
    <w:sdtContent>
      <w:p w:rsidR="00947500" w:rsidRDefault="00947500">
        <w:pPr>
          <w:pStyle w:val="Header"/>
          <w:jc w:val="right"/>
          <w:rPr>
            <w:noProof/>
          </w:rPr>
        </w:pPr>
        <w:r>
          <w:fldChar w:fldCharType="begin"/>
        </w:r>
        <w:r>
          <w:instrText xml:space="preserve"> PAGE   \* MERGEFORMAT </w:instrText>
        </w:r>
        <w:r>
          <w:fldChar w:fldCharType="separate"/>
        </w:r>
        <w:r w:rsidR="00CE6ECD">
          <w:rPr>
            <w:noProof/>
          </w:rPr>
          <w:t>1</w:t>
        </w:r>
        <w:r>
          <w:rPr>
            <w:noProof/>
          </w:rPr>
          <w:fldChar w:fldCharType="end"/>
        </w:r>
      </w:p>
      <w:p w:rsidR="00947500" w:rsidRDefault="00947500" w:rsidP="00947500">
        <w:pPr>
          <w:pStyle w:val="Header"/>
          <w:jc w:val="center"/>
          <w:rPr>
            <w:noProof/>
          </w:rPr>
        </w:pPr>
        <w:r>
          <w:rPr>
            <w:noProof/>
          </w:rPr>
          <w:tab/>
          <w:t xml:space="preserve">                                                                                                                                                               HH</w:t>
        </w:r>
        <w:r w:rsidR="00D8127F">
          <w:rPr>
            <w:noProof/>
          </w:rPr>
          <w:t xml:space="preserve"> 315-12</w:t>
        </w:r>
      </w:p>
      <w:p w:rsidR="00947500" w:rsidRDefault="00947500">
        <w:pPr>
          <w:pStyle w:val="Header"/>
          <w:jc w:val="right"/>
        </w:pPr>
        <w:r>
          <w:rPr>
            <w:noProof/>
          </w:rPr>
          <w:t>CRB 108/12</w:t>
        </w:r>
      </w:p>
    </w:sdtContent>
  </w:sdt>
  <w:p w:rsidR="00947500" w:rsidRDefault="009475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86738"/>
    <w:multiLevelType w:val="hybridMultilevel"/>
    <w:tmpl w:val="92D8F008"/>
    <w:lvl w:ilvl="0" w:tplc="2BE67A62">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
    <w:nsid w:val="04723880"/>
    <w:multiLevelType w:val="hybridMultilevel"/>
    <w:tmpl w:val="7EB8CE7A"/>
    <w:lvl w:ilvl="0" w:tplc="CB72886E">
      <w:start w:val="1"/>
      <w:numFmt w:val="lowerLetter"/>
      <w:lvlText w:val="(%1)"/>
      <w:lvlJc w:val="left"/>
      <w:pPr>
        <w:ind w:left="1800" w:hanging="360"/>
      </w:pPr>
      <w:rPr>
        <w:rFonts w:hint="default"/>
        <w:i w:val="0"/>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2">
    <w:nsid w:val="05774AA1"/>
    <w:multiLevelType w:val="hybridMultilevel"/>
    <w:tmpl w:val="5E3222E2"/>
    <w:lvl w:ilvl="0" w:tplc="A0A2D866">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nsid w:val="085B3C1A"/>
    <w:multiLevelType w:val="hybridMultilevel"/>
    <w:tmpl w:val="1334FE5E"/>
    <w:lvl w:ilvl="0" w:tplc="47F8623C">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4">
    <w:nsid w:val="23133ED1"/>
    <w:multiLevelType w:val="hybridMultilevel"/>
    <w:tmpl w:val="CCE06850"/>
    <w:lvl w:ilvl="0" w:tplc="3BBE747A">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nsid w:val="2D44500C"/>
    <w:multiLevelType w:val="hybridMultilevel"/>
    <w:tmpl w:val="8A488B42"/>
    <w:lvl w:ilvl="0" w:tplc="B1C44904">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6">
    <w:nsid w:val="2D47349F"/>
    <w:multiLevelType w:val="hybridMultilevel"/>
    <w:tmpl w:val="E3F6D9D4"/>
    <w:lvl w:ilvl="0" w:tplc="E6808064">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nsid w:val="36F9208C"/>
    <w:multiLevelType w:val="hybridMultilevel"/>
    <w:tmpl w:val="DD8AB980"/>
    <w:lvl w:ilvl="0" w:tplc="DF463528">
      <w:start w:val="1"/>
      <w:numFmt w:val="lowerLetter"/>
      <w:lvlText w:val="(%1)"/>
      <w:lvlJc w:val="left"/>
      <w:pPr>
        <w:ind w:left="1800" w:hanging="360"/>
      </w:pPr>
      <w:rPr>
        <w:rFonts w:hint="default"/>
        <w:i w:val="0"/>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8">
    <w:nsid w:val="3F264E66"/>
    <w:multiLevelType w:val="hybridMultilevel"/>
    <w:tmpl w:val="EBA6CBA0"/>
    <w:lvl w:ilvl="0" w:tplc="2B3E2E7E">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9">
    <w:nsid w:val="429A4CD1"/>
    <w:multiLevelType w:val="hybridMultilevel"/>
    <w:tmpl w:val="10CCE630"/>
    <w:lvl w:ilvl="0" w:tplc="58B21140">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0">
    <w:nsid w:val="56176B5D"/>
    <w:multiLevelType w:val="hybridMultilevel"/>
    <w:tmpl w:val="3F2613F8"/>
    <w:lvl w:ilvl="0" w:tplc="3BBE747A">
      <w:start w:val="1"/>
      <w:numFmt w:val="lowerLetter"/>
      <w:lvlText w:val="(%1)"/>
      <w:lvlJc w:val="left"/>
      <w:pPr>
        <w:ind w:left="1860" w:hanging="360"/>
      </w:pPr>
      <w:rPr>
        <w:rFonts w:hint="default"/>
      </w:rPr>
    </w:lvl>
    <w:lvl w:ilvl="1" w:tplc="30090019" w:tentative="1">
      <w:start w:val="1"/>
      <w:numFmt w:val="lowerLetter"/>
      <w:lvlText w:val="%2."/>
      <w:lvlJc w:val="left"/>
      <w:pPr>
        <w:ind w:left="2220" w:hanging="360"/>
      </w:pPr>
    </w:lvl>
    <w:lvl w:ilvl="2" w:tplc="3009001B" w:tentative="1">
      <w:start w:val="1"/>
      <w:numFmt w:val="lowerRoman"/>
      <w:lvlText w:val="%3."/>
      <w:lvlJc w:val="right"/>
      <w:pPr>
        <w:ind w:left="2940" w:hanging="180"/>
      </w:pPr>
    </w:lvl>
    <w:lvl w:ilvl="3" w:tplc="3009000F" w:tentative="1">
      <w:start w:val="1"/>
      <w:numFmt w:val="decimal"/>
      <w:lvlText w:val="%4."/>
      <w:lvlJc w:val="left"/>
      <w:pPr>
        <w:ind w:left="3660" w:hanging="360"/>
      </w:pPr>
    </w:lvl>
    <w:lvl w:ilvl="4" w:tplc="30090019" w:tentative="1">
      <w:start w:val="1"/>
      <w:numFmt w:val="lowerLetter"/>
      <w:lvlText w:val="%5."/>
      <w:lvlJc w:val="left"/>
      <w:pPr>
        <w:ind w:left="4380" w:hanging="360"/>
      </w:pPr>
    </w:lvl>
    <w:lvl w:ilvl="5" w:tplc="3009001B" w:tentative="1">
      <w:start w:val="1"/>
      <w:numFmt w:val="lowerRoman"/>
      <w:lvlText w:val="%6."/>
      <w:lvlJc w:val="right"/>
      <w:pPr>
        <w:ind w:left="5100" w:hanging="180"/>
      </w:pPr>
    </w:lvl>
    <w:lvl w:ilvl="6" w:tplc="3009000F" w:tentative="1">
      <w:start w:val="1"/>
      <w:numFmt w:val="decimal"/>
      <w:lvlText w:val="%7."/>
      <w:lvlJc w:val="left"/>
      <w:pPr>
        <w:ind w:left="5820" w:hanging="360"/>
      </w:pPr>
    </w:lvl>
    <w:lvl w:ilvl="7" w:tplc="30090019" w:tentative="1">
      <w:start w:val="1"/>
      <w:numFmt w:val="lowerLetter"/>
      <w:lvlText w:val="%8."/>
      <w:lvlJc w:val="left"/>
      <w:pPr>
        <w:ind w:left="6540" w:hanging="360"/>
      </w:pPr>
    </w:lvl>
    <w:lvl w:ilvl="8" w:tplc="3009001B" w:tentative="1">
      <w:start w:val="1"/>
      <w:numFmt w:val="lowerRoman"/>
      <w:lvlText w:val="%9."/>
      <w:lvlJc w:val="right"/>
      <w:pPr>
        <w:ind w:left="7260" w:hanging="180"/>
      </w:pPr>
    </w:lvl>
  </w:abstractNum>
  <w:abstractNum w:abstractNumId="11">
    <w:nsid w:val="5C340AEB"/>
    <w:multiLevelType w:val="hybridMultilevel"/>
    <w:tmpl w:val="DA58099A"/>
    <w:lvl w:ilvl="0" w:tplc="A2B8035A">
      <w:start w:val="1"/>
      <w:numFmt w:val="lowerLetter"/>
      <w:lvlText w:val="(%1)"/>
      <w:lvlJc w:val="left"/>
      <w:pPr>
        <w:ind w:left="2070" w:hanging="360"/>
      </w:pPr>
      <w:rPr>
        <w:rFonts w:hint="default"/>
        <w:i w:val="0"/>
      </w:rPr>
    </w:lvl>
    <w:lvl w:ilvl="1" w:tplc="30090019" w:tentative="1">
      <w:start w:val="1"/>
      <w:numFmt w:val="lowerLetter"/>
      <w:lvlText w:val="%2."/>
      <w:lvlJc w:val="left"/>
      <w:pPr>
        <w:ind w:left="2790" w:hanging="360"/>
      </w:pPr>
    </w:lvl>
    <w:lvl w:ilvl="2" w:tplc="3009001B" w:tentative="1">
      <w:start w:val="1"/>
      <w:numFmt w:val="lowerRoman"/>
      <w:lvlText w:val="%3."/>
      <w:lvlJc w:val="right"/>
      <w:pPr>
        <w:ind w:left="3510" w:hanging="180"/>
      </w:pPr>
    </w:lvl>
    <w:lvl w:ilvl="3" w:tplc="3009000F" w:tentative="1">
      <w:start w:val="1"/>
      <w:numFmt w:val="decimal"/>
      <w:lvlText w:val="%4."/>
      <w:lvlJc w:val="left"/>
      <w:pPr>
        <w:ind w:left="4230" w:hanging="360"/>
      </w:pPr>
    </w:lvl>
    <w:lvl w:ilvl="4" w:tplc="30090019" w:tentative="1">
      <w:start w:val="1"/>
      <w:numFmt w:val="lowerLetter"/>
      <w:lvlText w:val="%5."/>
      <w:lvlJc w:val="left"/>
      <w:pPr>
        <w:ind w:left="4950" w:hanging="360"/>
      </w:pPr>
    </w:lvl>
    <w:lvl w:ilvl="5" w:tplc="3009001B" w:tentative="1">
      <w:start w:val="1"/>
      <w:numFmt w:val="lowerRoman"/>
      <w:lvlText w:val="%6."/>
      <w:lvlJc w:val="right"/>
      <w:pPr>
        <w:ind w:left="5670" w:hanging="180"/>
      </w:pPr>
    </w:lvl>
    <w:lvl w:ilvl="6" w:tplc="3009000F" w:tentative="1">
      <w:start w:val="1"/>
      <w:numFmt w:val="decimal"/>
      <w:lvlText w:val="%7."/>
      <w:lvlJc w:val="left"/>
      <w:pPr>
        <w:ind w:left="6390" w:hanging="360"/>
      </w:pPr>
    </w:lvl>
    <w:lvl w:ilvl="7" w:tplc="30090019" w:tentative="1">
      <w:start w:val="1"/>
      <w:numFmt w:val="lowerLetter"/>
      <w:lvlText w:val="%8."/>
      <w:lvlJc w:val="left"/>
      <w:pPr>
        <w:ind w:left="7110" w:hanging="360"/>
      </w:pPr>
    </w:lvl>
    <w:lvl w:ilvl="8" w:tplc="3009001B" w:tentative="1">
      <w:start w:val="1"/>
      <w:numFmt w:val="lowerRoman"/>
      <w:lvlText w:val="%9."/>
      <w:lvlJc w:val="right"/>
      <w:pPr>
        <w:ind w:left="7830" w:hanging="180"/>
      </w:pPr>
    </w:lvl>
  </w:abstractNum>
  <w:abstractNum w:abstractNumId="12">
    <w:nsid w:val="67CD7C53"/>
    <w:multiLevelType w:val="hybridMultilevel"/>
    <w:tmpl w:val="3CECAB40"/>
    <w:lvl w:ilvl="0" w:tplc="70169D76">
      <w:start w:val="1"/>
      <w:numFmt w:val="lowerLetter"/>
      <w:lvlText w:val="(%1)"/>
      <w:lvlJc w:val="left"/>
      <w:pPr>
        <w:ind w:left="1800" w:hanging="360"/>
      </w:pPr>
      <w:rPr>
        <w:rFonts w:ascii="Times New Roman" w:eastAsiaTheme="minorHAnsi" w:cs="Times New Roman"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num w:numId="1">
    <w:abstractNumId w:val="3"/>
  </w:num>
  <w:num w:numId="2">
    <w:abstractNumId w:val="11"/>
  </w:num>
  <w:num w:numId="3">
    <w:abstractNumId w:val="8"/>
  </w:num>
  <w:num w:numId="4">
    <w:abstractNumId w:val="6"/>
  </w:num>
  <w:num w:numId="5">
    <w:abstractNumId w:val="2"/>
  </w:num>
  <w:num w:numId="6">
    <w:abstractNumId w:val="5"/>
  </w:num>
  <w:num w:numId="7">
    <w:abstractNumId w:val="0"/>
  </w:num>
  <w:num w:numId="8">
    <w:abstractNumId w:val="7"/>
  </w:num>
  <w:num w:numId="9">
    <w:abstractNumId w:val="12"/>
  </w:num>
  <w:num w:numId="10">
    <w:abstractNumId w:val="9"/>
  </w:num>
  <w:num w:numId="11">
    <w:abstractNumId w:val="1"/>
  </w:num>
  <w:num w:numId="12">
    <w:abstractNumId w:val="4"/>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AB8"/>
    <w:rsid w:val="00004BCD"/>
    <w:rsid w:val="00015B28"/>
    <w:rsid w:val="00021FCA"/>
    <w:rsid w:val="0002400D"/>
    <w:rsid w:val="00084D69"/>
    <w:rsid w:val="00144452"/>
    <w:rsid w:val="001D24E7"/>
    <w:rsid w:val="00207BC4"/>
    <w:rsid w:val="0021134B"/>
    <w:rsid w:val="00224B70"/>
    <w:rsid w:val="00263E8C"/>
    <w:rsid w:val="002A44FE"/>
    <w:rsid w:val="0030113E"/>
    <w:rsid w:val="00327386"/>
    <w:rsid w:val="00336C29"/>
    <w:rsid w:val="003832CF"/>
    <w:rsid w:val="003B1A75"/>
    <w:rsid w:val="003C45AB"/>
    <w:rsid w:val="003E0243"/>
    <w:rsid w:val="0047402F"/>
    <w:rsid w:val="004818EB"/>
    <w:rsid w:val="004953FB"/>
    <w:rsid w:val="004A2306"/>
    <w:rsid w:val="004F6AF0"/>
    <w:rsid w:val="00530522"/>
    <w:rsid w:val="005F3567"/>
    <w:rsid w:val="005F3A3F"/>
    <w:rsid w:val="006568D2"/>
    <w:rsid w:val="006B2BC1"/>
    <w:rsid w:val="00753C65"/>
    <w:rsid w:val="00774C4E"/>
    <w:rsid w:val="007E6906"/>
    <w:rsid w:val="007E70AA"/>
    <w:rsid w:val="00807AE6"/>
    <w:rsid w:val="008E19AF"/>
    <w:rsid w:val="008E6FED"/>
    <w:rsid w:val="008F47F4"/>
    <w:rsid w:val="00904BDB"/>
    <w:rsid w:val="00947500"/>
    <w:rsid w:val="00956366"/>
    <w:rsid w:val="00984BB1"/>
    <w:rsid w:val="009A5D90"/>
    <w:rsid w:val="009C1876"/>
    <w:rsid w:val="00A13087"/>
    <w:rsid w:val="00A74D12"/>
    <w:rsid w:val="00AB1FD2"/>
    <w:rsid w:val="00AD204A"/>
    <w:rsid w:val="00AE08F8"/>
    <w:rsid w:val="00AE2C87"/>
    <w:rsid w:val="00B2614B"/>
    <w:rsid w:val="00B4503D"/>
    <w:rsid w:val="00B970E7"/>
    <w:rsid w:val="00BC1C02"/>
    <w:rsid w:val="00C137E3"/>
    <w:rsid w:val="00C14014"/>
    <w:rsid w:val="00C33E6C"/>
    <w:rsid w:val="00C50442"/>
    <w:rsid w:val="00C775B9"/>
    <w:rsid w:val="00CE6ECD"/>
    <w:rsid w:val="00D2796E"/>
    <w:rsid w:val="00D53692"/>
    <w:rsid w:val="00D80AD7"/>
    <w:rsid w:val="00D8127F"/>
    <w:rsid w:val="00F04867"/>
    <w:rsid w:val="00F12CCF"/>
    <w:rsid w:val="00F16BBE"/>
    <w:rsid w:val="00F706E7"/>
    <w:rsid w:val="00FA1AB8"/>
    <w:rsid w:val="00FB3DED"/>
    <w:rsid w:val="00FD6EC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75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7500"/>
  </w:style>
  <w:style w:type="paragraph" w:styleId="Footer">
    <w:name w:val="footer"/>
    <w:basedOn w:val="Normal"/>
    <w:link w:val="FooterChar"/>
    <w:uiPriority w:val="99"/>
    <w:unhideWhenUsed/>
    <w:rsid w:val="009475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7500"/>
  </w:style>
  <w:style w:type="paragraph" w:styleId="ListParagraph">
    <w:name w:val="List Paragraph"/>
    <w:basedOn w:val="Normal"/>
    <w:uiPriority w:val="34"/>
    <w:qFormat/>
    <w:rsid w:val="003B1A75"/>
    <w:pPr>
      <w:ind w:left="720"/>
      <w:contextualSpacing/>
    </w:pPr>
  </w:style>
  <w:style w:type="paragraph" w:styleId="BalloonText">
    <w:name w:val="Balloon Text"/>
    <w:basedOn w:val="Normal"/>
    <w:link w:val="BalloonTextChar"/>
    <w:uiPriority w:val="99"/>
    <w:semiHidden/>
    <w:unhideWhenUsed/>
    <w:rsid w:val="00263E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3E8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75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7500"/>
  </w:style>
  <w:style w:type="paragraph" w:styleId="Footer">
    <w:name w:val="footer"/>
    <w:basedOn w:val="Normal"/>
    <w:link w:val="FooterChar"/>
    <w:uiPriority w:val="99"/>
    <w:unhideWhenUsed/>
    <w:rsid w:val="009475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7500"/>
  </w:style>
  <w:style w:type="paragraph" w:styleId="ListParagraph">
    <w:name w:val="List Paragraph"/>
    <w:basedOn w:val="Normal"/>
    <w:uiPriority w:val="34"/>
    <w:qFormat/>
    <w:rsid w:val="003B1A75"/>
    <w:pPr>
      <w:ind w:left="720"/>
      <w:contextualSpacing/>
    </w:pPr>
  </w:style>
  <w:style w:type="paragraph" w:styleId="BalloonText">
    <w:name w:val="Balloon Text"/>
    <w:basedOn w:val="Normal"/>
    <w:link w:val="BalloonTextChar"/>
    <w:uiPriority w:val="99"/>
    <w:semiHidden/>
    <w:unhideWhenUsed/>
    <w:rsid w:val="00263E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3E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604C48-887E-42E6-B7B6-A71129B7D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3127</Words>
  <Characters>17827</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Musakwa</dc:creator>
  <cp:lastModifiedBy>user</cp:lastModifiedBy>
  <cp:revision>2</cp:revision>
  <cp:lastPrinted>2012-08-01T06:49:00Z</cp:lastPrinted>
  <dcterms:created xsi:type="dcterms:W3CDTF">2012-08-08T10:39:00Z</dcterms:created>
  <dcterms:modified xsi:type="dcterms:W3CDTF">2012-08-08T10:39:00Z</dcterms:modified>
</cp:coreProperties>
</file>