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614A78" w14:textId="3168B539" w:rsidR="00DD3363" w:rsidRPr="00F74564" w:rsidRDefault="00D43735" w:rsidP="001D26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74564">
        <w:rPr>
          <w:rFonts w:ascii="Times New Roman" w:hAnsi="Times New Roman" w:cs="Times New Roman"/>
          <w:b/>
          <w:sz w:val="24"/>
          <w:szCs w:val="24"/>
        </w:rPr>
        <w:t>CIT CHEM 1.O.I (PRIVATE) LIMITED</w:t>
      </w:r>
    </w:p>
    <w:p w14:paraId="31173231" w14:textId="77777777" w:rsidR="00F74564" w:rsidRDefault="00F74564" w:rsidP="001D26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2594B1" w14:textId="6A3BC1A1" w:rsidR="001D2693" w:rsidRPr="00F74564" w:rsidRDefault="00DD3363" w:rsidP="001D26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564">
        <w:rPr>
          <w:rFonts w:ascii="Times New Roman" w:hAnsi="Times New Roman" w:cs="Times New Roman"/>
          <w:b/>
          <w:sz w:val="24"/>
          <w:szCs w:val="24"/>
        </w:rPr>
        <w:t>V</w:t>
      </w:r>
      <w:r w:rsidR="001D2693" w:rsidRPr="00F74564">
        <w:rPr>
          <w:rFonts w:ascii="Times New Roman" w:hAnsi="Times New Roman" w:cs="Times New Roman"/>
          <w:b/>
          <w:sz w:val="24"/>
          <w:szCs w:val="24"/>
        </w:rPr>
        <w:t>ersus</w:t>
      </w:r>
    </w:p>
    <w:p w14:paraId="02F5F727" w14:textId="77777777" w:rsidR="00F74564" w:rsidRDefault="00F74564" w:rsidP="001D26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D02240" w14:textId="6080F909" w:rsidR="009A4073" w:rsidRPr="00F74564" w:rsidRDefault="00D43735" w:rsidP="001D26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564">
        <w:rPr>
          <w:rFonts w:ascii="Times New Roman" w:hAnsi="Times New Roman" w:cs="Times New Roman"/>
          <w:b/>
          <w:sz w:val="24"/>
          <w:szCs w:val="24"/>
        </w:rPr>
        <w:t>FARMGATE (PRIVATE) LIMITED</w:t>
      </w:r>
    </w:p>
    <w:p w14:paraId="61ED3CEB" w14:textId="77777777" w:rsidR="00F74564" w:rsidRDefault="00F74564" w:rsidP="001D26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1A7E84" w14:textId="00647B1C" w:rsidR="00DD3363" w:rsidRPr="00F74564" w:rsidRDefault="00DD3363" w:rsidP="001D26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564">
        <w:rPr>
          <w:rFonts w:ascii="Times New Roman" w:hAnsi="Times New Roman" w:cs="Times New Roman"/>
          <w:b/>
          <w:sz w:val="24"/>
          <w:szCs w:val="24"/>
        </w:rPr>
        <w:t>AND</w:t>
      </w:r>
    </w:p>
    <w:p w14:paraId="65470046" w14:textId="77777777" w:rsidR="00F74564" w:rsidRDefault="00F74564" w:rsidP="001D26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D386F0" w14:textId="63CC0B29" w:rsidR="009A4073" w:rsidRPr="00F74564" w:rsidRDefault="00D43735" w:rsidP="001D26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564">
        <w:rPr>
          <w:rFonts w:ascii="Times New Roman" w:hAnsi="Times New Roman" w:cs="Times New Roman"/>
          <w:b/>
          <w:sz w:val="24"/>
          <w:szCs w:val="24"/>
        </w:rPr>
        <w:t>MULHOLLAND MARKET (PRIVATE) LIMITED</w:t>
      </w:r>
    </w:p>
    <w:p w14:paraId="1DDDC459" w14:textId="77777777" w:rsidR="001D2693" w:rsidRPr="00F74564" w:rsidRDefault="001D2693" w:rsidP="001D26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62FAE" w14:textId="77777777" w:rsidR="001D2693" w:rsidRPr="00427C69" w:rsidRDefault="001D2693" w:rsidP="001D26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1FF6D6" w14:textId="77777777" w:rsidR="001D2693" w:rsidRPr="00427C69" w:rsidRDefault="001D2693" w:rsidP="001D2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9">
        <w:rPr>
          <w:rFonts w:ascii="Times New Roman" w:hAnsi="Times New Roman" w:cs="Times New Roman"/>
          <w:sz w:val="24"/>
          <w:szCs w:val="24"/>
        </w:rPr>
        <w:t>HIGH COURT OF ZIMBABWE</w:t>
      </w:r>
    </w:p>
    <w:p w14:paraId="584D344D" w14:textId="4331304D" w:rsidR="001D2693" w:rsidRPr="00E93F9A" w:rsidRDefault="00B13F5E" w:rsidP="001D26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D86E5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2693">
        <w:rPr>
          <w:rFonts w:ascii="Times New Roman" w:hAnsi="Times New Roman" w:cs="Times New Roman"/>
          <w:b/>
          <w:bCs/>
          <w:sz w:val="24"/>
          <w:szCs w:val="24"/>
        </w:rPr>
        <w:t>NDLOVU</w:t>
      </w:r>
      <w:r w:rsidR="001D2693" w:rsidRPr="00E93F9A">
        <w:rPr>
          <w:rFonts w:ascii="Times New Roman" w:hAnsi="Times New Roman" w:cs="Times New Roman"/>
          <w:b/>
          <w:bCs/>
          <w:sz w:val="24"/>
          <w:szCs w:val="24"/>
        </w:rPr>
        <w:t xml:space="preserve"> J</w:t>
      </w:r>
    </w:p>
    <w:p w14:paraId="24DC4F88" w14:textId="2E41CFAD" w:rsidR="001D2693" w:rsidRDefault="001D2693" w:rsidP="001D2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9">
        <w:rPr>
          <w:rFonts w:ascii="Times New Roman" w:hAnsi="Times New Roman" w:cs="Times New Roman"/>
          <w:sz w:val="24"/>
          <w:szCs w:val="24"/>
        </w:rPr>
        <w:t>HARARE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27C69">
        <w:rPr>
          <w:rFonts w:ascii="Times New Roman" w:hAnsi="Times New Roman" w:cs="Times New Roman"/>
          <w:sz w:val="24"/>
          <w:szCs w:val="24"/>
        </w:rPr>
        <w:t xml:space="preserve"> </w:t>
      </w:r>
      <w:r w:rsidR="00F74564">
        <w:rPr>
          <w:rFonts w:ascii="Times New Roman" w:hAnsi="Times New Roman" w:cs="Times New Roman"/>
          <w:sz w:val="24"/>
          <w:szCs w:val="24"/>
        </w:rPr>
        <w:t>3 OCTOBER 2025 &amp; 6 JANUARY 2026</w:t>
      </w:r>
    </w:p>
    <w:p w14:paraId="32E3DAEA" w14:textId="77777777" w:rsidR="001D2693" w:rsidRPr="00427C69" w:rsidRDefault="001D2693" w:rsidP="001D2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B9678C" w14:textId="4312CDA2" w:rsidR="001D2693" w:rsidRPr="00E533B2" w:rsidRDefault="00E533B2" w:rsidP="001D269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T</w:t>
      </w:r>
      <w:r w:rsidRPr="00E533B2">
        <w:rPr>
          <w:rFonts w:ascii="Times New Roman" w:hAnsi="Times New Roman" w:cs="Times New Roman"/>
          <w:b/>
          <w:bCs/>
          <w:i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ial</w:t>
      </w:r>
    </w:p>
    <w:p w14:paraId="65C64684" w14:textId="58B8943D" w:rsidR="001D2693" w:rsidRDefault="00A40761" w:rsidP="00A40761">
      <w:pPr>
        <w:tabs>
          <w:tab w:val="left" w:pos="302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28C1BEF" w14:textId="77777777" w:rsidR="001D2693" w:rsidRPr="00427C69" w:rsidRDefault="001D2693" w:rsidP="001D26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185B77" w14:textId="5A4C370C" w:rsidR="001D2693" w:rsidRPr="00427C69" w:rsidRDefault="00B13F5E" w:rsidP="001D2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63D">
        <w:rPr>
          <w:rFonts w:ascii="Times New Roman" w:hAnsi="Times New Roman" w:cs="Times New Roman"/>
          <w:i/>
          <w:sz w:val="24"/>
          <w:szCs w:val="24"/>
        </w:rPr>
        <w:t>M</w:t>
      </w:r>
      <w:r w:rsidR="002E447A">
        <w:rPr>
          <w:rFonts w:ascii="Times New Roman" w:hAnsi="Times New Roman" w:cs="Times New Roman"/>
          <w:i/>
          <w:sz w:val="24"/>
          <w:szCs w:val="24"/>
        </w:rPr>
        <w:t xml:space="preserve">s R. T. </w:t>
      </w:r>
      <w:proofErr w:type="spellStart"/>
      <w:r w:rsidR="002E447A">
        <w:rPr>
          <w:rFonts w:ascii="Times New Roman" w:hAnsi="Times New Roman" w:cs="Times New Roman"/>
          <w:i/>
          <w:sz w:val="24"/>
          <w:szCs w:val="24"/>
        </w:rPr>
        <w:t>Muzo</w:t>
      </w:r>
      <w:r w:rsidR="00FA53E9">
        <w:rPr>
          <w:rFonts w:ascii="Times New Roman" w:hAnsi="Times New Roman" w:cs="Times New Roman"/>
          <w:i/>
          <w:sz w:val="24"/>
          <w:szCs w:val="24"/>
        </w:rPr>
        <w:t>nzini</w:t>
      </w:r>
      <w:proofErr w:type="spellEnd"/>
      <w:r w:rsidR="001D2693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031445">
        <w:rPr>
          <w:rFonts w:ascii="Times New Roman" w:hAnsi="Times New Roman" w:cs="Times New Roman"/>
          <w:sz w:val="24"/>
          <w:szCs w:val="24"/>
        </w:rPr>
        <w:t xml:space="preserve"> for the </w:t>
      </w:r>
      <w:r w:rsidR="00FA53E9">
        <w:rPr>
          <w:rFonts w:ascii="Times New Roman" w:hAnsi="Times New Roman" w:cs="Times New Roman"/>
          <w:sz w:val="24"/>
          <w:szCs w:val="24"/>
        </w:rPr>
        <w:t>Plaintiff</w:t>
      </w:r>
    </w:p>
    <w:p w14:paraId="2B22A281" w14:textId="59736021" w:rsidR="001D2693" w:rsidRDefault="00FA53E9" w:rsidP="00971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Mr J.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Gwapedza</w:t>
      </w:r>
      <w:proofErr w:type="spellEnd"/>
      <w:r w:rsidR="001D2693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1D2693" w:rsidRPr="00427C69">
        <w:rPr>
          <w:rFonts w:ascii="Times New Roman" w:hAnsi="Times New Roman" w:cs="Times New Roman"/>
          <w:sz w:val="24"/>
          <w:szCs w:val="24"/>
        </w:rPr>
        <w:t xml:space="preserve"> for the </w:t>
      </w:r>
      <w:r>
        <w:rPr>
          <w:rFonts w:ascii="Times New Roman" w:hAnsi="Times New Roman" w:cs="Times New Roman"/>
          <w:sz w:val="24"/>
          <w:szCs w:val="24"/>
        </w:rPr>
        <w:t>Defendant</w:t>
      </w:r>
      <w:r w:rsidR="004C78C1">
        <w:rPr>
          <w:rFonts w:ascii="Times New Roman" w:hAnsi="Times New Roman" w:cs="Times New Roman"/>
          <w:sz w:val="24"/>
          <w:szCs w:val="24"/>
        </w:rPr>
        <w:t>s</w:t>
      </w:r>
    </w:p>
    <w:p w14:paraId="2DCA5388" w14:textId="77777777" w:rsidR="0097163D" w:rsidRPr="00427C69" w:rsidRDefault="0097163D" w:rsidP="00971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7B6A7" w14:textId="77777777" w:rsidR="002D3542" w:rsidRDefault="00B13F5E" w:rsidP="002D35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AE2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1D2693" w:rsidRPr="003D1AE2">
        <w:rPr>
          <w:rFonts w:ascii="Times New Roman" w:hAnsi="Times New Roman" w:cs="Times New Roman"/>
          <w:b/>
          <w:sz w:val="24"/>
          <w:szCs w:val="24"/>
        </w:rPr>
        <w:t>NDLOVU J</w:t>
      </w:r>
      <w:r w:rsidR="001D2693" w:rsidRPr="00E93F9A">
        <w:rPr>
          <w:rFonts w:ascii="Times New Roman" w:hAnsi="Times New Roman" w:cs="Times New Roman"/>
          <w:sz w:val="24"/>
          <w:szCs w:val="24"/>
        </w:rPr>
        <w:t>:</w:t>
      </w:r>
      <w:r w:rsidR="001D2693" w:rsidRPr="00E3575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1D26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0D06">
        <w:rPr>
          <w:rFonts w:ascii="Times New Roman" w:hAnsi="Times New Roman" w:cs="Times New Roman"/>
          <w:bCs/>
          <w:sz w:val="24"/>
          <w:szCs w:val="24"/>
        </w:rPr>
        <w:t>T</w:t>
      </w:r>
      <w:r w:rsidR="00996009">
        <w:rPr>
          <w:rFonts w:ascii="Times New Roman" w:hAnsi="Times New Roman" w:cs="Times New Roman"/>
          <w:bCs/>
          <w:sz w:val="24"/>
          <w:szCs w:val="24"/>
        </w:rPr>
        <w:t>his</w:t>
      </w:r>
      <w:r w:rsidR="004F0D06" w:rsidRPr="004F0D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6009">
        <w:rPr>
          <w:rFonts w:ascii="Times New Roman" w:hAnsi="Times New Roman" w:cs="Times New Roman"/>
          <w:bCs/>
          <w:sz w:val="24"/>
          <w:szCs w:val="24"/>
        </w:rPr>
        <w:t>is a</w:t>
      </w:r>
      <w:r w:rsidR="004F0D06" w:rsidRPr="004F0D06">
        <w:rPr>
          <w:rFonts w:ascii="Times New Roman" w:hAnsi="Times New Roman" w:cs="Times New Roman"/>
          <w:bCs/>
          <w:sz w:val="24"/>
          <w:szCs w:val="24"/>
        </w:rPr>
        <w:t xml:space="preserve"> summons </w:t>
      </w:r>
      <w:r w:rsidR="00996009">
        <w:rPr>
          <w:rFonts w:ascii="Times New Roman" w:hAnsi="Times New Roman" w:cs="Times New Roman"/>
          <w:bCs/>
          <w:sz w:val="24"/>
          <w:szCs w:val="24"/>
        </w:rPr>
        <w:t>case for the</w:t>
      </w:r>
      <w:r w:rsidR="004F0D06" w:rsidRPr="004F0D06">
        <w:rPr>
          <w:rFonts w:ascii="Times New Roman" w:hAnsi="Times New Roman" w:cs="Times New Roman"/>
          <w:bCs/>
          <w:sz w:val="24"/>
          <w:szCs w:val="24"/>
        </w:rPr>
        <w:t xml:space="preserve"> payment of USD 116,747.43</w:t>
      </w:r>
      <w:r w:rsidR="0099600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96009" w:rsidRPr="00F85DB3">
        <w:rPr>
          <w:rFonts w:ascii="Times New Roman" w:hAnsi="Times New Roman" w:cs="Times New Roman"/>
          <w:sz w:val="24"/>
          <w:szCs w:val="24"/>
        </w:rPr>
        <w:t>inclu</w:t>
      </w:r>
      <w:r w:rsidR="00996009">
        <w:rPr>
          <w:rFonts w:ascii="Times New Roman" w:hAnsi="Times New Roman" w:cs="Times New Roman"/>
          <w:sz w:val="24"/>
          <w:szCs w:val="24"/>
        </w:rPr>
        <w:t>sive of interest,</w:t>
      </w:r>
      <w:r w:rsidR="004F0D06" w:rsidRPr="004F0D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6009">
        <w:rPr>
          <w:rFonts w:ascii="Times New Roman" w:hAnsi="Times New Roman" w:cs="Times New Roman"/>
          <w:bCs/>
          <w:sz w:val="24"/>
          <w:szCs w:val="24"/>
        </w:rPr>
        <w:t xml:space="preserve">allegedly </w:t>
      </w:r>
      <w:r w:rsidR="004F0D06" w:rsidRPr="004F0D06">
        <w:rPr>
          <w:rFonts w:ascii="Times New Roman" w:hAnsi="Times New Roman" w:cs="Times New Roman"/>
          <w:bCs/>
          <w:sz w:val="24"/>
          <w:szCs w:val="24"/>
        </w:rPr>
        <w:t xml:space="preserve">owed </w:t>
      </w:r>
      <w:r w:rsidR="00996009">
        <w:rPr>
          <w:rFonts w:ascii="Times New Roman" w:hAnsi="Times New Roman" w:cs="Times New Roman"/>
          <w:bCs/>
          <w:sz w:val="24"/>
          <w:szCs w:val="24"/>
        </w:rPr>
        <w:t>by the Defendant</w:t>
      </w:r>
      <w:r w:rsidR="002D3542">
        <w:rPr>
          <w:rFonts w:ascii="Times New Roman" w:hAnsi="Times New Roman" w:cs="Times New Roman"/>
          <w:bCs/>
          <w:sz w:val="24"/>
          <w:szCs w:val="24"/>
        </w:rPr>
        <w:t>s</w:t>
      </w:r>
      <w:r w:rsidR="00996009">
        <w:rPr>
          <w:rFonts w:ascii="Times New Roman" w:hAnsi="Times New Roman" w:cs="Times New Roman"/>
          <w:bCs/>
          <w:sz w:val="24"/>
          <w:szCs w:val="24"/>
        </w:rPr>
        <w:t xml:space="preserve"> to the Plaintiff </w:t>
      </w:r>
      <w:r w:rsidR="004F0D06" w:rsidRPr="004F0D06">
        <w:rPr>
          <w:rFonts w:ascii="Times New Roman" w:hAnsi="Times New Roman" w:cs="Times New Roman"/>
          <w:bCs/>
          <w:sz w:val="24"/>
          <w:szCs w:val="24"/>
        </w:rPr>
        <w:t>for the alleged supply of agrochemicals to the 1st Defendant.</w:t>
      </w:r>
      <w:r w:rsidR="002D35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3542">
        <w:rPr>
          <w:rFonts w:ascii="Times New Roman" w:hAnsi="Times New Roman" w:cs="Times New Roman"/>
          <w:sz w:val="24"/>
          <w:szCs w:val="24"/>
        </w:rPr>
        <w:t>The 2</w:t>
      </w:r>
      <w:r w:rsidR="002D3542" w:rsidRPr="00811D5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2D3542">
        <w:rPr>
          <w:rFonts w:ascii="Times New Roman" w:hAnsi="Times New Roman" w:cs="Times New Roman"/>
          <w:sz w:val="24"/>
          <w:szCs w:val="24"/>
        </w:rPr>
        <w:t xml:space="preserve"> defendant, </w:t>
      </w:r>
      <w:r w:rsidR="002D3542" w:rsidRPr="00F85DB3">
        <w:rPr>
          <w:rFonts w:ascii="Times New Roman" w:hAnsi="Times New Roman" w:cs="Times New Roman"/>
          <w:sz w:val="24"/>
          <w:szCs w:val="24"/>
        </w:rPr>
        <w:t>a</w:t>
      </w:r>
      <w:r w:rsidR="002D3542">
        <w:rPr>
          <w:rFonts w:ascii="Times New Roman" w:hAnsi="Times New Roman" w:cs="Times New Roman"/>
          <w:sz w:val="24"/>
          <w:szCs w:val="24"/>
        </w:rPr>
        <w:t>s the holding company of the 1</w:t>
      </w:r>
      <w:r w:rsidR="002D3542" w:rsidRPr="00811D5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2D3542">
        <w:rPr>
          <w:rFonts w:ascii="Times New Roman" w:hAnsi="Times New Roman" w:cs="Times New Roman"/>
          <w:sz w:val="24"/>
          <w:szCs w:val="24"/>
        </w:rPr>
        <w:t xml:space="preserve"> d</w:t>
      </w:r>
      <w:r w:rsidR="002D3542" w:rsidRPr="00F85DB3">
        <w:rPr>
          <w:rFonts w:ascii="Times New Roman" w:hAnsi="Times New Roman" w:cs="Times New Roman"/>
          <w:sz w:val="24"/>
          <w:szCs w:val="24"/>
        </w:rPr>
        <w:t>ef</w:t>
      </w:r>
      <w:r w:rsidR="002D3542">
        <w:rPr>
          <w:rFonts w:ascii="Times New Roman" w:hAnsi="Times New Roman" w:cs="Times New Roman"/>
          <w:sz w:val="24"/>
          <w:szCs w:val="24"/>
        </w:rPr>
        <w:t xml:space="preserve">endant, pledged a piece of land identified as Certain </w:t>
      </w:r>
      <w:r w:rsidR="002D3542" w:rsidRPr="00760AFB">
        <w:rPr>
          <w:rFonts w:ascii="Times New Roman" w:hAnsi="Times New Roman" w:cs="Times New Roman"/>
          <w:sz w:val="24"/>
          <w:szCs w:val="24"/>
        </w:rPr>
        <w:t xml:space="preserve">Piece of Land Situate in the District of </w:t>
      </w:r>
      <w:proofErr w:type="spellStart"/>
      <w:r w:rsidR="002D3542" w:rsidRPr="00760AFB">
        <w:rPr>
          <w:rFonts w:ascii="Times New Roman" w:hAnsi="Times New Roman" w:cs="Times New Roman"/>
          <w:sz w:val="24"/>
          <w:szCs w:val="24"/>
        </w:rPr>
        <w:t>Chipinga</w:t>
      </w:r>
      <w:proofErr w:type="spellEnd"/>
      <w:r w:rsidR="002D3542" w:rsidRPr="00760AFB">
        <w:rPr>
          <w:rFonts w:ascii="Times New Roman" w:hAnsi="Times New Roman" w:cs="Times New Roman"/>
          <w:sz w:val="24"/>
          <w:szCs w:val="24"/>
        </w:rPr>
        <w:t xml:space="preserve"> Town</w:t>
      </w:r>
      <w:r w:rsidR="002D3542">
        <w:rPr>
          <w:rFonts w:ascii="Times New Roman" w:hAnsi="Times New Roman" w:cs="Times New Roman"/>
          <w:sz w:val="24"/>
          <w:szCs w:val="24"/>
        </w:rPr>
        <w:t xml:space="preserve">ship of Stand 865 </w:t>
      </w:r>
      <w:proofErr w:type="spellStart"/>
      <w:r w:rsidR="002D3542">
        <w:rPr>
          <w:rFonts w:ascii="Times New Roman" w:hAnsi="Times New Roman" w:cs="Times New Roman"/>
          <w:sz w:val="24"/>
          <w:szCs w:val="24"/>
        </w:rPr>
        <w:t>Chipinga</w:t>
      </w:r>
      <w:proofErr w:type="spellEnd"/>
      <w:r w:rsidR="002D3542">
        <w:rPr>
          <w:rFonts w:ascii="Times New Roman" w:hAnsi="Times New Roman" w:cs="Times New Roman"/>
          <w:sz w:val="24"/>
          <w:szCs w:val="24"/>
        </w:rPr>
        <w:t xml:space="preserve"> </w:t>
      </w:r>
      <w:r w:rsidR="002D3542" w:rsidRPr="00760AFB">
        <w:rPr>
          <w:rFonts w:ascii="Times New Roman" w:hAnsi="Times New Roman" w:cs="Times New Roman"/>
          <w:sz w:val="24"/>
          <w:szCs w:val="24"/>
        </w:rPr>
        <w:t xml:space="preserve">Township of Stand 326 </w:t>
      </w:r>
      <w:proofErr w:type="spellStart"/>
      <w:r w:rsidR="002D3542" w:rsidRPr="00760AFB">
        <w:rPr>
          <w:rFonts w:ascii="Times New Roman" w:hAnsi="Times New Roman" w:cs="Times New Roman"/>
          <w:sz w:val="24"/>
          <w:szCs w:val="24"/>
        </w:rPr>
        <w:t>Chipinga</w:t>
      </w:r>
      <w:proofErr w:type="spellEnd"/>
      <w:r w:rsidR="002D3542" w:rsidRPr="00760AFB">
        <w:rPr>
          <w:rFonts w:ascii="Times New Roman" w:hAnsi="Times New Roman" w:cs="Times New Roman"/>
          <w:sz w:val="24"/>
          <w:szCs w:val="24"/>
        </w:rPr>
        <w:t xml:space="preserve"> Township, Measuring 7,010 square metres</w:t>
      </w:r>
      <w:r w:rsidR="002D3542">
        <w:rPr>
          <w:rFonts w:ascii="Times New Roman" w:hAnsi="Times New Roman" w:cs="Times New Roman"/>
          <w:sz w:val="24"/>
          <w:szCs w:val="24"/>
        </w:rPr>
        <w:t xml:space="preserve"> </w:t>
      </w:r>
      <w:r w:rsidR="002D3542" w:rsidRPr="00F85DB3">
        <w:rPr>
          <w:rFonts w:ascii="Times New Roman" w:hAnsi="Times New Roman" w:cs="Times New Roman"/>
          <w:sz w:val="24"/>
          <w:szCs w:val="24"/>
        </w:rPr>
        <w:t>as security</w:t>
      </w:r>
      <w:r w:rsidR="002D3542">
        <w:rPr>
          <w:rFonts w:ascii="Times New Roman" w:hAnsi="Times New Roman" w:cs="Times New Roman"/>
          <w:sz w:val="24"/>
          <w:szCs w:val="24"/>
        </w:rPr>
        <w:t xml:space="preserve"> for the repayment of the debt.</w:t>
      </w:r>
    </w:p>
    <w:p w14:paraId="2BCB8234" w14:textId="77777777" w:rsidR="008B0BE0" w:rsidRPr="00FA72B4" w:rsidRDefault="008B0BE0" w:rsidP="008B0BE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RELIEF SOUGHT</w:t>
      </w:r>
    </w:p>
    <w:p w14:paraId="394EE147" w14:textId="77777777" w:rsidR="008B0BE0" w:rsidRDefault="008B0BE0" w:rsidP="008B0BE0">
      <w:pPr>
        <w:pStyle w:val="ListParagraph"/>
        <w:numPr>
          <w:ilvl w:val="0"/>
          <w:numId w:val="13"/>
        </w:numPr>
        <w:tabs>
          <w:tab w:val="left" w:pos="3456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payment of USD 116,747,43 (One Hundred and Sixteen Thousand, Seven Hundred and Forty Seven United States Dollars and Forty-Three Cents) owed to </w:t>
      </w:r>
      <w:proofErr w:type="spellStart"/>
      <w:r>
        <w:rPr>
          <w:rFonts w:ascii="Times New Roman" w:hAnsi="Times New Roman" w:cs="Times New Roman"/>
        </w:rPr>
        <w:t>Cit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Chem</w:t>
      </w:r>
      <w:proofErr w:type="spellEnd"/>
      <w:r>
        <w:rPr>
          <w:rFonts w:ascii="Times New Roman" w:hAnsi="Times New Roman" w:cs="Times New Roman"/>
        </w:rPr>
        <w:t xml:space="preserve"> IOI (Private) Limited for the supply of agrochemicals to the 1</w:t>
      </w:r>
      <w:r w:rsidRPr="00142BC7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defendant, which items were delivered to the defendant.</w:t>
      </w:r>
    </w:p>
    <w:p w14:paraId="22253936" w14:textId="77777777" w:rsidR="008B0BE0" w:rsidRDefault="008B0BE0" w:rsidP="008B0BE0">
      <w:pPr>
        <w:pStyle w:val="ListParagraph"/>
        <w:numPr>
          <w:ilvl w:val="0"/>
          <w:numId w:val="13"/>
        </w:numPr>
        <w:tabs>
          <w:tab w:val="left" w:pos="3456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Interest at the prescribed rate of 5% per annum from the date of the summons to the date of payment in full.</w:t>
      </w:r>
    </w:p>
    <w:p w14:paraId="09108CFC" w14:textId="77777777" w:rsidR="008B0BE0" w:rsidRDefault="008B0BE0" w:rsidP="008B0BE0">
      <w:pPr>
        <w:pStyle w:val="ListParagraph"/>
        <w:numPr>
          <w:ilvl w:val="0"/>
          <w:numId w:val="13"/>
        </w:numPr>
        <w:tabs>
          <w:tab w:val="left" w:pos="3456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An order that the property known as a certain piece of land situate in the District of </w:t>
      </w:r>
      <w:proofErr w:type="spellStart"/>
      <w:r>
        <w:rPr>
          <w:rFonts w:ascii="Times New Roman" w:hAnsi="Times New Roman" w:cs="Times New Roman"/>
        </w:rPr>
        <w:t>Chipinga</w:t>
      </w:r>
      <w:proofErr w:type="spellEnd"/>
      <w:r>
        <w:rPr>
          <w:rFonts w:ascii="Times New Roman" w:hAnsi="Times New Roman" w:cs="Times New Roman"/>
        </w:rPr>
        <w:t xml:space="preserve"> Township of Stand865, </w:t>
      </w:r>
      <w:proofErr w:type="spellStart"/>
      <w:r>
        <w:rPr>
          <w:rFonts w:ascii="Times New Roman" w:hAnsi="Times New Roman" w:cs="Times New Roman"/>
        </w:rPr>
        <w:t>Chipinga</w:t>
      </w:r>
      <w:proofErr w:type="spellEnd"/>
      <w:r>
        <w:rPr>
          <w:rFonts w:ascii="Times New Roman" w:hAnsi="Times New Roman" w:cs="Times New Roman"/>
        </w:rPr>
        <w:t xml:space="preserve"> Township of Stand326, </w:t>
      </w:r>
      <w:proofErr w:type="spellStart"/>
      <w:r>
        <w:rPr>
          <w:rFonts w:ascii="Times New Roman" w:hAnsi="Times New Roman" w:cs="Times New Roman"/>
        </w:rPr>
        <w:t>Chipinga</w:t>
      </w:r>
      <w:proofErr w:type="spellEnd"/>
      <w:r>
        <w:rPr>
          <w:rFonts w:ascii="Times New Roman" w:hAnsi="Times New Roman" w:cs="Times New Roman"/>
        </w:rPr>
        <w:t xml:space="preserve"> Township, </w:t>
      </w:r>
      <w:r>
        <w:rPr>
          <w:rFonts w:ascii="Times New Roman" w:hAnsi="Times New Roman" w:cs="Times New Roman"/>
        </w:rPr>
        <w:lastRenderedPageBreak/>
        <w:t xml:space="preserve">measuring 7,010 square </w:t>
      </w:r>
      <w:proofErr w:type="spellStart"/>
      <w:r>
        <w:rPr>
          <w:rFonts w:ascii="Times New Roman" w:hAnsi="Times New Roman" w:cs="Times New Roman"/>
        </w:rPr>
        <w:t>metres</w:t>
      </w:r>
      <w:proofErr w:type="spellEnd"/>
      <w:r>
        <w:rPr>
          <w:rFonts w:ascii="Times New Roman" w:hAnsi="Times New Roman" w:cs="Times New Roman"/>
        </w:rPr>
        <w:t>, pledged to the defendant be declared executable in settlement of the plaintiff’s claims.</w:t>
      </w:r>
    </w:p>
    <w:p w14:paraId="5AFD5425" w14:textId="77777777" w:rsidR="008B0BE0" w:rsidRPr="00142BC7" w:rsidRDefault="008B0BE0" w:rsidP="008B0BE0">
      <w:pPr>
        <w:pStyle w:val="ListParagraph"/>
        <w:numPr>
          <w:ilvl w:val="0"/>
          <w:numId w:val="13"/>
        </w:numPr>
        <w:tabs>
          <w:tab w:val="left" w:pos="3456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Costs of suit on a legal practitioner and client scale.</w:t>
      </w:r>
    </w:p>
    <w:p w14:paraId="145B11E8" w14:textId="63C3FAF1" w:rsidR="003A607B" w:rsidRPr="007C3E87" w:rsidRDefault="002D3542" w:rsidP="004F0D06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THE </w:t>
      </w:r>
      <w:r w:rsidR="000F7145">
        <w:rPr>
          <w:rFonts w:ascii="Times New Roman" w:hAnsi="Times New Roman" w:cs="Times New Roman"/>
          <w:b/>
          <w:sz w:val="24"/>
          <w:szCs w:val="24"/>
          <w:u w:val="single"/>
        </w:rPr>
        <w:t>PLAINTIFF’S CLAIM</w:t>
      </w:r>
    </w:p>
    <w:p w14:paraId="29A2B11C" w14:textId="3DDC2C87" w:rsidR="00F85DB3" w:rsidRDefault="001A4BC8" w:rsidP="002D35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50043A">
        <w:rPr>
          <w:rFonts w:ascii="Times New Roman" w:hAnsi="Times New Roman" w:cs="Times New Roman"/>
          <w:sz w:val="24"/>
          <w:szCs w:val="24"/>
        </w:rPr>
        <w:t xml:space="preserve"> </w:t>
      </w:r>
      <w:r w:rsidR="00EA0A0A">
        <w:rPr>
          <w:rFonts w:ascii="Times New Roman" w:hAnsi="Times New Roman" w:cs="Times New Roman"/>
          <w:sz w:val="24"/>
          <w:szCs w:val="24"/>
        </w:rPr>
        <w:t>p</w:t>
      </w:r>
      <w:r w:rsidR="00996009">
        <w:rPr>
          <w:rFonts w:ascii="Times New Roman" w:hAnsi="Times New Roman" w:cs="Times New Roman"/>
          <w:sz w:val="24"/>
          <w:szCs w:val="24"/>
        </w:rPr>
        <w:t>laintiff</w:t>
      </w:r>
      <w:r w:rsidR="00F85DB3" w:rsidRPr="00F85DB3">
        <w:rPr>
          <w:rFonts w:ascii="Times New Roman" w:hAnsi="Times New Roman" w:cs="Times New Roman"/>
          <w:sz w:val="24"/>
          <w:szCs w:val="24"/>
        </w:rPr>
        <w:t xml:space="preserve"> is a Mauritius-based company engaged in the manufacturi</w:t>
      </w:r>
      <w:r w:rsidR="002D3542">
        <w:rPr>
          <w:rFonts w:ascii="Times New Roman" w:hAnsi="Times New Roman" w:cs="Times New Roman"/>
          <w:sz w:val="24"/>
          <w:szCs w:val="24"/>
        </w:rPr>
        <w:t xml:space="preserve">ng and sale of agrochemicals. It </w:t>
      </w:r>
      <w:r w:rsidR="00996009">
        <w:rPr>
          <w:rFonts w:ascii="Times New Roman" w:hAnsi="Times New Roman" w:cs="Times New Roman"/>
          <w:sz w:val="24"/>
          <w:szCs w:val="24"/>
        </w:rPr>
        <w:t>avers that it would supply agrochemicals on a 90-day rolling account, with interest at</w:t>
      </w:r>
      <w:r w:rsidR="00F85DB3" w:rsidRPr="00F85DB3">
        <w:rPr>
          <w:rFonts w:ascii="Times New Roman" w:hAnsi="Times New Roman" w:cs="Times New Roman"/>
          <w:sz w:val="24"/>
          <w:szCs w:val="24"/>
        </w:rPr>
        <w:t xml:space="preserve"> 1.7% per month on any outstan</w:t>
      </w:r>
      <w:r w:rsidR="00996009">
        <w:rPr>
          <w:rFonts w:ascii="Times New Roman" w:hAnsi="Times New Roman" w:cs="Times New Roman"/>
          <w:sz w:val="24"/>
          <w:szCs w:val="24"/>
        </w:rPr>
        <w:t xml:space="preserve">ding amounts. </w:t>
      </w:r>
      <w:r w:rsidR="002D3542">
        <w:rPr>
          <w:rFonts w:ascii="Times New Roman" w:hAnsi="Times New Roman" w:cs="Times New Roman"/>
          <w:sz w:val="24"/>
          <w:szCs w:val="24"/>
        </w:rPr>
        <w:t>After it was provided, t</w:t>
      </w:r>
      <w:r w:rsidR="00811D58">
        <w:rPr>
          <w:rFonts w:ascii="Times New Roman" w:hAnsi="Times New Roman" w:cs="Times New Roman"/>
          <w:sz w:val="24"/>
          <w:szCs w:val="24"/>
        </w:rPr>
        <w:t>he 1</w:t>
      </w:r>
      <w:r w:rsidR="00811D58" w:rsidRPr="00811D5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851B30">
        <w:rPr>
          <w:rFonts w:ascii="Times New Roman" w:hAnsi="Times New Roman" w:cs="Times New Roman"/>
          <w:sz w:val="24"/>
          <w:szCs w:val="24"/>
        </w:rPr>
        <w:t xml:space="preserve"> d</w:t>
      </w:r>
      <w:r w:rsidR="00F85DB3" w:rsidRPr="00F85DB3">
        <w:rPr>
          <w:rFonts w:ascii="Times New Roman" w:hAnsi="Times New Roman" w:cs="Times New Roman"/>
          <w:sz w:val="24"/>
          <w:szCs w:val="24"/>
        </w:rPr>
        <w:t>efendant defaulted on payments, lea</w:t>
      </w:r>
      <w:r w:rsidR="002D3542">
        <w:rPr>
          <w:rFonts w:ascii="Times New Roman" w:hAnsi="Times New Roman" w:cs="Times New Roman"/>
          <w:sz w:val="24"/>
          <w:szCs w:val="24"/>
        </w:rPr>
        <w:t xml:space="preserve">ding to the current claim. </w:t>
      </w:r>
      <w:r w:rsidR="00851B30">
        <w:rPr>
          <w:rFonts w:ascii="Times New Roman" w:hAnsi="Times New Roman" w:cs="Times New Roman"/>
          <w:sz w:val="24"/>
          <w:szCs w:val="24"/>
        </w:rPr>
        <w:t>The p</w:t>
      </w:r>
      <w:r w:rsidR="00F85DB3" w:rsidRPr="00F85DB3">
        <w:rPr>
          <w:rFonts w:ascii="Times New Roman" w:hAnsi="Times New Roman" w:cs="Times New Roman"/>
          <w:sz w:val="24"/>
          <w:szCs w:val="24"/>
        </w:rPr>
        <w:t>laintiff contends that multiple negotiations took place to settle the outstan</w:t>
      </w:r>
      <w:r w:rsidR="00851B30">
        <w:rPr>
          <w:rFonts w:ascii="Times New Roman" w:hAnsi="Times New Roman" w:cs="Times New Roman"/>
          <w:sz w:val="24"/>
          <w:szCs w:val="24"/>
        </w:rPr>
        <w:t>ding account, during which the d</w:t>
      </w:r>
      <w:r w:rsidR="00F85DB3" w:rsidRPr="00F85DB3">
        <w:rPr>
          <w:rFonts w:ascii="Times New Roman" w:hAnsi="Times New Roman" w:cs="Times New Roman"/>
          <w:sz w:val="24"/>
          <w:szCs w:val="24"/>
        </w:rPr>
        <w:t>efendants proposed various payment plans that were ultimately not hono</w:t>
      </w:r>
      <w:r w:rsidR="008432E0">
        <w:rPr>
          <w:rFonts w:ascii="Times New Roman" w:hAnsi="Times New Roman" w:cs="Times New Roman"/>
          <w:sz w:val="24"/>
          <w:szCs w:val="24"/>
        </w:rPr>
        <w:t>ured</w:t>
      </w:r>
      <w:r w:rsidR="00851B30">
        <w:rPr>
          <w:rFonts w:ascii="Times New Roman" w:hAnsi="Times New Roman" w:cs="Times New Roman"/>
          <w:sz w:val="24"/>
          <w:szCs w:val="24"/>
        </w:rPr>
        <w:t>. As a result, the p</w:t>
      </w:r>
      <w:r w:rsidR="00F85DB3" w:rsidRPr="00F85DB3">
        <w:rPr>
          <w:rFonts w:ascii="Times New Roman" w:hAnsi="Times New Roman" w:cs="Times New Roman"/>
          <w:sz w:val="24"/>
          <w:szCs w:val="24"/>
        </w:rPr>
        <w:t>laintiff seeks a court order to declare the pledged property executable t</w:t>
      </w:r>
      <w:r>
        <w:rPr>
          <w:rFonts w:ascii="Times New Roman" w:hAnsi="Times New Roman" w:cs="Times New Roman"/>
          <w:sz w:val="24"/>
          <w:szCs w:val="24"/>
        </w:rPr>
        <w:t>o satisfy the outstanding debt.</w:t>
      </w:r>
    </w:p>
    <w:p w14:paraId="3F7A1F88" w14:textId="6C29EBD3" w:rsidR="00E15BB0" w:rsidRDefault="00B6448F" w:rsidP="002D35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9990D55" w14:textId="2052DDE0" w:rsidR="00251F9D" w:rsidRDefault="00B6448F" w:rsidP="00E15BB0">
      <w:pPr>
        <w:tabs>
          <w:tab w:val="left" w:pos="34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F7145">
        <w:rPr>
          <w:rFonts w:ascii="Times New Roman" w:hAnsi="Times New Roman" w:cs="Times New Roman"/>
          <w:sz w:val="24"/>
          <w:szCs w:val="24"/>
        </w:rPr>
        <w:t>T</w:t>
      </w:r>
      <w:r w:rsidR="002E4BAB">
        <w:rPr>
          <w:rFonts w:ascii="Times New Roman" w:hAnsi="Times New Roman" w:cs="Times New Roman"/>
          <w:sz w:val="24"/>
          <w:szCs w:val="24"/>
        </w:rPr>
        <w:t>he p</w:t>
      </w:r>
      <w:r w:rsidR="002E4BAB" w:rsidRPr="00F85DB3">
        <w:rPr>
          <w:rFonts w:ascii="Times New Roman" w:hAnsi="Times New Roman" w:cs="Times New Roman"/>
          <w:sz w:val="24"/>
          <w:szCs w:val="24"/>
        </w:rPr>
        <w:t>laintiff filed</w:t>
      </w:r>
      <w:r w:rsidR="000F7145">
        <w:rPr>
          <w:rFonts w:ascii="Times New Roman" w:hAnsi="Times New Roman" w:cs="Times New Roman"/>
          <w:sz w:val="24"/>
          <w:szCs w:val="24"/>
        </w:rPr>
        <w:t xml:space="preserve"> </w:t>
      </w:r>
      <w:r w:rsidR="004C78C1">
        <w:rPr>
          <w:rFonts w:ascii="Times New Roman" w:hAnsi="Times New Roman" w:cs="Times New Roman"/>
          <w:sz w:val="24"/>
          <w:szCs w:val="24"/>
        </w:rPr>
        <w:t>certain documents asserting that they establish</w:t>
      </w:r>
      <w:r w:rsidR="000F7145">
        <w:rPr>
          <w:rFonts w:ascii="Times New Roman" w:hAnsi="Times New Roman" w:cs="Times New Roman"/>
          <w:sz w:val="24"/>
          <w:szCs w:val="24"/>
        </w:rPr>
        <w:t xml:space="preserve"> </w:t>
      </w:r>
      <w:r w:rsidR="002E4BAB">
        <w:rPr>
          <w:rFonts w:ascii="Times New Roman" w:hAnsi="Times New Roman" w:cs="Times New Roman"/>
          <w:sz w:val="24"/>
          <w:szCs w:val="24"/>
        </w:rPr>
        <w:t>that the 1</w:t>
      </w:r>
      <w:r w:rsidR="002E4BAB" w:rsidRPr="00811D5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2E4BAB">
        <w:rPr>
          <w:rFonts w:ascii="Times New Roman" w:hAnsi="Times New Roman" w:cs="Times New Roman"/>
          <w:sz w:val="24"/>
          <w:szCs w:val="24"/>
        </w:rPr>
        <w:t xml:space="preserve"> d</w:t>
      </w:r>
      <w:r w:rsidR="002E4BAB" w:rsidRPr="00F85DB3">
        <w:rPr>
          <w:rFonts w:ascii="Times New Roman" w:hAnsi="Times New Roman" w:cs="Times New Roman"/>
          <w:sz w:val="24"/>
          <w:szCs w:val="24"/>
        </w:rPr>
        <w:t xml:space="preserve">efendant </w:t>
      </w:r>
      <w:r w:rsidR="000F7145">
        <w:rPr>
          <w:rFonts w:ascii="Times New Roman" w:hAnsi="Times New Roman" w:cs="Times New Roman"/>
          <w:sz w:val="24"/>
          <w:szCs w:val="24"/>
        </w:rPr>
        <w:t>main</w:t>
      </w:r>
      <w:r w:rsidR="00A60770">
        <w:rPr>
          <w:rFonts w:ascii="Times New Roman" w:hAnsi="Times New Roman" w:cs="Times New Roman"/>
          <w:sz w:val="24"/>
          <w:szCs w:val="24"/>
        </w:rPr>
        <w:t>tains an account with them</w:t>
      </w:r>
      <w:r w:rsidR="004C78C1">
        <w:rPr>
          <w:rFonts w:ascii="Times New Roman" w:hAnsi="Times New Roman" w:cs="Times New Roman"/>
          <w:sz w:val="24"/>
          <w:szCs w:val="24"/>
        </w:rPr>
        <w:t>.</w:t>
      </w:r>
      <w:r w:rsidR="00A60770">
        <w:rPr>
          <w:rFonts w:ascii="Times New Roman" w:hAnsi="Times New Roman" w:cs="Times New Roman"/>
          <w:sz w:val="24"/>
          <w:szCs w:val="24"/>
        </w:rPr>
        <w:t xml:space="preserve"> They</w:t>
      </w:r>
      <w:r w:rsidR="000F7145">
        <w:rPr>
          <w:rFonts w:ascii="Times New Roman" w:hAnsi="Times New Roman" w:cs="Times New Roman"/>
          <w:sz w:val="24"/>
          <w:szCs w:val="24"/>
        </w:rPr>
        <w:t xml:space="preserve"> </w:t>
      </w:r>
      <w:r w:rsidR="00A60770">
        <w:rPr>
          <w:rFonts w:ascii="Times New Roman" w:hAnsi="Times New Roman" w:cs="Times New Roman"/>
          <w:sz w:val="24"/>
          <w:szCs w:val="24"/>
        </w:rPr>
        <w:t>include</w:t>
      </w:r>
      <w:r w:rsidR="006D41B3">
        <w:rPr>
          <w:rFonts w:ascii="Times New Roman" w:hAnsi="Times New Roman" w:cs="Times New Roman"/>
          <w:sz w:val="24"/>
          <w:szCs w:val="24"/>
        </w:rPr>
        <w:t xml:space="preserve"> account stat</w:t>
      </w:r>
      <w:r w:rsidR="004C78C1">
        <w:rPr>
          <w:rFonts w:ascii="Times New Roman" w:hAnsi="Times New Roman" w:cs="Times New Roman"/>
          <w:sz w:val="24"/>
          <w:szCs w:val="24"/>
        </w:rPr>
        <w:t>ements and email communications</w:t>
      </w:r>
      <w:r w:rsidR="002E4BAB">
        <w:rPr>
          <w:rFonts w:ascii="Times New Roman" w:hAnsi="Times New Roman" w:cs="Times New Roman"/>
          <w:sz w:val="24"/>
          <w:szCs w:val="24"/>
        </w:rPr>
        <w:t xml:space="preserve">. </w:t>
      </w:r>
      <w:r w:rsidR="00E15BB0">
        <w:rPr>
          <w:rFonts w:ascii="Times New Roman" w:hAnsi="Times New Roman" w:cs="Times New Roman"/>
          <w:sz w:val="24"/>
          <w:szCs w:val="24"/>
        </w:rPr>
        <w:t>The p</w:t>
      </w:r>
      <w:r w:rsidR="00E15BB0" w:rsidRPr="000F7784">
        <w:rPr>
          <w:rFonts w:ascii="Times New Roman" w:hAnsi="Times New Roman" w:cs="Times New Roman"/>
          <w:sz w:val="24"/>
          <w:szCs w:val="24"/>
        </w:rPr>
        <w:t>laintiff contended that the current claim is distinct from prior proceedings</w:t>
      </w:r>
      <w:r w:rsidR="00E15BB0">
        <w:rPr>
          <w:rFonts w:ascii="Times New Roman" w:hAnsi="Times New Roman" w:cs="Times New Roman"/>
          <w:sz w:val="24"/>
          <w:szCs w:val="24"/>
        </w:rPr>
        <w:t xml:space="preserve"> and arises</w:t>
      </w:r>
      <w:r w:rsidR="00E15BB0" w:rsidRPr="000F7784">
        <w:rPr>
          <w:rFonts w:ascii="Times New Roman" w:hAnsi="Times New Roman" w:cs="Times New Roman"/>
          <w:sz w:val="24"/>
          <w:szCs w:val="24"/>
        </w:rPr>
        <w:t xml:space="preserve"> from specific transactions </w:t>
      </w:r>
      <w:r w:rsidR="00E15BB0">
        <w:rPr>
          <w:rFonts w:ascii="Times New Roman" w:hAnsi="Times New Roman" w:cs="Times New Roman"/>
          <w:sz w:val="24"/>
          <w:szCs w:val="24"/>
        </w:rPr>
        <w:t>that were not previously resolved.</w:t>
      </w:r>
      <w:r w:rsidR="00E15BB0" w:rsidRPr="000F7784">
        <w:rPr>
          <w:rFonts w:ascii="Times New Roman" w:hAnsi="Times New Roman" w:cs="Times New Roman"/>
          <w:sz w:val="24"/>
          <w:szCs w:val="24"/>
        </w:rPr>
        <w:t xml:space="preserve"> </w:t>
      </w:r>
      <w:r w:rsidR="002E4BAB">
        <w:rPr>
          <w:rFonts w:ascii="Times New Roman" w:hAnsi="Times New Roman" w:cs="Times New Roman"/>
          <w:sz w:val="24"/>
          <w:szCs w:val="24"/>
        </w:rPr>
        <w:t>The p</w:t>
      </w:r>
      <w:r w:rsidR="002E4BAB" w:rsidRPr="00F85DB3">
        <w:rPr>
          <w:rFonts w:ascii="Times New Roman" w:hAnsi="Times New Roman" w:cs="Times New Roman"/>
          <w:sz w:val="24"/>
          <w:szCs w:val="24"/>
        </w:rPr>
        <w:t xml:space="preserve">laintiff argues that the </w:t>
      </w:r>
      <w:r w:rsidR="00E15BB0">
        <w:rPr>
          <w:rFonts w:ascii="Times New Roman" w:hAnsi="Times New Roman" w:cs="Times New Roman"/>
          <w:sz w:val="24"/>
          <w:szCs w:val="24"/>
        </w:rPr>
        <w:t>previous</w:t>
      </w:r>
      <w:r w:rsidR="006D41B3">
        <w:rPr>
          <w:rFonts w:ascii="Times New Roman" w:hAnsi="Times New Roman" w:cs="Times New Roman"/>
          <w:sz w:val="24"/>
          <w:szCs w:val="24"/>
        </w:rPr>
        <w:t xml:space="preserve"> case, HCHC763/23, did not absolve the current defendants of liability, as the settlement reached was limited to</w:t>
      </w:r>
      <w:r w:rsidR="002E4BAB">
        <w:rPr>
          <w:rFonts w:ascii="Times New Roman" w:hAnsi="Times New Roman" w:cs="Times New Roman"/>
          <w:sz w:val="24"/>
          <w:szCs w:val="24"/>
        </w:rPr>
        <w:t xml:space="preserve"> </w:t>
      </w:r>
      <w:r w:rsidR="002E4BAB" w:rsidRPr="00F85DB3">
        <w:rPr>
          <w:rFonts w:ascii="Times New Roman" w:hAnsi="Times New Roman" w:cs="Times New Roman"/>
          <w:sz w:val="24"/>
          <w:szCs w:val="24"/>
        </w:rPr>
        <w:t>Interfresh Limi</w:t>
      </w:r>
      <w:r w:rsidR="002E4BAB">
        <w:rPr>
          <w:rFonts w:ascii="Times New Roman" w:hAnsi="Times New Roman" w:cs="Times New Roman"/>
          <w:sz w:val="24"/>
          <w:szCs w:val="24"/>
        </w:rPr>
        <w:t xml:space="preserve">ted and </w:t>
      </w:r>
      <w:proofErr w:type="spellStart"/>
      <w:r w:rsidR="002E4BAB">
        <w:rPr>
          <w:rFonts w:ascii="Times New Roman" w:hAnsi="Times New Roman" w:cs="Times New Roman"/>
          <w:sz w:val="24"/>
          <w:szCs w:val="24"/>
        </w:rPr>
        <w:t>Broadbridge</w:t>
      </w:r>
      <w:proofErr w:type="spellEnd"/>
      <w:r w:rsidR="002E4BAB">
        <w:rPr>
          <w:rFonts w:ascii="Times New Roman" w:hAnsi="Times New Roman" w:cs="Times New Roman"/>
          <w:sz w:val="24"/>
          <w:szCs w:val="24"/>
        </w:rPr>
        <w:t xml:space="preserve"> Investments and</w:t>
      </w:r>
      <w:r w:rsidR="002E4BAB" w:rsidRPr="00F85DB3">
        <w:rPr>
          <w:rFonts w:ascii="Times New Roman" w:hAnsi="Times New Roman" w:cs="Times New Roman"/>
          <w:sz w:val="24"/>
          <w:szCs w:val="24"/>
        </w:rPr>
        <w:t xml:space="preserve"> was separate from the obligations owed by the </w:t>
      </w:r>
      <w:r w:rsidR="002E4BAB">
        <w:rPr>
          <w:rFonts w:ascii="Times New Roman" w:hAnsi="Times New Roman" w:cs="Times New Roman"/>
          <w:sz w:val="24"/>
          <w:szCs w:val="24"/>
        </w:rPr>
        <w:t>Defendants in the current case</w:t>
      </w:r>
      <w:r w:rsidR="00E15BB0">
        <w:rPr>
          <w:rFonts w:ascii="Times New Roman" w:hAnsi="Times New Roman" w:cs="Times New Roman"/>
          <w:sz w:val="24"/>
          <w:szCs w:val="24"/>
        </w:rPr>
        <w:t xml:space="preserve">, </w:t>
      </w:r>
      <w:r w:rsidR="00E15BB0" w:rsidRPr="000F7784">
        <w:rPr>
          <w:rFonts w:ascii="Times New Roman" w:hAnsi="Times New Roman" w:cs="Times New Roman"/>
          <w:sz w:val="24"/>
          <w:szCs w:val="24"/>
        </w:rPr>
        <w:t>preserving their right to pursue</w:t>
      </w:r>
      <w:r w:rsidR="00E15BB0">
        <w:rPr>
          <w:rFonts w:ascii="Times New Roman" w:hAnsi="Times New Roman" w:cs="Times New Roman"/>
          <w:sz w:val="24"/>
          <w:szCs w:val="24"/>
        </w:rPr>
        <w:t xml:space="preserve"> the current claim against the d</w:t>
      </w:r>
      <w:r w:rsidR="00E15BB0" w:rsidRPr="000F7784">
        <w:rPr>
          <w:rFonts w:ascii="Times New Roman" w:hAnsi="Times New Roman" w:cs="Times New Roman"/>
          <w:sz w:val="24"/>
          <w:szCs w:val="24"/>
        </w:rPr>
        <w:t>efendants.</w:t>
      </w:r>
    </w:p>
    <w:p w14:paraId="6453567D" w14:textId="77777777" w:rsidR="00B6448F" w:rsidRDefault="00B6448F" w:rsidP="004F3C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4065B" w14:textId="44B19DCC" w:rsidR="004F3C45" w:rsidRPr="009218D3" w:rsidRDefault="004F3C45" w:rsidP="00B644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</w:t>
      </w:r>
      <w:r w:rsidRPr="009218D3">
        <w:rPr>
          <w:rFonts w:ascii="Times New Roman" w:hAnsi="Times New Roman" w:cs="Times New Roman"/>
          <w:sz w:val="24"/>
          <w:szCs w:val="24"/>
        </w:rPr>
        <w:t xml:space="preserve">laintiff presented its case through the testimony of its Technical Director, </w:t>
      </w:r>
      <w:r>
        <w:rPr>
          <w:rFonts w:ascii="Times New Roman" w:hAnsi="Times New Roman" w:cs="Times New Roman"/>
          <w:sz w:val="24"/>
          <w:szCs w:val="24"/>
        </w:rPr>
        <w:t>Mr</w:t>
      </w:r>
      <w:r w:rsidRPr="009218D3">
        <w:rPr>
          <w:rFonts w:ascii="Times New Roman" w:hAnsi="Times New Roman" w:cs="Times New Roman"/>
          <w:sz w:val="24"/>
          <w:szCs w:val="24"/>
        </w:rPr>
        <w:t xml:space="preserve"> Ian Ross Waters. </w:t>
      </w:r>
      <w:r w:rsidR="00976493">
        <w:rPr>
          <w:rFonts w:ascii="Times New Roman" w:hAnsi="Times New Roman" w:cs="Times New Roman"/>
          <w:sz w:val="24"/>
          <w:szCs w:val="24"/>
        </w:rPr>
        <w:t>Mr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18D3">
        <w:rPr>
          <w:rFonts w:ascii="Times New Roman" w:hAnsi="Times New Roman" w:cs="Times New Roman"/>
          <w:sz w:val="24"/>
          <w:szCs w:val="24"/>
        </w:rPr>
        <w:t xml:space="preserve">Waters testified that he had direct dealings with representatives from the Defendants, specifically </w:t>
      </w:r>
      <w:r>
        <w:rPr>
          <w:rFonts w:ascii="Times New Roman" w:hAnsi="Times New Roman" w:cs="Times New Roman"/>
          <w:sz w:val="24"/>
          <w:szCs w:val="24"/>
        </w:rPr>
        <w:t>Mr</w:t>
      </w:r>
      <w:r w:rsidRPr="009218D3">
        <w:rPr>
          <w:rFonts w:ascii="Times New Roman" w:hAnsi="Times New Roman" w:cs="Times New Roman"/>
          <w:sz w:val="24"/>
          <w:szCs w:val="24"/>
        </w:rPr>
        <w:t xml:space="preserve"> Mohammed </w:t>
      </w:r>
      <w:proofErr w:type="spellStart"/>
      <w:r w:rsidRPr="009218D3">
        <w:rPr>
          <w:rFonts w:ascii="Times New Roman" w:hAnsi="Times New Roman" w:cs="Times New Roman"/>
          <w:sz w:val="24"/>
          <w:szCs w:val="24"/>
        </w:rPr>
        <w:t>Jassat</w:t>
      </w:r>
      <w:proofErr w:type="spellEnd"/>
      <w:r w:rsidRPr="009218D3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Mr</w:t>
      </w:r>
      <w:r w:rsidRPr="009218D3">
        <w:rPr>
          <w:rFonts w:ascii="Times New Roman" w:hAnsi="Times New Roman" w:cs="Times New Roman"/>
          <w:sz w:val="24"/>
          <w:szCs w:val="24"/>
        </w:rPr>
        <w:t xml:space="preserve"> Dries van </w:t>
      </w:r>
      <w:proofErr w:type="spellStart"/>
      <w:r w:rsidRPr="009218D3">
        <w:rPr>
          <w:rFonts w:ascii="Times New Roman" w:hAnsi="Times New Roman" w:cs="Times New Roman"/>
          <w:sz w:val="24"/>
          <w:szCs w:val="24"/>
        </w:rPr>
        <w:t>Rooyen</w:t>
      </w:r>
      <w:proofErr w:type="spellEnd"/>
      <w:r w:rsidRPr="009218D3">
        <w:rPr>
          <w:rFonts w:ascii="Times New Roman" w:hAnsi="Times New Roman" w:cs="Times New Roman"/>
          <w:sz w:val="24"/>
          <w:szCs w:val="24"/>
        </w:rPr>
        <w:t xml:space="preserve">. He asserted that these representatives acknowledged the debt in email correspondence, </w:t>
      </w:r>
      <w:r>
        <w:rPr>
          <w:rFonts w:ascii="Times New Roman" w:hAnsi="Times New Roman" w:cs="Times New Roman"/>
          <w:sz w:val="24"/>
          <w:szCs w:val="24"/>
        </w:rPr>
        <w:t>citing specific messages in which</w:t>
      </w:r>
      <w:r w:rsidRPr="009218D3">
        <w:rPr>
          <w:rFonts w:ascii="Times New Roman" w:hAnsi="Times New Roman" w:cs="Times New Roman"/>
          <w:sz w:val="24"/>
          <w:szCs w:val="24"/>
        </w:rPr>
        <w:t xml:space="preserve"> the indebtedness and payment arrangements were discussed. He supplied invoices and statements of account issued to the 1</w:t>
      </w:r>
      <w:r w:rsidRPr="000F778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9218D3">
        <w:rPr>
          <w:rFonts w:ascii="Times New Roman" w:hAnsi="Times New Roman" w:cs="Times New Roman"/>
          <w:sz w:val="24"/>
          <w:szCs w:val="24"/>
        </w:rPr>
        <w:t xml:space="preserve">efendant, detailing the transactions carried on </w:t>
      </w:r>
      <w:proofErr w:type="spellStart"/>
      <w:r w:rsidRPr="009218D3">
        <w:rPr>
          <w:rFonts w:ascii="Times New Roman" w:hAnsi="Times New Roman" w:cs="Times New Roman"/>
          <w:sz w:val="24"/>
          <w:szCs w:val="24"/>
        </w:rPr>
        <w:t>Farmgate’s</w:t>
      </w:r>
      <w:proofErr w:type="spellEnd"/>
      <w:r w:rsidRPr="009218D3">
        <w:rPr>
          <w:rFonts w:ascii="Times New Roman" w:hAnsi="Times New Roman" w:cs="Times New Roman"/>
          <w:sz w:val="24"/>
          <w:szCs w:val="24"/>
        </w:rPr>
        <w:t xml:space="preserve"> account, the accrued balances, and the cal</w:t>
      </w:r>
      <w:r>
        <w:rPr>
          <w:rFonts w:ascii="Times New Roman" w:hAnsi="Times New Roman" w:cs="Times New Roman"/>
          <w:sz w:val="24"/>
          <w:szCs w:val="24"/>
        </w:rPr>
        <w:t>culation of interest, asserting</w:t>
      </w:r>
      <w:r w:rsidRPr="009218D3">
        <w:rPr>
          <w:rFonts w:ascii="Times New Roman" w:hAnsi="Times New Roman" w:cs="Times New Roman"/>
          <w:sz w:val="24"/>
          <w:szCs w:val="24"/>
        </w:rPr>
        <w:t xml:space="preserve"> tha</w:t>
      </w:r>
      <w:r>
        <w:rPr>
          <w:rFonts w:ascii="Times New Roman" w:hAnsi="Times New Roman" w:cs="Times New Roman"/>
          <w:sz w:val="24"/>
          <w:szCs w:val="24"/>
        </w:rPr>
        <w:t xml:space="preserve">t the outstanding balance was US$116,747.43. Tellingly, these documents related to Interfresh and neither of the Defendants in </w:t>
      </w:r>
      <w:proofErr w:type="spellStart"/>
      <w:r w:rsidRPr="00976493">
        <w:rPr>
          <w:rFonts w:ascii="Times New Roman" w:hAnsi="Times New Roman" w:cs="Times New Roman"/>
          <w:i/>
          <w:sz w:val="24"/>
          <w:szCs w:val="24"/>
        </w:rPr>
        <w:t>casu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984A714" w14:textId="2616A814" w:rsidR="004F3C45" w:rsidRPr="009218D3" w:rsidRDefault="00B6448F" w:rsidP="004F3C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4F3C45" w:rsidRPr="009218D3">
        <w:rPr>
          <w:rFonts w:ascii="Times New Roman" w:hAnsi="Times New Roman" w:cs="Times New Roman"/>
          <w:sz w:val="24"/>
          <w:szCs w:val="24"/>
        </w:rPr>
        <w:t xml:space="preserve">Furthermore, Waters </w:t>
      </w:r>
      <w:r w:rsidR="004F3C45">
        <w:rPr>
          <w:rFonts w:ascii="Times New Roman" w:hAnsi="Times New Roman" w:cs="Times New Roman"/>
          <w:sz w:val="24"/>
          <w:szCs w:val="24"/>
        </w:rPr>
        <w:t>emphasised</w:t>
      </w:r>
      <w:r w:rsidR="004F3C45" w:rsidRPr="009218D3">
        <w:rPr>
          <w:rFonts w:ascii="Times New Roman" w:hAnsi="Times New Roman" w:cs="Times New Roman"/>
          <w:sz w:val="24"/>
          <w:szCs w:val="24"/>
        </w:rPr>
        <w:t xml:space="preserve"> that, despite shared shareholders and management, </w:t>
      </w:r>
      <w:proofErr w:type="spellStart"/>
      <w:r w:rsidR="004F3C45" w:rsidRPr="009218D3">
        <w:rPr>
          <w:rFonts w:ascii="Times New Roman" w:hAnsi="Times New Roman" w:cs="Times New Roman"/>
          <w:sz w:val="24"/>
          <w:szCs w:val="24"/>
        </w:rPr>
        <w:t>Farmgate</w:t>
      </w:r>
      <w:proofErr w:type="spellEnd"/>
      <w:r w:rsidR="004F3C45" w:rsidRPr="009218D3">
        <w:rPr>
          <w:rFonts w:ascii="Times New Roman" w:hAnsi="Times New Roman" w:cs="Times New Roman"/>
          <w:sz w:val="24"/>
          <w:szCs w:val="24"/>
        </w:rPr>
        <w:t xml:space="preserve"> and Interfresh maintained distinct account</w:t>
      </w:r>
      <w:r w:rsidR="004F3C45">
        <w:rPr>
          <w:rFonts w:ascii="Times New Roman" w:hAnsi="Times New Roman" w:cs="Times New Roman"/>
          <w:sz w:val="24"/>
          <w:szCs w:val="24"/>
        </w:rPr>
        <w:t>s with the plaintiff. He stated that the debt now claimed was attributable solely to the 1</w:t>
      </w:r>
      <w:r w:rsidR="004F3C45" w:rsidRPr="000C08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F3C45">
        <w:rPr>
          <w:rFonts w:ascii="Times New Roman" w:hAnsi="Times New Roman" w:cs="Times New Roman"/>
          <w:sz w:val="24"/>
          <w:szCs w:val="24"/>
        </w:rPr>
        <w:t xml:space="preserve"> d</w:t>
      </w:r>
      <w:r w:rsidR="004F3C45" w:rsidRPr="009218D3">
        <w:rPr>
          <w:rFonts w:ascii="Times New Roman" w:hAnsi="Times New Roman" w:cs="Times New Roman"/>
          <w:sz w:val="24"/>
          <w:szCs w:val="24"/>
        </w:rPr>
        <w:t>efendant and did not include Interfresh. He also revealed that he was not the author of the account statements submitted as evidence, as that re</w:t>
      </w:r>
      <w:r w:rsidR="004F3C45">
        <w:rPr>
          <w:rFonts w:ascii="Times New Roman" w:hAnsi="Times New Roman" w:cs="Times New Roman"/>
          <w:sz w:val="24"/>
          <w:szCs w:val="24"/>
        </w:rPr>
        <w:t>sponsibility lay with Brian Dube</w:t>
      </w:r>
      <w:r w:rsidR="004F3C45" w:rsidRPr="009218D3">
        <w:rPr>
          <w:rFonts w:ascii="Times New Roman" w:hAnsi="Times New Roman" w:cs="Times New Roman"/>
          <w:sz w:val="24"/>
          <w:szCs w:val="24"/>
        </w:rPr>
        <w:t xml:space="preserve">, the </w:t>
      </w:r>
      <w:r w:rsidR="004F3C45">
        <w:rPr>
          <w:rFonts w:ascii="Times New Roman" w:hAnsi="Times New Roman" w:cs="Times New Roman"/>
          <w:sz w:val="24"/>
          <w:szCs w:val="24"/>
        </w:rPr>
        <w:t>plaintiff's financial director, who was not called to testify despite his availability.</w:t>
      </w:r>
      <w:r w:rsidR="004F3C45" w:rsidRPr="009218D3">
        <w:rPr>
          <w:rFonts w:ascii="Times New Roman" w:hAnsi="Times New Roman" w:cs="Times New Roman"/>
          <w:sz w:val="24"/>
          <w:szCs w:val="24"/>
        </w:rPr>
        <w:t xml:space="preserve"> </w:t>
      </w:r>
      <w:r w:rsidR="004F3C45">
        <w:rPr>
          <w:rFonts w:ascii="Times New Roman" w:hAnsi="Times New Roman" w:cs="Times New Roman"/>
          <w:sz w:val="24"/>
          <w:szCs w:val="24"/>
        </w:rPr>
        <w:t>He said</w:t>
      </w:r>
      <w:r w:rsidR="004F3C45" w:rsidRPr="009218D3">
        <w:rPr>
          <w:rFonts w:ascii="Times New Roman" w:hAnsi="Times New Roman" w:cs="Times New Roman"/>
          <w:sz w:val="24"/>
          <w:szCs w:val="24"/>
        </w:rPr>
        <w:t xml:space="preserve"> </w:t>
      </w:r>
      <w:r w:rsidR="004F3C45">
        <w:rPr>
          <w:rFonts w:ascii="Times New Roman" w:hAnsi="Times New Roman" w:cs="Times New Roman"/>
          <w:sz w:val="24"/>
          <w:szCs w:val="24"/>
        </w:rPr>
        <w:t>that the prior proceedings in HCHC 763/23</w:t>
      </w:r>
      <w:r w:rsidR="004F3C45" w:rsidRPr="009218D3">
        <w:rPr>
          <w:rFonts w:ascii="Times New Roman" w:hAnsi="Times New Roman" w:cs="Times New Roman"/>
          <w:sz w:val="24"/>
          <w:szCs w:val="24"/>
        </w:rPr>
        <w:t xml:space="preserve"> were settled solely with Interfresh </w:t>
      </w:r>
      <w:r w:rsidR="004F3C45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4F3C45">
        <w:rPr>
          <w:rFonts w:ascii="Times New Roman" w:hAnsi="Times New Roman" w:cs="Times New Roman"/>
          <w:sz w:val="24"/>
          <w:szCs w:val="24"/>
        </w:rPr>
        <w:t>Broadbridge</w:t>
      </w:r>
      <w:proofErr w:type="spellEnd"/>
      <w:r w:rsidR="004F3C45">
        <w:rPr>
          <w:rFonts w:ascii="Times New Roman" w:hAnsi="Times New Roman" w:cs="Times New Roman"/>
          <w:sz w:val="24"/>
          <w:szCs w:val="24"/>
        </w:rPr>
        <w:t>, leaving the 1</w:t>
      </w:r>
      <w:r w:rsidR="004F3C45" w:rsidRPr="000C08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F3C45">
        <w:rPr>
          <w:rFonts w:ascii="Times New Roman" w:hAnsi="Times New Roman" w:cs="Times New Roman"/>
          <w:sz w:val="24"/>
          <w:szCs w:val="24"/>
        </w:rPr>
        <w:t xml:space="preserve"> defendant and 2</w:t>
      </w:r>
      <w:r w:rsidR="004F3C45" w:rsidRPr="000C08C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F3C45">
        <w:rPr>
          <w:rFonts w:ascii="Times New Roman" w:hAnsi="Times New Roman" w:cs="Times New Roman"/>
          <w:sz w:val="24"/>
          <w:szCs w:val="24"/>
        </w:rPr>
        <w:t xml:space="preserve"> d</w:t>
      </w:r>
      <w:r w:rsidR="004F3C45" w:rsidRPr="009218D3">
        <w:rPr>
          <w:rFonts w:ascii="Times New Roman" w:hAnsi="Times New Roman" w:cs="Times New Roman"/>
          <w:sz w:val="24"/>
          <w:szCs w:val="24"/>
        </w:rPr>
        <w:t>ef</w:t>
      </w:r>
      <w:r w:rsidR="004F3C45">
        <w:rPr>
          <w:rFonts w:ascii="Times New Roman" w:hAnsi="Times New Roman" w:cs="Times New Roman"/>
          <w:sz w:val="24"/>
          <w:szCs w:val="24"/>
        </w:rPr>
        <w:t>endant outside that compromise.</w:t>
      </w:r>
    </w:p>
    <w:p w14:paraId="410A71D3" w14:textId="77777777" w:rsidR="004F3C45" w:rsidRPr="009218D3" w:rsidRDefault="004F3C45" w:rsidP="004F3C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8D3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ters also testified that the 2</w:t>
      </w:r>
      <w:r w:rsidRPr="000C08C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9218D3">
        <w:rPr>
          <w:rFonts w:ascii="Times New Roman" w:hAnsi="Times New Roman" w:cs="Times New Roman"/>
          <w:sz w:val="24"/>
          <w:szCs w:val="24"/>
        </w:rPr>
        <w:t xml:space="preserve">efendant pledged its immovable property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Chipinga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security for the 1</w:t>
      </w:r>
      <w:r w:rsidRPr="000C08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9218D3">
        <w:rPr>
          <w:rFonts w:ascii="Times New Roman" w:hAnsi="Times New Roman" w:cs="Times New Roman"/>
          <w:sz w:val="24"/>
          <w:szCs w:val="24"/>
        </w:rPr>
        <w:t>efendant’s indebtedness. He identified a board resoluti</w:t>
      </w:r>
      <w:r>
        <w:rPr>
          <w:rFonts w:ascii="Times New Roman" w:hAnsi="Times New Roman" w:cs="Times New Roman"/>
          <w:sz w:val="24"/>
          <w:szCs w:val="24"/>
        </w:rPr>
        <w:t>on authorising</w:t>
      </w:r>
      <w:r w:rsidRPr="009218D3">
        <w:rPr>
          <w:rFonts w:ascii="Times New Roman" w:hAnsi="Times New Roman" w:cs="Times New Roman"/>
          <w:sz w:val="24"/>
          <w:szCs w:val="24"/>
        </w:rPr>
        <w:t xml:space="preserve"> a surety mortgage bond in favo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218D3">
        <w:rPr>
          <w:rFonts w:ascii="Times New Roman" w:hAnsi="Times New Roman" w:cs="Times New Roman"/>
          <w:sz w:val="24"/>
          <w:szCs w:val="24"/>
        </w:rPr>
        <w:t>r of t</w:t>
      </w:r>
      <w:r>
        <w:rPr>
          <w:rFonts w:ascii="Times New Roman" w:hAnsi="Times New Roman" w:cs="Times New Roman"/>
          <w:sz w:val="24"/>
          <w:szCs w:val="24"/>
        </w:rPr>
        <w:t>he plaintiff for US$385,000.00</w:t>
      </w:r>
      <w:r w:rsidRPr="009218D3">
        <w:rPr>
          <w:rFonts w:ascii="Times New Roman" w:hAnsi="Times New Roman" w:cs="Times New Roman"/>
          <w:sz w:val="24"/>
          <w:szCs w:val="24"/>
        </w:rPr>
        <w:t xml:space="preserve"> and confirmed that the title deed wa</w:t>
      </w:r>
      <w:r>
        <w:rPr>
          <w:rFonts w:ascii="Times New Roman" w:hAnsi="Times New Roman" w:cs="Times New Roman"/>
          <w:sz w:val="24"/>
          <w:szCs w:val="24"/>
        </w:rPr>
        <w:t>s given to the Plaintiff.</w:t>
      </w:r>
    </w:p>
    <w:p w14:paraId="48BD7109" w14:textId="77777777" w:rsidR="004F3C45" w:rsidRPr="00376161" w:rsidRDefault="004F3C45" w:rsidP="004F3C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81E6BC" w14:textId="1627144F" w:rsidR="002D3542" w:rsidRPr="002D3542" w:rsidRDefault="002E4BAB" w:rsidP="002D354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DEFENCE</w:t>
      </w:r>
    </w:p>
    <w:p w14:paraId="16311903" w14:textId="5C93019A" w:rsidR="000F7784" w:rsidRDefault="002F6F8F" w:rsidP="00B644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Mr</w:t>
      </w:r>
      <w:r w:rsidRPr="000857BF">
        <w:rPr>
          <w:rFonts w:ascii="Times New Roman" w:hAnsi="Times New Roman" w:cs="Times New Roman"/>
          <w:sz w:val="24"/>
          <w:szCs w:val="24"/>
        </w:rPr>
        <w:t xml:space="preserve"> Mohammed </w:t>
      </w:r>
      <w:proofErr w:type="spellStart"/>
      <w:r w:rsidRPr="000857BF">
        <w:rPr>
          <w:rFonts w:ascii="Times New Roman" w:hAnsi="Times New Roman" w:cs="Times New Roman"/>
          <w:sz w:val="24"/>
          <w:szCs w:val="24"/>
        </w:rPr>
        <w:t>Jassat</w:t>
      </w:r>
      <w:proofErr w:type="spellEnd"/>
      <w:r w:rsidRPr="000857BF">
        <w:rPr>
          <w:rFonts w:ascii="Times New Roman" w:hAnsi="Times New Roman" w:cs="Times New Roman"/>
          <w:sz w:val="24"/>
          <w:szCs w:val="24"/>
        </w:rPr>
        <w:t>, who serves as the director</w:t>
      </w:r>
      <w:r>
        <w:rPr>
          <w:rFonts w:ascii="Times New Roman" w:hAnsi="Times New Roman" w:cs="Times New Roman"/>
          <w:sz w:val="24"/>
          <w:szCs w:val="24"/>
        </w:rPr>
        <w:t xml:space="preserve"> and chairperson of both the 1</w:t>
      </w:r>
      <w:r w:rsidRPr="000C08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and 2nd defendants, t</w:t>
      </w:r>
      <w:r w:rsidR="00851B30">
        <w:rPr>
          <w:rFonts w:ascii="Times New Roman" w:hAnsi="Times New Roman" w:cs="Times New Roman"/>
          <w:sz w:val="24"/>
          <w:szCs w:val="24"/>
        </w:rPr>
        <w:t>he d</w:t>
      </w:r>
      <w:r w:rsidR="00F85DB3" w:rsidRPr="00F85DB3">
        <w:rPr>
          <w:rFonts w:ascii="Times New Roman" w:hAnsi="Times New Roman" w:cs="Times New Roman"/>
          <w:sz w:val="24"/>
          <w:szCs w:val="24"/>
        </w:rPr>
        <w:t>efendant</w:t>
      </w:r>
      <w:r w:rsidR="00851B30">
        <w:rPr>
          <w:rFonts w:ascii="Times New Roman" w:hAnsi="Times New Roman" w:cs="Times New Roman"/>
          <w:sz w:val="24"/>
          <w:szCs w:val="24"/>
        </w:rPr>
        <w:t xml:space="preserve">s </w:t>
      </w:r>
      <w:r w:rsidR="00E533B2">
        <w:rPr>
          <w:rFonts w:ascii="Times New Roman" w:hAnsi="Times New Roman" w:cs="Times New Roman"/>
          <w:sz w:val="24"/>
          <w:szCs w:val="24"/>
        </w:rPr>
        <w:t>pleaded as follows</w:t>
      </w:r>
      <w:r w:rsidR="00976493">
        <w:rPr>
          <w:rFonts w:ascii="Times New Roman" w:hAnsi="Times New Roman" w:cs="Times New Roman"/>
          <w:sz w:val="24"/>
          <w:szCs w:val="24"/>
        </w:rPr>
        <w:t>:</w:t>
      </w:r>
      <w:r w:rsidR="00E533B2">
        <w:rPr>
          <w:rFonts w:ascii="Times New Roman" w:hAnsi="Times New Roman" w:cs="Times New Roman"/>
          <w:sz w:val="24"/>
          <w:szCs w:val="24"/>
        </w:rPr>
        <w:t xml:space="preserve"> that there was no agreement between the parties as alleged by the plaintiff. They further deny owing the plaintiff </w:t>
      </w:r>
      <w:r w:rsidR="00851B30">
        <w:rPr>
          <w:rFonts w:ascii="Times New Roman" w:hAnsi="Times New Roman" w:cs="Times New Roman"/>
          <w:sz w:val="24"/>
          <w:szCs w:val="24"/>
        </w:rPr>
        <w:t xml:space="preserve">any </w:t>
      </w:r>
      <w:r w:rsidR="00E533B2">
        <w:rPr>
          <w:rFonts w:ascii="Times New Roman" w:hAnsi="Times New Roman" w:cs="Times New Roman"/>
          <w:sz w:val="24"/>
          <w:szCs w:val="24"/>
        </w:rPr>
        <w:t>money for any alleged supplies of agrochemicals. In amplificatio</w:t>
      </w:r>
      <w:r>
        <w:rPr>
          <w:rFonts w:ascii="Times New Roman" w:hAnsi="Times New Roman" w:cs="Times New Roman"/>
          <w:sz w:val="24"/>
          <w:szCs w:val="24"/>
        </w:rPr>
        <w:t xml:space="preserve">n of </w:t>
      </w:r>
      <w:r w:rsidR="00E533B2">
        <w:rPr>
          <w:rFonts w:ascii="Times New Roman" w:hAnsi="Times New Roman" w:cs="Times New Roman"/>
          <w:sz w:val="24"/>
          <w:szCs w:val="24"/>
        </w:rPr>
        <w:t>their defence, the defendants pleaded that</w:t>
      </w:r>
      <w:r w:rsidR="00976493">
        <w:rPr>
          <w:rFonts w:ascii="Times New Roman" w:hAnsi="Times New Roman" w:cs="Times New Roman"/>
          <w:sz w:val="24"/>
          <w:szCs w:val="24"/>
        </w:rPr>
        <w:t xml:space="preserve"> the supply contract was between the Plaintiff and Interfresh Limited,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4DA5">
        <w:rPr>
          <w:rFonts w:ascii="Times New Roman" w:hAnsi="Times New Roman" w:cs="Times New Roman"/>
          <w:sz w:val="24"/>
          <w:szCs w:val="24"/>
        </w:rPr>
        <w:t>who would</w:t>
      </w:r>
      <w:r w:rsidR="00976493">
        <w:rPr>
          <w:rFonts w:ascii="Times New Roman" w:hAnsi="Times New Roman" w:cs="Times New Roman"/>
          <w:sz w:val="24"/>
          <w:szCs w:val="24"/>
        </w:rPr>
        <w:t>, in turn,</w:t>
      </w:r>
      <w:r w:rsidR="00424DA5">
        <w:rPr>
          <w:rFonts w:ascii="Times New Roman" w:hAnsi="Times New Roman" w:cs="Times New Roman"/>
          <w:sz w:val="24"/>
          <w:szCs w:val="24"/>
        </w:rPr>
        <w:t xml:space="preserve"> supply the defendants. </w:t>
      </w:r>
      <w:r>
        <w:rPr>
          <w:rFonts w:ascii="Times New Roman" w:hAnsi="Times New Roman" w:cs="Times New Roman"/>
          <w:sz w:val="24"/>
          <w:szCs w:val="24"/>
        </w:rPr>
        <w:t>There were</w:t>
      </w:r>
      <w:r w:rsidRPr="000857BF">
        <w:rPr>
          <w:rFonts w:ascii="Times New Roman" w:hAnsi="Times New Roman" w:cs="Times New Roman"/>
          <w:sz w:val="24"/>
          <w:szCs w:val="24"/>
        </w:rPr>
        <w:t xml:space="preserve"> no </w:t>
      </w:r>
      <w:r>
        <w:rPr>
          <w:rFonts w:ascii="Times New Roman" w:hAnsi="Times New Roman" w:cs="Times New Roman"/>
          <w:sz w:val="24"/>
          <w:szCs w:val="24"/>
        </w:rPr>
        <w:t>direct dealings with the 1</w:t>
      </w:r>
      <w:r w:rsidRPr="000C08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defendant or the 2</w:t>
      </w:r>
      <w:r w:rsidRPr="000C08C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0857BF">
        <w:rPr>
          <w:rFonts w:ascii="Times New Roman" w:hAnsi="Times New Roman" w:cs="Times New Roman"/>
          <w:sz w:val="24"/>
          <w:szCs w:val="24"/>
        </w:rPr>
        <w:t>efendant.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0BE0">
        <w:rPr>
          <w:rFonts w:ascii="Times New Roman" w:hAnsi="Times New Roman" w:cs="Times New Roman"/>
          <w:sz w:val="24"/>
          <w:szCs w:val="24"/>
        </w:rPr>
        <w:t>He</w:t>
      </w:r>
      <w:r w:rsidR="008B0BE0" w:rsidRPr="000857BF">
        <w:rPr>
          <w:rFonts w:ascii="Times New Roman" w:hAnsi="Times New Roman" w:cs="Times New Roman"/>
          <w:sz w:val="24"/>
          <w:szCs w:val="24"/>
        </w:rPr>
        <w:t xml:space="preserve"> never </w:t>
      </w:r>
      <w:r w:rsidR="008B0BE0">
        <w:rPr>
          <w:rFonts w:ascii="Times New Roman" w:hAnsi="Times New Roman" w:cs="Times New Roman"/>
          <w:sz w:val="24"/>
          <w:szCs w:val="24"/>
        </w:rPr>
        <w:t>authorised</w:t>
      </w:r>
      <w:r w:rsidR="008B0BE0" w:rsidRPr="000857BF">
        <w:rPr>
          <w:rFonts w:ascii="Times New Roman" w:hAnsi="Times New Roman" w:cs="Times New Roman"/>
          <w:sz w:val="24"/>
          <w:szCs w:val="24"/>
        </w:rPr>
        <w:t xml:space="preserve"> or witnessed any deliveries.</w:t>
      </w:r>
      <w:r w:rsidR="008B0B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 testifi</w:t>
      </w:r>
      <w:r w:rsidRPr="000857BF">
        <w:rPr>
          <w:rFonts w:ascii="Times New Roman" w:hAnsi="Times New Roman" w:cs="Times New Roman"/>
          <w:sz w:val="24"/>
          <w:szCs w:val="24"/>
        </w:rPr>
        <w:t>ed that the recipients</w:t>
      </w:r>
      <w:r>
        <w:rPr>
          <w:rFonts w:ascii="Times New Roman" w:hAnsi="Times New Roman" w:cs="Times New Roman"/>
          <w:sz w:val="24"/>
          <w:szCs w:val="24"/>
        </w:rPr>
        <w:t xml:space="preserve"> of the emails attached by the p</w:t>
      </w:r>
      <w:r w:rsidRPr="000857BF">
        <w:rPr>
          <w:rFonts w:ascii="Times New Roman" w:hAnsi="Times New Roman" w:cs="Times New Roman"/>
          <w:sz w:val="24"/>
          <w:szCs w:val="24"/>
        </w:rPr>
        <w:t>laintiff were all empl</w:t>
      </w:r>
      <w:r>
        <w:rPr>
          <w:rFonts w:ascii="Times New Roman" w:hAnsi="Times New Roman" w:cs="Times New Roman"/>
          <w:sz w:val="24"/>
          <w:szCs w:val="24"/>
        </w:rPr>
        <w:t>oyed by Interfresh Limited.</w:t>
      </w:r>
      <w:r w:rsidR="009764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HCHC</w:t>
      </w:r>
      <w:r w:rsidR="00424DA5">
        <w:rPr>
          <w:rFonts w:ascii="Times New Roman" w:hAnsi="Times New Roman" w:cs="Times New Roman"/>
          <w:sz w:val="24"/>
          <w:szCs w:val="24"/>
        </w:rPr>
        <w:t>763/23</w:t>
      </w:r>
      <w:r w:rsidR="00976493">
        <w:rPr>
          <w:rFonts w:ascii="Times New Roman" w:hAnsi="Times New Roman" w:cs="Times New Roman"/>
          <w:sz w:val="24"/>
          <w:szCs w:val="24"/>
        </w:rPr>
        <w:t>,</w:t>
      </w:r>
      <w:r w:rsidR="00424DA5">
        <w:rPr>
          <w:rFonts w:ascii="Times New Roman" w:hAnsi="Times New Roman" w:cs="Times New Roman"/>
          <w:sz w:val="24"/>
          <w:szCs w:val="24"/>
        </w:rPr>
        <w:t xml:space="preserve"> the plaintiff made a similar claim and joined the defendants in that suit. A settlement was reached after negotiations between the parties</w:t>
      </w:r>
      <w:r w:rsidR="008E1FF7">
        <w:rPr>
          <w:rFonts w:ascii="Times New Roman" w:hAnsi="Times New Roman" w:cs="Times New Roman"/>
          <w:sz w:val="24"/>
          <w:szCs w:val="24"/>
        </w:rPr>
        <w:t xml:space="preserve">. The negotiations settled not only the issue of payment but </w:t>
      </w:r>
      <w:r w:rsidR="00976493">
        <w:rPr>
          <w:rFonts w:ascii="Times New Roman" w:hAnsi="Times New Roman" w:cs="Times New Roman"/>
          <w:sz w:val="24"/>
          <w:szCs w:val="24"/>
        </w:rPr>
        <w:t>also</w:t>
      </w:r>
      <w:r w:rsidR="008E1FF7">
        <w:rPr>
          <w:rFonts w:ascii="Times New Roman" w:hAnsi="Times New Roman" w:cs="Times New Roman"/>
          <w:sz w:val="24"/>
          <w:szCs w:val="24"/>
        </w:rPr>
        <w:t xml:space="preserve"> settled the issue of the liability lying on Interfresh </w:t>
      </w:r>
      <w:r>
        <w:rPr>
          <w:rFonts w:ascii="Times New Roman" w:hAnsi="Times New Roman" w:cs="Times New Roman"/>
          <w:sz w:val="24"/>
          <w:szCs w:val="24"/>
        </w:rPr>
        <w:t xml:space="preserve">Limited </w:t>
      </w:r>
      <w:r w:rsidR="008E1FF7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8E1FF7">
        <w:rPr>
          <w:rFonts w:ascii="Times New Roman" w:hAnsi="Times New Roman" w:cs="Times New Roman"/>
          <w:sz w:val="24"/>
          <w:szCs w:val="24"/>
        </w:rPr>
        <w:t>Broadbridge</w:t>
      </w:r>
      <w:proofErr w:type="spellEnd"/>
      <w:r w:rsidR="00424DA5">
        <w:rPr>
          <w:rFonts w:ascii="Times New Roman" w:hAnsi="Times New Roman" w:cs="Times New Roman"/>
          <w:sz w:val="24"/>
          <w:szCs w:val="24"/>
        </w:rPr>
        <w:t>.</w:t>
      </w:r>
      <w:r w:rsidR="008E1FF7">
        <w:rPr>
          <w:rFonts w:ascii="Times New Roman" w:hAnsi="Times New Roman" w:cs="Times New Roman"/>
          <w:sz w:val="24"/>
          <w:szCs w:val="24"/>
        </w:rPr>
        <w:t xml:space="preserve"> This fresh claim is not only unfounded or unjustified but rather an attempt to </w:t>
      </w:r>
      <w:r w:rsidR="00976493">
        <w:rPr>
          <w:rFonts w:ascii="Times New Roman" w:hAnsi="Times New Roman" w:cs="Times New Roman"/>
          <w:sz w:val="24"/>
          <w:szCs w:val="24"/>
        </w:rPr>
        <w:t>double-dip</w:t>
      </w:r>
      <w:r w:rsidR="008E1FF7">
        <w:rPr>
          <w:rFonts w:ascii="Times New Roman" w:hAnsi="Times New Roman" w:cs="Times New Roman"/>
          <w:sz w:val="24"/>
          <w:szCs w:val="24"/>
        </w:rPr>
        <w:t>. Not only is it unfounded</w:t>
      </w:r>
      <w:r w:rsidR="00976493">
        <w:rPr>
          <w:rFonts w:ascii="Times New Roman" w:hAnsi="Times New Roman" w:cs="Times New Roman"/>
          <w:sz w:val="24"/>
          <w:szCs w:val="24"/>
        </w:rPr>
        <w:t>,</w:t>
      </w:r>
      <w:r w:rsidR="008E1FF7">
        <w:rPr>
          <w:rFonts w:ascii="Times New Roman" w:hAnsi="Times New Roman" w:cs="Times New Roman"/>
          <w:sz w:val="24"/>
          <w:szCs w:val="24"/>
        </w:rPr>
        <w:t xml:space="preserve"> but</w:t>
      </w:r>
      <w:r w:rsidR="002D3542">
        <w:rPr>
          <w:rFonts w:ascii="Times New Roman" w:hAnsi="Times New Roman" w:cs="Times New Roman"/>
          <w:sz w:val="24"/>
          <w:szCs w:val="24"/>
        </w:rPr>
        <w:t xml:space="preserve"> no evidence has been provided to substant</w:t>
      </w:r>
      <w:r w:rsidR="008E1FF7">
        <w:rPr>
          <w:rFonts w:ascii="Times New Roman" w:hAnsi="Times New Roman" w:cs="Times New Roman"/>
          <w:sz w:val="24"/>
          <w:szCs w:val="24"/>
        </w:rPr>
        <w:t xml:space="preserve">iate the alleged debt, </w:t>
      </w:r>
      <w:r w:rsidR="00976493">
        <w:rPr>
          <w:rFonts w:ascii="Times New Roman" w:hAnsi="Times New Roman" w:cs="Times New Roman"/>
          <w:sz w:val="24"/>
          <w:szCs w:val="24"/>
        </w:rPr>
        <w:t>including</w:t>
      </w:r>
      <w:r w:rsidR="002D3542">
        <w:rPr>
          <w:rFonts w:ascii="Times New Roman" w:hAnsi="Times New Roman" w:cs="Times New Roman"/>
          <w:sz w:val="24"/>
          <w:szCs w:val="24"/>
        </w:rPr>
        <w:t xml:space="preserve"> specific details regarding</w:t>
      </w:r>
      <w:r w:rsidR="00F85DB3" w:rsidRPr="00F85DB3">
        <w:rPr>
          <w:rFonts w:ascii="Times New Roman" w:hAnsi="Times New Roman" w:cs="Times New Roman"/>
          <w:sz w:val="24"/>
          <w:szCs w:val="24"/>
        </w:rPr>
        <w:t xml:space="preserve"> the amounts owed, the dates of supply, and the types of chemical</w:t>
      </w:r>
      <w:r w:rsidR="00851B30">
        <w:rPr>
          <w:rFonts w:ascii="Times New Roman" w:hAnsi="Times New Roman" w:cs="Times New Roman"/>
          <w:sz w:val="24"/>
          <w:szCs w:val="24"/>
        </w:rPr>
        <w:t>s involved. In their view, the p</w:t>
      </w:r>
      <w:r w:rsidR="00F85DB3" w:rsidRPr="00F85DB3">
        <w:rPr>
          <w:rFonts w:ascii="Times New Roman" w:hAnsi="Times New Roman" w:cs="Times New Roman"/>
          <w:sz w:val="24"/>
          <w:szCs w:val="24"/>
        </w:rPr>
        <w:t>laintiff's cl</w:t>
      </w:r>
      <w:r w:rsidR="007E1CF1">
        <w:rPr>
          <w:rFonts w:ascii="Times New Roman" w:hAnsi="Times New Roman" w:cs="Times New Roman"/>
          <w:sz w:val="24"/>
          <w:szCs w:val="24"/>
        </w:rPr>
        <w:t>aim lacks clarity and particularity.</w:t>
      </w:r>
    </w:p>
    <w:p w14:paraId="1D4F3711" w14:textId="45775132" w:rsidR="00FA72B4" w:rsidRPr="000857BF" w:rsidRDefault="00FA72B4" w:rsidP="00B644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Regarding the 2</w:t>
      </w:r>
      <w:r w:rsidRPr="000C08C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defendant's</w:t>
      </w:r>
      <w:r w:rsidRPr="000857BF">
        <w:rPr>
          <w:rFonts w:ascii="Times New Roman" w:hAnsi="Times New Roman" w:cs="Times New Roman"/>
          <w:sz w:val="24"/>
          <w:szCs w:val="24"/>
        </w:rPr>
        <w:t xml:space="preserve"> property, </w:t>
      </w:r>
      <w:r>
        <w:rPr>
          <w:rFonts w:ascii="Times New Roman" w:hAnsi="Times New Roman" w:cs="Times New Roman"/>
          <w:sz w:val="24"/>
          <w:szCs w:val="24"/>
        </w:rPr>
        <w:t xml:space="preserve">Mr </w:t>
      </w:r>
      <w:proofErr w:type="spellStart"/>
      <w:r w:rsidRPr="000857BF">
        <w:rPr>
          <w:rFonts w:ascii="Times New Roman" w:hAnsi="Times New Roman" w:cs="Times New Roman"/>
          <w:sz w:val="24"/>
          <w:szCs w:val="24"/>
        </w:rPr>
        <w:t>Jassat</w:t>
      </w:r>
      <w:proofErr w:type="spellEnd"/>
      <w:r w:rsidRPr="000857BF">
        <w:rPr>
          <w:rFonts w:ascii="Times New Roman" w:hAnsi="Times New Roman" w:cs="Times New Roman"/>
          <w:sz w:val="24"/>
          <w:szCs w:val="24"/>
        </w:rPr>
        <w:t xml:space="preserve"> acknowledged ownership but denied that the property had</w:t>
      </w:r>
      <w:r>
        <w:rPr>
          <w:rFonts w:ascii="Times New Roman" w:hAnsi="Times New Roman" w:cs="Times New Roman"/>
          <w:sz w:val="24"/>
          <w:szCs w:val="24"/>
        </w:rPr>
        <w:t xml:space="preserve"> been pledged to secure the 1</w:t>
      </w:r>
      <w:r w:rsidRPr="000C08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8B0BE0">
        <w:rPr>
          <w:rFonts w:ascii="Times New Roman" w:hAnsi="Times New Roman" w:cs="Times New Roman"/>
          <w:sz w:val="24"/>
          <w:szCs w:val="24"/>
        </w:rPr>
        <w:t xml:space="preserve">efendant’s debts. He </w:t>
      </w:r>
      <w:r w:rsidR="00976493">
        <w:rPr>
          <w:rFonts w:ascii="Times New Roman" w:hAnsi="Times New Roman" w:cs="Times New Roman"/>
          <w:sz w:val="24"/>
          <w:szCs w:val="24"/>
        </w:rPr>
        <w:t>testified</w:t>
      </w:r>
      <w:r w:rsidRPr="000857BF">
        <w:rPr>
          <w:rFonts w:ascii="Times New Roman" w:hAnsi="Times New Roman" w:cs="Times New Roman"/>
          <w:sz w:val="24"/>
          <w:szCs w:val="24"/>
        </w:rPr>
        <w:t xml:space="preserve"> that the property was pledged solely to cover Interfresh’s liabilities. He referenced</w:t>
      </w:r>
      <w:r>
        <w:rPr>
          <w:rFonts w:ascii="Times New Roman" w:hAnsi="Times New Roman" w:cs="Times New Roman"/>
          <w:sz w:val="24"/>
          <w:szCs w:val="24"/>
        </w:rPr>
        <w:t xml:space="preserve"> a board resolution in </w:t>
      </w:r>
      <w:r w:rsidRPr="000857BF">
        <w:rPr>
          <w:rFonts w:ascii="Times New Roman" w:hAnsi="Times New Roman" w:cs="Times New Roman"/>
          <w:sz w:val="24"/>
          <w:szCs w:val="24"/>
        </w:rPr>
        <w:t>the record,</w:t>
      </w:r>
      <w:r>
        <w:rPr>
          <w:rFonts w:ascii="Times New Roman" w:hAnsi="Times New Roman" w:cs="Times New Roman"/>
          <w:sz w:val="24"/>
          <w:szCs w:val="24"/>
        </w:rPr>
        <w:t xml:space="preserve"> insisting that the figure of USD 385 000.00 </w:t>
      </w:r>
      <w:r w:rsidRPr="000857BF">
        <w:rPr>
          <w:rFonts w:ascii="Times New Roman" w:hAnsi="Times New Roman" w:cs="Times New Roman"/>
          <w:sz w:val="24"/>
          <w:szCs w:val="24"/>
        </w:rPr>
        <w:t>mentioned therein represented Interfresh’s outstanding debt, not the value of the propert</w:t>
      </w:r>
      <w:r w:rsidR="008B0BE0">
        <w:rPr>
          <w:rFonts w:ascii="Times New Roman" w:hAnsi="Times New Roman" w:cs="Times New Roman"/>
          <w:sz w:val="24"/>
          <w:szCs w:val="24"/>
        </w:rPr>
        <w:t xml:space="preserve">y itself.  </w:t>
      </w:r>
      <w:r w:rsidRPr="000857BF">
        <w:rPr>
          <w:rFonts w:ascii="Times New Roman" w:hAnsi="Times New Roman" w:cs="Times New Roman"/>
          <w:sz w:val="24"/>
          <w:szCs w:val="24"/>
        </w:rPr>
        <w:t>He contended that the inclusion of the name "</w:t>
      </w:r>
      <w:proofErr w:type="spellStart"/>
      <w:r w:rsidRPr="000857BF">
        <w:rPr>
          <w:rFonts w:ascii="Times New Roman" w:hAnsi="Times New Roman" w:cs="Times New Roman"/>
          <w:sz w:val="24"/>
          <w:szCs w:val="24"/>
        </w:rPr>
        <w:t>Farmgate</w:t>
      </w:r>
      <w:proofErr w:type="spellEnd"/>
      <w:r w:rsidRPr="000857BF">
        <w:rPr>
          <w:rFonts w:ascii="Times New Roman" w:hAnsi="Times New Roman" w:cs="Times New Roman"/>
          <w:sz w:val="24"/>
          <w:szCs w:val="24"/>
        </w:rPr>
        <w:t xml:space="preserve">" in </w:t>
      </w:r>
      <w:r>
        <w:rPr>
          <w:rFonts w:ascii="Times New Roman" w:hAnsi="Times New Roman" w:cs="Times New Roman"/>
          <w:sz w:val="24"/>
          <w:szCs w:val="24"/>
        </w:rPr>
        <w:t xml:space="preserve">certain documents was immaterial because no representatives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Farmgate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copied or otherwise </w:t>
      </w:r>
      <w:r w:rsidRPr="000857BF">
        <w:rPr>
          <w:rFonts w:ascii="Times New Roman" w:hAnsi="Times New Roman" w:cs="Times New Roman"/>
          <w:sz w:val="24"/>
          <w:szCs w:val="24"/>
        </w:rPr>
        <w:t>engaged in those communications. He asserted that all correspondence was con</w:t>
      </w:r>
      <w:r>
        <w:rPr>
          <w:rFonts w:ascii="Times New Roman" w:hAnsi="Times New Roman" w:cs="Times New Roman"/>
          <w:sz w:val="24"/>
          <w:szCs w:val="24"/>
        </w:rPr>
        <w:t>ducted on behalf of Interfresh.</w:t>
      </w:r>
    </w:p>
    <w:p w14:paraId="7B81F01B" w14:textId="58A45FA3" w:rsidR="007902F5" w:rsidRPr="008B0BE0" w:rsidRDefault="00FA72B4" w:rsidP="008B0BE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 </w:t>
      </w:r>
      <w:proofErr w:type="spellStart"/>
      <w:r w:rsidRPr="000857BF">
        <w:rPr>
          <w:rFonts w:ascii="Times New Roman" w:hAnsi="Times New Roman" w:cs="Times New Roman"/>
          <w:sz w:val="24"/>
          <w:szCs w:val="24"/>
        </w:rPr>
        <w:t>Jassat</w:t>
      </w:r>
      <w:proofErr w:type="spellEnd"/>
      <w:r w:rsidRPr="000857BF">
        <w:rPr>
          <w:rFonts w:ascii="Times New Roman" w:hAnsi="Times New Roman" w:cs="Times New Roman"/>
          <w:sz w:val="24"/>
          <w:szCs w:val="24"/>
        </w:rPr>
        <w:t xml:space="preserve"> confirmed his m</w:t>
      </w:r>
      <w:r>
        <w:rPr>
          <w:rFonts w:ascii="Times New Roman" w:hAnsi="Times New Roman" w:cs="Times New Roman"/>
          <w:sz w:val="24"/>
          <w:szCs w:val="24"/>
        </w:rPr>
        <w:t>ultiple directorships in the 1</w:t>
      </w:r>
      <w:r w:rsidRPr="000C08C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defendant, 2</w:t>
      </w:r>
      <w:r w:rsidRPr="000C08C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0857BF">
        <w:rPr>
          <w:rFonts w:ascii="Times New Roman" w:hAnsi="Times New Roman" w:cs="Times New Roman"/>
          <w:sz w:val="24"/>
          <w:szCs w:val="24"/>
        </w:rPr>
        <w:t xml:space="preserve">efendant, and Interfresh but resisted suggestions that communications and obligations among these entities were intentionally intertwined. He insisted that there was nothing in the record to indicate </w:t>
      </w:r>
      <w:proofErr w:type="spellStart"/>
      <w:r w:rsidRPr="000857BF">
        <w:rPr>
          <w:rFonts w:ascii="Times New Roman" w:hAnsi="Times New Roman" w:cs="Times New Roman"/>
          <w:sz w:val="24"/>
          <w:szCs w:val="24"/>
        </w:rPr>
        <w:t>Farmgate’s</w:t>
      </w:r>
      <w:proofErr w:type="spellEnd"/>
      <w:r w:rsidRPr="000857BF">
        <w:rPr>
          <w:rFonts w:ascii="Times New Roman" w:hAnsi="Times New Roman" w:cs="Times New Roman"/>
          <w:sz w:val="24"/>
          <w:szCs w:val="24"/>
        </w:rPr>
        <w:t xml:space="preserve"> indebt</w:t>
      </w:r>
      <w:r>
        <w:rPr>
          <w:rFonts w:ascii="Times New Roman" w:hAnsi="Times New Roman" w:cs="Times New Roman"/>
          <w:sz w:val="24"/>
          <w:szCs w:val="24"/>
        </w:rPr>
        <w:t>edness and reiterated that the p</w:t>
      </w:r>
      <w:r w:rsidRPr="000857BF">
        <w:rPr>
          <w:rFonts w:ascii="Times New Roman" w:hAnsi="Times New Roman" w:cs="Times New Roman"/>
          <w:sz w:val="24"/>
          <w:szCs w:val="24"/>
        </w:rPr>
        <w:t>laintiff had neve</w:t>
      </w:r>
      <w:r>
        <w:rPr>
          <w:rFonts w:ascii="Times New Roman" w:hAnsi="Times New Roman" w:cs="Times New Roman"/>
          <w:sz w:val="24"/>
          <w:szCs w:val="24"/>
        </w:rPr>
        <w:t xml:space="preserve">r directly dealt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Farmgate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0C23620" w14:textId="77777777" w:rsidR="00142BC7" w:rsidRPr="00142BC7" w:rsidRDefault="00142BC7" w:rsidP="00142BC7">
      <w:pPr>
        <w:tabs>
          <w:tab w:val="left" w:pos="345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811DC3" w14:textId="7124A9F8" w:rsidR="00A70843" w:rsidRPr="00FA72B4" w:rsidRDefault="00142BC7" w:rsidP="00FA72B4">
      <w:pPr>
        <w:tabs>
          <w:tab w:val="left" w:pos="34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BC7">
        <w:rPr>
          <w:rFonts w:ascii="Times New Roman" w:hAnsi="Times New Roman" w:cs="Times New Roman"/>
          <w:b/>
        </w:rPr>
        <w:t>ISSUES FOR DETERMINATION</w:t>
      </w:r>
    </w:p>
    <w:p w14:paraId="21AE18FF" w14:textId="6C15A8DD" w:rsidR="00BB0ADD" w:rsidRPr="00BB0ADD" w:rsidRDefault="007902F5" w:rsidP="00BB0AD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Whether</w:t>
      </w:r>
      <w:r w:rsidR="00BB0ADD">
        <w:rPr>
          <w:rFonts w:ascii="Times New Roman" w:hAnsi="Times New Roman" w:cs="Times New Roman"/>
        </w:rPr>
        <w:t xml:space="preserve"> or not a</w:t>
      </w:r>
      <w:r w:rsidR="00BB0ADD" w:rsidRPr="00BB0ADD">
        <w:rPr>
          <w:rFonts w:ascii="Times New Roman" w:hAnsi="Times New Roman" w:cs="Times New Roman"/>
        </w:rPr>
        <w:t xml:space="preserve"> valid agreement </w:t>
      </w:r>
      <w:r w:rsidR="00C75B7B">
        <w:rPr>
          <w:rFonts w:ascii="Times New Roman" w:hAnsi="Times New Roman" w:cs="Times New Roman"/>
        </w:rPr>
        <w:t>existed</w:t>
      </w:r>
      <w:r w:rsidR="00BB0ADD" w:rsidRPr="00BB0ADD">
        <w:rPr>
          <w:rFonts w:ascii="Times New Roman" w:hAnsi="Times New Roman" w:cs="Times New Roman"/>
        </w:rPr>
        <w:t xml:space="preserve"> be</w:t>
      </w:r>
      <w:r w:rsidR="00232A8B">
        <w:rPr>
          <w:rFonts w:ascii="Times New Roman" w:hAnsi="Times New Roman" w:cs="Times New Roman"/>
        </w:rPr>
        <w:t>tween the p</w:t>
      </w:r>
      <w:r w:rsidR="004B0B81">
        <w:rPr>
          <w:rFonts w:ascii="Times New Roman" w:hAnsi="Times New Roman" w:cs="Times New Roman"/>
        </w:rPr>
        <w:t xml:space="preserve">laintiff and the </w:t>
      </w:r>
      <w:r w:rsidR="00232A8B">
        <w:rPr>
          <w:rFonts w:ascii="Times New Roman" w:hAnsi="Times New Roman" w:cs="Times New Roman"/>
        </w:rPr>
        <w:t>d</w:t>
      </w:r>
      <w:r w:rsidR="00BB0ADD" w:rsidRPr="00BB0ADD">
        <w:rPr>
          <w:rFonts w:ascii="Times New Roman" w:hAnsi="Times New Roman" w:cs="Times New Roman"/>
        </w:rPr>
        <w:t>efendan</w:t>
      </w:r>
      <w:r w:rsidR="004B0B81">
        <w:rPr>
          <w:rFonts w:ascii="Times New Roman" w:hAnsi="Times New Roman" w:cs="Times New Roman"/>
        </w:rPr>
        <w:t>ts</w:t>
      </w:r>
      <w:r w:rsidR="00BB0ADD" w:rsidRPr="00BB0ADD">
        <w:rPr>
          <w:rFonts w:ascii="Times New Roman" w:hAnsi="Times New Roman" w:cs="Times New Roman"/>
        </w:rPr>
        <w:t xml:space="preserve"> for the supply of agrochemicals on credit</w:t>
      </w:r>
      <w:r w:rsidR="000C08C1">
        <w:rPr>
          <w:rFonts w:ascii="Times New Roman" w:hAnsi="Times New Roman" w:cs="Times New Roman"/>
        </w:rPr>
        <w:t>?</w:t>
      </w:r>
    </w:p>
    <w:p w14:paraId="6F33277E" w14:textId="3CE70293" w:rsidR="00BB0ADD" w:rsidRPr="00BB0ADD" w:rsidRDefault="004B0B81" w:rsidP="00BB0AD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Whether or not the Plaintiff did supply agrochemicals to the defendants</w:t>
      </w:r>
      <w:r w:rsidR="00976493">
        <w:rPr>
          <w:rFonts w:ascii="Times New Roman" w:hAnsi="Times New Roman" w:cs="Times New Roman"/>
        </w:rPr>
        <w:t xml:space="preserve"> on credit</w:t>
      </w:r>
      <w:r>
        <w:rPr>
          <w:rFonts w:ascii="Times New Roman" w:hAnsi="Times New Roman" w:cs="Times New Roman"/>
        </w:rPr>
        <w:t>?</w:t>
      </w:r>
    </w:p>
    <w:p w14:paraId="45CE3643" w14:textId="418D210C" w:rsidR="004B0B81" w:rsidRPr="00BB0ADD" w:rsidRDefault="004B0B81" w:rsidP="004B0B81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Whether or not the debt was settled in HCHC763/23</w:t>
      </w:r>
      <w:r w:rsidRPr="00BB0ADD">
        <w:rPr>
          <w:rFonts w:ascii="Times New Roman" w:hAnsi="Times New Roman" w:cs="Times New Roman"/>
        </w:rPr>
        <w:t>?</w:t>
      </w:r>
    </w:p>
    <w:p w14:paraId="6A57F407" w14:textId="7546D9ED" w:rsidR="008112A0" w:rsidRDefault="00841AEE" w:rsidP="004B0B81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EF0B2AD" w14:textId="3E1020D8" w:rsidR="00BC3665" w:rsidRPr="00976493" w:rsidRDefault="00976493" w:rsidP="0097649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LAW AND RESOLUTION</w:t>
      </w:r>
    </w:p>
    <w:p w14:paraId="73F746D2" w14:textId="77777777" w:rsidR="00B6448F" w:rsidRDefault="00B6448F" w:rsidP="0091760B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9C7370B" w14:textId="22233C5E" w:rsidR="009D57EF" w:rsidRPr="0091760B" w:rsidRDefault="009D57EF" w:rsidP="0091760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1760B">
        <w:rPr>
          <w:rFonts w:ascii="Times New Roman" w:hAnsi="Times New Roman" w:cs="Times New Roman"/>
          <w:b/>
        </w:rPr>
        <w:t>Whether or not a valid agreement exist</w:t>
      </w:r>
      <w:r w:rsidR="00C75B7B" w:rsidRPr="0091760B">
        <w:rPr>
          <w:rFonts w:ascii="Times New Roman" w:hAnsi="Times New Roman" w:cs="Times New Roman"/>
          <w:b/>
        </w:rPr>
        <w:t>ed</w:t>
      </w:r>
      <w:r w:rsidRPr="0091760B">
        <w:rPr>
          <w:rFonts w:ascii="Times New Roman" w:hAnsi="Times New Roman" w:cs="Times New Roman"/>
          <w:b/>
        </w:rPr>
        <w:t xml:space="preserve"> between the Plaintiff and the 1st Defendant</w:t>
      </w:r>
      <w:r w:rsidR="00976493" w:rsidRPr="0091760B">
        <w:rPr>
          <w:rFonts w:ascii="Times New Roman" w:hAnsi="Times New Roman" w:cs="Times New Roman"/>
          <w:b/>
        </w:rPr>
        <w:t>s</w:t>
      </w:r>
      <w:r w:rsidRPr="0091760B">
        <w:rPr>
          <w:rFonts w:ascii="Times New Roman" w:hAnsi="Times New Roman" w:cs="Times New Roman"/>
          <w:b/>
        </w:rPr>
        <w:t xml:space="preserve"> for the supply of agrochemicals on credit?</w:t>
      </w:r>
    </w:p>
    <w:p w14:paraId="7064D914" w14:textId="77777777" w:rsidR="00B6448F" w:rsidRDefault="00B6448F" w:rsidP="009764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21CFAB" w14:textId="5F23080D" w:rsidR="00F510B6" w:rsidRDefault="000C08C1" w:rsidP="00B644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725A" w:rsidRPr="0045725A">
        <w:rPr>
          <w:rFonts w:ascii="Times New Roman" w:hAnsi="Times New Roman" w:cs="Times New Roman"/>
          <w:sz w:val="24"/>
          <w:szCs w:val="24"/>
        </w:rPr>
        <w:t>For a valid agreement to exist, all requisite elements must be present and substantiated.</w:t>
      </w:r>
      <w:r w:rsidR="00F510B6">
        <w:rPr>
          <w:rFonts w:ascii="Times New Roman" w:hAnsi="Times New Roman" w:cs="Times New Roman"/>
          <w:sz w:val="24"/>
          <w:szCs w:val="24"/>
        </w:rPr>
        <w:t xml:space="preserve"> In the case of </w:t>
      </w:r>
      <w:r w:rsidR="00F510B6" w:rsidRPr="00F510B6">
        <w:rPr>
          <w:rFonts w:ascii="Times New Roman" w:hAnsi="Times New Roman" w:cs="Times New Roman"/>
          <w:i/>
          <w:sz w:val="24"/>
          <w:szCs w:val="24"/>
        </w:rPr>
        <w:t>Delta Beverages (Private) Limited</w:t>
      </w:r>
      <w:r w:rsidR="00F510B6">
        <w:rPr>
          <w:rFonts w:ascii="Times New Roman" w:hAnsi="Times New Roman" w:cs="Times New Roman"/>
          <w:sz w:val="24"/>
          <w:szCs w:val="24"/>
        </w:rPr>
        <w:t xml:space="preserve"> v </w:t>
      </w:r>
      <w:r w:rsidR="007902F5">
        <w:rPr>
          <w:rFonts w:ascii="Times New Roman" w:hAnsi="Times New Roman" w:cs="Times New Roman"/>
          <w:i/>
          <w:sz w:val="24"/>
          <w:szCs w:val="24"/>
        </w:rPr>
        <w:t>Private</w:t>
      </w:r>
      <w:r w:rsidR="00F510B6" w:rsidRPr="00F510B6">
        <w:rPr>
          <w:rFonts w:ascii="Times New Roman" w:hAnsi="Times New Roman" w:cs="Times New Roman"/>
          <w:i/>
          <w:sz w:val="24"/>
          <w:szCs w:val="24"/>
        </w:rPr>
        <w:t xml:space="preserve"> Investments (Private) Limited &amp; Anor</w:t>
      </w:r>
      <w:r w:rsidR="007902F5">
        <w:rPr>
          <w:rFonts w:ascii="Times New Roman" w:hAnsi="Times New Roman" w:cs="Times New Roman"/>
          <w:i/>
          <w:sz w:val="24"/>
          <w:szCs w:val="24"/>
        </w:rPr>
        <w:t>,</w:t>
      </w:r>
      <w:r w:rsidR="00F510B6">
        <w:rPr>
          <w:rFonts w:ascii="Times New Roman" w:hAnsi="Times New Roman" w:cs="Times New Roman"/>
          <w:sz w:val="24"/>
          <w:szCs w:val="24"/>
        </w:rPr>
        <w:t xml:space="preserve"> HH 135/18 at 5</w:t>
      </w:r>
      <w:r w:rsidR="00976493">
        <w:rPr>
          <w:rFonts w:ascii="Times New Roman" w:hAnsi="Times New Roman" w:cs="Times New Roman"/>
          <w:sz w:val="24"/>
          <w:szCs w:val="24"/>
        </w:rPr>
        <w:t>,</w:t>
      </w:r>
      <w:r w:rsidR="00F510B6">
        <w:rPr>
          <w:rFonts w:ascii="Times New Roman" w:hAnsi="Times New Roman" w:cs="Times New Roman"/>
          <w:sz w:val="24"/>
          <w:szCs w:val="24"/>
        </w:rPr>
        <w:t xml:space="preserve"> it was stated that,</w:t>
      </w:r>
    </w:p>
    <w:p w14:paraId="4203BD3F" w14:textId="248A6828" w:rsidR="00F510B6" w:rsidRPr="00650884" w:rsidRDefault="00F510B6" w:rsidP="00650884">
      <w:pPr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650884">
        <w:rPr>
          <w:rFonts w:ascii="Times New Roman" w:hAnsi="Times New Roman" w:cs="Times New Roman"/>
          <w:sz w:val="20"/>
          <w:szCs w:val="20"/>
        </w:rPr>
        <w:t>“An oral contract that meets all the requirements of a contract is binding on the parties and gives rise to a legally enforceable relationship. There must be a meeting of the minds or a reasonable belief by the parties that there is consensus. A party who alleges the existence of an oral contract has the onus to prove the existence of the contract on a balance of probabilities.”</w:t>
      </w:r>
    </w:p>
    <w:p w14:paraId="1D88E033" w14:textId="77777777" w:rsidR="00F510B6" w:rsidRDefault="00F510B6" w:rsidP="00F510B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BF23BE3" w14:textId="47E36322" w:rsidR="0001684B" w:rsidRPr="0001684B" w:rsidRDefault="0045725A" w:rsidP="00B444E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725A">
        <w:rPr>
          <w:rFonts w:ascii="Times New Roman" w:hAnsi="Times New Roman" w:cs="Times New Roman"/>
          <w:sz w:val="24"/>
          <w:szCs w:val="24"/>
        </w:rPr>
        <w:lastRenderedPageBreak/>
        <w:t xml:space="preserve"> In this ca</w:t>
      </w:r>
      <w:r w:rsidR="00D918C6">
        <w:rPr>
          <w:rFonts w:ascii="Times New Roman" w:hAnsi="Times New Roman" w:cs="Times New Roman"/>
          <w:sz w:val="24"/>
          <w:szCs w:val="24"/>
        </w:rPr>
        <w:t>se, the p</w:t>
      </w:r>
      <w:r w:rsidR="00BF507D">
        <w:rPr>
          <w:rFonts w:ascii="Times New Roman" w:hAnsi="Times New Roman" w:cs="Times New Roman"/>
          <w:sz w:val="24"/>
          <w:szCs w:val="24"/>
        </w:rPr>
        <w:t>laintiff</w:t>
      </w:r>
      <w:r w:rsidR="00F510B6">
        <w:rPr>
          <w:rFonts w:ascii="Times New Roman" w:hAnsi="Times New Roman" w:cs="Times New Roman"/>
          <w:sz w:val="24"/>
          <w:szCs w:val="24"/>
        </w:rPr>
        <w:t xml:space="preserve"> relied</w:t>
      </w:r>
      <w:r w:rsidRPr="0045725A">
        <w:rPr>
          <w:rFonts w:ascii="Times New Roman" w:hAnsi="Times New Roman" w:cs="Times New Roman"/>
          <w:sz w:val="24"/>
          <w:szCs w:val="24"/>
        </w:rPr>
        <w:t xml:space="preserve"> on an</w:t>
      </w:r>
      <w:r w:rsidR="00D918C6">
        <w:rPr>
          <w:rFonts w:ascii="Times New Roman" w:hAnsi="Times New Roman" w:cs="Times New Roman"/>
          <w:sz w:val="24"/>
          <w:szCs w:val="24"/>
        </w:rPr>
        <w:t xml:space="preserve"> oral agreement. However, the pl</w:t>
      </w:r>
      <w:r w:rsidRPr="0045725A">
        <w:rPr>
          <w:rFonts w:ascii="Times New Roman" w:hAnsi="Times New Roman" w:cs="Times New Roman"/>
          <w:sz w:val="24"/>
          <w:szCs w:val="24"/>
        </w:rPr>
        <w:t xml:space="preserve">aintiff has failed to provide any proof to substantiate this </w:t>
      </w:r>
      <w:r w:rsidR="00650884">
        <w:rPr>
          <w:rFonts w:ascii="Times New Roman" w:hAnsi="Times New Roman" w:cs="Times New Roman"/>
          <w:sz w:val="24"/>
          <w:szCs w:val="24"/>
        </w:rPr>
        <w:t xml:space="preserve">oral agreement. </w:t>
      </w:r>
      <w:r w:rsidRPr="0045725A">
        <w:rPr>
          <w:rFonts w:ascii="Times New Roman" w:hAnsi="Times New Roman" w:cs="Times New Roman"/>
          <w:sz w:val="24"/>
          <w:szCs w:val="24"/>
        </w:rPr>
        <w:t>This lack of evidence unde</w:t>
      </w:r>
      <w:r w:rsidR="008925FA">
        <w:rPr>
          <w:rFonts w:ascii="Times New Roman" w:hAnsi="Times New Roman" w:cs="Times New Roman"/>
          <w:sz w:val="24"/>
          <w:szCs w:val="24"/>
        </w:rPr>
        <w:t>rmines the p</w:t>
      </w:r>
      <w:r>
        <w:rPr>
          <w:rFonts w:ascii="Times New Roman" w:hAnsi="Times New Roman" w:cs="Times New Roman"/>
          <w:sz w:val="24"/>
          <w:szCs w:val="24"/>
        </w:rPr>
        <w:t>laintiff’s position</w:t>
      </w:r>
      <w:r w:rsidR="0001684B" w:rsidRPr="0001684B">
        <w:rPr>
          <w:rFonts w:ascii="Times New Roman" w:hAnsi="Times New Roman" w:cs="Times New Roman"/>
          <w:sz w:val="24"/>
          <w:szCs w:val="24"/>
        </w:rPr>
        <w:t xml:space="preserve">. In the case of </w:t>
      </w:r>
      <w:proofErr w:type="spellStart"/>
      <w:r w:rsidR="0001684B" w:rsidRPr="00243029">
        <w:rPr>
          <w:rFonts w:ascii="Times New Roman" w:hAnsi="Times New Roman" w:cs="Times New Roman"/>
          <w:i/>
          <w:sz w:val="24"/>
          <w:szCs w:val="24"/>
        </w:rPr>
        <w:t>Sibanda</w:t>
      </w:r>
      <w:proofErr w:type="spellEnd"/>
      <w:r w:rsidR="0001684B" w:rsidRPr="0024302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1684B" w:rsidRPr="0001684B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="0001684B" w:rsidRPr="00243029">
        <w:rPr>
          <w:rFonts w:ascii="Times New Roman" w:hAnsi="Times New Roman" w:cs="Times New Roman"/>
          <w:i/>
          <w:sz w:val="24"/>
          <w:szCs w:val="24"/>
        </w:rPr>
        <w:t>Yambukai</w:t>
      </w:r>
      <w:proofErr w:type="spellEnd"/>
      <w:r w:rsidR="0001684B" w:rsidRPr="00243029">
        <w:rPr>
          <w:rFonts w:ascii="Times New Roman" w:hAnsi="Times New Roman" w:cs="Times New Roman"/>
          <w:i/>
          <w:sz w:val="24"/>
          <w:szCs w:val="24"/>
        </w:rPr>
        <w:t xml:space="preserve"> Holdings (Pvt) Ltd &amp; Anor</w:t>
      </w:r>
      <w:r w:rsidR="0001684B" w:rsidRPr="0001684B">
        <w:rPr>
          <w:rFonts w:ascii="Times New Roman" w:hAnsi="Times New Roman" w:cs="Times New Roman"/>
          <w:sz w:val="24"/>
          <w:szCs w:val="24"/>
        </w:rPr>
        <w:t xml:space="preserve"> HH 84/17 at 8, C</w:t>
      </w:r>
      <w:r w:rsidR="0001684B" w:rsidRPr="00B444EE">
        <w:rPr>
          <w:rFonts w:ascii="Times New Roman" w:hAnsi="Times New Roman" w:cs="Times New Roman"/>
          <w:sz w:val="20"/>
          <w:szCs w:val="20"/>
        </w:rPr>
        <w:t>HITAPI</w:t>
      </w:r>
      <w:r w:rsidR="0001684B" w:rsidRPr="0001684B">
        <w:rPr>
          <w:rFonts w:ascii="Times New Roman" w:hAnsi="Times New Roman" w:cs="Times New Roman"/>
          <w:sz w:val="24"/>
          <w:szCs w:val="24"/>
        </w:rPr>
        <w:t xml:space="preserve"> J stated that,</w:t>
      </w:r>
    </w:p>
    <w:p w14:paraId="26F0522D" w14:textId="49E27863" w:rsidR="0001684B" w:rsidRPr="00650884" w:rsidRDefault="00650884" w:rsidP="00650884">
      <w:pPr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650884">
        <w:rPr>
          <w:rFonts w:ascii="Times New Roman" w:hAnsi="Times New Roman" w:cs="Times New Roman"/>
          <w:sz w:val="20"/>
          <w:szCs w:val="20"/>
        </w:rPr>
        <w:t>“</w:t>
      </w:r>
      <w:r w:rsidR="0001684B" w:rsidRPr="00650884">
        <w:rPr>
          <w:rFonts w:ascii="Times New Roman" w:hAnsi="Times New Roman" w:cs="Times New Roman"/>
          <w:sz w:val="20"/>
          <w:szCs w:val="20"/>
        </w:rPr>
        <w:t>The celebrated rule of evidence that he who alleges must prove should always guide practitioners and parties when drafting court pleadings and preparing for court</w:t>
      </w:r>
      <w:r>
        <w:rPr>
          <w:rFonts w:ascii="Times New Roman" w:hAnsi="Times New Roman" w:cs="Times New Roman"/>
          <w:sz w:val="20"/>
          <w:szCs w:val="20"/>
        </w:rPr>
        <w:t>, unless the matter at play is one in which an exception to the rule has been provided for,</w:t>
      </w:r>
      <w:r w:rsidR="0001684B" w:rsidRPr="00650884">
        <w:rPr>
          <w:rFonts w:ascii="Times New Roman" w:hAnsi="Times New Roman" w:cs="Times New Roman"/>
          <w:sz w:val="20"/>
          <w:szCs w:val="20"/>
        </w:rPr>
        <w:t xml:space="preserve"> as in the case of presumptions.”</w:t>
      </w:r>
      <w:r w:rsidR="004F0D06" w:rsidRPr="006508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873F7D3" w14:textId="77777777" w:rsidR="00B6448F" w:rsidRDefault="00B6448F" w:rsidP="000168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0883E" w14:textId="03893057" w:rsidR="0001684B" w:rsidRDefault="008925FA" w:rsidP="00B644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find that the p</w:t>
      </w:r>
      <w:r w:rsidR="0001684B" w:rsidRPr="0001684B">
        <w:rPr>
          <w:rFonts w:ascii="Times New Roman" w:hAnsi="Times New Roman" w:cs="Times New Roman"/>
          <w:sz w:val="24"/>
          <w:szCs w:val="24"/>
        </w:rPr>
        <w:t xml:space="preserve">laintiff has not established the existence of a valid </w:t>
      </w:r>
      <w:r w:rsidR="00650884">
        <w:rPr>
          <w:rFonts w:ascii="Times New Roman" w:hAnsi="Times New Roman" w:cs="Times New Roman"/>
          <w:sz w:val="24"/>
          <w:szCs w:val="24"/>
        </w:rPr>
        <w:t>contract</w:t>
      </w:r>
      <w:r w:rsidR="0001684B" w:rsidRPr="0001684B">
        <w:rPr>
          <w:rFonts w:ascii="Times New Roman" w:hAnsi="Times New Roman" w:cs="Times New Roman"/>
          <w:sz w:val="24"/>
          <w:szCs w:val="24"/>
        </w:rPr>
        <w:t xml:space="preserve"> for the suppl</w:t>
      </w:r>
      <w:r w:rsidR="00650884">
        <w:rPr>
          <w:rFonts w:ascii="Times New Roman" w:hAnsi="Times New Roman" w:cs="Times New Roman"/>
          <w:sz w:val="24"/>
          <w:szCs w:val="24"/>
        </w:rPr>
        <w:t xml:space="preserve">y of agrochemicals </w:t>
      </w:r>
      <w:r w:rsidR="0091249F">
        <w:rPr>
          <w:rFonts w:ascii="Times New Roman" w:hAnsi="Times New Roman" w:cs="Times New Roman"/>
          <w:sz w:val="24"/>
          <w:szCs w:val="24"/>
        </w:rPr>
        <w:t>to the defendants on credit</w:t>
      </w:r>
      <w:r w:rsidR="00650884">
        <w:rPr>
          <w:rFonts w:ascii="Times New Roman" w:hAnsi="Times New Roman" w:cs="Times New Roman"/>
          <w:sz w:val="24"/>
          <w:szCs w:val="24"/>
        </w:rPr>
        <w:t xml:space="preserve">. </w:t>
      </w:r>
      <w:r w:rsidR="0045725A">
        <w:rPr>
          <w:rFonts w:ascii="Times New Roman" w:hAnsi="Times New Roman" w:cs="Times New Roman"/>
          <w:sz w:val="24"/>
          <w:szCs w:val="24"/>
        </w:rPr>
        <w:t>There</w:t>
      </w:r>
      <w:r w:rsidR="00650884">
        <w:rPr>
          <w:rFonts w:ascii="Times New Roman" w:hAnsi="Times New Roman" w:cs="Times New Roman"/>
          <w:sz w:val="24"/>
          <w:szCs w:val="24"/>
        </w:rPr>
        <w:t xml:space="preserve"> is</w:t>
      </w:r>
      <w:r w:rsidR="0091249F">
        <w:rPr>
          <w:rFonts w:ascii="Times New Roman" w:hAnsi="Times New Roman" w:cs="Times New Roman"/>
          <w:sz w:val="24"/>
          <w:szCs w:val="24"/>
        </w:rPr>
        <w:t>,</w:t>
      </w:r>
      <w:r w:rsidR="00650884">
        <w:rPr>
          <w:rFonts w:ascii="Times New Roman" w:hAnsi="Times New Roman" w:cs="Times New Roman"/>
          <w:sz w:val="24"/>
          <w:szCs w:val="24"/>
        </w:rPr>
        <w:t xml:space="preserve"> there</w:t>
      </w:r>
      <w:r w:rsidR="0045725A">
        <w:rPr>
          <w:rFonts w:ascii="Times New Roman" w:hAnsi="Times New Roman" w:cs="Times New Roman"/>
          <w:sz w:val="24"/>
          <w:szCs w:val="24"/>
        </w:rPr>
        <w:t>fore,</w:t>
      </w:r>
      <w:r w:rsidR="00650884">
        <w:rPr>
          <w:rFonts w:ascii="Times New Roman" w:hAnsi="Times New Roman" w:cs="Times New Roman"/>
          <w:sz w:val="24"/>
          <w:szCs w:val="24"/>
        </w:rPr>
        <w:t xml:space="preserve"> </w:t>
      </w:r>
      <w:r w:rsidR="0001684B" w:rsidRPr="0001684B">
        <w:rPr>
          <w:rFonts w:ascii="Times New Roman" w:hAnsi="Times New Roman" w:cs="Times New Roman"/>
          <w:sz w:val="24"/>
          <w:szCs w:val="24"/>
        </w:rPr>
        <w:t>no enforceable agreement b</w:t>
      </w:r>
      <w:r w:rsidR="0045725A">
        <w:rPr>
          <w:rFonts w:ascii="Times New Roman" w:hAnsi="Times New Roman" w:cs="Times New Roman"/>
          <w:sz w:val="24"/>
          <w:szCs w:val="24"/>
        </w:rPr>
        <w:t>etween the Plaintiff and the 1</w:t>
      </w:r>
      <w:r w:rsidR="0045725A" w:rsidRPr="0045725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5725A">
        <w:rPr>
          <w:rFonts w:ascii="Times New Roman" w:hAnsi="Times New Roman" w:cs="Times New Roman"/>
          <w:sz w:val="24"/>
          <w:szCs w:val="24"/>
        </w:rPr>
        <w:t xml:space="preserve"> </w:t>
      </w:r>
      <w:r w:rsidR="0001684B" w:rsidRPr="0001684B">
        <w:rPr>
          <w:rFonts w:ascii="Times New Roman" w:hAnsi="Times New Roman" w:cs="Times New Roman"/>
          <w:sz w:val="24"/>
          <w:szCs w:val="24"/>
        </w:rPr>
        <w:t>Defendant.</w:t>
      </w:r>
    </w:p>
    <w:p w14:paraId="2AF12168" w14:textId="77777777" w:rsidR="0091249F" w:rsidRDefault="0091249F" w:rsidP="000168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EBA36" w14:textId="77777777" w:rsidR="0091249F" w:rsidRPr="0091760B" w:rsidRDefault="0091249F" w:rsidP="0091760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1760B">
        <w:rPr>
          <w:rFonts w:ascii="Times New Roman" w:hAnsi="Times New Roman" w:cs="Times New Roman"/>
          <w:b/>
        </w:rPr>
        <w:t>Whether or not the Plaintiff did supply agrochemicals to the defendants on credit?</w:t>
      </w:r>
    </w:p>
    <w:p w14:paraId="4EB2D7D0" w14:textId="77777777" w:rsidR="0091249F" w:rsidRDefault="0091249F" w:rsidP="0091249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0D7F937" w14:textId="3AE61B64" w:rsidR="0045725A" w:rsidRPr="0091249F" w:rsidRDefault="0091249F" w:rsidP="00B6448F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T</w:t>
      </w:r>
      <w:r w:rsidR="0045725A" w:rsidRPr="0091249F">
        <w:rPr>
          <w:rFonts w:ascii="Times New Roman" w:hAnsi="Times New Roman" w:cs="Times New Roman"/>
        </w:rPr>
        <w:t xml:space="preserve">he evidence </w:t>
      </w:r>
      <w:r w:rsidR="005B4375" w:rsidRPr="0091249F">
        <w:rPr>
          <w:rFonts w:ascii="Times New Roman" w:hAnsi="Times New Roman" w:cs="Times New Roman"/>
        </w:rPr>
        <w:t>presented indicates that the 1</w:t>
      </w:r>
      <w:r w:rsidR="005B4375" w:rsidRPr="0091249F">
        <w:rPr>
          <w:rFonts w:ascii="Times New Roman" w:hAnsi="Times New Roman" w:cs="Times New Roman"/>
          <w:vertAlign w:val="superscript"/>
        </w:rPr>
        <w:t>st</w:t>
      </w:r>
      <w:r w:rsidR="008925FA" w:rsidRPr="0091249F">
        <w:rPr>
          <w:rFonts w:ascii="Times New Roman" w:hAnsi="Times New Roman" w:cs="Times New Roman"/>
        </w:rPr>
        <w:t xml:space="preserve"> d</w:t>
      </w:r>
      <w:r w:rsidR="0045725A" w:rsidRPr="0091249F">
        <w:rPr>
          <w:rFonts w:ascii="Times New Roman" w:hAnsi="Times New Roman" w:cs="Times New Roman"/>
        </w:rPr>
        <w:t>efen</w:t>
      </w:r>
      <w:r>
        <w:rPr>
          <w:rFonts w:ascii="Times New Roman" w:hAnsi="Times New Roman" w:cs="Times New Roman"/>
        </w:rPr>
        <w:t>dant is not liable for the debt claimed. I</w:t>
      </w:r>
      <w:r w:rsidR="0045725A" w:rsidRPr="0091249F">
        <w:rPr>
          <w:rFonts w:ascii="Times New Roman" w:hAnsi="Times New Roman" w:cs="Times New Roman"/>
        </w:rPr>
        <w:t xml:space="preserve">n its declaration in case number HCHC763/23, </w:t>
      </w:r>
      <w:r>
        <w:rPr>
          <w:rFonts w:ascii="Times New Roman" w:hAnsi="Times New Roman" w:cs="Times New Roman"/>
        </w:rPr>
        <w:t>the plaintiff alleged</w:t>
      </w:r>
      <w:r w:rsidR="0045725A" w:rsidRPr="0091249F">
        <w:rPr>
          <w:rFonts w:ascii="Times New Roman" w:hAnsi="Times New Roman" w:cs="Times New Roman"/>
        </w:rPr>
        <w:t xml:space="preserve"> that a single account was maintained for the supply of agrochemicals across a</w:t>
      </w:r>
      <w:r w:rsidR="005B4375" w:rsidRPr="0091249F">
        <w:rPr>
          <w:rFonts w:ascii="Times New Roman" w:hAnsi="Times New Roman" w:cs="Times New Roman"/>
        </w:rPr>
        <w:t>ll defendants, including the 1</w:t>
      </w:r>
      <w:r w:rsidR="005B4375" w:rsidRPr="0091249F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defendant. In this case</w:t>
      </w:r>
      <w:r w:rsidR="008925FA" w:rsidRPr="0091249F">
        <w:rPr>
          <w:rFonts w:ascii="Times New Roman" w:hAnsi="Times New Roman" w:cs="Times New Roman"/>
        </w:rPr>
        <w:t>, the p</w:t>
      </w:r>
      <w:r w:rsidR="005B4375" w:rsidRPr="0091249F">
        <w:rPr>
          <w:rFonts w:ascii="Times New Roman" w:hAnsi="Times New Roman" w:cs="Times New Roman"/>
        </w:rPr>
        <w:t>laintiff’s</w:t>
      </w:r>
      <w:r w:rsidR="0045725A" w:rsidRPr="0091249F">
        <w:rPr>
          <w:rFonts w:ascii="Times New Roman" w:hAnsi="Times New Roman" w:cs="Times New Roman"/>
        </w:rPr>
        <w:t xml:space="preserve"> wit</w:t>
      </w:r>
      <w:r w:rsidR="00891525">
        <w:rPr>
          <w:rFonts w:ascii="Times New Roman" w:hAnsi="Times New Roman" w:cs="Times New Roman"/>
        </w:rPr>
        <w:t xml:space="preserve">ness testified </w:t>
      </w:r>
      <w:r w:rsidR="0045725A" w:rsidRPr="0091249F">
        <w:rPr>
          <w:rFonts w:ascii="Times New Roman" w:hAnsi="Times New Roman" w:cs="Times New Roman"/>
        </w:rPr>
        <w:t>tha</w:t>
      </w:r>
      <w:r w:rsidR="00891525">
        <w:rPr>
          <w:rFonts w:ascii="Times New Roman" w:hAnsi="Times New Roman" w:cs="Times New Roman"/>
        </w:rPr>
        <w:t>t there were separate accounts. This is a significant and telling disparity</w:t>
      </w:r>
      <w:r w:rsidR="0045725A" w:rsidRPr="0091249F">
        <w:rPr>
          <w:rFonts w:ascii="Times New Roman" w:hAnsi="Times New Roman" w:cs="Times New Roman"/>
        </w:rPr>
        <w:t xml:space="preserve"> in the evidence. </w:t>
      </w:r>
      <w:r w:rsidR="00891525">
        <w:rPr>
          <w:rFonts w:ascii="Times New Roman" w:hAnsi="Times New Roman" w:cs="Times New Roman"/>
        </w:rPr>
        <w:t>Telling, because the account in HCHC763/23</w:t>
      </w:r>
      <w:r w:rsidR="0045725A" w:rsidRPr="0091249F">
        <w:rPr>
          <w:rFonts w:ascii="Times New Roman" w:hAnsi="Times New Roman" w:cs="Times New Roman"/>
        </w:rPr>
        <w:t xml:space="preserve"> w</w:t>
      </w:r>
      <w:r w:rsidR="00891525">
        <w:rPr>
          <w:rFonts w:ascii="Times New Roman" w:hAnsi="Times New Roman" w:cs="Times New Roman"/>
        </w:rPr>
        <w:t>as settled.</w:t>
      </w:r>
    </w:p>
    <w:p w14:paraId="67E8B898" w14:textId="77777777" w:rsidR="00B6448F" w:rsidRDefault="00B6448F" w:rsidP="00956E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120556" w14:textId="4876A427" w:rsidR="00956E55" w:rsidRPr="00956E55" w:rsidRDefault="007902F5" w:rsidP="00B644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</w:t>
      </w:r>
      <w:r w:rsidR="003C5601" w:rsidRPr="003C5601">
        <w:rPr>
          <w:rFonts w:ascii="Times New Roman" w:hAnsi="Times New Roman" w:cs="Times New Roman"/>
          <w:sz w:val="24"/>
          <w:szCs w:val="24"/>
        </w:rPr>
        <w:t xml:space="preserve">laintiff has failed to substantiate the origin of the account from which it claims the </w:t>
      </w:r>
      <w:r w:rsidR="0046498E">
        <w:rPr>
          <w:rFonts w:ascii="Times New Roman" w:hAnsi="Times New Roman" w:cs="Times New Roman"/>
          <w:sz w:val="24"/>
          <w:szCs w:val="24"/>
        </w:rPr>
        <w:t>disputed amount</w:t>
      </w:r>
      <w:r w:rsidR="003C5601" w:rsidRPr="003C5601">
        <w:rPr>
          <w:rFonts w:ascii="Times New Roman" w:hAnsi="Times New Roman" w:cs="Times New Roman"/>
          <w:sz w:val="24"/>
          <w:szCs w:val="24"/>
        </w:rPr>
        <w:t>. The account tendered in this case is identical to the one referenced in HCHC763/23, which significantly undermines the Plaintiff's position. Without distinct and compelling evi</w:t>
      </w:r>
      <w:r w:rsidR="005B4375">
        <w:rPr>
          <w:rFonts w:ascii="Times New Roman" w:hAnsi="Times New Roman" w:cs="Times New Roman"/>
          <w:sz w:val="24"/>
          <w:szCs w:val="24"/>
        </w:rPr>
        <w:t>dence demonstrating that the 1</w:t>
      </w:r>
      <w:r w:rsidR="005B4375" w:rsidRPr="005B437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35194">
        <w:rPr>
          <w:rFonts w:ascii="Times New Roman" w:hAnsi="Times New Roman" w:cs="Times New Roman"/>
          <w:sz w:val="24"/>
          <w:szCs w:val="24"/>
        </w:rPr>
        <w:t xml:space="preserve"> d</w:t>
      </w:r>
      <w:r w:rsidR="003C5601" w:rsidRPr="003C5601">
        <w:rPr>
          <w:rFonts w:ascii="Times New Roman" w:hAnsi="Times New Roman" w:cs="Times New Roman"/>
          <w:sz w:val="24"/>
          <w:szCs w:val="24"/>
        </w:rPr>
        <w:t>efendant still owes the claimed amount, as well as evidence indicating that the settlement made in HCHC763/23 was exclu</w:t>
      </w:r>
      <w:r w:rsidR="005B4375">
        <w:rPr>
          <w:rFonts w:ascii="Times New Roman" w:hAnsi="Times New Roman" w:cs="Times New Roman"/>
          <w:sz w:val="24"/>
          <w:szCs w:val="24"/>
        </w:rPr>
        <w:t>sive of any debt owed by the 1</w:t>
      </w:r>
      <w:r w:rsidR="005B4375" w:rsidRPr="005B437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35194">
        <w:rPr>
          <w:rFonts w:ascii="Times New Roman" w:hAnsi="Times New Roman" w:cs="Times New Roman"/>
          <w:sz w:val="24"/>
          <w:szCs w:val="24"/>
        </w:rPr>
        <w:t xml:space="preserve"> defendant, the p</w:t>
      </w:r>
      <w:r w:rsidR="003C5601" w:rsidRPr="003C5601">
        <w:rPr>
          <w:rFonts w:ascii="Times New Roman" w:hAnsi="Times New Roman" w:cs="Times New Roman"/>
          <w:sz w:val="24"/>
          <w:szCs w:val="24"/>
        </w:rPr>
        <w:t>laintiff's assertion lacks merit. The absence of a valid agreement, coupled with the failure to provide convincing evidence to support the claim, lead</w:t>
      </w:r>
      <w:r w:rsidR="005B4375">
        <w:rPr>
          <w:rFonts w:ascii="Times New Roman" w:hAnsi="Times New Roman" w:cs="Times New Roman"/>
          <w:sz w:val="24"/>
          <w:szCs w:val="24"/>
        </w:rPr>
        <w:t>s to the conclusion that the 1</w:t>
      </w:r>
      <w:r w:rsidR="005B4375" w:rsidRPr="005B437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35194">
        <w:rPr>
          <w:rFonts w:ascii="Times New Roman" w:hAnsi="Times New Roman" w:cs="Times New Roman"/>
          <w:sz w:val="24"/>
          <w:szCs w:val="24"/>
        </w:rPr>
        <w:t xml:space="preserve"> d</w:t>
      </w:r>
      <w:r w:rsidR="003C5601" w:rsidRPr="003C5601">
        <w:rPr>
          <w:rFonts w:ascii="Times New Roman" w:hAnsi="Times New Roman" w:cs="Times New Roman"/>
          <w:sz w:val="24"/>
          <w:szCs w:val="24"/>
        </w:rPr>
        <w:t>efendant is not indebted to the</w:t>
      </w:r>
      <w:r w:rsidR="00635194">
        <w:rPr>
          <w:rFonts w:ascii="Times New Roman" w:hAnsi="Times New Roman" w:cs="Times New Roman"/>
          <w:sz w:val="24"/>
          <w:szCs w:val="24"/>
        </w:rPr>
        <w:t xml:space="preserve"> p</w:t>
      </w:r>
      <w:r w:rsidR="005B4375">
        <w:rPr>
          <w:rFonts w:ascii="Times New Roman" w:hAnsi="Times New Roman" w:cs="Times New Roman"/>
          <w:sz w:val="24"/>
          <w:szCs w:val="24"/>
        </w:rPr>
        <w:t xml:space="preserve">laintiff for the amount of </w:t>
      </w:r>
      <w:r w:rsidR="006A1970">
        <w:rPr>
          <w:rFonts w:ascii="Times New Roman" w:hAnsi="Times New Roman" w:cs="Times New Roman"/>
          <w:sz w:val="24"/>
          <w:szCs w:val="24"/>
        </w:rPr>
        <w:t>US$116,747.43</w:t>
      </w:r>
      <w:r w:rsidR="003C5601" w:rsidRPr="003C5601">
        <w:rPr>
          <w:rFonts w:ascii="Times New Roman" w:hAnsi="Times New Roman" w:cs="Times New Roman"/>
          <w:sz w:val="24"/>
          <w:szCs w:val="24"/>
        </w:rPr>
        <w:t>.</w:t>
      </w:r>
    </w:p>
    <w:p w14:paraId="72F5DEC5" w14:textId="77777777" w:rsidR="003C5601" w:rsidRPr="00E057BC" w:rsidRDefault="003C5601" w:rsidP="00956E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1267B0" w14:textId="77777777" w:rsidR="0046498E" w:rsidRPr="0091760B" w:rsidRDefault="0046498E" w:rsidP="0091760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1760B">
        <w:rPr>
          <w:rFonts w:ascii="Times New Roman" w:hAnsi="Times New Roman" w:cs="Times New Roman"/>
          <w:b/>
        </w:rPr>
        <w:t>Whether or not the debt was settled in HCHC763/23?</w:t>
      </w:r>
    </w:p>
    <w:p w14:paraId="0297041D" w14:textId="65FE8173" w:rsidR="009070CF" w:rsidRPr="00690AB7" w:rsidRDefault="00690AB7" w:rsidP="009070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90AB7">
        <w:rPr>
          <w:rFonts w:ascii="Times New Roman" w:hAnsi="Times New Roman" w:cs="Times New Roman"/>
        </w:rPr>
        <w:t xml:space="preserve"> </w:t>
      </w:r>
      <w:r w:rsidR="00B6448F">
        <w:rPr>
          <w:rFonts w:ascii="Times New Roman" w:hAnsi="Times New Roman" w:cs="Times New Roman"/>
        </w:rPr>
        <w:tab/>
      </w:r>
      <w:r w:rsidRPr="00690AB7">
        <w:rPr>
          <w:rFonts w:ascii="Times New Roman" w:hAnsi="Times New Roman" w:cs="Times New Roman"/>
        </w:rPr>
        <w:t xml:space="preserve">In HCHC763/23, the plaintiff withdrew its claims against the current defendants in the execution of the Deed of Settlement. The claims in HCHC763/23 were made jointly and severally against all </w:t>
      </w:r>
      <w:r w:rsidRPr="00690AB7">
        <w:rPr>
          <w:rFonts w:ascii="Times New Roman" w:hAnsi="Times New Roman" w:cs="Times New Roman"/>
        </w:rPr>
        <w:lastRenderedPageBreak/>
        <w:t>defendants</w:t>
      </w:r>
      <w:r w:rsidR="0091760B">
        <w:rPr>
          <w:rFonts w:ascii="Times New Roman" w:hAnsi="Times New Roman" w:cs="Times New Roman"/>
        </w:rPr>
        <w:t>,</w:t>
      </w:r>
      <w:r w:rsidR="009070CF">
        <w:rPr>
          <w:rFonts w:ascii="Times New Roman" w:hAnsi="Times New Roman" w:cs="Times New Roman"/>
        </w:rPr>
        <w:t xml:space="preserve"> including the 1</w:t>
      </w:r>
      <w:r w:rsidR="009070CF" w:rsidRPr="009070CF">
        <w:rPr>
          <w:rFonts w:ascii="Times New Roman" w:hAnsi="Times New Roman" w:cs="Times New Roman"/>
          <w:vertAlign w:val="superscript"/>
        </w:rPr>
        <w:t>st</w:t>
      </w:r>
      <w:r w:rsidR="009070CF">
        <w:rPr>
          <w:rFonts w:ascii="Times New Roman" w:hAnsi="Times New Roman" w:cs="Times New Roman"/>
        </w:rPr>
        <w:t xml:space="preserve"> defendant herein</w:t>
      </w:r>
      <w:r w:rsidRPr="00690AB7">
        <w:rPr>
          <w:rFonts w:ascii="Times New Roman" w:hAnsi="Times New Roman" w:cs="Times New Roman"/>
        </w:rPr>
        <w:t xml:space="preserve">. The parties negotiated the debt and liability and agreed on a payment plan. This culminated in a Deed of Settlement, wherein the parties agreed to a full and final settlement of the debt for the sum of US$300,000.00.to be paid by Interfresh Limited, and by </w:t>
      </w:r>
      <w:proofErr w:type="spellStart"/>
      <w:r w:rsidRPr="00690AB7">
        <w:rPr>
          <w:rFonts w:ascii="Times New Roman" w:hAnsi="Times New Roman" w:cs="Times New Roman"/>
        </w:rPr>
        <w:t>Broadbridge</w:t>
      </w:r>
      <w:proofErr w:type="spellEnd"/>
      <w:r w:rsidRPr="00690AB7">
        <w:rPr>
          <w:rFonts w:ascii="Times New Roman" w:hAnsi="Times New Roman" w:cs="Times New Roman"/>
        </w:rPr>
        <w:t xml:space="preserve"> Investments (Pvt) Ltd.   Notably, there was no mention that the settlement pertained solely to </w:t>
      </w:r>
      <w:proofErr w:type="spellStart"/>
      <w:r w:rsidRPr="00690AB7">
        <w:rPr>
          <w:rFonts w:ascii="Times New Roman" w:hAnsi="Times New Roman" w:cs="Times New Roman"/>
        </w:rPr>
        <w:t>Broadbridge</w:t>
      </w:r>
      <w:proofErr w:type="spellEnd"/>
      <w:r w:rsidRPr="00690AB7">
        <w:rPr>
          <w:rFonts w:ascii="Times New Roman" w:hAnsi="Times New Roman" w:cs="Times New Roman"/>
        </w:rPr>
        <w:t xml:space="preserve"> Investments (Pvt) Ltd and Interfresh Limited, and that the plaintiff reserved its right to pursue the 1</w:t>
      </w:r>
      <w:r w:rsidRPr="00690AB7">
        <w:rPr>
          <w:rFonts w:ascii="Times New Roman" w:hAnsi="Times New Roman" w:cs="Times New Roman"/>
          <w:vertAlign w:val="superscript"/>
        </w:rPr>
        <w:t>st</w:t>
      </w:r>
      <w:r w:rsidRPr="00690AB7">
        <w:rPr>
          <w:rFonts w:ascii="Times New Roman" w:hAnsi="Times New Roman" w:cs="Times New Roman"/>
        </w:rPr>
        <w:t xml:space="preserve"> defendant herein for part or any other amount owed. There is instead a withdrawal of the claim against the defendants herein.</w:t>
      </w:r>
      <w:r w:rsidR="009070CF">
        <w:rPr>
          <w:rFonts w:ascii="Times New Roman" w:hAnsi="Times New Roman" w:cs="Times New Roman"/>
        </w:rPr>
        <w:t xml:space="preserve"> </w:t>
      </w:r>
      <w:r w:rsidR="009070CF" w:rsidRPr="00690AB7">
        <w:rPr>
          <w:rFonts w:ascii="Times New Roman" w:hAnsi="Times New Roman" w:cs="Times New Roman"/>
        </w:rPr>
        <w:t xml:space="preserve">There is no evidence that the settlement was solely for </w:t>
      </w:r>
      <w:proofErr w:type="spellStart"/>
      <w:r w:rsidR="009070CF" w:rsidRPr="00690AB7">
        <w:rPr>
          <w:rFonts w:ascii="Times New Roman" w:hAnsi="Times New Roman" w:cs="Times New Roman"/>
        </w:rPr>
        <w:t>Broadbridge</w:t>
      </w:r>
      <w:proofErr w:type="spellEnd"/>
      <w:r w:rsidR="009070CF" w:rsidRPr="00690AB7">
        <w:rPr>
          <w:rFonts w:ascii="Times New Roman" w:hAnsi="Times New Roman" w:cs="Times New Roman"/>
        </w:rPr>
        <w:t xml:space="preserve"> Investments (Pvt) Ltd and Interfresh Limited. </w:t>
      </w:r>
    </w:p>
    <w:p w14:paraId="72F389D7" w14:textId="789B8DAC" w:rsidR="009070CF" w:rsidRDefault="009070CF" w:rsidP="00690AB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85B1672" w14:textId="1465AA8F" w:rsidR="009070CF" w:rsidRDefault="00690AB7" w:rsidP="00B6448F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690AB7">
        <w:rPr>
          <w:rFonts w:ascii="Times New Roman" w:hAnsi="Times New Roman" w:cs="Times New Roman"/>
        </w:rPr>
        <w:t xml:space="preserve"> </w:t>
      </w:r>
      <w:r w:rsidR="0091760B">
        <w:rPr>
          <w:rFonts w:ascii="Times New Roman" w:hAnsi="Times New Roman" w:cs="Times New Roman"/>
        </w:rPr>
        <w:t>It is probable that, during the negotiations</w:t>
      </w:r>
      <w:r w:rsidRPr="00690AB7">
        <w:rPr>
          <w:rFonts w:ascii="Times New Roman" w:hAnsi="Times New Roman" w:cs="Times New Roman"/>
        </w:rPr>
        <w:t>, it was agreed that the 1</w:t>
      </w:r>
      <w:r w:rsidRPr="00690AB7">
        <w:rPr>
          <w:rFonts w:ascii="Times New Roman" w:hAnsi="Times New Roman" w:cs="Times New Roman"/>
          <w:vertAlign w:val="superscript"/>
        </w:rPr>
        <w:t>st</w:t>
      </w:r>
      <w:r w:rsidRPr="00690AB7">
        <w:rPr>
          <w:rFonts w:ascii="Times New Roman" w:hAnsi="Times New Roman" w:cs="Times New Roman"/>
        </w:rPr>
        <w:t xml:space="preserve"> defendant herein was not liable and that the </w:t>
      </w:r>
      <w:proofErr w:type="spellStart"/>
      <w:r w:rsidRPr="00690AB7">
        <w:rPr>
          <w:rFonts w:ascii="Times New Roman" w:hAnsi="Times New Roman" w:cs="Times New Roman"/>
        </w:rPr>
        <w:t>Chipinge</w:t>
      </w:r>
      <w:proofErr w:type="spellEnd"/>
      <w:r w:rsidRPr="00690AB7">
        <w:rPr>
          <w:rFonts w:ascii="Times New Roman" w:hAnsi="Times New Roman" w:cs="Times New Roman"/>
        </w:rPr>
        <w:t xml:space="preserve"> property was safe as long as </w:t>
      </w:r>
      <w:proofErr w:type="spellStart"/>
      <w:r w:rsidRPr="00690AB7">
        <w:rPr>
          <w:rFonts w:ascii="Times New Roman" w:hAnsi="Times New Roman" w:cs="Times New Roman"/>
        </w:rPr>
        <w:t>Interfesh</w:t>
      </w:r>
      <w:proofErr w:type="spellEnd"/>
      <w:r w:rsidRPr="00690AB7">
        <w:rPr>
          <w:rFonts w:ascii="Times New Roman" w:hAnsi="Times New Roman" w:cs="Times New Roman"/>
        </w:rPr>
        <w:t xml:space="preserve"> and </w:t>
      </w:r>
      <w:proofErr w:type="spellStart"/>
      <w:r w:rsidRPr="00690AB7">
        <w:rPr>
          <w:rFonts w:ascii="Times New Roman" w:hAnsi="Times New Roman" w:cs="Times New Roman"/>
        </w:rPr>
        <w:t>Broadbridge</w:t>
      </w:r>
      <w:proofErr w:type="spellEnd"/>
      <w:r w:rsidRPr="00690AB7">
        <w:rPr>
          <w:rFonts w:ascii="Times New Roman" w:hAnsi="Times New Roman" w:cs="Times New Roman"/>
        </w:rPr>
        <w:t xml:space="preserve"> religiously executed the payment plan. </w:t>
      </w:r>
      <w:r w:rsidR="009070CF">
        <w:rPr>
          <w:rFonts w:ascii="Times New Roman" w:hAnsi="Times New Roman" w:cs="Times New Roman"/>
        </w:rPr>
        <w:t>Otherwise, w</w:t>
      </w:r>
      <w:r w:rsidRPr="00690AB7">
        <w:rPr>
          <w:rFonts w:ascii="Times New Roman" w:hAnsi="Times New Roman" w:cs="Times New Roman"/>
        </w:rPr>
        <w:t xml:space="preserve">hy finalise HCHC763/23 and commence </w:t>
      </w:r>
      <w:r w:rsidR="009070CF">
        <w:rPr>
          <w:rFonts w:ascii="Times New Roman" w:hAnsi="Times New Roman" w:cs="Times New Roman"/>
        </w:rPr>
        <w:t xml:space="preserve">litigation </w:t>
      </w:r>
      <w:r w:rsidR="0091760B">
        <w:rPr>
          <w:rFonts w:ascii="Times New Roman" w:hAnsi="Times New Roman" w:cs="Times New Roman"/>
        </w:rPr>
        <w:t xml:space="preserve">anew, rather than continuing </w:t>
      </w:r>
      <w:r w:rsidRPr="00690AB7">
        <w:rPr>
          <w:rFonts w:ascii="Times New Roman" w:hAnsi="Times New Roman" w:cs="Times New Roman"/>
        </w:rPr>
        <w:t xml:space="preserve">the ongoing litigation? I am inclined to find the </w:t>
      </w:r>
      <w:r w:rsidR="0091760B">
        <w:rPr>
          <w:rFonts w:ascii="Times New Roman" w:hAnsi="Times New Roman" w:cs="Times New Roman"/>
        </w:rPr>
        <w:t>defendant's evidence more probable than the plaintiff's.</w:t>
      </w:r>
      <w:r w:rsidRPr="00690AB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7F95F43" w14:textId="77E9205B" w:rsidR="00E057BC" w:rsidRPr="009070CF" w:rsidRDefault="009070CF" w:rsidP="00E3421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E34219" w:rsidRPr="00E34219">
        <w:rPr>
          <w:rFonts w:ascii="Times New Roman" w:hAnsi="Times New Roman" w:cs="Times New Roman"/>
          <w:sz w:val="24"/>
          <w:szCs w:val="24"/>
        </w:rPr>
        <w:t xml:space="preserve">he question of whether the property is </w:t>
      </w:r>
      <w:r w:rsidR="006545BE">
        <w:rPr>
          <w:rFonts w:ascii="Times New Roman" w:hAnsi="Times New Roman" w:cs="Times New Roman"/>
          <w:sz w:val="24"/>
          <w:szCs w:val="24"/>
        </w:rPr>
        <w:t>subject to declaration of execution turns</w:t>
      </w:r>
      <w:r w:rsidR="00E34219" w:rsidRPr="00E34219">
        <w:rPr>
          <w:rFonts w:ascii="Times New Roman" w:hAnsi="Times New Roman" w:cs="Times New Roman"/>
          <w:sz w:val="24"/>
          <w:szCs w:val="24"/>
        </w:rPr>
        <w:t xml:space="preserve"> on the status of the underlying debt. Since the debt was settled in case number HCHC763/23, along with the other accounts, the issue of whether the property can be declared executable no longer </w:t>
      </w:r>
      <w:r w:rsidR="00690AB7">
        <w:rPr>
          <w:rFonts w:ascii="Times New Roman" w:hAnsi="Times New Roman" w:cs="Times New Roman"/>
          <w:sz w:val="24"/>
          <w:szCs w:val="24"/>
        </w:rPr>
        <w:t>arises.</w:t>
      </w:r>
      <w:r w:rsidR="00E34219" w:rsidRPr="00E34219">
        <w:rPr>
          <w:rFonts w:ascii="Times New Roman" w:hAnsi="Times New Roman" w:cs="Times New Roman"/>
          <w:sz w:val="24"/>
          <w:szCs w:val="24"/>
        </w:rPr>
        <w:t xml:space="preserve"> Thus, the property cannot be d</w:t>
      </w:r>
      <w:r w:rsidR="00934B48">
        <w:rPr>
          <w:rFonts w:ascii="Times New Roman" w:hAnsi="Times New Roman" w:cs="Times New Roman"/>
          <w:sz w:val="24"/>
          <w:szCs w:val="24"/>
        </w:rPr>
        <w:t>eclared</w:t>
      </w:r>
      <w:r w:rsidR="00E34219" w:rsidRPr="00E34219">
        <w:rPr>
          <w:rFonts w:ascii="Times New Roman" w:hAnsi="Times New Roman" w:cs="Times New Roman"/>
          <w:sz w:val="24"/>
          <w:szCs w:val="24"/>
        </w:rPr>
        <w:t xml:space="preserve"> executable</w:t>
      </w:r>
      <w:r w:rsidR="005B4375">
        <w:rPr>
          <w:rFonts w:ascii="Times New Roman" w:hAnsi="Times New Roman" w:cs="Times New Roman"/>
          <w:sz w:val="24"/>
          <w:szCs w:val="24"/>
        </w:rPr>
        <w:t>.</w:t>
      </w:r>
    </w:p>
    <w:p w14:paraId="03A96F91" w14:textId="77777777" w:rsidR="00690AB7" w:rsidRDefault="00690AB7" w:rsidP="00E342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7CB7F" w14:textId="2786DB77" w:rsidR="005E144E" w:rsidRPr="0091760B" w:rsidRDefault="006A1970" w:rsidP="00E342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970">
        <w:rPr>
          <w:rFonts w:ascii="Times New Roman" w:hAnsi="Times New Roman" w:cs="Times New Roman"/>
          <w:b/>
          <w:sz w:val="24"/>
          <w:szCs w:val="24"/>
        </w:rPr>
        <w:t>DISPOSITION</w:t>
      </w:r>
    </w:p>
    <w:p w14:paraId="5FF01487" w14:textId="77777777" w:rsidR="0091760B" w:rsidRDefault="0091760B" w:rsidP="00B6448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5A4E">
        <w:rPr>
          <w:rFonts w:ascii="Times New Roman" w:hAnsi="Times New Roman" w:cs="Times New Roman"/>
          <w:sz w:val="24"/>
          <w:szCs w:val="24"/>
        </w:rPr>
        <w:t xml:space="preserve">In light of the findings above, the court </w:t>
      </w:r>
      <w:r>
        <w:rPr>
          <w:rFonts w:ascii="Times New Roman" w:hAnsi="Times New Roman" w:cs="Times New Roman"/>
          <w:sz w:val="24"/>
          <w:szCs w:val="24"/>
        </w:rPr>
        <w:t>concludes that there is no existing</w:t>
      </w:r>
      <w:r w:rsidRPr="00DD5A4E">
        <w:rPr>
          <w:rFonts w:ascii="Times New Roman" w:hAnsi="Times New Roman" w:cs="Times New Roman"/>
          <w:sz w:val="24"/>
          <w:szCs w:val="24"/>
        </w:rPr>
        <w:t xml:space="preserve"> agreement b</w:t>
      </w:r>
      <w:r>
        <w:rPr>
          <w:rFonts w:ascii="Times New Roman" w:hAnsi="Times New Roman" w:cs="Times New Roman"/>
          <w:sz w:val="24"/>
          <w:szCs w:val="24"/>
        </w:rPr>
        <w:t>etween the plaintiff and the 1</w:t>
      </w:r>
      <w:r w:rsidRPr="005B437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DD5A4E">
        <w:rPr>
          <w:rFonts w:ascii="Times New Roman" w:hAnsi="Times New Roman" w:cs="Times New Roman"/>
          <w:sz w:val="24"/>
          <w:szCs w:val="24"/>
        </w:rPr>
        <w:t>efendant for the supp</w:t>
      </w:r>
      <w:r>
        <w:rPr>
          <w:rFonts w:ascii="Times New Roman" w:hAnsi="Times New Roman" w:cs="Times New Roman"/>
          <w:sz w:val="24"/>
          <w:szCs w:val="24"/>
        </w:rPr>
        <w:t>ly of agrochemicals, and the 1</w:t>
      </w:r>
      <w:r w:rsidRPr="005B437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DD5A4E">
        <w:rPr>
          <w:rFonts w:ascii="Times New Roman" w:hAnsi="Times New Roman" w:cs="Times New Roman"/>
          <w:sz w:val="24"/>
          <w:szCs w:val="24"/>
        </w:rPr>
        <w:t>efendant is not indebted to th</w:t>
      </w:r>
      <w:r>
        <w:rPr>
          <w:rFonts w:ascii="Times New Roman" w:hAnsi="Times New Roman" w:cs="Times New Roman"/>
          <w:sz w:val="24"/>
          <w:szCs w:val="24"/>
        </w:rPr>
        <w:t>e Plaintiff for US$116,747.43. Furthermore, the 2</w:t>
      </w:r>
      <w:r w:rsidRPr="005B437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DD5A4E">
        <w:rPr>
          <w:rFonts w:ascii="Times New Roman" w:hAnsi="Times New Roman" w:cs="Times New Roman"/>
          <w:sz w:val="24"/>
          <w:szCs w:val="24"/>
        </w:rPr>
        <w:t xml:space="preserve">efendant's immovable property in </w:t>
      </w:r>
      <w:proofErr w:type="spellStart"/>
      <w:r w:rsidRPr="00DD5A4E">
        <w:rPr>
          <w:rFonts w:ascii="Times New Roman" w:hAnsi="Times New Roman" w:cs="Times New Roman"/>
          <w:sz w:val="24"/>
          <w:szCs w:val="24"/>
        </w:rPr>
        <w:t>Chipinge</w:t>
      </w:r>
      <w:proofErr w:type="spellEnd"/>
      <w:r w:rsidRPr="00DD5A4E">
        <w:rPr>
          <w:rFonts w:ascii="Times New Roman" w:hAnsi="Times New Roman" w:cs="Times New Roman"/>
          <w:sz w:val="24"/>
          <w:szCs w:val="24"/>
        </w:rPr>
        <w:t xml:space="preserve">, pledged as security, cannot be declared specially executable as the underlying debt has been settled. </w:t>
      </w:r>
      <w:r w:rsidR="00FF3FCB" w:rsidRPr="00FF3FCB">
        <w:rPr>
          <w:rFonts w:ascii="Times New Roman" w:hAnsi="Times New Roman" w:cs="Times New Roman"/>
          <w:sz w:val="24"/>
          <w:szCs w:val="24"/>
        </w:rPr>
        <w:t>The Pla</w:t>
      </w:r>
      <w:r w:rsidR="005E144E">
        <w:rPr>
          <w:rFonts w:ascii="Times New Roman" w:hAnsi="Times New Roman" w:cs="Times New Roman"/>
          <w:sz w:val="24"/>
          <w:szCs w:val="24"/>
        </w:rPr>
        <w:t>intiff lacks a legitimate claim against the 1</w:t>
      </w:r>
      <w:r w:rsidR="005E144E" w:rsidRPr="005E144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E144E">
        <w:rPr>
          <w:rFonts w:ascii="Times New Roman" w:hAnsi="Times New Roman" w:cs="Times New Roman"/>
          <w:sz w:val="24"/>
          <w:szCs w:val="24"/>
        </w:rPr>
        <w:t xml:space="preserve"> and 2</w:t>
      </w:r>
      <w:r w:rsidR="005E144E" w:rsidRPr="005E144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E144E">
        <w:rPr>
          <w:rFonts w:ascii="Times New Roman" w:hAnsi="Times New Roman" w:cs="Times New Roman"/>
          <w:sz w:val="24"/>
          <w:szCs w:val="24"/>
        </w:rPr>
        <w:t xml:space="preserve"> defendant </w:t>
      </w:r>
      <w:r w:rsidR="00FF3FCB" w:rsidRPr="00FF3FCB">
        <w:rPr>
          <w:rFonts w:ascii="Times New Roman" w:hAnsi="Times New Roman" w:cs="Times New Roman"/>
          <w:sz w:val="24"/>
          <w:szCs w:val="24"/>
        </w:rPr>
        <w:t>and is pursuing a baseless a</w:t>
      </w:r>
      <w:r w:rsidR="00FF3FCB">
        <w:rPr>
          <w:rFonts w:ascii="Times New Roman" w:hAnsi="Times New Roman" w:cs="Times New Roman"/>
          <w:sz w:val="24"/>
          <w:szCs w:val="24"/>
        </w:rPr>
        <w:t>ction.</w:t>
      </w:r>
      <w:r w:rsidR="009070CF">
        <w:rPr>
          <w:rFonts w:ascii="Times New Roman" w:hAnsi="Times New Roman" w:cs="Times New Roman"/>
          <w:sz w:val="24"/>
          <w:szCs w:val="24"/>
        </w:rPr>
        <w:t xml:space="preserve"> </w:t>
      </w:r>
      <w:r w:rsidR="00FF3FCB" w:rsidRPr="00FF3FCB">
        <w:rPr>
          <w:rFonts w:ascii="Times New Roman" w:hAnsi="Times New Roman" w:cs="Times New Roman"/>
          <w:sz w:val="24"/>
          <w:szCs w:val="24"/>
        </w:rPr>
        <w:t>Accordingly, the case is dismissed with costs.</w:t>
      </w:r>
    </w:p>
    <w:p w14:paraId="5D9F8593" w14:textId="77777777" w:rsidR="0091760B" w:rsidRDefault="0091760B" w:rsidP="00E342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427624" w14:textId="18505A29" w:rsidR="00FF3FCB" w:rsidRPr="006A1970" w:rsidRDefault="005E144E" w:rsidP="00E3421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970">
        <w:rPr>
          <w:rFonts w:ascii="Times New Roman" w:hAnsi="Times New Roman" w:cs="Times New Roman"/>
          <w:b/>
          <w:sz w:val="24"/>
          <w:szCs w:val="24"/>
        </w:rPr>
        <w:t>ORDER</w:t>
      </w:r>
    </w:p>
    <w:p w14:paraId="776B4B8A" w14:textId="57819FD8" w:rsidR="005E144E" w:rsidRDefault="005E144E" w:rsidP="00E342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claim is dismissed with costs.</w:t>
      </w:r>
    </w:p>
    <w:p w14:paraId="1CBB3B6A" w14:textId="77777777" w:rsidR="00FF3FCB" w:rsidRDefault="00FF3FCB" w:rsidP="00E342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E3208E" w14:textId="77777777" w:rsidR="00FF3FCB" w:rsidRDefault="00FF3FCB" w:rsidP="00E342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BAED84" w14:textId="601483CE" w:rsidR="00AB6B73" w:rsidRDefault="00AE338F" w:rsidP="00420E0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</w:rPr>
        <w:lastRenderedPageBreak/>
        <w:t xml:space="preserve">V </w:t>
      </w:r>
      <w:proofErr w:type="spellStart"/>
      <w:r w:rsidR="00420E04" w:rsidRPr="0034726B">
        <w:rPr>
          <w:rFonts w:ascii="Times New Roman" w:hAnsi="Times New Roman" w:cs="Times New Roman"/>
          <w:b/>
          <w:bCs/>
          <w:smallCaps/>
          <w:sz w:val="24"/>
          <w:szCs w:val="24"/>
        </w:rPr>
        <w:t>Ndlovu</w:t>
      </w:r>
      <w:proofErr w:type="spellEnd"/>
      <w:r w:rsidR="007902F5">
        <w:rPr>
          <w:rFonts w:ascii="Times New Roman" w:hAnsi="Times New Roman" w:cs="Times New Roman"/>
          <w:b/>
          <w:bCs/>
          <w:sz w:val="24"/>
          <w:szCs w:val="24"/>
        </w:rPr>
        <w:t xml:space="preserve"> J:</w:t>
      </w:r>
    </w:p>
    <w:p w14:paraId="09EA82F5" w14:textId="77777777" w:rsidR="00AE338F" w:rsidRDefault="00AE338F" w:rsidP="00420E0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ED9A56" w14:textId="60E86A9F" w:rsidR="00AE338F" w:rsidRDefault="00EA5EDD" w:rsidP="00AE3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EDD">
        <w:rPr>
          <w:rFonts w:ascii="Times New Roman" w:hAnsi="Times New Roman" w:cs="Times New Roman"/>
          <w:i/>
          <w:sz w:val="24"/>
          <w:szCs w:val="24"/>
        </w:rPr>
        <w:t xml:space="preserve">Honey and </w:t>
      </w:r>
      <w:proofErr w:type="spellStart"/>
      <w:r w:rsidRPr="00EA5EDD">
        <w:rPr>
          <w:rFonts w:ascii="Times New Roman" w:hAnsi="Times New Roman" w:cs="Times New Roman"/>
          <w:i/>
          <w:sz w:val="24"/>
          <w:szCs w:val="24"/>
        </w:rPr>
        <w:t>Blanckenberg</w:t>
      </w:r>
      <w:proofErr w:type="spellEnd"/>
      <w:r w:rsidR="0033590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Plaintiff</w:t>
      </w:r>
      <w:r w:rsidR="00AE338F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</w:t>
      </w:r>
      <w:r w:rsidR="00AE338F">
        <w:rPr>
          <w:rFonts w:ascii="Times New Roman" w:hAnsi="Times New Roman" w:cs="Times New Roman"/>
          <w:sz w:val="24"/>
          <w:szCs w:val="24"/>
        </w:rPr>
        <w:t xml:space="preserve"> legal practitioners</w:t>
      </w:r>
    </w:p>
    <w:p w14:paraId="2C1A060D" w14:textId="3FDE4ECC" w:rsidR="00E56BF7" w:rsidRDefault="00EA5EDD" w:rsidP="00AE338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A5EDD">
        <w:rPr>
          <w:rFonts w:ascii="Times New Roman" w:hAnsi="Times New Roman" w:cs="Times New Roman"/>
          <w:i/>
          <w:sz w:val="24"/>
          <w:szCs w:val="24"/>
        </w:rPr>
        <w:t>Chitsa</w:t>
      </w:r>
      <w:proofErr w:type="spellEnd"/>
      <w:r w:rsidRPr="00EA5EDD">
        <w:rPr>
          <w:rFonts w:ascii="Times New Roman" w:hAnsi="Times New Roman" w:cs="Times New Roman"/>
          <w:i/>
          <w:sz w:val="24"/>
          <w:szCs w:val="24"/>
        </w:rPr>
        <w:t xml:space="preserve"> &amp; </w:t>
      </w:r>
      <w:proofErr w:type="spellStart"/>
      <w:r w:rsidRPr="00EA5EDD">
        <w:rPr>
          <w:rFonts w:ascii="Times New Roman" w:hAnsi="Times New Roman" w:cs="Times New Roman"/>
          <w:i/>
          <w:sz w:val="24"/>
          <w:szCs w:val="24"/>
        </w:rPr>
        <w:t>Masvaya</w:t>
      </w:r>
      <w:proofErr w:type="spellEnd"/>
      <w:r w:rsidRPr="00EA5EDD">
        <w:rPr>
          <w:rFonts w:ascii="Times New Roman" w:hAnsi="Times New Roman" w:cs="Times New Roman"/>
          <w:i/>
          <w:sz w:val="24"/>
          <w:szCs w:val="24"/>
        </w:rPr>
        <w:t xml:space="preserve"> Law Chambers</w:t>
      </w:r>
      <w:r w:rsidR="007902F5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first and second</w:t>
      </w:r>
      <w:r w:rsidR="003359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Defendants</w:t>
      </w:r>
      <w:r w:rsidR="00AE338F">
        <w:rPr>
          <w:rFonts w:ascii="Times New Roman" w:hAnsi="Times New Roman" w:cs="Times New Roman"/>
          <w:sz w:val="24"/>
          <w:szCs w:val="24"/>
        </w:rPr>
        <w:t>’ legal practitioners</w:t>
      </w:r>
      <w:r w:rsidR="0025392B" w:rsidRPr="00347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D930B61" w14:textId="4683404E" w:rsidR="00AE338F" w:rsidRPr="00AE338F" w:rsidRDefault="00ED1969" w:rsidP="00ED1969">
      <w:pPr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4917CC8" w14:textId="34284149" w:rsidR="00791254" w:rsidRDefault="003A2A25" w:rsidP="00AE33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321C">
        <w:rPr>
          <w:rFonts w:ascii="Times New Roman" w:hAnsi="Times New Roman" w:cs="Times New Roman"/>
          <w:sz w:val="24"/>
          <w:szCs w:val="24"/>
        </w:rPr>
        <w:t xml:space="preserve"> </w:t>
      </w:r>
      <w:r w:rsidR="005C0C9E">
        <w:rPr>
          <w:rFonts w:ascii="Times New Roman" w:hAnsi="Times New Roman" w:cs="Times New Roman"/>
          <w:sz w:val="24"/>
          <w:szCs w:val="24"/>
        </w:rPr>
        <w:t xml:space="preserve"> </w:t>
      </w:r>
      <w:r w:rsidR="00C828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82469F" w14:textId="774884A0" w:rsidR="00650884" w:rsidRPr="00014D77" w:rsidRDefault="00650884" w:rsidP="00014D7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650884" w:rsidRPr="00014D7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D79812" w14:textId="77777777" w:rsidR="00202939" w:rsidRDefault="00202939" w:rsidP="001D2693">
      <w:pPr>
        <w:spacing w:after="0" w:line="240" w:lineRule="auto"/>
      </w:pPr>
      <w:r>
        <w:separator/>
      </w:r>
    </w:p>
  </w:endnote>
  <w:endnote w:type="continuationSeparator" w:id="0">
    <w:p w14:paraId="15F06470" w14:textId="77777777" w:rsidR="00202939" w:rsidRDefault="00202939" w:rsidP="001D2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FBD35E" w14:textId="77777777" w:rsidR="00202939" w:rsidRDefault="00202939" w:rsidP="001D2693">
      <w:pPr>
        <w:spacing w:after="0" w:line="240" w:lineRule="auto"/>
      </w:pPr>
      <w:r>
        <w:separator/>
      </w:r>
    </w:p>
  </w:footnote>
  <w:footnote w:type="continuationSeparator" w:id="0">
    <w:p w14:paraId="199CCBA2" w14:textId="77777777" w:rsidR="00202939" w:rsidRDefault="00202939" w:rsidP="001D2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38140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5AE4729" w14:textId="77777777" w:rsidR="00F74564" w:rsidRPr="00F74564" w:rsidRDefault="00F74564">
        <w:pPr>
          <w:pStyle w:val="Header"/>
          <w:jc w:val="right"/>
          <w:rPr>
            <w:rFonts w:ascii="Times New Roman" w:hAnsi="Times New Roman" w:cs="Times New Roman"/>
            <w:noProof/>
            <w:sz w:val="24"/>
            <w:szCs w:val="24"/>
          </w:rPr>
        </w:pPr>
        <w:r w:rsidRPr="00F745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745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745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6E4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745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  <w:p w14:paraId="64EE3492" w14:textId="77777777" w:rsidR="00F74564" w:rsidRPr="00F74564" w:rsidRDefault="00F74564">
        <w:pPr>
          <w:pStyle w:val="Header"/>
          <w:jc w:val="right"/>
          <w:rPr>
            <w:rFonts w:ascii="Times New Roman" w:hAnsi="Times New Roman" w:cs="Times New Roman"/>
            <w:noProof/>
            <w:sz w:val="24"/>
            <w:szCs w:val="24"/>
          </w:rPr>
        </w:pPr>
        <w:r w:rsidRPr="00F74564">
          <w:rPr>
            <w:rFonts w:ascii="Times New Roman" w:hAnsi="Times New Roman" w:cs="Times New Roman"/>
            <w:noProof/>
            <w:sz w:val="24"/>
            <w:szCs w:val="24"/>
          </w:rPr>
          <w:t>HH 14/26</w:t>
        </w:r>
      </w:p>
      <w:p w14:paraId="0EECF7B6" w14:textId="0A425C54" w:rsidR="00F74564" w:rsidRPr="00F74564" w:rsidRDefault="00F7456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74564">
          <w:rPr>
            <w:rFonts w:ascii="Times New Roman" w:hAnsi="Times New Roman" w:cs="Times New Roman"/>
            <w:noProof/>
            <w:sz w:val="24"/>
            <w:szCs w:val="24"/>
          </w:rPr>
          <w:t>HCHC 480/24</w:t>
        </w:r>
      </w:p>
    </w:sdtContent>
  </w:sdt>
  <w:p w14:paraId="72040831" w14:textId="77777777" w:rsidR="002A5922" w:rsidRDefault="002A59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83502"/>
    <w:multiLevelType w:val="hybridMultilevel"/>
    <w:tmpl w:val="8C38B548"/>
    <w:lvl w:ilvl="0" w:tplc="A3F44C32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19341AA8"/>
    <w:multiLevelType w:val="hybridMultilevel"/>
    <w:tmpl w:val="97B2F40A"/>
    <w:lvl w:ilvl="0" w:tplc="04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55340"/>
    <w:multiLevelType w:val="hybridMultilevel"/>
    <w:tmpl w:val="13DAF036"/>
    <w:lvl w:ilvl="0" w:tplc="96223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2C28E8"/>
    <w:multiLevelType w:val="hybridMultilevel"/>
    <w:tmpl w:val="AB64BA44"/>
    <w:lvl w:ilvl="0" w:tplc="78E8F9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2F318A"/>
    <w:multiLevelType w:val="hybridMultilevel"/>
    <w:tmpl w:val="301054DE"/>
    <w:lvl w:ilvl="0" w:tplc="72187D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C30408"/>
    <w:multiLevelType w:val="hybridMultilevel"/>
    <w:tmpl w:val="88F48A8C"/>
    <w:lvl w:ilvl="0" w:tplc="B276E6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7DA5519"/>
    <w:multiLevelType w:val="hybridMultilevel"/>
    <w:tmpl w:val="F2403C68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90E07"/>
    <w:multiLevelType w:val="hybridMultilevel"/>
    <w:tmpl w:val="6E44AEA0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DB4128"/>
    <w:multiLevelType w:val="hybridMultilevel"/>
    <w:tmpl w:val="84702176"/>
    <w:lvl w:ilvl="0" w:tplc="1EF4CF7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FB734E"/>
    <w:multiLevelType w:val="hybridMultilevel"/>
    <w:tmpl w:val="84702176"/>
    <w:lvl w:ilvl="0" w:tplc="1EF4CF7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9A08B5"/>
    <w:multiLevelType w:val="hybridMultilevel"/>
    <w:tmpl w:val="7B4455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59359F"/>
    <w:multiLevelType w:val="hybridMultilevel"/>
    <w:tmpl w:val="8F82EBF6"/>
    <w:lvl w:ilvl="0" w:tplc="FE56D6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A9F7B3D"/>
    <w:multiLevelType w:val="hybridMultilevel"/>
    <w:tmpl w:val="AB64BA44"/>
    <w:lvl w:ilvl="0" w:tplc="78E8F9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DB84091"/>
    <w:multiLevelType w:val="hybridMultilevel"/>
    <w:tmpl w:val="6F6E2E8A"/>
    <w:lvl w:ilvl="0" w:tplc="04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10"/>
  </w:num>
  <w:num w:numId="5">
    <w:abstractNumId w:val="4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13"/>
  </w:num>
  <w:num w:numId="11">
    <w:abstractNumId w:val="5"/>
  </w:num>
  <w:num w:numId="12">
    <w:abstractNumId w:val="6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693"/>
    <w:rsid w:val="000027F7"/>
    <w:rsid w:val="000039BA"/>
    <w:rsid w:val="00007DBC"/>
    <w:rsid w:val="000101B4"/>
    <w:rsid w:val="00014833"/>
    <w:rsid w:val="00014D77"/>
    <w:rsid w:val="0001684B"/>
    <w:rsid w:val="00031445"/>
    <w:rsid w:val="0003250A"/>
    <w:rsid w:val="00032C96"/>
    <w:rsid w:val="000351F7"/>
    <w:rsid w:val="00046D70"/>
    <w:rsid w:val="0005281E"/>
    <w:rsid w:val="00056FEB"/>
    <w:rsid w:val="00074424"/>
    <w:rsid w:val="0008438D"/>
    <w:rsid w:val="000846DF"/>
    <w:rsid w:val="000857BF"/>
    <w:rsid w:val="000871E5"/>
    <w:rsid w:val="000956D8"/>
    <w:rsid w:val="000A56F5"/>
    <w:rsid w:val="000A6A13"/>
    <w:rsid w:val="000B3FC3"/>
    <w:rsid w:val="000B4B5B"/>
    <w:rsid w:val="000C08C1"/>
    <w:rsid w:val="000C6284"/>
    <w:rsid w:val="000F7145"/>
    <w:rsid w:val="000F7784"/>
    <w:rsid w:val="0011271F"/>
    <w:rsid w:val="00113AF4"/>
    <w:rsid w:val="00114AD5"/>
    <w:rsid w:val="00131662"/>
    <w:rsid w:val="00135D70"/>
    <w:rsid w:val="00142BC7"/>
    <w:rsid w:val="00142FD3"/>
    <w:rsid w:val="0014536C"/>
    <w:rsid w:val="00151150"/>
    <w:rsid w:val="00156CDE"/>
    <w:rsid w:val="0015758E"/>
    <w:rsid w:val="00182326"/>
    <w:rsid w:val="0018615E"/>
    <w:rsid w:val="00190FA5"/>
    <w:rsid w:val="001A4182"/>
    <w:rsid w:val="001A4BC8"/>
    <w:rsid w:val="001A6971"/>
    <w:rsid w:val="001B641D"/>
    <w:rsid w:val="001D2693"/>
    <w:rsid w:val="001F13D6"/>
    <w:rsid w:val="00202939"/>
    <w:rsid w:val="00206998"/>
    <w:rsid w:val="00207D8A"/>
    <w:rsid w:val="00213CFC"/>
    <w:rsid w:val="00214359"/>
    <w:rsid w:val="00227570"/>
    <w:rsid w:val="00232A8B"/>
    <w:rsid w:val="002330D2"/>
    <w:rsid w:val="002376BF"/>
    <w:rsid w:val="00243029"/>
    <w:rsid w:val="00246471"/>
    <w:rsid w:val="002508F6"/>
    <w:rsid w:val="00251F9D"/>
    <w:rsid w:val="0025392B"/>
    <w:rsid w:val="002604D5"/>
    <w:rsid w:val="002633A2"/>
    <w:rsid w:val="002752A6"/>
    <w:rsid w:val="002907B2"/>
    <w:rsid w:val="00295105"/>
    <w:rsid w:val="002A3B08"/>
    <w:rsid w:val="002A5922"/>
    <w:rsid w:val="002A6DDA"/>
    <w:rsid w:val="002D3542"/>
    <w:rsid w:val="002D5594"/>
    <w:rsid w:val="002D5DE6"/>
    <w:rsid w:val="002E2389"/>
    <w:rsid w:val="002E447A"/>
    <w:rsid w:val="002E4BAB"/>
    <w:rsid w:val="002F0284"/>
    <w:rsid w:val="002F0A45"/>
    <w:rsid w:val="002F6F8F"/>
    <w:rsid w:val="00306698"/>
    <w:rsid w:val="00315D9F"/>
    <w:rsid w:val="003160B3"/>
    <w:rsid w:val="003169A1"/>
    <w:rsid w:val="00334E91"/>
    <w:rsid w:val="00335905"/>
    <w:rsid w:val="00337C81"/>
    <w:rsid w:val="00343F49"/>
    <w:rsid w:val="0034726B"/>
    <w:rsid w:val="003674F6"/>
    <w:rsid w:val="00371144"/>
    <w:rsid w:val="00372BA4"/>
    <w:rsid w:val="00376161"/>
    <w:rsid w:val="00394160"/>
    <w:rsid w:val="00394E93"/>
    <w:rsid w:val="00395B3E"/>
    <w:rsid w:val="003A2A25"/>
    <w:rsid w:val="003A607B"/>
    <w:rsid w:val="003B4ABD"/>
    <w:rsid w:val="003C5601"/>
    <w:rsid w:val="003D1AE2"/>
    <w:rsid w:val="003D486A"/>
    <w:rsid w:val="003E5844"/>
    <w:rsid w:val="003E5851"/>
    <w:rsid w:val="003E725E"/>
    <w:rsid w:val="003E767F"/>
    <w:rsid w:val="004012A9"/>
    <w:rsid w:val="004060F8"/>
    <w:rsid w:val="0040679F"/>
    <w:rsid w:val="00417C33"/>
    <w:rsid w:val="00420E04"/>
    <w:rsid w:val="0042286A"/>
    <w:rsid w:val="00423D46"/>
    <w:rsid w:val="00424DA5"/>
    <w:rsid w:val="004263DC"/>
    <w:rsid w:val="00435CD9"/>
    <w:rsid w:val="0044334A"/>
    <w:rsid w:val="0044410D"/>
    <w:rsid w:val="00450C85"/>
    <w:rsid w:val="00451206"/>
    <w:rsid w:val="0045725A"/>
    <w:rsid w:val="0046498E"/>
    <w:rsid w:val="00467AD3"/>
    <w:rsid w:val="00470F0F"/>
    <w:rsid w:val="00491113"/>
    <w:rsid w:val="004913E4"/>
    <w:rsid w:val="00494FEF"/>
    <w:rsid w:val="004A5806"/>
    <w:rsid w:val="004B0B81"/>
    <w:rsid w:val="004B4EB9"/>
    <w:rsid w:val="004B69FB"/>
    <w:rsid w:val="004C1BC7"/>
    <w:rsid w:val="004C4E6C"/>
    <w:rsid w:val="004C4F44"/>
    <w:rsid w:val="004C78C1"/>
    <w:rsid w:val="004D74DA"/>
    <w:rsid w:val="004E7438"/>
    <w:rsid w:val="004F0D06"/>
    <w:rsid w:val="004F3C45"/>
    <w:rsid w:val="004F3E24"/>
    <w:rsid w:val="004F6831"/>
    <w:rsid w:val="0050043A"/>
    <w:rsid w:val="00525589"/>
    <w:rsid w:val="00535ED0"/>
    <w:rsid w:val="00540BDF"/>
    <w:rsid w:val="00545FCB"/>
    <w:rsid w:val="00546A1E"/>
    <w:rsid w:val="00560261"/>
    <w:rsid w:val="0056334E"/>
    <w:rsid w:val="00563985"/>
    <w:rsid w:val="0056584F"/>
    <w:rsid w:val="0057366B"/>
    <w:rsid w:val="00574DA7"/>
    <w:rsid w:val="00575A0C"/>
    <w:rsid w:val="00582448"/>
    <w:rsid w:val="00585AAF"/>
    <w:rsid w:val="005866A9"/>
    <w:rsid w:val="005935A2"/>
    <w:rsid w:val="005A7CA1"/>
    <w:rsid w:val="005B3CA2"/>
    <w:rsid w:val="005B408B"/>
    <w:rsid w:val="005B4375"/>
    <w:rsid w:val="005C0C9E"/>
    <w:rsid w:val="005C20C0"/>
    <w:rsid w:val="005D1273"/>
    <w:rsid w:val="005E144E"/>
    <w:rsid w:val="005E6BAA"/>
    <w:rsid w:val="00613A78"/>
    <w:rsid w:val="0061649C"/>
    <w:rsid w:val="00635194"/>
    <w:rsid w:val="00650884"/>
    <w:rsid w:val="00652284"/>
    <w:rsid w:val="006545BE"/>
    <w:rsid w:val="006602F0"/>
    <w:rsid w:val="006611AA"/>
    <w:rsid w:val="00661FF1"/>
    <w:rsid w:val="0066549A"/>
    <w:rsid w:val="0067062E"/>
    <w:rsid w:val="00674090"/>
    <w:rsid w:val="006740D5"/>
    <w:rsid w:val="00677DCB"/>
    <w:rsid w:val="0068164C"/>
    <w:rsid w:val="00690AB7"/>
    <w:rsid w:val="006A1970"/>
    <w:rsid w:val="006A46C7"/>
    <w:rsid w:val="006B35C9"/>
    <w:rsid w:val="006C5802"/>
    <w:rsid w:val="006C6804"/>
    <w:rsid w:val="006D07BC"/>
    <w:rsid w:val="006D41B3"/>
    <w:rsid w:val="006D7F03"/>
    <w:rsid w:val="006E0304"/>
    <w:rsid w:val="006E2840"/>
    <w:rsid w:val="006F1E20"/>
    <w:rsid w:val="006F38AF"/>
    <w:rsid w:val="006F4655"/>
    <w:rsid w:val="006F7045"/>
    <w:rsid w:val="00705A64"/>
    <w:rsid w:val="00712930"/>
    <w:rsid w:val="00713F96"/>
    <w:rsid w:val="00720BBC"/>
    <w:rsid w:val="007276C4"/>
    <w:rsid w:val="0073485D"/>
    <w:rsid w:val="00745250"/>
    <w:rsid w:val="007518C9"/>
    <w:rsid w:val="00753C95"/>
    <w:rsid w:val="00754035"/>
    <w:rsid w:val="00754408"/>
    <w:rsid w:val="00760AFB"/>
    <w:rsid w:val="00767CD8"/>
    <w:rsid w:val="00773EBB"/>
    <w:rsid w:val="00777955"/>
    <w:rsid w:val="007902F5"/>
    <w:rsid w:val="00791254"/>
    <w:rsid w:val="00796445"/>
    <w:rsid w:val="007A4EF6"/>
    <w:rsid w:val="007B4921"/>
    <w:rsid w:val="007B55F9"/>
    <w:rsid w:val="007B5CD0"/>
    <w:rsid w:val="007C29B1"/>
    <w:rsid w:val="007C3E87"/>
    <w:rsid w:val="007D27FF"/>
    <w:rsid w:val="007D3183"/>
    <w:rsid w:val="007D62C9"/>
    <w:rsid w:val="007E1CF1"/>
    <w:rsid w:val="00800756"/>
    <w:rsid w:val="00803340"/>
    <w:rsid w:val="008112A0"/>
    <w:rsid w:val="00811D58"/>
    <w:rsid w:val="0081454C"/>
    <w:rsid w:val="00841AEE"/>
    <w:rsid w:val="008432E0"/>
    <w:rsid w:val="0084527C"/>
    <w:rsid w:val="00851B30"/>
    <w:rsid w:val="00887FE0"/>
    <w:rsid w:val="00891525"/>
    <w:rsid w:val="008925FA"/>
    <w:rsid w:val="008A69F1"/>
    <w:rsid w:val="008B0BE0"/>
    <w:rsid w:val="008E1FF7"/>
    <w:rsid w:val="008E2AA7"/>
    <w:rsid w:val="008E36E6"/>
    <w:rsid w:val="008F1CAE"/>
    <w:rsid w:val="008F5A75"/>
    <w:rsid w:val="009070CF"/>
    <w:rsid w:val="00912308"/>
    <w:rsid w:val="0091249F"/>
    <w:rsid w:val="0091760B"/>
    <w:rsid w:val="00920105"/>
    <w:rsid w:val="009218D3"/>
    <w:rsid w:val="009253F6"/>
    <w:rsid w:val="00934B48"/>
    <w:rsid w:val="00934B9B"/>
    <w:rsid w:val="00937516"/>
    <w:rsid w:val="00950241"/>
    <w:rsid w:val="00956E55"/>
    <w:rsid w:val="0097163D"/>
    <w:rsid w:val="00972179"/>
    <w:rsid w:val="00976493"/>
    <w:rsid w:val="00996009"/>
    <w:rsid w:val="009A4073"/>
    <w:rsid w:val="009A4436"/>
    <w:rsid w:val="009B1AF9"/>
    <w:rsid w:val="009B7BD7"/>
    <w:rsid w:val="009C3A4B"/>
    <w:rsid w:val="009D57EF"/>
    <w:rsid w:val="009E5081"/>
    <w:rsid w:val="00A078A8"/>
    <w:rsid w:val="00A1301A"/>
    <w:rsid w:val="00A368C9"/>
    <w:rsid w:val="00A40761"/>
    <w:rsid w:val="00A60770"/>
    <w:rsid w:val="00A70843"/>
    <w:rsid w:val="00A91307"/>
    <w:rsid w:val="00A94060"/>
    <w:rsid w:val="00AA0A1C"/>
    <w:rsid w:val="00AB43BF"/>
    <w:rsid w:val="00AB6B73"/>
    <w:rsid w:val="00AE338F"/>
    <w:rsid w:val="00AF00A5"/>
    <w:rsid w:val="00AF1C26"/>
    <w:rsid w:val="00B02D8E"/>
    <w:rsid w:val="00B037F2"/>
    <w:rsid w:val="00B130E6"/>
    <w:rsid w:val="00B13F5E"/>
    <w:rsid w:val="00B1629E"/>
    <w:rsid w:val="00B236FF"/>
    <w:rsid w:val="00B422EE"/>
    <w:rsid w:val="00B444EE"/>
    <w:rsid w:val="00B6448F"/>
    <w:rsid w:val="00B835AC"/>
    <w:rsid w:val="00BA6EF3"/>
    <w:rsid w:val="00BA7D64"/>
    <w:rsid w:val="00BB0ADD"/>
    <w:rsid w:val="00BB1E2D"/>
    <w:rsid w:val="00BB6ABC"/>
    <w:rsid w:val="00BB7FE3"/>
    <w:rsid w:val="00BC3665"/>
    <w:rsid w:val="00BC4AAE"/>
    <w:rsid w:val="00BC5A5B"/>
    <w:rsid w:val="00BD00EC"/>
    <w:rsid w:val="00BD1163"/>
    <w:rsid w:val="00BD35F2"/>
    <w:rsid w:val="00BF507D"/>
    <w:rsid w:val="00BF60F3"/>
    <w:rsid w:val="00C00429"/>
    <w:rsid w:val="00C0744B"/>
    <w:rsid w:val="00C07C28"/>
    <w:rsid w:val="00C15548"/>
    <w:rsid w:val="00C25B6B"/>
    <w:rsid w:val="00C34943"/>
    <w:rsid w:val="00C42CB4"/>
    <w:rsid w:val="00C46430"/>
    <w:rsid w:val="00C6412F"/>
    <w:rsid w:val="00C746CA"/>
    <w:rsid w:val="00C74823"/>
    <w:rsid w:val="00C75B7B"/>
    <w:rsid w:val="00C8287C"/>
    <w:rsid w:val="00C83EC8"/>
    <w:rsid w:val="00C94B2F"/>
    <w:rsid w:val="00C95856"/>
    <w:rsid w:val="00CA626A"/>
    <w:rsid w:val="00CB2917"/>
    <w:rsid w:val="00CB58CE"/>
    <w:rsid w:val="00CB6B5F"/>
    <w:rsid w:val="00CC0351"/>
    <w:rsid w:val="00CD05C8"/>
    <w:rsid w:val="00CD462A"/>
    <w:rsid w:val="00CD6FD2"/>
    <w:rsid w:val="00CE47F1"/>
    <w:rsid w:val="00CE4A88"/>
    <w:rsid w:val="00CE5AB7"/>
    <w:rsid w:val="00CE5DCA"/>
    <w:rsid w:val="00CF0F8B"/>
    <w:rsid w:val="00D103A0"/>
    <w:rsid w:val="00D12A96"/>
    <w:rsid w:val="00D21094"/>
    <w:rsid w:val="00D25453"/>
    <w:rsid w:val="00D330C5"/>
    <w:rsid w:val="00D340BC"/>
    <w:rsid w:val="00D4187A"/>
    <w:rsid w:val="00D4192F"/>
    <w:rsid w:val="00D43735"/>
    <w:rsid w:val="00D446F8"/>
    <w:rsid w:val="00D54AFB"/>
    <w:rsid w:val="00D73768"/>
    <w:rsid w:val="00D73FE5"/>
    <w:rsid w:val="00D81592"/>
    <w:rsid w:val="00D81634"/>
    <w:rsid w:val="00D8417A"/>
    <w:rsid w:val="00D86E5D"/>
    <w:rsid w:val="00D90CC3"/>
    <w:rsid w:val="00D918C6"/>
    <w:rsid w:val="00D9368E"/>
    <w:rsid w:val="00D95E18"/>
    <w:rsid w:val="00D9751A"/>
    <w:rsid w:val="00DA7656"/>
    <w:rsid w:val="00DC1AB2"/>
    <w:rsid w:val="00DC30A6"/>
    <w:rsid w:val="00DC4166"/>
    <w:rsid w:val="00DD3363"/>
    <w:rsid w:val="00DD5A4E"/>
    <w:rsid w:val="00DD6498"/>
    <w:rsid w:val="00E0321C"/>
    <w:rsid w:val="00E057BC"/>
    <w:rsid w:val="00E06137"/>
    <w:rsid w:val="00E064AB"/>
    <w:rsid w:val="00E15BB0"/>
    <w:rsid w:val="00E17E3E"/>
    <w:rsid w:val="00E24183"/>
    <w:rsid w:val="00E32CDD"/>
    <w:rsid w:val="00E34219"/>
    <w:rsid w:val="00E4287B"/>
    <w:rsid w:val="00E51152"/>
    <w:rsid w:val="00E533B2"/>
    <w:rsid w:val="00E56BF7"/>
    <w:rsid w:val="00E636D1"/>
    <w:rsid w:val="00EA0A0A"/>
    <w:rsid w:val="00EA3129"/>
    <w:rsid w:val="00EA5EDD"/>
    <w:rsid w:val="00EA6068"/>
    <w:rsid w:val="00EB3A57"/>
    <w:rsid w:val="00ED1969"/>
    <w:rsid w:val="00ED48C8"/>
    <w:rsid w:val="00EE0C74"/>
    <w:rsid w:val="00EE41F8"/>
    <w:rsid w:val="00EE7F33"/>
    <w:rsid w:val="00F00B56"/>
    <w:rsid w:val="00F03F88"/>
    <w:rsid w:val="00F16E42"/>
    <w:rsid w:val="00F1759D"/>
    <w:rsid w:val="00F32313"/>
    <w:rsid w:val="00F33590"/>
    <w:rsid w:val="00F360D3"/>
    <w:rsid w:val="00F414EE"/>
    <w:rsid w:val="00F510B6"/>
    <w:rsid w:val="00F56741"/>
    <w:rsid w:val="00F74564"/>
    <w:rsid w:val="00F76FE5"/>
    <w:rsid w:val="00F830F5"/>
    <w:rsid w:val="00F85DB3"/>
    <w:rsid w:val="00FA53E9"/>
    <w:rsid w:val="00FA72B4"/>
    <w:rsid w:val="00FB319C"/>
    <w:rsid w:val="00FC3561"/>
    <w:rsid w:val="00FC490A"/>
    <w:rsid w:val="00FC72C8"/>
    <w:rsid w:val="00FD7677"/>
    <w:rsid w:val="00FF3FCB"/>
    <w:rsid w:val="00FF6B10"/>
    <w:rsid w:val="00FF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D90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693"/>
    <w:pPr>
      <w:spacing w:line="259" w:lineRule="auto"/>
    </w:pPr>
    <w:rPr>
      <w:sz w:val="22"/>
      <w:szCs w:val="22"/>
      <w:lang w:val="en-ZW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26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6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269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269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269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269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269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269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269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6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6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26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26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26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26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26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26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26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26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D2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69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1D26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269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1D26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2693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1D26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6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6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269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2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693"/>
    <w:rPr>
      <w:sz w:val="22"/>
      <w:szCs w:val="22"/>
      <w:lang w:val="en-ZW"/>
    </w:rPr>
  </w:style>
  <w:style w:type="paragraph" w:styleId="Footer">
    <w:name w:val="footer"/>
    <w:basedOn w:val="Normal"/>
    <w:link w:val="FooterChar"/>
    <w:uiPriority w:val="99"/>
    <w:unhideWhenUsed/>
    <w:rsid w:val="001D2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693"/>
    <w:rPr>
      <w:sz w:val="22"/>
      <w:szCs w:val="22"/>
      <w:lang w:val="en-ZW"/>
    </w:rPr>
  </w:style>
  <w:style w:type="paragraph" w:styleId="NoSpacing">
    <w:name w:val="No Spacing"/>
    <w:uiPriority w:val="1"/>
    <w:qFormat/>
    <w:rsid w:val="007276C4"/>
    <w:pPr>
      <w:spacing w:after="0" w:line="240" w:lineRule="auto"/>
    </w:pPr>
    <w:rPr>
      <w:kern w:val="0"/>
      <w:sz w:val="22"/>
      <w:szCs w:val="22"/>
      <w:lang w:val="en-ZW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76C4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76C4"/>
    <w:rPr>
      <w:kern w:val="0"/>
      <w:sz w:val="20"/>
      <w:szCs w:val="20"/>
      <w:lang w:val="en-ZW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276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693"/>
    <w:pPr>
      <w:spacing w:line="259" w:lineRule="auto"/>
    </w:pPr>
    <w:rPr>
      <w:sz w:val="22"/>
      <w:szCs w:val="22"/>
      <w:lang w:val="en-ZW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26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6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269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269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269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269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269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269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269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6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6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26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26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26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26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26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26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26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26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D2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69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1D26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269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1D26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2693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1D26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6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6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269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2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693"/>
    <w:rPr>
      <w:sz w:val="22"/>
      <w:szCs w:val="22"/>
      <w:lang w:val="en-ZW"/>
    </w:rPr>
  </w:style>
  <w:style w:type="paragraph" w:styleId="Footer">
    <w:name w:val="footer"/>
    <w:basedOn w:val="Normal"/>
    <w:link w:val="FooterChar"/>
    <w:uiPriority w:val="99"/>
    <w:unhideWhenUsed/>
    <w:rsid w:val="001D2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693"/>
    <w:rPr>
      <w:sz w:val="22"/>
      <w:szCs w:val="22"/>
      <w:lang w:val="en-ZW"/>
    </w:rPr>
  </w:style>
  <w:style w:type="paragraph" w:styleId="NoSpacing">
    <w:name w:val="No Spacing"/>
    <w:uiPriority w:val="1"/>
    <w:qFormat/>
    <w:rsid w:val="007276C4"/>
    <w:pPr>
      <w:spacing w:after="0" w:line="240" w:lineRule="auto"/>
    </w:pPr>
    <w:rPr>
      <w:kern w:val="0"/>
      <w:sz w:val="22"/>
      <w:szCs w:val="22"/>
      <w:lang w:val="en-ZW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76C4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76C4"/>
    <w:rPr>
      <w:kern w:val="0"/>
      <w:sz w:val="20"/>
      <w:szCs w:val="20"/>
      <w:lang w:val="en-ZW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276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3258F-FB97-46F3-A88A-DD56C5106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1980</Words>
  <Characters>11291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Ackline Govha</dc:creator>
  <cp:lastModifiedBy>User</cp:lastModifiedBy>
  <cp:revision>2</cp:revision>
  <cp:lastPrinted>2025-03-10T10:26:00Z</cp:lastPrinted>
  <dcterms:created xsi:type="dcterms:W3CDTF">2026-01-08T08:56:00Z</dcterms:created>
  <dcterms:modified xsi:type="dcterms:W3CDTF">2026-01-08T08:56:00Z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f216c405-68ed-4081-8f33-aa3ff6b19fec</vt:lpwstr>
  </property>
</Properties>
</file>