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A0391" w14:textId="7700159B" w:rsidR="00D16061" w:rsidRPr="00274DD3" w:rsidRDefault="00A4788D" w:rsidP="00274DD3">
      <w:pPr>
        <w:spacing w:line="360" w:lineRule="auto"/>
        <w:jc w:val="both"/>
        <w:rPr>
          <w:rFonts w:ascii="Times New Roman" w:hAnsi="Times New Roman" w:cs="Times New Roman"/>
          <w:b/>
          <w:bCs/>
          <w:lang w:val="en-US"/>
        </w:rPr>
      </w:pPr>
      <w:r w:rsidRPr="00274DD3">
        <w:rPr>
          <w:rFonts w:ascii="Times New Roman" w:hAnsi="Times New Roman" w:cs="Times New Roman"/>
          <w:b/>
          <w:bCs/>
          <w:lang w:val="en-US"/>
        </w:rPr>
        <w:t xml:space="preserve">ZIMBABWE REVENUE AUTHORITY </w:t>
      </w:r>
    </w:p>
    <w:p w14:paraId="11279351" w14:textId="77777777" w:rsidR="00D16061" w:rsidRPr="00274DD3" w:rsidRDefault="00D16061" w:rsidP="00274DD3">
      <w:pPr>
        <w:tabs>
          <w:tab w:val="left" w:pos="1130"/>
        </w:tabs>
        <w:spacing w:line="360" w:lineRule="auto"/>
        <w:jc w:val="both"/>
        <w:rPr>
          <w:rFonts w:ascii="Times New Roman" w:hAnsi="Times New Roman" w:cs="Times New Roman"/>
          <w:b/>
          <w:bCs/>
          <w:lang w:val="en-US"/>
        </w:rPr>
      </w:pPr>
      <w:proofErr w:type="gramStart"/>
      <w:r w:rsidRPr="00274DD3">
        <w:rPr>
          <w:rFonts w:ascii="Times New Roman" w:hAnsi="Times New Roman" w:cs="Times New Roman"/>
          <w:b/>
          <w:bCs/>
          <w:lang w:val="en-US"/>
        </w:rPr>
        <w:t>versus</w:t>
      </w:r>
      <w:proofErr w:type="gramEnd"/>
      <w:r w:rsidRPr="00274DD3">
        <w:rPr>
          <w:rFonts w:ascii="Times New Roman" w:hAnsi="Times New Roman" w:cs="Times New Roman"/>
          <w:b/>
          <w:bCs/>
          <w:lang w:val="en-US"/>
        </w:rPr>
        <w:tab/>
      </w:r>
    </w:p>
    <w:p w14:paraId="364B4266" w14:textId="0C634B38" w:rsidR="00D16061" w:rsidRPr="00274DD3" w:rsidRDefault="00A4788D" w:rsidP="00274DD3">
      <w:pPr>
        <w:spacing w:line="360" w:lineRule="auto"/>
        <w:jc w:val="both"/>
        <w:rPr>
          <w:rFonts w:ascii="Times New Roman" w:hAnsi="Times New Roman" w:cs="Times New Roman"/>
          <w:b/>
          <w:bCs/>
          <w:lang w:val="en-US"/>
        </w:rPr>
      </w:pPr>
      <w:r w:rsidRPr="00274DD3">
        <w:rPr>
          <w:rFonts w:ascii="Times New Roman" w:hAnsi="Times New Roman" w:cs="Times New Roman"/>
          <w:b/>
          <w:bCs/>
          <w:lang w:val="en-US"/>
        </w:rPr>
        <w:t>LEAPIUM HOLDINGS t/a LEAPMED LOGISTICS</w:t>
      </w:r>
    </w:p>
    <w:p w14:paraId="58494E94" w14:textId="57BB8765" w:rsidR="00A4788D" w:rsidRDefault="00A4788D" w:rsidP="00274DD3">
      <w:pPr>
        <w:spacing w:line="360" w:lineRule="auto"/>
        <w:jc w:val="both"/>
        <w:rPr>
          <w:rFonts w:ascii="Times New Roman" w:hAnsi="Times New Roman" w:cs="Times New Roman"/>
          <w:b/>
          <w:bCs/>
          <w:lang w:val="en-US"/>
        </w:rPr>
      </w:pPr>
      <w:r w:rsidRPr="00274DD3">
        <w:rPr>
          <w:rFonts w:ascii="Times New Roman" w:hAnsi="Times New Roman" w:cs="Times New Roman"/>
          <w:b/>
          <w:bCs/>
          <w:lang w:val="en-US"/>
        </w:rPr>
        <w:t>AND</w:t>
      </w:r>
    </w:p>
    <w:p w14:paraId="4E357C00" w14:textId="291CEE1B" w:rsidR="00381579" w:rsidRDefault="00381579" w:rsidP="00274DD3">
      <w:pPr>
        <w:spacing w:line="360" w:lineRule="auto"/>
        <w:jc w:val="both"/>
        <w:rPr>
          <w:rFonts w:ascii="Times New Roman" w:hAnsi="Times New Roman" w:cs="Times New Roman"/>
          <w:b/>
          <w:bCs/>
          <w:lang w:val="en-US"/>
        </w:rPr>
      </w:pPr>
      <w:r>
        <w:rPr>
          <w:rFonts w:ascii="Times New Roman" w:hAnsi="Times New Roman" w:cs="Times New Roman"/>
          <w:b/>
          <w:bCs/>
          <w:lang w:val="en-US"/>
        </w:rPr>
        <w:t>THE STATE/NATIONAL PROSECUTING AUTHORITY</w:t>
      </w:r>
    </w:p>
    <w:p w14:paraId="55E73DC0" w14:textId="5B263EFE" w:rsidR="00381579" w:rsidRDefault="00381579" w:rsidP="00274DD3">
      <w:pPr>
        <w:spacing w:line="360" w:lineRule="auto"/>
        <w:jc w:val="both"/>
        <w:rPr>
          <w:rFonts w:ascii="Times New Roman" w:hAnsi="Times New Roman" w:cs="Times New Roman"/>
          <w:b/>
          <w:bCs/>
          <w:lang w:val="en-US"/>
        </w:rPr>
      </w:pPr>
      <w:r>
        <w:rPr>
          <w:rFonts w:ascii="Times New Roman" w:hAnsi="Times New Roman" w:cs="Times New Roman"/>
          <w:b/>
          <w:bCs/>
          <w:lang w:val="en-US"/>
        </w:rPr>
        <w:t xml:space="preserve">AND </w:t>
      </w:r>
    </w:p>
    <w:p w14:paraId="654B6E03" w14:textId="3C3083A3" w:rsidR="00381579" w:rsidRPr="00381579" w:rsidRDefault="00381579" w:rsidP="00381579">
      <w:pPr>
        <w:pStyle w:val="NoSpacing"/>
        <w:rPr>
          <w:rFonts w:ascii="Times New Roman" w:hAnsi="Times New Roman" w:cs="Times New Roman"/>
          <w:b/>
          <w:lang w:val="en-US"/>
        </w:rPr>
      </w:pPr>
      <w:r w:rsidRPr="00381579">
        <w:rPr>
          <w:rFonts w:ascii="Times New Roman" w:hAnsi="Times New Roman" w:cs="Times New Roman"/>
          <w:b/>
          <w:lang w:val="en-US"/>
        </w:rPr>
        <w:t>OFFICER IN CHARGE ZIMBABWE REPUBLIC POLICE</w:t>
      </w:r>
    </w:p>
    <w:p w14:paraId="2C36DBBC" w14:textId="420ADA1B" w:rsidR="00381579" w:rsidRDefault="00381579" w:rsidP="00381579">
      <w:pPr>
        <w:pStyle w:val="NoSpacing"/>
        <w:rPr>
          <w:rFonts w:ascii="Times New Roman" w:hAnsi="Times New Roman" w:cs="Times New Roman"/>
          <w:b/>
          <w:lang w:val="en-US"/>
        </w:rPr>
      </w:pPr>
      <w:r w:rsidRPr="00381579">
        <w:rPr>
          <w:rFonts w:ascii="Times New Roman" w:hAnsi="Times New Roman" w:cs="Times New Roman"/>
          <w:b/>
          <w:lang w:val="en-US"/>
        </w:rPr>
        <w:t>BINGA POLICE STATION</w:t>
      </w:r>
    </w:p>
    <w:p w14:paraId="18A35AF3" w14:textId="77777777" w:rsidR="00381579" w:rsidRDefault="00381579" w:rsidP="00381579">
      <w:pPr>
        <w:pStyle w:val="NoSpacing"/>
        <w:rPr>
          <w:lang w:val="en-US"/>
        </w:rPr>
      </w:pPr>
    </w:p>
    <w:p w14:paraId="355E09F0" w14:textId="4DC20CE3" w:rsidR="00381579" w:rsidRDefault="00381579" w:rsidP="00274DD3">
      <w:pPr>
        <w:spacing w:line="360" w:lineRule="auto"/>
        <w:jc w:val="both"/>
        <w:rPr>
          <w:rFonts w:ascii="Times New Roman" w:hAnsi="Times New Roman" w:cs="Times New Roman"/>
          <w:b/>
          <w:bCs/>
          <w:lang w:val="en-US"/>
        </w:rPr>
      </w:pPr>
      <w:r>
        <w:rPr>
          <w:rFonts w:ascii="Times New Roman" w:hAnsi="Times New Roman" w:cs="Times New Roman"/>
          <w:b/>
          <w:bCs/>
          <w:lang w:val="en-US"/>
        </w:rPr>
        <w:t>AND</w:t>
      </w:r>
    </w:p>
    <w:p w14:paraId="28753270" w14:textId="2716E91C" w:rsidR="00381579" w:rsidRPr="00274DD3" w:rsidRDefault="00381579" w:rsidP="00274DD3">
      <w:pPr>
        <w:spacing w:line="360" w:lineRule="auto"/>
        <w:jc w:val="both"/>
        <w:rPr>
          <w:rFonts w:ascii="Times New Roman" w:hAnsi="Times New Roman" w:cs="Times New Roman"/>
          <w:b/>
          <w:bCs/>
          <w:lang w:val="en-US"/>
        </w:rPr>
      </w:pPr>
      <w:r>
        <w:rPr>
          <w:rFonts w:ascii="Times New Roman" w:hAnsi="Times New Roman" w:cs="Times New Roman"/>
          <w:b/>
          <w:bCs/>
          <w:lang w:val="en-US"/>
        </w:rPr>
        <w:t>V. MPOFU N.O</w:t>
      </w:r>
    </w:p>
    <w:p w14:paraId="6F8A723B" w14:textId="77777777" w:rsidR="00E2535F" w:rsidRPr="00E2535F" w:rsidRDefault="00D16061" w:rsidP="00E2535F">
      <w:pPr>
        <w:pStyle w:val="NoSpacing"/>
        <w:rPr>
          <w:rFonts w:ascii="Times New Roman" w:hAnsi="Times New Roman" w:cs="Times New Roman"/>
          <w:b/>
        </w:rPr>
      </w:pPr>
      <w:r w:rsidRPr="00E2535F">
        <w:rPr>
          <w:rFonts w:ascii="Times New Roman" w:hAnsi="Times New Roman" w:cs="Times New Roman"/>
        </w:rPr>
        <w:t>HIGH COURT OF ZIMBABWE</w:t>
      </w:r>
      <w:r w:rsidR="00E2535F" w:rsidRPr="00E2535F">
        <w:rPr>
          <w:rFonts w:ascii="Times New Roman" w:hAnsi="Times New Roman" w:cs="Times New Roman"/>
          <w:b/>
        </w:rPr>
        <w:t xml:space="preserve"> </w:t>
      </w:r>
    </w:p>
    <w:p w14:paraId="1FBC51CC" w14:textId="179B33DA" w:rsidR="00D16061" w:rsidRPr="00E2535F" w:rsidRDefault="00E2535F" w:rsidP="00E2535F">
      <w:pPr>
        <w:pStyle w:val="NoSpacing"/>
        <w:rPr>
          <w:rFonts w:ascii="Times New Roman" w:hAnsi="Times New Roman" w:cs="Times New Roman"/>
        </w:rPr>
      </w:pPr>
      <w:r w:rsidRPr="00E2535F">
        <w:rPr>
          <w:rFonts w:ascii="Times New Roman" w:hAnsi="Times New Roman" w:cs="Times New Roman"/>
        </w:rPr>
        <w:t xml:space="preserve">MPOKISENG DUBE J                                                                             </w:t>
      </w:r>
    </w:p>
    <w:p w14:paraId="169AC578" w14:textId="445FB580" w:rsidR="00D16061" w:rsidRPr="00E2535F" w:rsidRDefault="00D16061" w:rsidP="00E2535F">
      <w:pPr>
        <w:pStyle w:val="NoSpacing"/>
        <w:rPr>
          <w:rFonts w:ascii="Times New Roman" w:hAnsi="Times New Roman" w:cs="Times New Roman"/>
        </w:rPr>
      </w:pPr>
      <w:r w:rsidRPr="00E2535F">
        <w:rPr>
          <w:rFonts w:ascii="Times New Roman" w:hAnsi="Times New Roman" w:cs="Times New Roman"/>
        </w:rPr>
        <w:t xml:space="preserve">BULAWAYO </w:t>
      </w:r>
      <w:r w:rsidR="00A4788D" w:rsidRPr="00E2535F">
        <w:rPr>
          <w:rFonts w:ascii="Times New Roman" w:hAnsi="Times New Roman" w:cs="Times New Roman"/>
        </w:rPr>
        <w:t>31 October 2025</w:t>
      </w:r>
      <w:r w:rsidRPr="00E2535F">
        <w:rPr>
          <w:rFonts w:ascii="Times New Roman" w:hAnsi="Times New Roman" w:cs="Times New Roman"/>
        </w:rPr>
        <w:t xml:space="preserve"> &amp;</w:t>
      </w:r>
      <w:r w:rsidR="00381579" w:rsidRPr="00E2535F">
        <w:rPr>
          <w:rFonts w:ascii="Times New Roman" w:hAnsi="Times New Roman" w:cs="Times New Roman"/>
        </w:rPr>
        <w:t xml:space="preserve"> 27 March</w:t>
      </w:r>
      <w:r w:rsidR="00A4788D" w:rsidRPr="00E2535F">
        <w:rPr>
          <w:rFonts w:ascii="Times New Roman" w:hAnsi="Times New Roman" w:cs="Times New Roman"/>
        </w:rPr>
        <w:t xml:space="preserve"> </w:t>
      </w:r>
      <w:r w:rsidRPr="00E2535F">
        <w:rPr>
          <w:rFonts w:ascii="Times New Roman" w:hAnsi="Times New Roman" w:cs="Times New Roman"/>
        </w:rPr>
        <w:t>202</w:t>
      </w:r>
      <w:r w:rsidR="00A4788D" w:rsidRPr="00E2535F">
        <w:rPr>
          <w:rFonts w:ascii="Times New Roman" w:hAnsi="Times New Roman" w:cs="Times New Roman"/>
        </w:rPr>
        <w:t>6</w:t>
      </w:r>
    </w:p>
    <w:p w14:paraId="4A965593" w14:textId="77777777" w:rsidR="00D16061" w:rsidRPr="00274DD3" w:rsidRDefault="00D16061" w:rsidP="00274DD3">
      <w:pPr>
        <w:spacing w:after="0" w:line="360" w:lineRule="auto"/>
        <w:jc w:val="both"/>
        <w:rPr>
          <w:rFonts w:ascii="Times New Roman" w:hAnsi="Times New Roman" w:cs="Times New Roman"/>
          <w:kern w:val="0"/>
          <w14:ligatures w14:val="none"/>
        </w:rPr>
      </w:pPr>
    </w:p>
    <w:p w14:paraId="045DBF19" w14:textId="0A9EE50B" w:rsidR="00D16061" w:rsidRPr="00274DD3" w:rsidRDefault="00D16061" w:rsidP="00274DD3">
      <w:pPr>
        <w:spacing w:after="0" w:line="360" w:lineRule="auto"/>
        <w:jc w:val="both"/>
        <w:rPr>
          <w:rFonts w:ascii="Times New Roman" w:hAnsi="Times New Roman" w:cs="Times New Roman"/>
          <w:b/>
          <w:kern w:val="0"/>
          <w14:ligatures w14:val="none"/>
        </w:rPr>
      </w:pPr>
      <w:r w:rsidRPr="00274DD3">
        <w:rPr>
          <w:rFonts w:ascii="Times New Roman" w:hAnsi="Times New Roman" w:cs="Times New Roman"/>
          <w:b/>
          <w:kern w:val="0"/>
          <w14:ligatures w14:val="none"/>
        </w:rPr>
        <w:t>Opposed Application</w:t>
      </w:r>
      <w:r w:rsidR="00381579">
        <w:rPr>
          <w:rFonts w:ascii="Times New Roman" w:hAnsi="Times New Roman" w:cs="Times New Roman"/>
          <w:b/>
          <w:kern w:val="0"/>
          <w14:ligatures w14:val="none"/>
        </w:rPr>
        <w:t xml:space="preserve">- Application </w:t>
      </w:r>
      <w:r w:rsidR="00E2535F">
        <w:rPr>
          <w:rFonts w:ascii="Times New Roman" w:hAnsi="Times New Roman" w:cs="Times New Roman"/>
          <w:b/>
          <w:kern w:val="0"/>
          <w14:ligatures w14:val="none"/>
        </w:rPr>
        <w:t>for</w:t>
      </w:r>
      <w:r w:rsidR="00381579">
        <w:rPr>
          <w:rFonts w:ascii="Times New Roman" w:hAnsi="Times New Roman" w:cs="Times New Roman"/>
          <w:b/>
          <w:kern w:val="0"/>
          <w14:ligatures w14:val="none"/>
        </w:rPr>
        <w:t xml:space="preserve"> Review ITO Rule 62</w:t>
      </w:r>
    </w:p>
    <w:p w14:paraId="1B78DBA1" w14:textId="77777777" w:rsidR="00D16061" w:rsidRPr="00274DD3" w:rsidRDefault="00D16061" w:rsidP="00274DD3">
      <w:pPr>
        <w:spacing w:after="0" w:line="360" w:lineRule="auto"/>
        <w:jc w:val="both"/>
        <w:rPr>
          <w:rFonts w:ascii="Times New Roman" w:hAnsi="Times New Roman" w:cs="Times New Roman"/>
          <w:b/>
          <w:kern w:val="0"/>
          <w14:ligatures w14:val="none"/>
        </w:rPr>
      </w:pPr>
    </w:p>
    <w:p w14:paraId="068E7626" w14:textId="27AC19F2" w:rsidR="00D16061" w:rsidRPr="001577B4" w:rsidRDefault="00A4788D" w:rsidP="001577B4">
      <w:pPr>
        <w:pStyle w:val="NoSpacing"/>
        <w:rPr>
          <w:rFonts w:ascii="Times New Roman" w:hAnsi="Times New Roman" w:cs="Times New Roman"/>
        </w:rPr>
      </w:pPr>
      <w:r w:rsidRPr="001577B4">
        <w:rPr>
          <w:rFonts w:ascii="Times New Roman" w:hAnsi="Times New Roman" w:cs="Times New Roman"/>
          <w:i/>
        </w:rPr>
        <w:t>T.</w:t>
      </w:r>
      <w:r w:rsidR="001577B4">
        <w:rPr>
          <w:rFonts w:ascii="Times New Roman" w:hAnsi="Times New Roman" w:cs="Times New Roman"/>
          <w:i/>
        </w:rPr>
        <w:t xml:space="preserve"> </w:t>
      </w:r>
      <w:r w:rsidRPr="001577B4">
        <w:rPr>
          <w:rFonts w:ascii="Times New Roman" w:hAnsi="Times New Roman" w:cs="Times New Roman"/>
          <w:i/>
        </w:rPr>
        <w:t xml:space="preserve">L </w:t>
      </w:r>
      <w:proofErr w:type="spellStart"/>
      <w:r w:rsidRPr="001577B4">
        <w:rPr>
          <w:rFonts w:ascii="Times New Roman" w:hAnsi="Times New Roman" w:cs="Times New Roman"/>
          <w:i/>
        </w:rPr>
        <w:t>Marange</w:t>
      </w:r>
      <w:proofErr w:type="spellEnd"/>
      <w:r w:rsidR="001577B4" w:rsidRPr="001577B4">
        <w:rPr>
          <w:rFonts w:ascii="Times New Roman" w:hAnsi="Times New Roman" w:cs="Times New Roman"/>
        </w:rPr>
        <w:t xml:space="preserve">, </w:t>
      </w:r>
      <w:r w:rsidR="00D16061" w:rsidRPr="001577B4">
        <w:rPr>
          <w:rFonts w:ascii="Times New Roman" w:hAnsi="Times New Roman" w:cs="Times New Roman"/>
        </w:rPr>
        <w:t>for the applicant</w:t>
      </w:r>
    </w:p>
    <w:p w14:paraId="22574E4C" w14:textId="106C1A2E" w:rsidR="00D16061" w:rsidRPr="001577B4" w:rsidRDefault="00A4788D" w:rsidP="001577B4">
      <w:pPr>
        <w:pStyle w:val="NoSpacing"/>
        <w:rPr>
          <w:rFonts w:ascii="Times New Roman" w:hAnsi="Times New Roman" w:cs="Times New Roman"/>
        </w:rPr>
      </w:pPr>
      <w:r w:rsidRPr="001577B4">
        <w:rPr>
          <w:rFonts w:ascii="Times New Roman" w:hAnsi="Times New Roman" w:cs="Times New Roman"/>
          <w:i/>
        </w:rPr>
        <w:t>I.</w:t>
      </w:r>
      <w:r w:rsidR="001577B4">
        <w:rPr>
          <w:rFonts w:ascii="Times New Roman" w:hAnsi="Times New Roman" w:cs="Times New Roman"/>
          <w:i/>
        </w:rPr>
        <w:t xml:space="preserve"> </w:t>
      </w:r>
      <w:r w:rsidRPr="001577B4">
        <w:rPr>
          <w:rFonts w:ascii="Times New Roman" w:hAnsi="Times New Roman" w:cs="Times New Roman"/>
          <w:i/>
        </w:rPr>
        <w:t xml:space="preserve">R </w:t>
      </w:r>
      <w:proofErr w:type="spellStart"/>
      <w:r w:rsidRPr="001577B4">
        <w:rPr>
          <w:rFonts w:ascii="Times New Roman" w:hAnsi="Times New Roman" w:cs="Times New Roman"/>
          <w:i/>
        </w:rPr>
        <w:t>Mafirakureva</w:t>
      </w:r>
      <w:proofErr w:type="spellEnd"/>
      <w:r w:rsidR="001577B4" w:rsidRPr="001577B4">
        <w:rPr>
          <w:rFonts w:ascii="Times New Roman" w:hAnsi="Times New Roman" w:cs="Times New Roman"/>
          <w:i/>
        </w:rPr>
        <w:t>,</w:t>
      </w:r>
      <w:r w:rsidR="00D16061" w:rsidRPr="001577B4">
        <w:rPr>
          <w:rFonts w:ascii="Times New Roman" w:hAnsi="Times New Roman" w:cs="Times New Roman"/>
        </w:rPr>
        <w:t xml:space="preserve"> for the 1</w:t>
      </w:r>
      <w:r w:rsidR="00D16061" w:rsidRPr="001577B4">
        <w:rPr>
          <w:rFonts w:ascii="Times New Roman" w:hAnsi="Times New Roman" w:cs="Times New Roman"/>
          <w:vertAlign w:val="superscript"/>
        </w:rPr>
        <w:t>st</w:t>
      </w:r>
      <w:r w:rsidR="00D16061" w:rsidRPr="001577B4">
        <w:rPr>
          <w:rFonts w:ascii="Times New Roman" w:hAnsi="Times New Roman" w:cs="Times New Roman"/>
        </w:rPr>
        <w:t xml:space="preserve"> </w:t>
      </w:r>
      <w:r w:rsidR="00E2535F" w:rsidRPr="001577B4">
        <w:rPr>
          <w:rFonts w:ascii="Times New Roman" w:hAnsi="Times New Roman" w:cs="Times New Roman"/>
        </w:rPr>
        <w:t>r</w:t>
      </w:r>
      <w:r w:rsidR="00D16061" w:rsidRPr="001577B4">
        <w:rPr>
          <w:rFonts w:ascii="Times New Roman" w:hAnsi="Times New Roman" w:cs="Times New Roman"/>
        </w:rPr>
        <w:t>espondent</w:t>
      </w:r>
    </w:p>
    <w:p w14:paraId="4289538E" w14:textId="0D4F12D5" w:rsidR="00A4788D" w:rsidRPr="00274DD3" w:rsidRDefault="00A4788D" w:rsidP="001577B4">
      <w:pPr>
        <w:pStyle w:val="NoSpacing"/>
      </w:pPr>
      <w:r w:rsidRPr="001577B4">
        <w:rPr>
          <w:rFonts w:ascii="Times New Roman" w:hAnsi="Times New Roman" w:cs="Times New Roman"/>
        </w:rPr>
        <w:t xml:space="preserve">No </w:t>
      </w:r>
      <w:r w:rsidR="00E2535F" w:rsidRPr="001577B4">
        <w:rPr>
          <w:rFonts w:ascii="Times New Roman" w:hAnsi="Times New Roman" w:cs="Times New Roman"/>
        </w:rPr>
        <w:t>appearances</w:t>
      </w:r>
      <w:r w:rsidR="001577B4" w:rsidRPr="001577B4">
        <w:rPr>
          <w:rFonts w:ascii="Times New Roman" w:hAnsi="Times New Roman" w:cs="Times New Roman"/>
        </w:rPr>
        <w:t xml:space="preserve"> </w:t>
      </w:r>
      <w:r w:rsidRPr="001577B4">
        <w:rPr>
          <w:rFonts w:ascii="Times New Roman" w:hAnsi="Times New Roman" w:cs="Times New Roman"/>
        </w:rPr>
        <w:t>for the 2</w:t>
      </w:r>
      <w:r w:rsidRPr="001577B4">
        <w:rPr>
          <w:rFonts w:ascii="Times New Roman" w:hAnsi="Times New Roman" w:cs="Times New Roman"/>
          <w:vertAlign w:val="superscript"/>
        </w:rPr>
        <w:t>nd</w:t>
      </w:r>
      <w:r w:rsidR="00E2535F" w:rsidRPr="001577B4">
        <w:rPr>
          <w:rFonts w:ascii="Times New Roman" w:hAnsi="Times New Roman" w:cs="Times New Roman"/>
        </w:rPr>
        <w:t xml:space="preserve">- </w:t>
      </w:r>
      <w:r w:rsidRPr="001577B4">
        <w:rPr>
          <w:rFonts w:ascii="Times New Roman" w:hAnsi="Times New Roman" w:cs="Times New Roman"/>
        </w:rPr>
        <w:t>4</w:t>
      </w:r>
      <w:r w:rsidRPr="001577B4">
        <w:rPr>
          <w:rFonts w:ascii="Times New Roman" w:hAnsi="Times New Roman" w:cs="Times New Roman"/>
          <w:vertAlign w:val="superscript"/>
        </w:rPr>
        <w:t>th</w:t>
      </w:r>
      <w:r w:rsidR="00E2535F" w:rsidRPr="001577B4">
        <w:rPr>
          <w:rFonts w:ascii="Times New Roman" w:hAnsi="Times New Roman" w:cs="Times New Roman"/>
        </w:rPr>
        <w:t xml:space="preserve"> r</w:t>
      </w:r>
      <w:r w:rsidRPr="001577B4">
        <w:rPr>
          <w:rFonts w:ascii="Times New Roman" w:hAnsi="Times New Roman" w:cs="Times New Roman"/>
        </w:rPr>
        <w:t>espondents</w:t>
      </w:r>
      <w:r w:rsidRPr="00274DD3">
        <w:t>.</w:t>
      </w:r>
    </w:p>
    <w:p w14:paraId="7EA78C7B" w14:textId="77777777" w:rsidR="00E2535F" w:rsidRDefault="00E2535F" w:rsidP="00274DD3">
      <w:pPr>
        <w:spacing w:line="360" w:lineRule="auto"/>
        <w:jc w:val="both"/>
        <w:rPr>
          <w:rFonts w:ascii="Times New Roman" w:hAnsi="Times New Roman" w:cs="Times New Roman"/>
        </w:rPr>
      </w:pPr>
    </w:p>
    <w:p w14:paraId="262B5656" w14:textId="31777E36" w:rsidR="00D16061" w:rsidRPr="00274DD3" w:rsidRDefault="00A4788D" w:rsidP="001577B4">
      <w:pPr>
        <w:spacing w:line="360" w:lineRule="auto"/>
        <w:ind w:firstLine="720"/>
        <w:jc w:val="both"/>
        <w:rPr>
          <w:rFonts w:ascii="Times New Roman" w:hAnsi="Times New Roman" w:cs="Times New Roman"/>
        </w:rPr>
      </w:pPr>
      <w:r w:rsidRPr="00274DD3">
        <w:rPr>
          <w:rFonts w:ascii="Times New Roman" w:hAnsi="Times New Roman" w:cs="Times New Roman"/>
          <w:b/>
        </w:rPr>
        <w:t xml:space="preserve">MPOKISENG </w:t>
      </w:r>
      <w:r w:rsidR="00D16061" w:rsidRPr="00274DD3">
        <w:rPr>
          <w:rFonts w:ascii="Times New Roman" w:hAnsi="Times New Roman" w:cs="Times New Roman"/>
          <w:b/>
        </w:rPr>
        <w:t>DUBE J:</w:t>
      </w:r>
      <w:r w:rsidR="00B10C24">
        <w:rPr>
          <w:rFonts w:ascii="Times New Roman" w:hAnsi="Times New Roman" w:cs="Times New Roman"/>
        </w:rPr>
        <w:t xml:space="preserve"> </w:t>
      </w:r>
      <w:r w:rsidR="00E2535F">
        <w:rPr>
          <w:rFonts w:ascii="Times New Roman" w:hAnsi="Times New Roman" w:cs="Times New Roman"/>
        </w:rPr>
        <w:tab/>
      </w:r>
      <w:r w:rsidR="00B10C24">
        <w:rPr>
          <w:rFonts w:ascii="Times New Roman" w:hAnsi="Times New Roman" w:cs="Times New Roman"/>
        </w:rPr>
        <w:t>The applicant is the Zimbabwe Revenue Authority, an administrative authority established in terms of the Revenue Authority Act [</w:t>
      </w:r>
      <w:r w:rsidR="00B10C24" w:rsidRPr="00E2535F">
        <w:rPr>
          <w:rFonts w:ascii="Times New Roman" w:hAnsi="Times New Roman" w:cs="Times New Roman"/>
          <w:i/>
        </w:rPr>
        <w:t>Chapter 23:11</w:t>
      </w:r>
      <w:r w:rsidR="00B10C24">
        <w:rPr>
          <w:rFonts w:ascii="Times New Roman" w:hAnsi="Times New Roman" w:cs="Times New Roman"/>
        </w:rPr>
        <w:t>], which is tasked, inter alia, with</w:t>
      </w:r>
      <w:r w:rsidR="00D16061" w:rsidRPr="00274DD3">
        <w:rPr>
          <w:rFonts w:ascii="Times New Roman" w:hAnsi="Times New Roman" w:cs="Times New Roman"/>
        </w:rPr>
        <w:t xml:space="preserve"> the collection of customs and excise duty. </w:t>
      </w:r>
      <w:r w:rsidR="00435543" w:rsidRPr="00274DD3">
        <w:rPr>
          <w:rFonts w:ascii="Times New Roman" w:hAnsi="Times New Roman" w:cs="Times New Roman"/>
        </w:rPr>
        <w:t>The 1</w:t>
      </w:r>
      <w:r w:rsidR="00435543" w:rsidRPr="00274DD3">
        <w:rPr>
          <w:rFonts w:ascii="Times New Roman" w:hAnsi="Times New Roman" w:cs="Times New Roman"/>
          <w:vertAlign w:val="superscript"/>
        </w:rPr>
        <w:t>st</w:t>
      </w:r>
      <w:r w:rsidR="00274DD3">
        <w:rPr>
          <w:rFonts w:ascii="Times New Roman" w:hAnsi="Times New Roman" w:cs="Times New Roman"/>
        </w:rPr>
        <w:t xml:space="preserve"> r</w:t>
      </w:r>
      <w:r w:rsidR="00435543" w:rsidRPr="00274DD3">
        <w:rPr>
          <w:rFonts w:ascii="Times New Roman" w:hAnsi="Times New Roman" w:cs="Times New Roman"/>
        </w:rPr>
        <w:t>espondent is a company with limited liability registered in accordance with the laws of Zimbabwe. The 2</w:t>
      </w:r>
      <w:r w:rsidR="00435543" w:rsidRPr="00274DD3">
        <w:rPr>
          <w:rFonts w:ascii="Times New Roman" w:hAnsi="Times New Roman" w:cs="Times New Roman"/>
          <w:vertAlign w:val="superscript"/>
        </w:rPr>
        <w:t>nd</w:t>
      </w:r>
      <w:r w:rsidR="00274DD3">
        <w:rPr>
          <w:rFonts w:ascii="Times New Roman" w:hAnsi="Times New Roman" w:cs="Times New Roman"/>
        </w:rPr>
        <w:t xml:space="preserve"> r</w:t>
      </w:r>
      <w:r w:rsidR="00435543" w:rsidRPr="00274DD3">
        <w:rPr>
          <w:rFonts w:ascii="Times New Roman" w:hAnsi="Times New Roman" w:cs="Times New Roman"/>
        </w:rPr>
        <w:t>espondent is the National Prosecuting Authority</w:t>
      </w:r>
      <w:r w:rsidR="004C0181">
        <w:rPr>
          <w:rFonts w:ascii="Times New Roman" w:hAnsi="Times New Roman" w:cs="Times New Roman"/>
        </w:rPr>
        <w:t>,</w:t>
      </w:r>
      <w:r w:rsidR="00435543" w:rsidRPr="00274DD3">
        <w:rPr>
          <w:rFonts w:ascii="Times New Roman" w:hAnsi="Times New Roman" w:cs="Times New Roman"/>
        </w:rPr>
        <w:t xml:space="preserve"> a statutory body tasked with the duty of carrying out public prosecutions in the name of the State. The 3</w:t>
      </w:r>
      <w:r w:rsidR="00435543" w:rsidRPr="00274DD3">
        <w:rPr>
          <w:rFonts w:ascii="Times New Roman" w:hAnsi="Times New Roman" w:cs="Times New Roman"/>
          <w:vertAlign w:val="superscript"/>
        </w:rPr>
        <w:t>rd</w:t>
      </w:r>
      <w:r w:rsidR="00E2535F">
        <w:rPr>
          <w:rFonts w:ascii="Times New Roman" w:hAnsi="Times New Roman" w:cs="Times New Roman"/>
        </w:rPr>
        <w:t xml:space="preserve"> r</w:t>
      </w:r>
      <w:r w:rsidR="00435543" w:rsidRPr="00274DD3">
        <w:rPr>
          <w:rFonts w:ascii="Times New Roman" w:hAnsi="Times New Roman" w:cs="Times New Roman"/>
        </w:rPr>
        <w:t>espondent is the Officer in Charge</w:t>
      </w:r>
      <w:r w:rsidR="00C258A3">
        <w:rPr>
          <w:rFonts w:ascii="Times New Roman" w:hAnsi="Times New Roman" w:cs="Times New Roman"/>
        </w:rPr>
        <w:t>,</w:t>
      </w:r>
      <w:r w:rsidR="00435543" w:rsidRPr="00274DD3">
        <w:rPr>
          <w:rFonts w:ascii="Times New Roman" w:hAnsi="Times New Roman" w:cs="Times New Roman"/>
        </w:rPr>
        <w:t xml:space="preserve"> ZRP </w:t>
      </w:r>
      <w:proofErr w:type="spellStart"/>
      <w:r w:rsidR="00435543" w:rsidRPr="00274DD3">
        <w:rPr>
          <w:rFonts w:ascii="Times New Roman" w:hAnsi="Times New Roman" w:cs="Times New Roman"/>
        </w:rPr>
        <w:t>Binga</w:t>
      </w:r>
      <w:proofErr w:type="spellEnd"/>
      <w:r w:rsidR="004C0181">
        <w:rPr>
          <w:rFonts w:ascii="Times New Roman" w:hAnsi="Times New Roman" w:cs="Times New Roman"/>
        </w:rPr>
        <w:t>,</w:t>
      </w:r>
      <w:r w:rsidR="00435543" w:rsidRPr="00274DD3">
        <w:rPr>
          <w:rFonts w:ascii="Times New Roman" w:hAnsi="Times New Roman" w:cs="Times New Roman"/>
        </w:rPr>
        <w:t xml:space="preserve"> cited in his official capacity. The 4</w:t>
      </w:r>
      <w:r w:rsidR="00435543" w:rsidRPr="00274DD3">
        <w:rPr>
          <w:rFonts w:ascii="Times New Roman" w:hAnsi="Times New Roman" w:cs="Times New Roman"/>
          <w:vertAlign w:val="superscript"/>
        </w:rPr>
        <w:t>th</w:t>
      </w:r>
      <w:r w:rsidR="00E2535F">
        <w:rPr>
          <w:rFonts w:ascii="Times New Roman" w:hAnsi="Times New Roman" w:cs="Times New Roman"/>
        </w:rPr>
        <w:t xml:space="preserve"> r</w:t>
      </w:r>
      <w:r w:rsidR="00274DD3">
        <w:rPr>
          <w:rFonts w:ascii="Times New Roman" w:hAnsi="Times New Roman" w:cs="Times New Roman"/>
        </w:rPr>
        <w:t xml:space="preserve">espondent is </w:t>
      </w:r>
      <w:r w:rsidR="00435543" w:rsidRPr="00274DD3">
        <w:rPr>
          <w:rFonts w:ascii="Times New Roman" w:hAnsi="Times New Roman" w:cs="Times New Roman"/>
        </w:rPr>
        <w:t xml:space="preserve">V. </w:t>
      </w:r>
      <w:proofErr w:type="spellStart"/>
      <w:r w:rsidR="00435543" w:rsidRPr="00274DD3">
        <w:rPr>
          <w:rFonts w:ascii="Times New Roman" w:hAnsi="Times New Roman" w:cs="Times New Roman"/>
        </w:rPr>
        <w:t>Mpofu</w:t>
      </w:r>
      <w:proofErr w:type="spellEnd"/>
      <w:r w:rsidR="00C258A3">
        <w:rPr>
          <w:rFonts w:ascii="Times New Roman" w:hAnsi="Times New Roman" w:cs="Times New Roman"/>
        </w:rPr>
        <w:t>,</w:t>
      </w:r>
      <w:r w:rsidR="00435543" w:rsidRPr="00274DD3">
        <w:rPr>
          <w:rFonts w:ascii="Times New Roman" w:hAnsi="Times New Roman" w:cs="Times New Roman"/>
        </w:rPr>
        <w:t xml:space="preserve"> cited in his official capacity as the Provincial Magistrate who ordered the release of a truck belonging to the 1</w:t>
      </w:r>
      <w:r w:rsidR="00435543" w:rsidRPr="00274DD3">
        <w:rPr>
          <w:rFonts w:ascii="Times New Roman" w:hAnsi="Times New Roman" w:cs="Times New Roman"/>
          <w:vertAlign w:val="superscript"/>
        </w:rPr>
        <w:t>st</w:t>
      </w:r>
      <w:r w:rsidR="00274DD3">
        <w:rPr>
          <w:rFonts w:ascii="Times New Roman" w:hAnsi="Times New Roman" w:cs="Times New Roman"/>
        </w:rPr>
        <w:t xml:space="preserve"> r</w:t>
      </w:r>
      <w:r w:rsidR="00435543" w:rsidRPr="00274DD3">
        <w:rPr>
          <w:rFonts w:ascii="Times New Roman" w:hAnsi="Times New Roman" w:cs="Times New Roman"/>
        </w:rPr>
        <w:t>espond</w:t>
      </w:r>
      <w:r w:rsidR="00274DD3">
        <w:rPr>
          <w:rFonts w:ascii="Times New Roman" w:hAnsi="Times New Roman" w:cs="Times New Roman"/>
        </w:rPr>
        <w:t>ent after it was seized by the a</w:t>
      </w:r>
      <w:r w:rsidR="00435543" w:rsidRPr="00274DD3">
        <w:rPr>
          <w:rFonts w:ascii="Times New Roman" w:hAnsi="Times New Roman" w:cs="Times New Roman"/>
        </w:rPr>
        <w:t>pplicant.</w:t>
      </w:r>
    </w:p>
    <w:p w14:paraId="1E351235" w14:textId="77777777" w:rsidR="001577B4" w:rsidRDefault="001577B4" w:rsidP="00274DD3">
      <w:pPr>
        <w:spacing w:line="360" w:lineRule="auto"/>
        <w:jc w:val="both"/>
        <w:rPr>
          <w:rFonts w:ascii="Times New Roman" w:hAnsi="Times New Roman" w:cs="Times New Roman"/>
          <w:b/>
          <w:bCs/>
        </w:rPr>
      </w:pPr>
    </w:p>
    <w:p w14:paraId="0D348F4F" w14:textId="6B74C4D1" w:rsidR="00DD01CA" w:rsidRPr="00274DD3" w:rsidRDefault="00DD01CA" w:rsidP="00274DD3">
      <w:pPr>
        <w:spacing w:line="360" w:lineRule="auto"/>
        <w:jc w:val="both"/>
        <w:rPr>
          <w:rFonts w:ascii="Times New Roman" w:hAnsi="Times New Roman" w:cs="Times New Roman"/>
          <w:b/>
          <w:bCs/>
        </w:rPr>
      </w:pPr>
      <w:r w:rsidRPr="00274DD3">
        <w:rPr>
          <w:rFonts w:ascii="Times New Roman" w:hAnsi="Times New Roman" w:cs="Times New Roman"/>
          <w:b/>
          <w:bCs/>
        </w:rPr>
        <w:lastRenderedPageBreak/>
        <w:t>Brief Facts</w:t>
      </w:r>
    </w:p>
    <w:p w14:paraId="31A5E5DB" w14:textId="2B7AB02E" w:rsidR="00435543" w:rsidRPr="00274DD3" w:rsidRDefault="00435543" w:rsidP="001577B4">
      <w:pPr>
        <w:spacing w:line="360" w:lineRule="auto"/>
        <w:ind w:firstLine="720"/>
        <w:jc w:val="both"/>
        <w:rPr>
          <w:rFonts w:ascii="Times New Roman" w:hAnsi="Times New Roman" w:cs="Times New Roman"/>
        </w:rPr>
      </w:pPr>
      <w:r w:rsidRPr="00274DD3">
        <w:rPr>
          <w:rFonts w:ascii="Times New Roman" w:hAnsi="Times New Roman" w:cs="Times New Roman"/>
        </w:rPr>
        <w:t>The brief facts of the matter are that</w:t>
      </w:r>
      <w:r w:rsidR="00274DD3">
        <w:rPr>
          <w:rFonts w:ascii="Times New Roman" w:hAnsi="Times New Roman" w:cs="Times New Roman"/>
        </w:rPr>
        <w:t xml:space="preserve"> on the 1</w:t>
      </w:r>
      <w:r w:rsidR="00274DD3" w:rsidRPr="00274DD3">
        <w:rPr>
          <w:rFonts w:ascii="Times New Roman" w:hAnsi="Times New Roman" w:cs="Times New Roman"/>
          <w:vertAlign w:val="superscript"/>
        </w:rPr>
        <w:t>st</w:t>
      </w:r>
      <w:r w:rsidR="00274DD3">
        <w:rPr>
          <w:rFonts w:ascii="Times New Roman" w:hAnsi="Times New Roman" w:cs="Times New Roman"/>
        </w:rPr>
        <w:t xml:space="preserve"> </w:t>
      </w:r>
      <w:r w:rsidRPr="00274DD3">
        <w:rPr>
          <w:rFonts w:ascii="Times New Roman" w:hAnsi="Times New Roman" w:cs="Times New Roman"/>
        </w:rPr>
        <w:t xml:space="preserve">of January 2025, members of the Zimbabwe Republic Police stationed at </w:t>
      </w:r>
      <w:proofErr w:type="spellStart"/>
      <w:r w:rsidRPr="00274DD3">
        <w:rPr>
          <w:rFonts w:ascii="Times New Roman" w:hAnsi="Times New Roman" w:cs="Times New Roman"/>
        </w:rPr>
        <w:t>Binga</w:t>
      </w:r>
      <w:proofErr w:type="spellEnd"/>
      <w:r w:rsidR="00274DD3">
        <w:rPr>
          <w:rFonts w:ascii="Times New Roman" w:hAnsi="Times New Roman" w:cs="Times New Roman"/>
        </w:rPr>
        <w:t xml:space="preserve"> Police Station informed the a</w:t>
      </w:r>
      <w:r w:rsidRPr="00274DD3">
        <w:rPr>
          <w:rFonts w:ascii="Times New Roman" w:hAnsi="Times New Roman" w:cs="Times New Roman"/>
        </w:rPr>
        <w:t xml:space="preserve">pplicant’s officers that they had intercepted smugglers approximately 25km from </w:t>
      </w:r>
      <w:proofErr w:type="spellStart"/>
      <w:r w:rsidRPr="00274DD3">
        <w:rPr>
          <w:rFonts w:ascii="Times New Roman" w:hAnsi="Times New Roman" w:cs="Times New Roman"/>
        </w:rPr>
        <w:t>Binga</w:t>
      </w:r>
      <w:proofErr w:type="spellEnd"/>
      <w:r w:rsidRPr="00274DD3">
        <w:rPr>
          <w:rFonts w:ascii="Times New Roman" w:hAnsi="Times New Roman" w:cs="Times New Roman"/>
        </w:rPr>
        <w:t xml:space="preserve"> Centre towards Cross </w:t>
      </w:r>
      <w:proofErr w:type="spellStart"/>
      <w:r w:rsidRPr="00274DD3">
        <w:rPr>
          <w:rFonts w:ascii="Times New Roman" w:hAnsi="Times New Roman" w:cs="Times New Roman"/>
        </w:rPr>
        <w:t>Dete</w:t>
      </w:r>
      <w:proofErr w:type="spellEnd"/>
      <w:r w:rsidR="00C258A3">
        <w:rPr>
          <w:rFonts w:ascii="Times New Roman" w:hAnsi="Times New Roman" w:cs="Times New Roman"/>
        </w:rPr>
        <w:t>,</w:t>
      </w:r>
      <w:r w:rsidRPr="00274DD3">
        <w:rPr>
          <w:rFonts w:ascii="Times New Roman" w:hAnsi="Times New Roman" w:cs="Times New Roman"/>
        </w:rPr>
        <w:t xml:space="preserve"> and a truck loaded with assorted goods had been</w:t>
      </w:r>
      <w:r w:rsidR="00274DD3">
        <w:rPr>
          <w:rFonts w:ascii="Times New Roman" w:hAnsi="Times New Roman" w:cs="Times New Roman"/>
        </w:rPr>
        <w:t xml:space="preserve"> detained. Upon </w:t>
      </w:r>
      <w:r w:rsidR="00C258A3">
        <w:rPr>
          <w:rFonts w:ascii="Times New Roman" w:hAnsi="Times New Roman" w:cs="Times New Roman"/>
        </w:rPr>
        <w:t xml:space="preserve">the </w:t>
      </w:r>
      <w:r w:rsidR="00274DD3">
        <w:rPr>
          <w:rFonts w:ascii="Times New Roman" w:hAnsi="Times New Roman" w:cs="Times New Roman"/>
        </w:rPr>
        <w:t>arrival of the a</w:t>
      </w:r>
      <w:r w:rsidRPr="00274DD3">
        <w:rPr>
          <w:rFonts w:ascii="Times New Roman" w:hAnsi="Times New Roman" w:cs="Times New Roman"/>
        </w:rPr>
        <w:t>pplicant’s officers at the scene</w:t>
      </w:r>
      <w:r w:rsidR="00C258A3">
        <w:rPr>
          <w:rFonts w:ascii="Times New Roman" w:hAnsi="Times New Roman" w:cs="Times New Roman"/>
        </w:rPr>
        <w:t>,</w:t>
      </w:r>
      <w:r w:rsidRPr="00274DD3">
        <w:rPr>
          <w:rFonts w:ascii="Times New Roman" w:hAnsi="Times New Roman" w:cs="Times New Roman"/>
        </w:rPr>
        <w:t xml:space="preserve"> </w:t>
      </w:r>
      <w:r w:rsidR="00274DD3">
        <w:rPr>
          <w:rFonts w:ascii="Times New Roman" w:hAnsi="Times New Roman" w:cs="Times New Roman"/>
        </w:rPr>
        <w:t xml:space="preserve">they </w:t>
      </w:r>
      <w:r w:rsidRPr="00274DD3">
        <w:rPr>
          <w:rFonts w:ascii="Times New Roman" w:hAnsi="Times New Roman" w:cs="Times New Roman"/>
        </w:rPr>
        <w:t xml:space="preserve">noticed that </w:t>
      </w:r>
      <w:r w:rsidR="004E08D9" w:rsidRPr="00274DD3">
        <w:rPr>
          <w:rFonts w:ascii="Times New Roman" w:hAnsi="Times New Roman" w:cs="Times New Roman"/>
        </w:rPr>
        <w:t>a</w:t>
      </w:r>
      <w:r w:rsidRPr="00274DD3">
        <w:rPr>
          <w:rFonts w:ascii="Times New Roman" w:hAnsi="Times New Roman" w:cs="Times New Roman"/>
        </w:rPr>
        <w:t xml:space="preserve"> truck was laden with an assortment of goods</w:t>
      </w:r>
      <w:r w:rsidR="00C258A3">
        <w:rPr>
          <w:rFonts w:ascii="Times New Roman" w:hAnsi="Times New Roman" w:cs="Times New Roman"/>
        </w:rPr>
        <w:t>,</w:t>
      </w:r>
      <w:r w:rsidRPr="00274DD3">
        <w:rPr>
          <w:rFonts w:ascii="Times New Roman" w:hAnsi="Times New Roman" w:cs="Times New Roman"/>
        </w:rPr>
        <w:t xml:space="preserve"> and they asked for the customs documents from </w:t>
      </w:r>
      <w:r w:rsidR="00C258A3">
        <w:rPr>
          <w:rFonts w:ascii="Times New Roman" w:hAnsi="Times New Roman" w:cs="Times New Roman"/>
        </w:rPr>
        <w:t>Mr.</w:t>
      </w:r>
      <w:r w:rsidRPr="00274DD3">
        <w:rPr>
          <w:rFonts w:ascii="Times New Roman" w:hAnsi="Times New Roman" w:cs="Times New Roman"/>
        </w:rPr>
        <w:t xml:space="preserve"> Antony </w:t>
      </w:r>
      <w:proofErr w:type="spellStart"/>
      <w:r w:rsidRPr="00274DD3">
        <w:rPr>
          <w:rFonts w:ascii="Times New Roman" w:hAnsi="Times New Roman" w:cs="Times New Roman"/>
        </w:rPr>
        <w:t>Chabata</w:t>
      </w:r>
      <w:proofErr w:type="spellEnd"/>
      <w:r w:rsidRPr="00274DD3">
        <w:rPr>
          <w:rFonts w:ascii="Times New Roman" w:hAnsi="Times New Roman" w:cs="Times New Roman"/>
        </w:rPr>
        <w:t xml:space="preserve">, </w:t>
      </w:r>
      <w:proofErr w:type="spellStart"/>
      <w:r w:rsidRPr="00274DD3">
        <w:rPr>
          <w:rFonts w:ascii="Times New Roman" w:hAnsi="Times New Roman" w:cs="Times New Roman"/>
        </w:rPr>
        <w:t>Ntokozo</w:t>
      </w:r>
      <w:proofErr w:type="spellEnd"/>
      <w:r w:rsidRPr="00274DD3">
        <w:rPr>
          <w:rFonts w:ascii="Times New Roman" w:hAnsi="Times New Roman" w:cs="Times New Roman"/>
        </w:rPr>
        <w:t xml:space="preserve"> </w:t>
      </w:r>
      <w:proofErr w:type="spellStart"/>
      <w:r w:rsidRPr="00274DD3">
        <w:rPr>
          <w:rFonts w:ascii="Times New Roman" w:hAnsi="Times New Roman" w:cs="Times New Roman"/>
        </w:rPr>
        <w:t>Sibanda</w:t>
      </w:r>
      <w:proofErr w:type="spellEnd"/>
      <w:r w:rsidR="00C258A3">
        <w:rPr>
          <w:rFonts w:ascii="Times New Roman" w:hAnsi="Times New Roman" w:cs="Times New Roman"/>
        </w:rPr>
        <w:t>,</w:t>
      </w:r>
      <w:r w:rsidRPr="00274DD3">
        <w:rPr>
          <w:rFonts w:ascii="Times New Roman" w:hAnsi="Times New Roman" w:cs="Times New Roman"/>
        </w:rPr>
        <w:t xml:space="preserve"> and </w:t>
      </w:r>
      <w:proofErr w:type="spellStart"/>
      <w:r w:rsidRPr="00274DD3">
        <w:rPr>
          <w:rFonts w:ascii="Times New Roman" w:hAnsi="Times New Roman" w:cs="Times New Roman"/>
        </w:rPr>
        <w:t>Mpofu</w:t>
      </w:r>
      <w:proofErr w:type="spellEnd"/>
      <w:r w:rsidRPr="00274DD3">
        <w:rPr>
          <w:rFonts w:ascii="Times New Roman" w:hAnsi="Times New Roman" w:cs="Times New Roman"/>
        </w:rPr>
        <w:t xml:space="preserve"> Tinos. Upon failure to produce such documents</w:t>
      </w:r>
      <w:r w:rsidR="00C258A3">
        <w:rPr>
          <w:rFonts w:ascii="Times New Roman" w:hAnsi="Times New Roman" w:cs="Times New Roman"/>
        </w:rPr>
        <w:t>,</w:t>
      </w:r>
      <w:r w:rsidRPr="00274DD3">
        <w:rPr>
          <w:rFonts w:ascii="Times New Roman" w:hAnsi="Times New Roman" w:cs="Times New Roman"/>
        </w:rPr>
        <w:t xml:space="preserve"> the trio was arr</w:t>
      </w:r>
      <w:r w:rsidR="00274DD3">
        <w:rPr>
          <w:rFonts w:ascii="Times New Roman" w:hAnsi="Times New Roman" w:cs="Times New Roman"/>
        </w:rPr>
        <w:t>ested</w:t>
      </w:r>
      <w:r w:rsidR="00C258A3">
        <w:rPr>
          <w:rFonts w:ascii="Times New Roman" w:hAnsi="Times New Roman" w:cs="Times New Roman"/>
        </w:rPr>
        <w:t>,</w:t>
      </w:r>
      <w:r w:rsidR="00274DD3">
        <w:rPr>
          <w:rFonts w:ascii="Times New Roman" w:hAnsi="Times New Roman" w:cs="Times New Roman"/>
        </w:rPr>
        <w:t xml:space="preserve"> and </w:t>
      </w:r>
      <w:r w:rsidR="004E08D9" w:rsidRPr="00274DD3">
        <w:rPr>
          <w:rFonts w:ascii="Times New Roman" w:hAnsi="Times New Roman" w:cs="Times New Roman"/>
        </w:rPr>
        <w:t xml:space="preserve">a MAN TRUCK </w:t>
      </w:r>
      <w:proofErr w:type="spellStart"/>
      <w:r w:rsidR="004E08D9" w:rsidRPr="00274DD3">
        <w:rPr>
          <w:rFonts w:ascii="Times New Roman" w:hAnsi="Times New Roman" w:cs="Times New Roman"/>
        </w:rPr>
        <w:t>Reg</w:t>
      </w:r>
      <w:proofErr w:type="spellEnd"/>
      <w:r w:rsidR="004E08D9" w:rsidRPr="00274DD3">
        <w:rPr>
          <w:rFonts w:ascii="Times New Roman" w:hAnsi="Times New Roman" w:cs="Times New Roman"/>
        </w:rPr>
        <w:t xml:space="preserve"> No. AFJ 7658 with Registration number AFJ 7658 and Chassis number WMA18SZZ28W11099 was detained under Notice of Seizure No. 036524 L issued to </w:t>
      </w:r>
      <w:r w:rsidR="007B4068" w:rsidRPr="00274DD3">
        <w:rPr>
          <w:rFonts w:ascii="Times New Roman" w:hAnsi="Times New Roman" w:cs="Times New Roman"/>
        </w:rPr>
        <w:t xml:space="preserve">Antony </w:t>
      </w:r>
      <w:proofErr w:type="spellStart"/>
      <w:r w:rsidR="007B4068" w:rsidRPr="00274DD3">
        <w:rPr>
          <w:rFonts w:ascii="Times New Roman" w:hAnsi="Times New Roman" w:cs="Times New Roman"/>
        </w:rPr>
        <w:t>Chabata</w:t>
      </w:r>
      <w:proofErr w:type="spellEnd"/>
      <w:r w:rsidR="004E08D9" w:rsidRPr="00274DD3">
        <w:rPr>
          <w:rFonts w:ascii="Times New Roman" w:hAnsi="Times New Roman" w:cs="Times New Roman"/>
        </w:rPr>
        <w:t>.</w:t>
      </w:r>
    </w:p>
    <w:p w14:paraId="173A0345" w14:textId="7881D335" w:rsidR="0008126C" w:rsidRPr="00274DD3" w:rsidRDefault="004E08D9" w:rsidP="001577B4">
      <w:pPr>
        <w:spacing w:line="360" w:lineRule="auto"/>
        <w:ind w:firstLine="720"/>
        <w:jc w:val="both"/>
        <w:rPr>
          <w:rFonts w:ascii="Times New Roman" w:hAnsi="Times New Roman" w:cs="Times New Roman"/>
        </w:rPr>
      </w:pPr>
      <w:r w:rsidRPr="00274DD3">
        <w:rPr>
          <w:rFonts w:ascii="Times New Roman" w:hAnsi="Times New Roman" w:cs="Times New Roman"/>
        </w:rPr>
        <w:t>The trio was ultimately</w:t>
      </w:r>
      <w:r w:rsidR="0008126C" w:rsidRPr="00274DD3">
        <w:rPr>
          <w:rFonts w:ascii="Times New Roman" w:hAnsi="Times New Roman" w:cs="Times New Roman"/>
        </w:rPr>
        <w:t xml:space="preserve"> charged</w:t>
      </w:r>
      <w:r w:rsidR="00856AE2" w:rsidRPr="00274DD3">
        <w:rPr>
          <w:rFonts w:ascii="Times New Roman" w:hAnsi="Times New Roman" w:cs="Times New Roman"/>
        </w:rPr>
        <w:t xml:space="preserve"> and</w:t>
      </w:r>
      <w:r w:rsidRPr="00274DD3">
        <w:rPr>
          <w:rFonts w:ascii="Times New Roman" w:hAnsi="Times New Roman" w:cs="Times New Roman"/>
        </w:rPr>
        <w:t xml:space="preserve"> arraigned for trial before the 4</w:t>
      </w:r>
      <w:r w:rsidRPr="00274DD3">
        <w:rPr>
          <w:rFonts w:ascii="Times New Roman" w:hAnsi="Times New Roman" w:cs="Times New Roman"/>
          <w:vertAlign w:val="superscript"/>
        </w:rPr>
        <w:t>th</w:t>
      </w:r>
      <w:r w:rsidR="00274DD3">
        <w:rPr>
          <w:rFonts w:ascii="Times New Roman" w:hAnsi="Times New Roman" w:cs="Times New Roman"/>
        </w:rPr>
        <w:t xml:space="preserve"> r</w:t>
      </w:r>
      <w:r w:rsidRPr="00274DD3">
        <w:rPr>
          <w:rFonts w:ascii="Times New Roman" w:hAnsi="Times New Roman" w:cs="Times New Roman"/>
        </w:rPr>
        <w:t>espondent</w:t>
      </w:r>
      <w:r w:rsidR="00C258A3">
        <w:rPr>
          <w:rFonts w:ascii="Times New Roman" w:hAnsi="Times New Roman" w:cs="Times New Roman"/>
        </w:rPr>
        <w:t>,</w:t>
      </w:r>
      <w:r w:rsidR="0008126C" w:rsidRPr="00274DD3">
        <w:rPr>
          <w:rFonts w:ascii="Times New Roman" w:hAnsi="Times New Roman" w:cs="Times New Roman"/>
        </w:rPr>
        <w:t xml:space="preserve"> facing charges of c/s 182 of the Customs and Excise Act </w:t>
      </w:r>
      <w:r w:rsidR="00274DD3">
        <w:rPr>
          <w:rFonts w:ascii="Times New Roman" w:hAnsi="Times New Roman" w:cs="Times New Roman"/>
        </w:rPr>
        <w:t>[</w:t>
      </w:r>
      <w:r w:rsidR="0008126C" w:rsidRPr="00274DD3">
        <w:rPr>
          <w:rFonts w:ascii="Times New Roman" w:hAnsi="Times New Roman" w:cs="Times New Roman"/>
          <w:i/>
        </w:rPr>
        <w:t>Chapter 23:02</w:t>
      </w:r>
      <w:r w:rsidR="00274DD3">
        <w:rPr>
          <w:rFonts w:ascii="Times New Roman" w:hAnsi="Times New Roman" w:cs="Times New Roman"/>
        </w:rPr>
        <w:t>]</w:t>
      </w:r>
      <w:r w:rsidR="00C258A3">
        <w:rPr>
          <w:rFonts w:ascii="Times New Roman" w:hAnsi="Times New Roman" w:cs="Times New Roman"/>
        </w:rPr>
        <w:t>,</w:t>
      </w:r>
      <w:r w:rsidR="0008126C" w:rsidRPr="00274DD3">
        <w:rPr>
          <w:rFonts w:ascii="Times New Roman" w:hAnsi="Times New Roman" w:cs="Times New Roman"/>
        </w:rPr>
        <w:t xml:space="preserve"> which criminalises the act of smuggling. </w:t>
      </w:r>
      <w:r w:rsidR="00856AE2" w:rsidRPr="00274DD3">
        <w:rPr>
          <w:rFonts w:ascii="Times New Roman" w:hAnsi="Times New Roman" w:cs="Times New Roman"/>
        </w:rPr>
        <w:t>At the conclusion of the process</w:t>
      </w:r>
      <w:r w:rsidR="00C258A3">
        <w:rPr>
          <w:rFonts w:ascii="Times New Roman" w:hAnsi="Times New Roman" w:cs="Times New Roman"/>
        </w:rPr>
        <w:t>,</w:t>
      </w:r>
      <w:r w:rsidR="00856AE2" w:rsidRPr="00274DD3">
        <w:rPr>
          <w:rFonts w:ascii="Times New Roman" w:hAnsi="Times New Roman" w:cs="Times New Roman"/>
        </w:rPr>
        <w:t xml:space="preserve"> it appears only Antony </w:t>
      </w:r>
      <w:proofErr w:type="spellStart"/>
      <w:r w:rsidR="00856AE2" w:rsidRPr="00274DD3">
        <w:rPr>
          <w:rFonts w:ascii="Times New Roman" w:hAnsi="Times New Roman" w:cs="Times New Roman"/>
        </w:rPr>
        <w:t>Chabata</w:t>
      </w:r>
      <w:proofErr w:type="spellEnd"/>
      <w:r w:rsidR="00856AE2" w:rsidRPr="00274DD3">
        <w:rPr>
          <w:rFonts w:ascii="Times New Roman" w:hAnsi="Times New Roman" w:cs="Times New Roman"/>
        </w:rPr>
        <w:t xml:space="preserve"> was convicted and sentenced. He was the owner of the goods that were being conveyed. A notice of seizure in respect of the truck was issued in his name and given 90 days to make representations to the </w:t>
      </w:r>
      <w:r w:rsidR="005B1910" w:rsidRPr="00274DD3">
        <w:rPr>
          <w:rFonts w:ascii="Times New Roman" w:hAnsi="Times New Roman" w:cs="Times New Roman"/>
        </w:rPr>
        <w:t>Regional Manager for the release of the truck. Naturally</w:t>
      </w:r>
      <w:r w:rsidR="00C258A3">
        <w:rPr>
          <w:rFonts w:ascii="Times New Roman" w:hAnsi="Times New Roman" w:cs="Times New Roman"/>
        </w:rPr>
        <w:t>,</w:t>
      </w:r>
      <w:r w:rsidR="005B1910" w:rsidRPr="00274DD3">
        <w:rPr>
          <w:rFonts w:ascii="Times New Roman" w:hAnsi="Times New Roman" w:cs="Times New Roman"/>
        </w:rPr>
        <w:t xml:space="preserve"> </w:t>
      </w:r>
      <w:proofErr w:type="spellStart"/>
      <w:r w:rsidR="005B1910" w:rsidRPr="00274DD3">
        <w:rPr>
          <w:rFonts w:ascii="Times New Roman" w:hAnsi="Times New Roman" w:cs="Times New Roman"/>
        </w:rPr>
        <w:t>Chabata</w:t>
      </w:r>
      <w:proofErr w:type="spellEnd"/>
      <w:r w:rsidR="00C258A3">
        <w:rPr>
          <w:rFonts w:ascii="Times New Roman" w:hAnsi="Times New Roman" w:cs="Times New Roman"/>
        </w:rPr>
        <w:t>,</w:t>
      </w:r>
      <w:r w:rsidR="005B1910" w:rsidRPr="00274DD3">
        <w:rPr>
          <w:rFonts w:ascii="Times New Roman" w:hAnsi="Times New Roman" w:cs="Times New Roman"/>
        </w:rPr>
        <w:t xml:space="preserve"> not being the owner of the truck</w:t>
      </w:r>
      <w:r w:rsidR="007471C9">
        <w:rPr>
          <w:rFonts w:ascii="Times New Roman" w:hAnsi="Times New Roman" w:cs="Times New Roman"/>
        </w:rPr>
        <w:t>,</w:t>
      </w:r>
      <w:r w:rsidR="005B1910" w:rsidRPr="00274DD3">
        <w:rPr>
          <w:rFonts w:ascii="Times New Roman" w:hAnsi="Times New Roman" w:cs="Times New Roman"/>
        </w:rPr>
        <w:t xml:space="preserve"> did not make any representations. Instead</w:t>
      </w:r>
      <w:r w:rsidR="007471C9">
        <w:rPr>
          <w:rFonts w:ascii="Times New Roman" w:hAnsi="Times New Roman" w:cs="Times New Roman"/>
        </w:rPr>
        <w:t>,</w:t>
      </w:r>
      <w:r w:rsidR="005B1910" w:rsidRPr="00274DD3">
        <w:rPr>
          <w:rFonts w:ascii="Times New Roman" w:hAnsi="Times New Roman" w:cs="Times New Roman"/>
        </w:rPr>
        <w:t xml:space="preserve"> the 1</w:t>
      </w:r>
      <w:r w:rsidR="005B1910" w:rsidRPr="00274DD3">
        <w:rPr>
          <w:rFonts w:ascii="Times New Roman" w:hAnsi="Times New Roman" w:cs="Times New Roman"/>
          <w:vertAlign w:val="superscript"/>
        </w:rPr>
        <w:t>st</w:t>
      </w:r>
      <w:r w:rsidR="00274DD3">
        <w:rPr>
          <w:rFonts w:ascii="Times New Roman" w:hAnsi="Times New Roman" w:cs="Times New Roman"/>
        </w:rPr>
        <w:t xml:space="preserve"> r</w:t>
      </w:r>
      <w:r w:rsidR="005B1910" w:rsidRPr="00274DD3">
        <w:rPr>
          <w:rFonts w:ascii="Times New Roman" w:hAnsi="Times New Roman" w:cs="Times New Roman"/>
        </w:rPr>
        <w:t xml:space="preserve">espondent instituted an application before the </w:t>
      </w:r>
      <w:proofErr w:type="spellStart"/>
      <w:r w:rsidR="005B1910" w:rsidRPr="00274DD3">
        <w:rPr>
          <w:rFonts w:ascii="Times New Roman" w:hAnsi="Times New Roman" w:cs="Times New Roman"/>
        </w:rPr>
        <w:t>Binga</w:t>
      </w:r>
      <w:proofErr w:type="spellEnd"/>
      <w:r w:rsidR="005B1910" w:rsidRPr="00274DD3">
        <w:rPr>
          <w:rFonts w:ascii="Times New Roman" w:hAnsi="Times New Roman" w:cs="Times New Roman"/>
        </w:rPr>
        <w:t xml:space="preserve"> Magistra</w:t>
      </w:r>
      <w:r w:rsidR="00274DD3">
        <w:rPr>
          <w:rFonts w:ascii="Times New Roman" w:hAnsi="Times New Roman" w:cs="Times New Roman"/>
        </w:rPr>
        <w:t>tes Courts, wherein it was the a</w:t>
      </w:r>
      <w:r w:rsidR="005B1910" w:rsidRPr="00274DD3">
        <w:rPr>
          <w:rFonts w:ascii="Times New Roman" w:hAnsi="Times New Roman" w:cs="Times New Roman"/>
        </w:rPr>
        <w:t>pplicant,</w:t>
      </w:r>
      <w:r w:rsidR="00160B54" w:rsidRPr="00274DD3">
        <w:rPr>
          <w:rFonts w:ascii="Times New Roman" w:hAnsi="Times New Roman" w:cs="Times New Roman"/>
        </w:rPr>
        <w:t xml:space="preserve"> the National Prosecuting Authority was cited as the 1</w:t>
      </w:r>
      <w:r w:rsidR="00160B54" w:rsidRPr="00274DD3">
        <w:rPr>
          <w:rFonts w:ascii="Times New Roman" w:hAnsi="Times New Roman" w:cs="Times New Roman"/>
          <w:vertAlign w:val="superscript"/>
        </w:rPr>
        <w:t>st</w:t>
      </w:r>
      <w:r w:rsidR="00274DD3">
        <w:rPr>
          <w:rFonts w:ascii="Times New Roman" w:hAnsi="Times New Roman" w:cs="Times New Roman"/>
        </w:rPr>
        <w:t xml:space="preserve"> respondent</w:t>
      </w:r>
      <w:r w:rsidR="007471C9">
        <w:rPr>
          <w:rFonts w:ascii="Times New Roman" w:hAnsi="Times New Roman" w:cs="Times New Roman"/>
        </w:rPr>
        <w:t>,</w:t>
      </w:r>
      <w:r w:rsidR="00274DD3">
        <w:rPr>
          <w:rFonts w:ascii="Times New Roman" w:hAnsi="Times New Roman" w:cs="Times New Roman"/>
        </w:rPr>
        <w:t xml:space="preserve"> and </w:t>
      </w:r>
      <w:r w:rsidR="00C258A3">
        <w:rPr>
          <w:rFonts w:ascii="Times New Roman" w:hAnsi="Times New Roman" w:cs="Times New Roman"/>
        </w:rPr>
        <w:t>the</w:t>
      </w:r>
      <w:r w:rsidR="00274DD3">
        <w:rPr>
          <w:rFonts w:ascii="Times New Roman" w:hAnsi="Times New Roman" w:cs="Times New Roman"/>
        </w:rPr>
        <w:t xml:space="preserve"> Officer i</w:t>
      </w:r>
      <w:r w:rsidR="00160B54" w:rsidRPr="00274DD3">
        <w:rPr>
          <w:rFonts w:ascii="Times New Roman" w:hAnsi="Times New Roman" w:cs="Times New Roman"/>
        </w:rPr>
        <w:t xml:space="preserve">n Charge ZRP </w:t>
      </w:r>
      <w:proofErr w:type="spellStart"/>
      <w:r w:rsidR="00160B54" w:rsidRPr="00274DD3">
        <w:rPr>
          <w:rFonts w:ascii="Times New Roman" w:hAnsi="Times New Roman" w:cs="Times New Roman"/>
        </w:rPr>
        <w:t>Binga</w:t>
      </w:r>
      <w:proofErr w:type="spellEnd"/>
      <w:r w:rsidR="00160B54" w:rsidRPr="00274DD3">
        <w:rPr>
          <w:rFonts w:ascii="Times New Roman" w:hAnsi="Times New Roman" w:cs="Times New Roman"/>
        </w:rPr>
        <w:t xml:space="preserve"> was cited as the 2</w:t>
      </w:r>
      <w:r w:rsidR="00160B54" w:rsidRPr="00274DD3">
        <w:rPr>
          <w:rFonts w:ascii="Times New Roman" w:hAnsi="Times New Roman" w:cs="Times New Roman"/>
          <w:vertAlign w:val="superscript"/>
        </w:rPr>
        <w:t>nd</w:t>
      </w:r>
      <w:r w:rsidR="00274DD3">
        <w:rPr>
          <w:rFonts w:ascii="Times New Roman" w:hAnsi="Times New Roman" w:cs="Times New Roman"/>
        </w:rPr>
        <w:t xml:space="preserve"> respondent. The a</w:t>
      </w:r>
      <w:r w:rsidR="00160B54" w:rsidRPr="00274DD3">
        <w:rPr>
          <w:rFonts w:ascii="Times New Roman" w:hAnsi="Times New Roman" w:cs="Times New Roman"/>
        </w:rPr>
        <w:t>pplication was unopposed</w:t>
      </w:r>
      <w:r w:rsidR="00C258A3">
        <w:rPr>
          <w:rFonts w:ascii="Times New Roman" w:hAnsi="Times New Roman" w:cs="Times New Roman"/>
        </w:rPr>
        <w:t>,</w:t>
      </w:r>
      <w:r w:rsidR="00160B54" w:rsidRPr="00274DD3">
        <w:rPr>
          <w:rFonts w:ascii="Times New Roman" w:hAnsi="Times New Roman" w:cs="Times New Roman"/>
        </w:rPr>
        <w:t xml:space="preserve"> hence granted by the current 4</w:t>
      </w:r>
      <w:r w:rsidR="00160B54" w:rsidRPr="00274DD3">
        <w:rPr>
          <w:rFonts w:ascii="Times New Roman" w:hAnsi="Times New Roman" w:cs="Times New Roman"/>
          <w:vertAlign w:val="superscript"/>
        </w:rPr>
        <w:t>th</w:t>
      </w:r>
      <w:r w:rsidR="00274DD3">
        <w:rPr>
          <w:rFonts w:ascii="Times New Roman" w:hAnsi="Times New Roman" w:cs="Times New Roman"/>
        </w:rPr>
        <w:t xml:space="preserve"> r</w:t>
      </w:r>
      <w:r w:rsidR="00160B54" w:rsidRPr="00274DD3">
        <w:rPr>
          <w:rFonts w:ascii="Times New Roman" w:hAnsi="Times New Roman" w:cs="Times New Roman"/>
        </w:rPr>
        <w:t>espondent</w:t>
      </w:r>
      <w:r w:rsidR="007471C9">
        <w:rPr>
          <w:rFonts w:ascii="Times New Roman" w:hAnsi="Times New Roman" w:cs="Times New Roman"/>
        </w:rPr>
        <w:t>,</w:t>
      </w:r>
      <w:r w:rsidR="00160B54" w:rsidRPr="00274DD3">
        <w:rPr>
          <w:rFonts w:ascii="Times New Roman" w:hAnsi="Times New Roman" w:cs="Times New Roman"/>
        </w:rPr>
        <w:t xml:space="preserve"> ordering the release of the said truck.</w:t>
      </w:r>
    </w:p>
    <w:p w14:paraId="3FAB6002" w14:textId="463B5CF4" w:rsidR="00DD01CA" w:rsidRPr="00274DD3" w:rsidRDefault="00274DD3" w:rsidP="001577B4">
      <w:pPr>
        <w:spacing w:line="360" w:lineRule="auto"/>
        <w:ind w:firstLine="720"/>
        <w:jc w:val="both"/>
        <w:rPr>
          <w:rFonts w:ascii="Times New Roman" w:hAnsi="Times New Roman" w:cs="Times New Roman"/>
        </w:rPr>
      </w:pPr>
      <w:r>
        <w:rPr>
          <w:rFonts w:ascii="Times New Roman" w:hAnsi="Times New Roman" w:cs="Times New Roman"/>
        </w:rPr>
        <w:t>The a</w:t>
      </w:r>
      <w:r w:rsidR="00DD01CA" w:rsidRPr="00274DD3">
        <w:rPr>
          <w:rFonts w:ascii="Times New Roman" w:hAnsi="Times New Roman" w:cs="Times New Roman"/>
        </w:rPr>
        <w:t>pplicant herein seeks review of such decision by the 4</w:t>
      </w:r>
      <w:r w:rsidR="00DD01CA" w:rsidRPr="00274DD3">
        <w:rPr>
          <w:rFonts w:ascii="Times New Roman" w:hAnsi="Times New Roman" w:cs="Times New Roman"/>
          <w:vertAlign w:val="superscript"/>
        </w:rPr>
        <w:t>th</w:t>
      </w:r>
      <w:r>
        <w:rPr>
          <w:rFonts w:ascii="Times New Roman" w:hAnsi="Times New Roman" w:cs="Times New Roman"/>
        </w:rPr>
        <w:t xml:space="preserve"> r</w:t>
      </w:r>
      <w:r w:rsidR="00DD01CA" w:rsidRPr="00274DD3">
        <w:rPr>
          <w:rFonts w:ascii="Times New Roman" w:hAnsi="Times New Roman" w:cs="Times New Roman"/>
        </w:rPr>
        <w:t>espondent.</w:t>
      </w:r>
    </w:p>
    <w:p w14:paraId="66170B39" w14:textId="72EA7E97" w:rsidR="00DD01CA" w:rsidRPr="00274DD3" w:rsidRDefault="00E96B48" w:rsidP="00274DD3">
      <w:pPr>
        <w:spacing w:line="360" w:lineRule="auto"/>
        <w:jc w:val="both"/>
        <w:rPr>
          <w:rFonts w:ascii="Times New Roman" w:hAnsi="Times New Roman" w:cs="Times New Roman"/>
          <w:b/>
          <w:bCs/>
        </w:rPr>
      </w:pPr>
      <w:r w:rsidRPr="00274DD3">
        <w:rPr>
          <w:rFonts w:ascii="Times New Roman" w:hAnsi="Times New Roman" w:cs="Times New Roman"/>
          <w:b/>
          <w:bCs/>
        </w:rPr>
        <w:t xml:space="preserve"> </w:t>
      </w:r>
      <w:r w:rsidR="00274DD3" w:rsidRPr="00274DD3">
        <w:rPr>
          <w:rFonts w:ascii="Times New Roman" w:hAnsi="Times New Roman" w:cs="Times New Roman"/>
        </w:rPr>
        <w:t>U</w:t>
      </w:r>
      <w:r w:rsidR="00DD01CA" w:rsidRPr="00274DD3">
        <w:rPr>
          <w:rFonts w:ascii="Times New Roman" w:hAnsi="Times New Roman" w:cs="Times New Roman"/>
        </w:rPr>
        <w:t>pon filing its Notice of Opposition</w:t>
      </w:r>
      <w:r w:rsidR="007471C9">
        <w:rPr>
          <w:rFonts w:ascii="Times New Roman" w:hAnsi="Times New Roman" w:cs="Times New Roman"/>
        </w:rPr>
        <w:t>,</w:t>
      </w:r>
      <w:r w:rsidR="00DD01CA" w:rsidRPr="00274DD3">
        <w:rPr>
          <w:rFonts w:ascii="Times New Roman" w:hAnsi="Times New Roman" w:cs="Times New Roman"/>
        </w:rPr>
        <w:t xml:space="preserve"> the 1</w:t>
      </w:r>
      <w:r w:rsidR="00DD01CA" w:rsidRPr="00274DD3">
        <w:rPr>
          <w:rFonts w:ascii="Times New Roman" w:hAnsi="Times New Roman" w:cs="Times New Roman"/>
          <w:vertAlign w:val="superscript"/>
        </w:rPr>
        <w:t>st</w:t>
      </w:r>
      <w:r w:rsidR="00274DD3">
        <w:rPr>
          <w:rFonts w:ascii="Times New Roman" w:hAnsi="Times New Roman" w:cs="Times New Roman"/>
        </w:rPr>
        <w:t xml:space="preserve"> r</w:t>
      </w:r>
      <w:r w:rsidR="00DD01CA" w:rsidRPr="00274DD3">
        <w:rPr>
          <w:rFonts w:ascii="Times New Roman" w:hAnsi="Times New Roman" w:cs="Times New Roman"/>
        </w:rPr>
        <w:t xml:space="preserve">espondent took out some preliminary points. </w:t>
      </w:r>
      <w:r w:rsidR="00274DD3">
        <w:rPr>
          <w:rFonts w:ascii="Times New Roman" w:hAnsi="Times New Roman" w:cs="Times New Roman"/>
        </w:rPr>
        <w:t>In its answering affidavit</w:t>
      </w:r>
      <w:r w:rsidR="007471C9">
        <w:rPr>
          <w:rFonts w:ascii="Times New Roman" w:hAnsi="Times New Roman" w:cs="Times New Roman"/>
        </w:rPr>
        <w:t>,</w:t>
      </w:r>
      <w:r w:rsidR="00274DD3">
        <w:rPr>
          <w:rFonts w:ascii="Times New Roman" w:hAnsi="Times New Roman" w:cs="Times New Roman"/>
        </w:rPr>
        <w:t xml:space="preserve"> the a</w:t>
      </w:r>
      <w:r w:rsidR="00DD01CA" w:rsidRPr="00274DD3">
        <w:rPr>
          <w:rFonts w:ascii="Times New Roman" w:hAnsi="Times New Roman" w:cs="Times New Roman"/>
        </w:rPr>
        <w:t xml:space="preserve">pplicant also took out some </w:t>
      </w:r>
      <w:r w:rsidR="00C258A3">
        <w:rPr>
          <w:rFonts w:ascii="Times New Roman" w:hAnsi="Times New Roman" w:cs="Times New Roman"/>
        </w:rPr>
        <w:t>counter-preliminary</w:t>
      </w:r>
      <w:r w:rsidR="00DD01CA" w:rsidRPr="00274DD3">
        <w:rPr>
          <w:rFonts w:ascii="Times New Roman" w:hAnsi="Times New Roman" w:cs="Times New Roman"/>
        </w:rPr>
        <w:t xml:space="preserve"> points. Those are </w:t>
      </w:r>
      <w:r w:rsidR="00274DD3">
        <w:rPr>
          <w:rFonts w:ascii="Times New Roman" w:hAnsi="Times New Roman" w:cs="Times New Roman"/>
        </w:rPr>
        <w:t xml:space="preserve">the </w:t>
      </w:r>
      <w:r w:rsidR="00DD01CA" w:rsidRPr="00274DD3">
        <w:rPr>
          <w:rFonts w:ascii="Times New Roman" w:hAnsi="Times New Roman" w:cs="Times New Roman"/>
        </w:rPr>
        <w:t>subject of this judgment.</w:t>
      </w:r>
    </w:p>
    <w:p w14:paraId="5E512256" w14:textId="04B775E1" w:rsidR="002F537E" w:rsidRPr="006B0EDE" w:rsidRDefault="00274DD3" w:rsidP="00274DD3">
      <w:pPr>
        <w:spacing w:line="360" w:lineRule="auto"/>
        <w:jc w:val="both"/>
        <w:rPr>
          <w:rFonts w:ascii="Times New Roman" w:hAnsi="Times New Roman" w:cs="Times New Roman"/>
          <w:b/>
        </w:rPr>
      </w:pPr>
      <w:r w:rsidRPr="006B0EDE">
        <w:rPr>
          <w:rFonts w:ascii="Times New Roman" w:hAnsi="Times New Roman" w:cs="Times New Roman"/>
          <w:b/>
        </w:rPr>
        <w:t>Submissions per t</w:t>
      </w:r>
      <w:r w:rsidR="002F537E" w:rsidRPr="006B0EDE">
        <w:rPr>
          <w:rFonts w:ascii="Times New Roman" w:hAnsi="Times New Roman" w:cs="Times New Roman"/>
          <w:b/>
        </w:rPr>
        <w:t>he 1</w:t>
      </w:r>
      <w:r w:rsidR="002F537E" w:rsidRPr="006B0EDE">
        <w:rPr>
          <w:rFonts w:ascii="Times New Roman" w:hAnsi="Times New Roman" w:cs="Times New Roman"/>
          <w:b/>
          <w:vertAlign w:val="superscript"/>
        </w:rPr>
        <w:t>st</w:t>
      </w:r>
      <w:r w:rsidRPr="006B0EDE">
        <w:rPr>
          <w:rFonts w:ascii="Times New Roman" w:hAnsi="Times New Roman" w:cs="Times New Roman"/>
          <w:b/>
        </w:rPr>
        <w:t xml:space="preserve"> r</w:t>
      </w:r>
      <w:r w:rsidR="002F537E" w:rsidRPr="006B0EDE">
        <w:rPr>
          <w:rFonts w:ascii="Times New Roman" w:hAnsi="Times New Roman" w:cs="Times New Roman"/>
          <w:b/>
        </w:rPr>
        <w:t>espondent</w:t>
      </w:r>
    </w:p>
    <w:p w14:paraId="0683D317" w14:textId="281ABF75" w:rsidR="002F537E" w:rsidRPr="00274DD3" w:rsidRDefault="00C258A3" w:rsidP="001577B4">
      <w:pPr>
        <w:spacing w:line="360" w:lineRule="auto"/>
        <w:ind w:firstLine="360"/>
        <w:jc w:val="both"/>
        <w:rPr>
          <w:rFonts w:ascii="Times New Roman" w:hAnsi="Times New Roman" w:cs="Times New Roman"/>
        </w:rPr>
      </w:pPr>
      <w:r>
        <w:rPr>
          <w:rFonts w:ascii="Times New Roman" w:hAnsi="Times New Roman" w:cs="Times New Roman"/>
        </w:rPr>
        <w:t>Mr.</w:t>
      </w:r>
      <w:r w:rsidR="002F537E" w:rsidRPr="00274DD3">
        <w:rPr>
          <w:rFonts w:ascii="Times New Roman" w:hAnsi="Times New Roman" w:cs="Times New Roman"/>
        </w:rPr>
        <w:t xml:space="preserve"> </w:t>
      </w:r>
      <w:proofErr w:type="spellStart"/>
      <w:r w:rsidR="002F537E" w:rsidRPr="00274DD3">
        <w:rPr>
          <w:rFonts w:ascii="Times New Roman" w:hAnsi="Times New Roman" w:cs="Times New Roman"/>
        </w:rPr>
        <w:t>Mafirakureva</w:t>
      </w:r>
      <w:proofErr w:type="spellEnd"/>
      <w:r>
        <w:rPr>
          <w:rFonts w:ascii="Times New Roman" w:hAnsi="Times New Roman" w:cs="Times New Roman"/>
        </w:rPr>
        <w:t>,</w:t>
      </w:r>
      <w:r w:rsidR="002F537E" w:rsidRPr="00274DD3">
        <w:rPr>
          <w:rFonts w:ascii="Times New Roman" w:hAnsi="Times New Roman" w:cs="Times New Roman"/>
        </w:rPr>
        <w:t xml:space="preserve"> for the 1</w:t>
      </w:r>
      <w:r w:rsidR="002F537E" w:rsidRPr="00274DD3">
        <w:rPr>
          <w:rFonts w:ascii="Times New Roman" w:hAnsi="Times New Roman" w:cs="Times New Roman"/>
          <w:vertAlign w:val="superscript"/>
        </w:rPr>
        <w:t>st</w:t>
      </w:r>
      <w:r w:rsidR="00274DD3">
        <w:rPr>
          <w:rFonts w:ascii="Times New Roman" w:hAnsi="Times New Roman" w:cs="Times New Roman"/>
        </w:rPr>
        <w:t xml:space="preserve"> r</w:t>
      </w:r>
      <w:r w:rsidR="002F537E" w:rsidRPr="00274DD3">
        <w:rPr>
          <w:rFonts w:ascii="Times New Roman" w:hAnsi="Times New Roman" w:cs="Times New Roman"/>
        </w:rPr>
        <w:t>espondent</w:t>
      </w:r>
      <w:r>
        <w:rPr>
          <w:rFonts w:ascii="Times New Roman" w:hAnsi="Times New Roman" w:cs="Times New Roman"/>
        </w:rPr>
        <w:t>,</w:t>
      </w:r>
      <w:r w:rsidR="002F537E" w:rsidRPr="00274DD3">
        <w:rPr>
          <w:rFonts w:ascii="Times New Roman" w:hAnsi="Times New Roman" w:cs="Times New Roman"/>
        </w:rPr>
        <w:t xml:space="preserve"> raised the following points in </w:t>
      </w:r>
      <w:proofErr w:type="spellStart"/>
      <w:r w:rsidR="002F537E" w:rsidRPr="00274DD3">
        <w:rPr>
          <w:rFonts w:ascii="Times New Roman" w:hAnsi="Times New Roman" w:cs="Times New Roman"/>
          <w:i/>
        </w:rPr>
        <w:t>limine</w:t>
      </w:r>
      <w:proofErr w:type="spellEnd"/>
      <w:r w:rsidR="002F537E" w:rsidRPr="00274DD3">
        <w:rPr>
          <w:rFonts w:ascii="Times New Roman" w:hAnsi="Times New Roman" w:cs="Times New Roman"/>
        </w:rPr>
        <w:t>:</w:t>
      </w:r>
    </w:p>
    <w:p w14:paraId="6A582B11" w14:textId="5FB143DF" w:rsidR="002F537E" w:rsidRPr="00274DD3" w:rsidRDefault="002F537E" w:rsidP="00274DD3">
      <w:pPr>
        <w:pStyle w:val="ListParagraph"/>
        <w:numPr>
          <w:ilvl w:val="0"/>
          <w:numId w:val="7"/>
        </w:numPr>
        <w:spacing w:line="360" w:lineRule="auto"/>
        <w:jc w:val="both"/>
        <w:rPr>
          <w:rFonts w:ascii="Times New Roman" w:hAnsi="Times New Roman" w:cs="Times New Roman"/>
        </w:rPr>
      </w:pPr>
      <w:r w:rsidRPr="00274DD3">
        <w:rPr>
          <w:rFonts w:ascii="Times New Roman" w:hAnsi="Times New Roman" w:cs="Times New Roman"/>
        </w:rPr>
        <w:t xml:space="preserve">Lack of </w:t>
      </w:r>
      <w:r w:rsidRPr="006B0EDE">
        <w:rPr>
          <w:rFonts w:ascii="Times New Roman" w:hAnsi="Times New Roman" w:cs="Times New Roman"/>
          <w:i/>
        </w:rPr>
        <w:t>locus standi</w:t>
      </w:r>
      <w:r w:rsidRPr="00274DD3">
        <w:rPr>
          <w:rFonts w:ascii="Times New Roman" w:hAnsi="Times New Roman" w:cs="Times New Roman"/>
        </w:rPr>
        <w:t>.</w:t>
      </w:r>
    </w:p>
    <w:p w14:paraId="7D5A32DF" w14:textId="252FA547" w:rsidR="002F537E" w:rsidRPr="00274DD3" w:rsidRDefault="00274DD3" w:rsidP="001577B4">
      <w:pPr>
        <w:spacing w:line="360" w:lineRule="auto"/>
        <w:ind w:firstLine="360"/>
        <w:jc w:val="both"/>
        <w:rPr>
          <w:rFonts w:ascii="Times New Roman" w:hAnsi="Times New Roman" w:cs="Times New Roman"/>
        </w:rPr>
      </w:pPr>
      <w:r>
        <w:rPr>
          <w:rFonts w:ascii="Times New Roman" w:hAnsi="Times New Roman" w:cs="Times New Roman"/>
        </w:rPr>
        <w:lastRenderedPageBreak/>
        <w:t>He argued that the a</w:t>
      </w:r>
      <w:r w:rsidR="002F537E" w:rsidRPr="00274DD3">
        <w:rPr>
          <w:rFonts w:ascii="Times New Roman" w:hAnsi="Times New Roman" w:cs="Times New Roman"/>
        </w:rPr>
        <w:t xml:space="preserve">pplicant was not part of the proceedings in the court </w:t>
      </w:r>
      <w:r w:rsidR="002F537E" w:rsidRPr="00274DD3">
        <w:rPr>
          <w:rFonts w:ascii="Times New Roman" w:hAnsi="Times New Roman" w:cs="Times New Roman"/>
          <w:i/>
        </w:rPr>
        <w:t>a</w:t>
      </w:r>
      <w:r w:rsidRPr="00274DD3">
        <w:rPr>
          <w:rFonts w:ascii="Times New Roman" w:hAnsi="Times New Roman" w:cs="Times New Roman"/>
          <w:i/>
        </w:rPr>
        <w:t xml:space="preserve"> </w:t>
      </w:r>
      <w:r w:rsidR="002F537E" w:rsidRPr="00274DD3">
        <w:rPr>
          <w:rFonts w:ascii="Times New Roman" w:hAnsi="Times New Roman" w:cs="Times New Roman"/>
          <w:i/>
        </w:rPr>
        <w:t>quo</w:t>
      </w:r>
      <w:r w:rsidR="002F537E" w:rsidRPr="00274DD3">
        <w:rPr>
          <w:rFonts w:ascii="Times New Roman" w:hAnsi="Times New Roman" w:cs="Times New Roman"/>
        </w:rPr>
        <w:t xml:space="preserve"> for that reason</w:t>
      </w:r>
      <w:r w:rsidR="00C258A3">
        <w:rPr>
          <w:rFonts w:ascii="Times New Roman" w:hAnsi="Times New Roman" w:cs="Times New Roman"/>
        </w:rPr>
        <w:t>,</w:t>
      </w:r>
      <w:r w:rsidR="002F537E" w:rsidRPr="00274DD3">
        <w:rPr>
          <w:rFonts w:ascii="Times New Roman" w:hAnsi="Times New Roman" w:cs="Times New Roman"/>
        </w:rPr>
        <w:t xml:space="preserve"> he is non-suited to seek to review the said proceedings.</w:t>
      </w:r>
    </w:p>
    <w:p w14:paraId="04D1CA96" w14:textId="67C8A5D0" w:rsidR="002F537E" w:rsidRPr="00274DD3" w:rsidRDefault="00274DD3" w:rsidP="00274DD3">
      <w:pPr>
        <w:pStyle w:val="ListParagraph"/>
        <w:numPr>
          <w:ilvl w:val="0"/>
          <w:numId w:val="7"/>
        </w:numPr>
        <w:spacing w:line="360" w:lineRule="auto"/>
        <w:jc w:val="both"/>
        <w:rPr>
          <w:rFonts w:ascii="Times New Roman" w:hAnsi="Times New Roman" w:cs="Times New Roman"/>
        </w:rPr>
      </w:pPr>
      <w:r w:rsidRPr="00274DD3">
        <w:rPr>
          <w:rFonts w:ascii="Times New Roman" w:hAnsi="Times New Roman" w:cs="Times New Roman"/>
        </w:rPr>
        <w:t>In</w:t>
      </w:r>
      <w:r w:rsidR="002F537E" w:rsidRPr="00274DD3">
        <w:rPr>
          <w:rFonts w:ascii="Times New Roman" w:hAnsi="Times New Roman" w:cs="Times New Roman"/>
        </w:rPr>
        <w:t>admissible hearsay evidence.</w:t>
      </w:r>
    </w:p>
    <w:p w14:paraId="22BB562D" w14:textId="0405B7A9" w:rsidR="002F537E" w:rsidRPr="00274DD3" w:rsidRDefault="002F537E" w:rsidP="00274DD3">
      <w:pPr>
        <w:spacing w:line="360" w:lineRule="auto"/>
        <w:jc w:val="both"/>
        <w:rPr>
          <w:rFonts w:ascii="Times New Roman" w:hAnsi="Times New Roman" w:cs="Times New Roman"/>
        </w:rPr>
      </w:pPr>
      <w:r w:rsidRPr="00274DD3">
        <w:rPr>
          <w:rFonts w:ascii="Times New Roman" w:hAnsi="Times New Roman" w:cs="Times New Roman"/>
        </w:rPr>
        <w:t>It was argued that the person who deposed to a found</w:t>
      </w:r>
      <w:r w:rsidR="00274DD3">
        <w:rPr>
          <w:rFonts w:ascii="Times New Roman" w:hAnsi="Times New Roman" w:cs="Times New Roman"/>
        </w:rPr>
        <w:t>ing affidavit on behalf of the a</w:t>
      </w:r>
      <w:r w:rsidRPr="00274DD3">
        <w:rPr>
          <w:rFonts w:ascii="Times New Roman" w:hAnsi="Times New Roman" w:cs="Times New Roman"/>
        </w:rPr>
        <w:t>pplicant was not present when the facts of this matter unfolded</w:t>
      </w:r>
      <w:r w:rsidR="00C258A3">
        <w:rPr>
          <w:rFonts w:ascii="Times New Roman" w:hAnsi="Times New Roman" w:cs="Times New Roman"/>
        </w:rPr>
        <w:t>,</w:t>
      </w:r>
      <w:r w:rsidRPr="00274DD3">
        <w:rPr>
          <w:rFonts w:ascii="Times New Roman" w:hAnsi="Times New Roman" w:cs="Times New Roman"/>
        </w:rPr>
        <w:t xml:space="preserve"> his </w:t>
      </w:r>
      <w:r w:rsidR="00C258A3">
        <w:rPr>
          <w:rFonts w:ascii="Times New Roman" w:hAnsi="Times New Roman" w:cs="Times New Roman"/>
        </w:rPr>
        <w:t xml:space="preserve">testimony </w:t>
      </w:r>
      <w:r w:rsidRPr="00274DD3">
        <w:rPr>
          <w:rFonts w:ascii="Times New Roman" w:hAnsi="Times New Roman" w:cs="Times New Roman"/>
        </w:rPr>
        <w:t>was inadmissible hearsay evidence</w:t>
      </w:r>
      <w:r w:rsidR="00C258A3">
        <w:rPr>
          <w:rFonts w:ascii="Times New Roman" w:hAnsi="Times New Roman" w:cs="Times New Roman"/>
        </w:rPr>
        <w:t>,</w:t>
      </w:r>
      <w:r w:rsidRPr="00274DD3">
        <w:rPr>
          <w:rFonts w:ascii="Times New Roman" w:hAnsi="Times New Roman" w:cs="Times New Roman"/>
        </w:rPr>
        <w:t xml:space="preserve"> more so in the absence of supporting affidavits on the actual officer or officers who attended to the matter. </w:t>
      </w:r>
    </w:p>
    <w:p w14:paraId="60676ACA" w14:textId="179D2E4B" w:rsidR="002F537E" w:rsidRPr="00274DD3" w:rsidRDefault="00274DD3" w:rsidP="00274DD3">
      <w:pPr>
        <w:pStyle w:val="ListParagraph"/>
        <w:numPr>
          <w:ilvl w:val="0"/>
          <w:numId w:val="7"/>
        </w:numPr>
        <w:spacing w:line="360" w:lineRule="auto"/>
        <w:jc w:val="both"/>
        <w:rPr>
          <w:rFonts w:ascii="Times New Roman" w:hAnsi="Times New Roman" w:cs="Times New Roman"/>
        </w:rPr>
      </w:pPr>
      <w:r w:rsidRPr="00274DD3">
        <w:rPr>
          <w:rFonts w:ascii="Times New Roman" w:hAnsi="Times New Roman" w:cs="Times New Roman"/>
        </w:rPr>
        <w:t>That the board resolution filed by the a</w:t>
      </w:r>
      <w:r w:rsidR="002F537E" w:rsidRPr="00274DD3">
        <w:rPr>
          <w:rFonts w:ascii="Times New Roman" w:hAnsi="Times New Roman" w:cs="Times New Roman"/>
        </w:rPr>
        <w:t xml:space="preserve">pplicant authorising the deponent to litigate on its behalf is defective as it was issued in </w:t>
      </w:r>
      <w:r w:rsidR="00C258A3">
        <w:rPr>
          <w:rFonts w:ascii="Times New Roman" w:hAnsi="Times New Roman" w:cs="Times New Roman"/>
        </w:rPr>
        <w:t xml:space="preserve">the </w:t>
      </w:r>
      <w:r w:rsidR="002F537E" w:rsidRPr="00274DD3">
        <w:rPr>
          <w:rFonts w:ascii="Times New Roman" w:hAnsi="Times New Roman" w:cs="Times New Roman"/>
        </w:rPr>
        <w:t>year 2003</w:t>
      </w:r>
      <w:r w:rsidR="00C258A3">
        <w:rPr>
          <w:rFonts w:ascii="Times New Roman" w:hAnsi="Times New Roman" w:cs="Times New Roman"/>
        </w:rPr>
        <w:t>,</w:t>
      </w:r>
      <w:r w:rsidR="002F537E" w:rsidRPr="00274DD3">
        <w:rPr>
          <w:rFonts w:ascii="Times New Roman" w:hAnsi="Times New Roman" w:cs="Times New Roman"/>
        </w:rPr>
        <w:t xml:space="preserve"> thus too general and blanket.</w:t>
      </w:r>
    </w:p>
    <w:p w14:paraId="48B1C39A" w14:textId="79F31218" w:rsidR="002F537E" w:rsidRPr="00274DD3" w:rsidRDefault="00274DD3" w:rsidP="00274DD3">
      <w:pPr>
        <w:spacing w:line="360" w:lineRule="auto"/>
        <w:jc w:val="both"/>
        <w:rPr>
          <w:rFonts w:ascii="Times New Roman" w:hAnsi="Times New Roman" w:cs="Times New Roman"/>
          <w:b/>
          <w:bCs/>
        </w:rPr>
      </w:pPr>
      <w:r>
        <w:rPr>
          <w:rFonts w:ascii="Times New Roman" w:hAnsi="Times New Roman" w:cs="Times New Roman"/>
          <w:b/>
          <w:bCs/>
        </w:rPr>
        <w:t>Submissions per the a</w:t>
      </w:r>
      <w:r w:rsidR="002F537E" w:rsidRPr="00274DD3">
        <w:rPr>
          <w:rFonts w:ascii="Times New Roman" w:hAnsi="Times New Roman" w:cs="Times New Roman"/>
          <w:b/>
          <w:bCs/>
        </w:rPr>
        <w:t>pplicant</w:t>
      </w:r>
    </w:p>
    <w:p w14:paraId="63C1E506" w14:textId="1B20A6C0" w:rsidR="002F537E" w:rsidRPr="00274DD3" w:rsidRDefault="00C258A3" w:rsidP="001577B4">
      <w:pPr>
        <w:spacing w:line="360" w:lineRule="auto"/>
        <w:ind w:firstLine="360"/>
        <w:jc w:val="both"/>
        <w:rPr>
          <w:rFonts w:ascii="Times New Roman" w:hAnsi="Times New Roman" w:cs="Times New Roman"/>
        </w:rPr>
      </w:pPr>
      <w:r>
        <w:rPr>
          <w:rFonts w:ascii="Times New Roman" w:hAnsi="Times New Roman" w:cs="Times New Roman"/>
        </w:rPr>
        <w:t>Mr.</w:t>
      </w:r>
      <w:r w:rsidR="002F537E" w:rsidRPr="00274DD3">
        <w:rPr>
          <w:rFonts w:ascii="Times New Roman" w:hAnsi="Times New Roman" w:cs="Times New Roman"/>
        </w:rPr>
        <w:t xml:space="preserve"> </w:t>
      </w:r>
      <w:proofErr w:type="spellStart"/>
      <w:r w:rsidR="002F537E" w:rsidRPr="00274DD3">
        <w:rPr>
          <w:rFonts w:ascii="Times New Roman" w:hAnsi="Times New Roman" w:cs="Times New Roman"/>
        </w:rPr>
        <w:t>Ma</w:t>
      </w:r>
      <w:r w:rsidR="00274DD3">
        <w:rPr>
          <w:rFonts w:ascii="Times New Roman" w:hAnsi="Times New Roman" w:cs="Times New Roman"/>
        </w:rPr>
        <w:t>range</w:t>
      </w:r>
      <w:proofErr w:type="spellEnd"/>
      <w:r>
        <w:rPr>
          <w:rFonts w:ascii="Times New Roman" w:hAnsi="Times New Roman" w:cs="Times New Roman"/>
        </w:rPr>
        <w:t>,</w:t>
      </w:r>
      <w:r w:rsidR="00274DD3">
        <w:rPr>
          <w:rFonts w:ascii="Times New Roman" w:hAnsi="Times New Roman" w:cs="Times New Roman"/>
        </w:rPr>
        <w:t xml:space="preserve"> for the a</w:t>
      </w:r>
      <w:r w:rsidR="002F537E" w:rsidRPr="00274DD3">
        <w:rPr>
          <w:rFonts w:ascii="Times New Roman" w:hAnsi="Times New Roman" w:cs="Times New Roman"/>
        </w:rPr>
        <w:t>pplicant</w:t>
      </w:r>
      <w:r>
        <w:rPr>
          <w:rFonts w:ascii="Times New Roman" w:hAnsi="Times New Roman" w:cs="Times New Roman"/>
        </w:rPr>
        <w:t>,</w:t>
      </w:r>
      <w:r w:rsidR="002F537E" w:rsidRPr="00274DD3">
        <w:rPr>
          <w:rFonts w:ascii="Times New Roman" w:hAnsi="Times New Roman" w:cs="Times New Roman"/>
        </w:rPr>
        <w:t xml:space="preserve"> raised first a point of law that was not raised in his Heads of Argument</w:t>
      </w:r>
      <w:r>
        <w:rPr>
          <w:rFonts w:ascii="Times New Roman" w:hAnsi="Times New Roman" w:cs="Times New Roman"/>
        </w:rPr>
        <w:t>,</w:t>
      </w:r>
      <w:r w:rsidR="002F537E" w:rsidRPr="00274DD3">
        <w:rPr>
          <w:rFonts w:ascii="Times New Roman" w:hAnsi="Times New Roman" w:cs="Times New Roman"/>
        </w:rPr>
        <w:t xml:space="preserve"> viz</w:t>
      </w:r>
      <w:r w:rsidR="007471C9">
        <w:rPr>
          <w:rFonts w:ascii="Times New Roman" w:hAnsi="Times New Roman" w:cs="Times New Roman"/>
        </w:rPr>
        <w:t>.</w:t>
      </w:r>
    </w:p>
    <w:p w14:paraId="2D76D051" w14:textId="6F520412" w:rsidR="002F537E" w:rsidRPr="00274DD3" w:rsidRDefault="002F537E" w:rsidP="00274DD3">
      <w:pPr>
        <w:pStyle w:val="ListParagraph"/>
        <w:numPr>
          <w:ilvl w:val="0"/>
          <w:numId w:val="4"/>
        </w:numPr>
        <w:spacing w:line="360" w:lineRule="auto"/>
        <w:jc w:val="both"/>
        <w:rPr>
          <w:rFonts w:ascii="Times New Roman" w:hAnsi="Times New Roman" w:cs="Times New Roman"/>
        </w:rPr>
      </w:pPr>
      <w:r w:rsidRPr="00274DD3">
        <w:rPr>
          <w:rFonts w:ascii="Times New Roman" w:hAnsi="Times New Roman" w:cs="Times New Roman"/>
        </w:rPr>
        <w:t xml:space="preserve">That </w:t>
      </w:r>
      <w:r w:rsidR="00E96B48" w:rsidRPr="00274DD3">
        <w:rPr>
          <w:rFonts w:ascii="Times New Roman" w:hAnsi="Times New Roman" w:cs="Times New Roman"/>
        </w:rPr>
        <w:t>the 1</w:t>
      </w:r>
      <w:r w:rsidR="00E96B48" w:rsidRPr="00274DD3">
        <w:rPr>
          <w:rFonts w:ascii="Times New Roman" w:hAnsi="Times New Roman" w:cs="Times New Roman"/>
          <w:vertAlign w:val="superscript"/>
        </w:rPr>
        <w:t>st</w:t>
      </w:r>
      <w:r w:rsidR="00274DD3">
        <w:rPr>
          <w:rFonts w:ascii="Times New Roman" w:hAnsi="Times New Roman" w:cs="Times New Roman"/>
        </w:rPr>
        <w:t xml:space="preserve"> r</w:t>
      </w:r>
      <w:r w:rsidR="00E96B48" w:rsidRPr="00274DD3">
        <w:rPr>
          <w:rFonts w:ascii="Times New Roman" w:hAnsi="Times New Roman" w:cs="Times New Roman"/>
        </w:rPr>
        <w:t xml:space="preserve">espondent is barred for failure to file </w:t>
      </w:r>
      <w:proofErr w:type="gramStart"/>
      <w:r w:rsidR="00E96B48" w:rsidRPr="00274DD3">
        <w:rPr>
          <w:rFonts w:ascii="Times New Roman" w:hAnsi="Times New Roman" w:cs="Times New Roman"/>
        </w:rPr>
        <w:t>its</w:t>
      </w:r>
      <w:proofErr w:type="gramEnd"/>
      <w:r w:rsidR="00E96B48" w:rsidRPr="00274DD3">
        <w:rPr>
          <w:rFonts w:ascii="Times New Roman" w:hAnsi="Times New Roman" w:cs="Times New Roman"/>
        </w:rPr>
        <w:t xml:space="preserve"> Heads </w:t>
      </w:r>
      <w:r w:rsidR="00274DD3">
        <w:rPr>
          <w:rFonts w:ascii="Times New Roman" w:hAnsi="Times New Roman" w:cs="Times New Roman"/>
        </w:rPr>
        <w:t xml:space="preserve">of arguments </w:t>
      </w:r>
      <w:r w:rsidR="00E96B48" w:rsidRPr="00274DD3">
        <w:rPr>
          <w:rFonts w:ascii="Times New Roman" w:hAnsi="Times New Roman" w:cs="Times New Roman"/>
        </w:rPr>
        <w:t>no</w:t>
      </w:r>
      <w:r w:rsidR="00274DD3">
        <w:rPr>
          <w:rFonts w:ascii="Times New Roman" w:hAnsi="Times New Roman" w:cs="Times New Roman"/>
        </w:rPr>
        <w:t>t more than ten days after the a</w:t>
      </w:r>
      <w:r w:rsidR="00E96B48" w:rsidRPr="00274DD3">
        <w:rPr>
          <w:rFonts w:ascii="Times New Roman" w:hAnsi="Times New Roman" w:cs="Times New Roman"/>
        </w:rPr>
        <w:t>pplicant filed its Heads. He relied on Rule 59 (21) and argued that in the absence of an application for condonation and the granting of such condonation to uplift the bar, the 1</w:t>
      </w:r>
      <w:r w:rsidR="00E96B48" w:rsidRPr="00274DD3">
        <w:rPr>
          <w:rFonts w:ascii="Times New Roman" w:hAnsi="Times New Roman" w:cs="Times New Roman"/>
          <w:vertAlign w:val="superscript"/>
        </w:rPr>
        <w:t>st</w:t>
      </w:r>
      <w:r w:rsidR="00274DD3">
        <w:rPr>
          <w:rFonts w:ascii="Times New Roman" w:hAnsi="Times New Roman" w:cs="Times New Roman"/>
        </w:rPr>
        <w:t xml:space="preserve"> r</w:t>
      </w:r>
      <w:r w:rsidR="00E96B48" w:rsidRPr="00274DD3">
        <w:rPr>
          <w:rFonts w:ascii="Times New Roman" w:hAnsi="Times New Roman" w:cs="Times New Roman"/>
        </w:rPr>
        <w:t>espondent should not be accorded audience. He argued that 1</w:t>
      </w:r>
      <w:r w:rsidR="00E96B48" w:rsidRPr="00274DD3">
        <w:rPr>
          <w:rFonts w:ascii="Times New Roman" w:hAnsi="Times New Roman" w:cs="Times New Roman"/>
          <w:vertAlign w:val="superscript"/>
        </w:rPr>
        <w:t>st</w:t>
      </w:r>
      <w:r w:rsidR="00274DD3">
        <w:rPr>
          <w:rFonts w:ascii="Times New Roman" w:hAnsi="Times New Roman" w:cs="Times New Roman"/>
        </w:rPr>
        <w:t xml:space="preserve"> r</w:t>
      </w:r>
      <w:r w:rsidR="00E96B48" w:rsidRPr="00274DD3">
        <w:rPr>
          <w:rFonts w:ascii="Times New Roman" w:hAnsi="Times New Roman" w:cs="Times New Roman"/>
        </w:rPr>
        <w:t>espondent’s Notice of Opposition should be expunged and nothing should turn around it.</w:t>
      </w:r>
    </w:p>
    <w:p w14:paraId="1149C5BD" w14:textId="59FFFFAB" w:rsidR="00E96B48" w:rsidRPr="00274DD3" w:rsidRDefault="00274DD3" w:rsidP="00274DD3">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He then </w:t>
      </w:r>
      <w:r w:rsidR="00E96B48" w:rsidRPr="00274DD3">
        <w:rPr>
          <w:rFonts w:ascii="Times New Roman" w:hAnsi="Times New Roman" w:cs="Times New Roman"/>
        </w:rPr>
        <w:t>opposed the 1</w:t>
      </w:r>
      <w:r w:rsidR="00E96B48" w:rsidRPr="00274DD3">
        <w:rPr>
          <w:rFonts w:ascii="Times New Roman" w:hAnsi="Times New Roman" w:cs="Times New Roman"/>
          <w:vertAlign w:val="superscript"/>
        </w:rPr>
        <w:t>st</w:t>
      </w:r>
      <w:r>
        <w:rPr>
          <w:rFonts w:ascii="Times New Roman" w:hAnsi="Times New Roman" w:cs="Times New Roman"/>
        </w:rPr>
        <w:t xml:space="preserve"> r</w:t>
      </w:r>
      <w:r w:rsidR="00E96B48" w:rsidRPr="00274DD3">
        <w:rPr>
          <w:rFonts w:ascii="Times New Roman" w:hAnsi="Times New Roman" w:cs="Times New Roman"/>
        </w:rPr>
        <w:t xml:space="preserve">espondent’s preliminary points and argued that the </w:t>
      </w:r>
      <w:r w:rsidR="00E96B48" w:rsidRPr="00274DD3">
        <w:rPr>
          <w:rFonts w:ascii="Times New Roman" w:hAnsi="Times New Roman" w:cs="Times New Roman"/>
          <w:i/>
        </w:rPr>
        <w:t xml:space="preserve">locus </w:t>
      </w:r>
      <w:r w:rsidR="007471C9">
        <w:rPr>
          <w:rFonts w:ascii="Times New Roman" w:hAnsi="Times New Roman" w:cs="Times New Roman"/>
          <w:i/>
        </w:rPr>
        <w:t>standi</w:t>
      </w:r>
      <w:r w:rsidR="00E96B48" w:rsidRPr="00274DD3">
        <w:rPr>
          <w:rFonts w:ascii="Times New Roman" w:hAnsi="Times New Roman" w:cs="Times New Roman"/>
        </w:rPr>
        <w:t xml:space="preserve"> </w:t>
      </w:r>
      <w:r w:rsidR="007471C9">
        <w:rPr>
          <w:rFonts w:ascii="Times New Roman" w:hAnsi="Times New Roman" w:cs="Times New Roman"/>
        </w:rPr>
        <w:t xml:space="preserve">was established </w:t>
      </w:r>
      <w:r w:rsidR="00E96B48" w:rsidRPr="00274DD3">
        <w:rPr>
          <w:rFonts w:ascii="Times New Roman" w:hAnsi="Times New Roman" w:cs="Times New Roman"/>
        </w:rPr>
        <w:t xml:space="preserve">by virtue of the body holding onto the truck belonging </w:t>
      </w:r>
      <w:r w:rsidR="00C258A3">
        <w:rPr>
          <w:rFonts w:ascii="Times New Roman" w:hAnsi="Times New Roman" w:cs="Times New Roman"/>
        </w:rPr>
        <w:t xml:space="preserve">to </w:t>
      </w:r>
      <w:r w:rsidR="00E96B48" w:rsidRPr="00274DD3">
        <w:rPr>
          <w:rFonts w:ascii="Times New Roman" w:hAnsi="Times New Roman" w:cs="Times New Roman"/>
        </w:rPr>
        <w:t>the 1</w:t>
      </w:r>
      <w:r w:rsidR="00E96B48" w:rsidRPr="00274DD3">
        <w:rPr>
          <w:rFonts w:ascii="Times New Roman" w:hAnsi="Times New Roman" w:cs="Times New Roman"/>
          <w:vertAlign w:val="superscript"/>
        </w:rPr>
        <w:t>st</w:t>
      </w:r>
      <w:r>
        <w:rPr>
          <w:rFonts w:ascii="Times New Roman" w:hAnsi="Times New Roman" w:cs="Times New Roman"/>
        </w:rPr>
        <w:t xml:space="preserve"> r</w:t>
      </w:r>
      <w:r w:rsidR="00E96B48" w:rsidRPr="00274DD3">
        <w:rPr>
          <w:rFonts w:ascii="Times New Roman" w:hAnsi="Times New Roman" w:cs="Times New Roman"/>
        </w:rPr>
        <w:t>espondent. He argued that case</w:t>
      </w:r>
      <w:r>
        <w:rPr>
          <w:rFonts w:ascii="Times New Roman" w:hAnsi="Times New Roman" w:cs="Times New Roman"/>
        </w:rPr>
        <w:t xml:space="preserve"> law authorities show that the a</w:t>
      </w:r>
      <w:r w:rsidR="00E96B48" w:rsidRPr="00274DD3">
        <w:rPr>
          <w:rFonts w:ascii="Times New Roman" w:hAnsi="Times New Roman" w:cs="Times New Roman"/>
        </w:rPr>
        <w:t>pplicant ought to show a “direct and substantial interest.” He contended that the seizure of the truck emanates from a violation of the Customs and Excise Act</w:t>
      </w:r>
      <w:r w:rsidR="00C258A3">
        <w:rPr>
          <w:rFonts w:ascii="Times New Roman" w:hAnsi="Times New Roman" w:cs="Times New Roman"/>
        </w:rPr>
        <w:t>,</w:t>
      </w:r>
      <w:r w:rsidR="006B0EDE">
        <w:rPr>
          <w:rFonts w:ascii="Times New Roman" w:hAnsi="Times New Roman" w:cs="Times New Roman"/>
        </w:rPr>
        <w:t xml:space="preserve"> </w:t>
      </w:r>
      <w:r w:rsidR="006B0EDE" w:rsidRPr="006B0EDE">
        <w:rPr>
          <w:rFonts w:ascii="Times New Roman" w:hAnsi="Times New Roman" w:cs="Times New Roman"/>
          <w:i/>
        </w:rPr>
        <w:t>supra</w:t>
      </w:r>
      <w:r w:rsidR="006B0EDE">
        <w:rPr>
          <w:rFonts w:ascii="Times New Roman" w:hAnsi="Times New Roman" w:cs="Times New Roman"/>
        </w:rPr>
        <w:t>,</w:t>
      </w:r>
      <w:r w:rsidR="00817413" w:rsidRPr="00274DD3">
        <w:rPr>
          <w:rFonts w:ascii="Times New Roman" w:hAnsi="Times New Roman" w:cs="Times New Roman"/>
        </w:rPr>
        <w:t xml:space="preserve"> which falls directly under the mandate of t</w:t>
      </w:r>
      <w:r>
        <w:rPr>
          <w:rFonts w:ascii="Times New Roman" w:hAnsi="Times New Roman" w:cs="Times New Roman"/>
        </w:rPr>
        <w:t>he Revenue Authority</w:t>
      </w:r>
      <w:r w:rsidR="00C258A3">
        <w:rPr>
          <w:rFonts w:ascii="Times New Roman" w:hAnsi="Times New Roman" w:cs="Times New Roman"/>
        </w:rPr>
        <w:t>,</w:t>
      </w:r>
      <w:r>
        <w:rPr>
          <w:rFonts w:ascii="Times New Roman" w:hAnsi="Times New Roman" w:cs="Times New Roman"/>
        </w:rPr>
        <w:t xml:space="preserve"> being the a</w:t>
      </w:r>
      <w:r w:rsidR="00817413" w:rsidRPr="00274DD3">
        <w:rPr>
          <w:rFonts w:ascii="Times New Roman" w:hAnsi="Times New Roman" w:cs="Times New Roman"/>
        </w:rPr>
        <w:t>pplicant herein.</w:t>
      </w:r>
      <w:r w:rsidR="00E96B48" w:rsidRPr="00274DD3">
        <w:rPr>
          <w:rFonts w:ascii="Times New Roman" w:hAnsi="Times New Roman" w:cs="Times New Roman"/>
        </w:rPr>
        <w:t xml:space="preserve"> </w:t>
      </w:r>
    </w:p>
    <w:p w14:paraId="128405C7" w14:textId="6DFF8C13" w:rsidR="00E96B48" w:rsidRPr="00274DD3" w:rsidRDefault="00817413" w:rsidP="00274DD3">
      <w:pPr>
        <w:pStyle w:val="ListParagraph"/>
        <w:numPr>
          <w:ilvl w:val="0"/>
          <w:numId w:val="4"/>
        </w:numPr>
        <w:spacing w:line="360" w:lineRule="auto"/>
        <w:jc w:val="both"/>
        <w:rPr>
          <w:rFonts w:ascii="Times New Roman" w:hAnsi="Times New Roman" w:cs="Times New Roman"/>
        </w:rPr>
      </w:pPr>
      <w:r w:rsidRPr="00274DD3">
        <w:rPr>
          <w:rFonts w:ascii="Times New Roman" w:hAnsi="Times New Roman" w:cs="Times New Roman"/>
        </w:rPr>
        <w:t xml:space="preserve">On </w:t>
      </w:r>
      <w:r w:rsidR="00C258A3">
        <w:rPr>
          <w:rFonts w:ascii="Times New Roman" w:hAnsi="Times New Roman" w:cs="Times New Roman"/>
        </w:rPr>
        <w:t>inadmissible</w:t>
      </w:r>
      <w:r w:rsidRPr="00274DD3">
        <w:rPr>
          <w:rFonts w:ascii="Times New Roman" w:hAnsi="Times New Roman" w:cs="Times New Roman"/>
        </w:rPr>
        <w:t xml:space="preserve"> hearsay evidence</w:t>
      </w:r>
      <w:r w:rsidR="007471C9">
        <w:rPr>
          <w:rFonts w:ascii="Times New Roman" w:hAnsi="Times New Roman" w:cs="Times New Roman"/>
        </w:rPr>
        <w:t>,</w:t>
      </w:r>
      <w:r w:rsidRPr="00274DD3">
        <w:rPr>
          <w:rFonts w:ascii="Times New Roman" w:hAnsi="Times New Roman" w:cs="Times New Roman"/>
        </w:rPr>
        <w:t xml:space="preserve"> he a</w:t>
      </w:r>
      <w:r w:rsidR="00274DD3">
        <w:rPr>
          <w:rFonts w:ascii="Times New Roman" w:hAnsi="Times New Roman" w:cs="Times New Roman"/>
        </w:rPr>
        <w:t>rgued that all officers of the a</w:t>
      </w:r>
      <w:r w:rsidRPr="00274DD3">
        <w:rPr>
          <w:rFonts w:ascii="Times New Roman" w:hAnsi="Times New Roman" w:cs="Times New Roman"/>
        </w:rPr>
        <w:t xml:space="preserve">pplicant act on </w:t>
      </w:r>
      <w:r w:rsidR="007471C9">
        <w:rPr>
          <w:rFonts w:ascii="Times New Roman" w:hAnsi="Times New Roman" w:cs="Times New Roman"/>
        </w:rPr>
        <w:t xml:space="preserve">the </w:t>
      </w:r>
      <w:r w:rsidRPr="00274DD3">
        <w:rPr>
          <w:rFonts w:ascii="Times New Roman" w:hAnsi="Times New Roman" w:cs="Times New Roman"/>
        </w:rPr>
        <w:t xml:space="preserve">delegated authority of the Commissioner General. What they do in </w:t>
      </w:r>
      <w:r w:rsidR="00C258A3">
        <w:rPr>
          <w:rFonts w:ascii="Times New Roman" w:hAnsi="Times New Roman" w:cs="Times New Roman"/>
        </w:rPr>
        <w:t xml:space="preserve">the </w:t>
      </w:r>
      <w:r w:rsidRPr="00274DD3">
        <w:rPr>
          <w:rFonts w:ascii="Times New Roman" w:hAnsi="Times New Roman" w:cs="Times New Roman"/>
        </w:rPr>
        <w:t>execution of their duties remains admissible even if they were to die or leave the department. He relied on section 193(5) of the Customs and Excise Act</w:t>
      </w:r>
      <w:r w:rsidR="006B0EDE">
        <w:rPr>
          <w:rFonts w:ascii="Times New Roman" w:hAnsi="Times New Roman" w:cs="Times New Roman"/>
        </w:rPr>
        <w:t xml:space="preserve"> </w:t>
      </w:r>
      <w:r w:rsidR="006B0EDE" w:rsidRPr="006B0EDE">
        <w:rPr>
          <w:rFonts w:ascii="Times New Roman" w:hAnsi="Times New Roman" w:cs="Times New Roman"/>
          <w:i/>
        </w:rPr>
        <w:t>supra</w:t>
      </w:r>
      <w:r w:rsidRPr="00274DD3">
        <w:rPr>
          <w:rFonts w:ascii="Times New Roman" w:hAnsi="Times New Roman" w:cs="Times New Roman"/>
        </w:rPr>
        <w:t>.</w:t>
      </w:r>
    </w:p>
    <w:p w14:paraId="4931811F" w14:textId="4AAD109B" w:rsidR="00817413" w:rsidRPr="00274DD3" w:rsidRDefault="00817413" w:rsidP="00274DD3">
      <w:pPr>
        <w:pStyle w:val="ListParagraph"/>
        <w:numPr>
          <w:ilvl w:val="0"/>
          <w:numId w:val="4"/>
        </w:numPr>
        <w:spacing w:line="360" w:lineRule="auto"/>
        <w:jc w:val="both"/>
        <w:rPr>
          <w:rFonts w:ascii="Times New Roman" w:hAnsi="Times New Roman" w:cs="Times New Roman"/>
        </w:rPr>
      </w:pPr>
      <w:r w:rsidRPr="00274DD3">
        <w:rPr>
          <w:rFonts w:ascii="Times New Roman" w:hAnsi="Times New Roman" w:cs="Times New Roman"/>
        </w:rPr>
        <w:t>In respect of the alleged defective board resolution</w:t>
      </w:r>
      <w:r w:rsidR="00C258A3">
        <w:rPr>
          <w:rFonts w:ascii="Times New Roman" w:hAnsi="Times New Roman" w:cs="Times New Roman"/>
        </w:rPr>
        <w:t>,</w:t>
      </w:r>
      <w:r w:rsidRPr="00274DD3">
        <w:rPr>
          <w:rFonts w:ascii="Times New Roman" w:hAnsi="Times New Roman" w:cs="Times New Roman"/>
        </w:rPr>
        <w:t xml:space="preserve"> he argued that the relied upon cases of </w:t>
      </w:r>
      <w:r w:rsidRPr="00274DD3">
        <w:rPr>
          <w:rFonts w:ascii="Times New Roman" w:hAnsi="Times New Roman" w:cs="Times New Roman"/>
          <w:i/>
        </w:rPr>
        <w:t>Beach Consultancy</w:t>
      </w:r>
      <w:r w:rsidR="002C6494">
        <w:rPr>
          <w:rFonts w:ascii="Times New Roman" w:hAnsi="Times New Roman" w:cs="Times New Roman"/>
          <w:i/>
        </w:rPr>
        <w:t xml:space="preserve"> (Pvt) Ltd v </w:t>
      </w:r>
      <w:proofErr w:type="spellStart"/>
      <w:r w:rsidR="002C6494">
        <w:rPr>
          <w:rFonts w:ascii="Times New Roman" w:hAnsi="Times New Roman" w:cs="Times New Roman"/>
          <w:i/>
        </w:rPr>
        <w:t>Makonya</w:t>
      </w:r>
      <w:proofErr w:type="spellEnd"/>
      <w:r w:rsidR="002C6494">
        <w:rPr>
          <w:rFonts w:ascii="Times New Roman" w:hAnsi="Times New Roman" w:cs="Times New Roman"/>
          <w:i/>
        </w:rPr>
        <w:t xml:space="preserve"> and Anor </w:t>
      </w:r>
      <w:r w:rsidR="002C6494" w:rsidRPr="002C6494">
        <w:rPr>
          <w:rFonts w:ascii="Times New Roman" w:hAnsi="Times New Roman" w:cs="Times New Roman"/>
        </w:rPr>
        <w:t>HH 696-21</w:t>
      </w:r>
      <w:r w:rsidRPr="00274DD3">
        <w:rPr>
          <w:rFonts w:ascii="Times New Roman" w:hAnsi="Times New Roman" w:cs="Times New Roman"/>
        </w:rPr>
        <w:t xml:space="preserve"> and that of </w:t>
      </w:r>
      <w:r w:rsidR="002C6494">
        <w:rPr>
          <w:rFonts w:ascii="Times New Roman" w:hAnsi="Times New Roman" w:cs="Times New Roman"/>
          <w:i/>
        </w:rPr>
        <w:t xml:space="preserve">Cuthbert </w:t>
      </w:r>
      <w:proofErr w:type="spellStart"/>
      <w:r w:rsidR="002C6494">
        <w:rPr>
          <w:rFonts w:ascii="Times New Roman" w:hAnsi="Times New Roman" w:cs="Times New Roman"/>
          <w:i/>
        </w:rPr>
        <w:lastRenderedPageBreak/>
        <w:t>Elkana</w:t>
      </w:r>
      <w:proofErr w:type="spellEnd"/>
      <w:r w:rsidR="002C6494">
        <w:rPr>
          <w:rFonts w:ascii="Times New Roman" w:hAnsi="Times New Roman" w:cs="Times New Roman"/>
          <w:i/>
        </w:rPr>
        <w:t xml:space="preserve"> </w:t>
      </w:r>
      <w:proofErr w:type="spellStart"/>
      <w:r w:rsidRPr="00274DD3">
        <w:rPr>
          <w:rFonts w:ascii="Times New Roman" w:hAnsi="Times New Roman" w:cs="Times New Roman"/>
          <w:i/>
        </w:rPr>
        <w:t>Dube</w:t>
      </w:r>
      <w:proofErr w:type="spellEnd"/>
      <w:r w:rsidRPr="00274DD3">
        <w:rPr>
          <w:rFonts w:ascii="Times New Roman" w:hAnsi="Times New Roman" w:cs="Times New Roman"/>
          <w:i/>
        </w:rPr>
        <w:t xml:space="preserve"> vs P</w:t>
      </w:r>
      <w:r w:rsidR="002C6494">
        <w:rPr>
          <w:rFonts w:ascii="Times New Roman" w:hAnsi="Times New Roman" w:cs="Times New Roman"/>
          <w:i/>
        </w:rPr>
        <w:t xml:space="preserve">remier </w:t>
      </w:r>
      <w:r w:rsidRPr="00274DD3">
        <w:rPr>
          <w:rFonts w:ascii="Times New Roman" w:hAnsi="Times New Roman" w:cs="Times New Roman"/>
          <w:i/>
        </w:rPr>
        <w:t>S</w:t>
      </w:r>
      <w:r w:rsidR="002C6494">
        <w:rPr>
          <w:rFonts w:ascii="Times New Roman" w:hAnsi="Times New Roman" w:cs="Times New Roman"/>
          <w:i/>
        </w:rPr>
        <w:t xml:space="preserve">ervice </w:t>
      </w:r>
      <w:r w:rsidRPr="00274DD3">
        <w:rPr>
          <w:rFonts w:ascii="Times New Roman" w:hAnsi="Times New Roman" w:cs="Times New Roman"/>
          <w:i/>
        </w:rPr>
        <w:t>M</w:t>
      </w:r>
      <w:r w:rsidR="002C6494">
        <w:rPr>
          <w:rFonts w:ascii="Times New Roman" w:hAnsi="Times New Roman" w:cs="Times New Roman"/>
          <w:i/>
        </w:rPr>
        <w:t xml:space="preserve">edical </w:t>
      </w:r>
      <w:r w:rsidRPr="00274DD3">
        <w:rPr>
          <w:rFonts w:ascii="Times New Roman" w:hAnsi="Times New Roman" w:cs="Times New Roman"/>
          <w:i/>
        </w:rPr>
        <w:t>A</w:t>
      </w:r>
      <w:r w:rsidR="002C6494">
        <w:rPr>
          <w:rFonts w:ascii="Times New Roman" w:hAnsi="Times New Roman" w:cs="Times New Roman"/>
          <w:i/>
        </w:rPr>
        <w:t xml:space="preserve">id </w:t>
      </w:r>
      <w:r w:rsidRPr="00274DD3">
        <w:rPr>
          <w:rFonts w:ascii="Times New Roman" w:hAnsi="Times New Roman" w:cs="Times New Roman"/>
          <w:i/>
        </w:rPr>
        <w:t>S</w:t>
      </w:r>
      <w:r w:rsidR="002C6494">
        <w:rPr>
          <w:rFonts w:ascii="Times New Roman" w:hAnsi="Times New Roman" w:cs="Times New Roman"/>
          <w:i/>
        </w:rPr>
        <w:t xml:space="preserve">ociety </w:t>
      </w:r>
      <w:r w:rsidR="002C6494" w:rsidRPr="002C6494">
        <w:rPr>
          <w:rFonts w:ascii="Times New Roman" w:hAnsi="Times New Roman" w:cs="Times New Roman"/>
        </w:rPr>
        <w:t>SC 73-19</w:t>
      </w:r>
      <w:r w:rsidRPr="00274DD3">
        <w:rPr>
          <w:rFonts w:ascii="Times New Roman" w:hAnsi="Times New Roman" w:cs="Times New Roman"/>
        </w:rPr>
        <w:t xml:space="preserve"> are distinguishable as they relate to private body corporates as opposed to public bodies established by an Act of Parliament. He </w:t>
      </w:r>
      <w:r w:rsidR="006E104B" w:rsidRPr="00274DD3">
        <w:rPr>
          <w:rFonts w:ascii="Times New Roman" w:hAnsi="Times New Roman" w:cs="Times New Roman"/>
        </w:rPr>
        <w:t>referred</w:t>
      </w:r>
      <w:r w:rsidRPr="00274DD3">
        <w:rPr>
          <w:rFonts w:ascii="Times New Roman" w:hAnsi="Times New Roman" w:cs="Times New Roman"/>
        </w:rPr>
        <w:t xml:space="preserve"> </w:t>
      </w:r>
      <w:r w:rsidR="00274DD3">
        <w:rPr>
          <w:rFonts w:ascii="Times New Roman" w:hAnsi="Times New Roman" w:cs="Times New Roman"/>
        </w:rPr>
        <w:t xml:space="preserve">the court </w:t>
      </w:r>
      <w:r w:rsidRPr="00274DD3">
        <w:rPr>
          <w:rFonts w:ascii="Times New Roman" w:hAnsi="Times New Roman" w:cs="Times New Roman"/>
        </w:rPr>
        <w:t xml:space="preserve">to the case of </w:t>
      </w:r>
      <w:r w:rsidRPr="00274DD3">
        <w:rPr>
          <w:rFonts w:ascii="Times New Roman" w:hAnsi="Times New Roman" w:cs="Times New Roman"/>
          <w:i/>
        </w:rPr>
        <w:t>M</w:t>
      </w:r>
      <w:r w:rsidR="00692491" w:rsidRPr="00274DD3">
        <w:rPr>
          <w:rFonts w:ascii="Times New Roman" w:hAnsi="Times New Roman" w:cs="Times New Roman"/>
          <w:i/>
        </w:rPr>
        <w:t>u</w:t>
      </w:r>
      <w:r w:rsidR="006B0EDE">
        <w:rPr>
          <w:rFonts w:ascii="Times New Roman" w:hAnsi="Times New Roman" w:cs="Times New Roman"/>
          <w:i/>
        </w:rPr>
        <w:t xml:space="preserve">sa </w:t>
      </w:r>
      <w:proofErr w:type="spellStart"/>
      <w:r w:rsidR="006B0EDE">
        <w:rPr>
          <w:rFonts w:ascii="Times New Roman" w:hAnsi="Times New Roman" w:cs="Times New Roman"/>
          <w:i/>
        </w:rPr>
        <w:t>Kika</w:t>
      </w:r>
      <w:proofErr w:type="spellEnd"/>
      <w:r w:rsidRPr="00274DD3">
        <w:rPr>
          <w:rFonts w:ascii="Times New Roman" w:hAnsi="Times New Roman" w:cs="Times New Roman"/>
          <w:i/>
        </w:rPr>
        <w:t xml:space="preserve"> vs </w:t>
      </w:r>
      <w:r w:rsidR="006B0EDE">
        <w:rPr>
          <w:rFonts w:ascii="Times New Roman" w:hAnsi="Times New Roman" w:cs="Times New Roman"/>
          <w:i/>
        </w:rPr>
        <w:t xml:space="preserve">Minister of Justice, Legal and Parliamentary Affairs and </w:t>
      </w:r>
      <w:proofErr w:type="spellStart"/>
      <w:r w:rsidR="006B0EDE">
        <w:rPr>
          <w:rFonts w:ascii="Times New Roman" w:hAnsi="Times New Roman" w:cs="Times New Roman"/>
          <w:i/>
        </w:rPr>
        <w:t>Ors</w:t>
      </w:r>
      <w:proofErr w:type="spellEnd"/>
      <w:r w:rsidR="006B0EDE">
        <w:rPr>
          <w:rFonts w:ascii="Times New Roman" w:hAnsi="Times New Roman" w:cs="Times New Roman"/>
          <w:i/>
        </w:rPr>
        <w:t xml:space="preserve"> </w:t>
      </w:r>
      <w:r w:rsidR="006B0EDE">
        <w:rPr>
          <w:rFonts w:ascii="Times New Roman" w:hAnsi="Times New Roman" w:cs="Times New Roman"/>
        </w:rPr>
        <w:t>HH 264-21</w:t>
      </w:r>
    </w:p>
    <w:p w14:paraId="625EB2EF" w14:textId="4F4F0203" w:rsidR="00692491" w:rsidRPr="00274DD3" w:rsidRDefault="00692491" w:rsidP="001577B4">
      <w:pPr>
        <w:spacing w:line="360" w:lineRule="auto"/>
        <w:ind w:firstLine="360"/>
        <w:jc w:val="both"/>
        <w:rPr>
          <w:rFonts w:ascii="Times New Roman" w:hAnsi="Times New Roman" w:cs="Times New Roman"/>
        </w:rPr>
      </w:pPr>
      <w:r w:rsidRPr="00274DD3">
        <w:rPr>
          <w:rFonts w:ascii="Times New Roman" w:hAnsi="Times New Roman" w:cs="Times New Roman"/>
        </w:rPr>
        <w:t>The 1</w:t>
      </w:r>
      <w:r w:rsidRPr="00274DD3">
        <w:rPr>
          <w:rFonts w:ascii="Times New Roman" w:hAnsi="Times New Roman" w:cs="Times New Roman"/>
          <w:vertAlign w:val="superscript"/>
        </w:rPr>
        <w:t>st</w:t>
      </w:r>
      <w:r w:rsidR="00274DD3">
        <w:rPr>
          <w:rFonts w:ascii="Times New Roman" w:hAnsi="Times New Roman" w:cs="Times New Roman"/>
        </w:rPr>
        <w:t xml:space="preserve"> respondent</w:t>
      </w:r>
      <w:r w:rsidRPr="00274DD3">
        <w:rPr>
          <w:rFonts w:ascii="Times New Roman" w:hAnsi="Times New Roman" w:cs="Times New Roman"/>
        </w:rPr>
        <w:t xml:space="preserve"> replicated and basically stuck to its guns. In response to the point of law that was raised for the first time during arguments</w:t>
      </w:r>
      <w:r w:rsidR="00274DD3">
        <w:rPr>
          <w:rFonts w:ascii="Times New Roman" w:hAnsi="Times New Roman" w:cs="Times New Roman"/>
        </w:rPr>
        <w:t>,</w:t>
      </w:r>
      <w:r w:rsidRPr="00274DD3">
        <w:rPr>
          <w:rFonts w:ascii="Times New Roman" w:hAnsi="Times New Roman" w:cs="Times New Roman"/>
        </w:rPr>
        <w:t xml:space="preserve"> </w:t>
      </w:r>
      <w:r w:rsidR="007471C9">
        <w:rPr>
          <w:rFonts w:ascii="Times New Roman" w:hAnsi="Times New Roman" w:cs="Times New Roman"/>
        </w:rPr>
        <w:t>Mr.</w:t>
      </w:r>
      <w:r w:rsidRPr="00274DD3">
        <w:rPr>
          <w:rFonts w:ascii="Times New Roman" w:hAnsi="Times New Roman" w:cs="Times New Roman"/>
        </w:rPr>
        <w:t xml:space="preserve"> </w:t>
      </w:r>
      <w:proofErr w:type="spellStart"/>
      <w:r w:rsidRPr="00274DD3">
        <w:rPr>
          <w:rFonts w:ascii="Times New Roman" w:hAnsi="Times New Roman" w:cs="Times New Roman"/>
        </w:rPr>
        <w:t>Mafirakureva</w:t>
      </w:r>
      <w:proofErr w:type="spellEnd"/>
      <w:r w:rsidRPr="00274DD3">
        <w:rPr>
          <w:rFonts w:ascii="Times New Roman" w:hAnsi="Times New Roman" w:cs="Times New Roman"/>
        </w:rPr>
        <w:t xml:space="preserve"> cited Rule 59(21) verbatim. He argued that the bar thereunder sh</w:t>
      </w:r>
      <w:r w:rsidR="00274DD3">
        <w:rPr>
          <w:rFonts w:ascii="Times New Roman" w:hAnsi="Times New Roman" w:cs="Times New Roman"/>
        </w:rPr>
        <w:t xml:space="preserve">ould arise as </w:t>
      </w:r>
      <w:r w:rsidR="00C258A3">
        <w:rPr>
          <w:rFonts w:ascii="Times New Roman" w:hAnsi="Times New Roman" w:cs="Times New Roman"/>
        </w:rPr>
        <w:t xml:space="preserve">a </w:t>
      </w:r>
      <w:r w:rsidR="00274DD3">
        <w:rPr>
          <w:rFonts w:ascii="Times New Roman" w:hAnsi="Times New Roman" w:cs="Times New Roman"/>
        </w:rPr>
        <w:t>corollary to the a</w:t>
      </w:r>
      <w:r w:rsidRPr="00274DD3">
        <w:rPr>
          <w:rFonts w:ascii="Times New Roman" w:hAnsi="Times New Roman" w:cs="Times New Roman"/>
        </w:rPr>
        <w:t>pplicant having “delivered” its Heads onto the 1</w:t>
      </w:r>
      <w:r w:rsidRPr="00274DD3">
        <w:rPr>
          <w:rFonts w:ascii="Times New Roman" w:hAnsi="Times New Roman" w:cs="Times New Roman"/>
          <w:vertAlign w:val="superscript"/>
        </w:rPr>
        <w:t>st</w:t>
      </w:r>
      <w:r w:rsidR="00274DD3">
        <w:rPr>
          <w:rFonts w:ascii="Times New Roman" w:hAnsi="Times New Roman" w:cs="Times New Roman"/>
        </w:rPr>
        <w:t xml:space="preserve"> r</w:t>
      </w:r>
      <w:r w:rsidRPr="00274DD3">
        <w:rPr>
          <w:rFonts w:ascii="Times New Roman" w:hAnsi="Times New Roman" w:cs="Times New Roman"/>
        </w:rPr>
        <w:t>espondent. Contended that t</w:t>
      </w:r>
      <w:r w:rsidR="004C0181">
        <w:rPr>
          <w:rFonts w:ascii="Times New Roman" w:hAnsi="Times New Roman" w:cs="Times New Roman"/>
        </w:rPr>
        <w:t>he word “deliver” mandates the a</w:t>
      </w:r>
      <w:r w:rsidRPr="00274DD3">
        <w:rPr>
          <w:rFonts w:ascii="Times New Roman" w:hAnsi="Times New Roman" w:cs="Times New Roman"/>
        </w:rPr>
        <w:t>pplicant to serve its Heads</w:t>
      </w:r>
      <w:r w:rsidR="004C0181">
        <w:rPr>
          <w:rFonts w:ascii="Times New Roman" w:hAnsi="Times New Roman" w:cs="Times New Roman"/>
        </w:rPr>
        <w:t xml:space="preserve"> of argument</w:t>
      </w:r>
      <w:r w:rsidRPr="00274DD3">
        <w:rPr>
          <w:rFonts w:ascii="Times New Roman" w:hAnsi="Times New Roman" w:cs="Times New Roman"/>
        </w:rPr>
        <w:t xml:space="preserve"> on the 1</w:t>
      </w:r>
      <w:r w:rsidRPr="00274DD3">
        <w:rPr>
          <w:rFonts w:ascii="Times New Roman" w:hAnsi="Times New Roman" w:cs="Times New Roman"/>
          <w:vertAlign w:val="superscript"/>
        </w:rPr>
        <w:t>st</w:t>
      </w:r>
      <w:r w:rsidR="004C0181">
        <w:rPr>
          <w:rFonts w:ascii="Times New Roman" w:hAnsi="Times New Roman" w:cs="Times New Roman"/>
        </w:rPr>
        <w:t xml:space="preserve"> r</w:t>
      </w:r>
      <w:r w:rsidRPr="00274DD3">
        <w:rPr>
          <w:rFonts w:ascii="Times New Roman" w:hAnsi="Times New Roman" w:cs="Times New Roman"/>
        </w:rPr>
        <w:t>espondent. Without such service</w:t>
      </w:r>
      <w:r w:rsidR="00C258A3">
        <w:rPr>
          <w:rFonts w:ascii="Times New Roman" w:hAnsi="Times New Roman" w:cs="Times New Roman"/>
        </w:rPr>
        <w:t>,</w:t>
      </w:r>
      <w:r w:rsidRPr="00274DD3">
        <w:rPr>
          <w:rFonts w:ascii="Times New Roman" w:hAnsi="Times New Roman" w:cs="Times New Roman"/>
        </w:rPr>
        <w:t xml:space="preserve"> he argues</w:t>
      </w:r>
      <w:r w:rsidR="00C258A3">
        <w:rPr>
          <w:rFonts w:ascii="Times New Roman" w:hAnsi="Times New Roman" w:cs="Times New Roman"/>
        </w:rPr>
        <w:t>,</w:t>
      </w:r>
      <w:r w:rsidRPr="00274DD3">
        <w:rPr>
          <w:rFonts w:ascii="Times New Roman" w:hAnsi="Times New Roman" w:cs="Times New Roman"/>
        </w:rPr>
        <w:t xml:space="preserve"> there cannot be a bar.</w:t>
      </w:r>
    </w:p>
    <w:p w14:paraId="160C2586" w14:textId="0098E116" w:rsidR="00D20DA3" w:rsidRPr="00274DD3" w:rsidRDefault="00692491" w:rsidP="001577B4">
      <w:pPr>
        <w:spacing w:line="360" w:lineRule="auto"/>
        <w:ind w:firstLine="360"/>
        <w:jc w:val="both"/>
        <w:rPr>
          <w:rFonts w:ascii="Times New Roman" w:hAnsi="Times New Roman" w:cs="Times New Roman"/>
        </w:rPr>
      </w:pPr>
      <w:r w:rsidRPr="00274DD3">
        <w:rPr>
          <w:rFonts w:ascii="Times New Roman" w:hAnsi="Times New Roman" w:cs="Times New Roman"/>
        </w:rPr>
        <w:t xml:space="preserve">He accepted that for a party to proceedings to have </w:t>
      </w:r>
      <w:r w:rsidRPr="00171E22">
        <w:rPr>
          <w:rFonts w:ascii="Times New Roman" w:hAnsi="Times New Roman" w:cs="Times New Roman"/>
          <w:i/>
        </w:rPr>
        <w:t>locus standi</w:t>
      </w:r>
      <w:r w:rsidR="007471C9">
        <w:rPr>
          <w:rFonts w:ascii="Times New Roman" w:hAnsi="Times New Roman" w:cs="Times New Roman"/>
        </w:rPr>
        <w:t xml:space="preserve"> in proceedings</w:t>
      </w:r>
      <w:r w:rsidR="00C258A3">
        <w:rPr>
          <w:rFonts w:ascii="Times New Roman" w:hAnsi="Times New Roman" w:cs="Times New Roman"/>
        </w:rPr>
        <w:t>,</w:t>
      </w:r>
      <w:r w:rsidRPr="00274DD3">
        <w:rPr>
          <w:rFonts w:ascii="Times New Roman" w:hAnsi="Times New Roman" w:cs="Times New Roman"/>
        </w:rPr>
        <w:t xml:space="preserve"> such </w:t>
      </w:r>
      <w:r w:rsidR="007471C9">
        <w:rPr>
          <w:rFonts w:ascii="Times New Roman" w:hAnsi="Times New Roman" w:cs="Times New Roman"/>
        </w:rPr>
        <w:t xml:space="preserve">a </w:t>
      </w:r>
      <w:r w:rsidRPr="00274DD3">
        <w:rPr>
          <w:rFonts w:ascii="Times New Roman" w:hAnsi="Times New Roman" w:cs="Times New Roman"/>
        </w:rPr>
        <w:t>party should have a direct and substantial interest. While accepting the position to be trite</w:t>
      </w:r>
      <w:r w:rsidR="00C258A3">
        <w:rPr>
          <w:rFonts w:ascii="Times New Roman" w:hAnsi="Times New Roman" w:cs="Times New Roman"/>
        </w:rPr>
        <w:t>,</w:t>
      </w:r>
      <w:r w:rsidRPr="00274DD3">
        <w:rPr>
          <w:rFonts w:ascii="Times New Roman" w:hAnsi="Times New Roman" w:cs="Times New Roman"/>
        </w:rPr>
        <w:t xml:space="preserve"> he argued that the facts of this matter do not admit to such. He reasoned that a party cannot challenge a decision made in a matter in which they were not a party to in the court </w:t>
      </w:r>
      <w:r w:rsidR="00C258A3" w:rsidRPr="00171E22">
        <w:rPr>
          <w:rFonts w:ascii="Times New Roman" w:hAnsi="Times New Roman" w:cs="Times New Roman"/>
          <w:i/>
        </w:rPr>
        <w:t>a quo</w:t>
      </w:r>
      <w:r w:rsidRPr="00274DD3">
        <w:rPr>
          <w:rFonts w:ascii="Times New Roman" w:hAnsi="Times New Roman" w:cs="Times New Roman"/>
        </w:rPr>
        <w:t>.</w:t>
      </w:r>
    </w:p>
    <w:p w14:paraId="01F9B591" w14:textId="40D33388" w:rsidR="00692491" w:rsidRPr="00274DD3" w:rsidRDefault="00D20DA3" w:rsidP="001577B4">
      <w:pPr>
        <w:spacing w:line="360" w:lineRule="auto"/>
        <w:ind w:firstLine="360"/>
        <w:jc w:val="both"/>
        <w:rPr>
          <w:rFonts w:ascii="Times New Roman" w:hAnsi="Times New Roman" w:cs="Times New Roman"/>
        </w:rPr>
      </w:pPr>
      <w:r w:rsidRPr="00274DD3">
        <w:rPr>
          <w:rFonts w:ascii="Times New Roman" w:hAnsi="Times New Roman" w:cs="Times New Roman"/>
        </w:rPr>
        <w:t>He argued further that when it comes to authority vesting</w:t>
      </w:r>
      <w:r w:rsidR="000120B4">
        <w:rPr>
          <w:rFonts w:ascii="Times New Roman" w:hAnsi="Times New Roman" w:cs="Times New Roman"/>
        </w:rPr>
        <w:t xml:space="preserve"> the deponent to represent the a</w:t>
      </w:r>
      <w:r w:rsidRPr="00274DD3">
        <w:rPr>
          <w:rFonts w:ascii="Times New Roman" w:hAnsi="Times New Roman" w:cs="Times New Roman"/>
        </w:rPr>
        <w:t>pplicant, a distinction should not be made from private corporates as doing so would be to apply the law with discrimination in favour of public enterprises.</w:t>
      </w:r>
    </w:p>
    <w:p w14:paraId="4D760756" w14:textId="7222A42D" w:rsidR="00D20DA3" w:rsidRPr="00274DD3" w:rsidRDefault="00D20DA3" w:rsidP="001577B4">
      <w:pPr>
        <w:spacing w:line="360" w:lineRule="auto"/>
        <w:ind w:firstLine="360"/>
        <w:jc w:val="both"/>
        <w:rPr>
          <w:rFonts w:ascii="Times New Roman" w:hAnsi="Times New Roman" w:cs="Times New Roman"/>
        </w:rPr>
      </w:pPr>
      <w:r w:rsidRPr="00274DD3">
        <w:rPr>
          <w:rFonts w:ascii="Times New Roman" w:hAnsi="Times New Roman" w:cs="Times New Roman"/>
        </w:rPr>
        <w:t>In relation to hearsay evidence</w:t>
      </w:r>
      <w:r w:rsidR="000120B4">
        <w:rPr>
          <w:rFonts w:ascii="Times New Roman" w:hAnsi="Times New Roman" w:cs="Times New Roman"/>
        </w:rPr>
        <w:t>,</w:t>
      </w:r>
      <w:r w:rsidRPr="00274DD3">
        <w:rPr>
          <w:rFonts w:ascii="Times New Roman" w:hAnsi="Times New Roman" w:cs="Times New Roman"/>
        </w:rPr>
        <w:t xml:space="preserve"> he argued that the High Court Rules</w:t>
      </w:r>
      <w:r w:rsidR="00171E22">
        <w:rPr>
          <w:rFonts w:ascii="Times New Roman" w:hAnsi="Times New Roman" w:cs="Times New Roman"/>
        </w:rPr>
        <w:t>, 2021</w:t>
      </w:r>
      <w:r w:rsidRPr="00274DD3">
        <w:rPr>
          <w:rFonts w:ascii="Times New Roman" w:hAnsi="Times New Roman" w:cs="Times New Roman"/>
        </w:rPr>
        <w:t xml:space="preserve"> and the Civil Evidence Act</w:t>
      </w:r>
      <w:r w:rsidR="00171E22">
        <w:rPr>
          <w:rFonts w:ascii="Times New Roman" w:hAnsi="Times New Roman" w:cs="Times New Roman"/>
        </w:rPr>
        <w:t xml:space="preserve"> [</w:t>
      </w:r>
      <w:r w:rsidR="00171E22" w:rsidRPr="00171E22">
        <w:rPr>
          <w:rFonts w:ascii="Times New Roman" w:hAnsi="Times New Roman" w:cs="Times New Roman"/>
          <w:i/>
        </w:rPr>
        <w:t>Chapter 8:01</w:t>
      </w:r>
      <w:r w:rsidR="00171E22">
        <w:rPr>
          <w:rFonts w:ascii="Times New Roman" w:hAnsi="Times New Roman" w:cs="Times New Roman"/>
        </w:rPr>
        <w:t>]</w:t>
      </w:r>
      <w:r w:rsidRPr="00274DD3">
        <w:rPr>
          <w:rFonts w:ascii="Times New Roman" w:hAnsi="Times New Roman" w:cs="Times New Roman"/>
        </w:rPr>
        <w:t xml:space="preserve"> applies to alike</w:t>
      </w:r>
      <w:r w:rsidR="000120B4">
        <w:rPr>
          <w:rFonts w:ascii="Times New Roman" w:hAnsi="Times New Roman" w:cs="Times New Roman"/>
        </w:rPr>
        <w:t xml:space="preserve"> and for that reason the a</w:t>
      </w:r>
      <w:r w:rsidR="00D37483">
        <w:rPr>
          <w:rFonts w:ascii="Times New Roman" w:hAnsi="Times New Roman" w:cs="Times New Roman"/>
        </w:rPr>
        <w:t>pplicant can</w:t>
      </w:r>
      <w:r w:rsidRPr="00274DD3">
        <w:rPr>
          <w:rFonts w:ascii="Times New Roman" w:hAnsi="Times New Roman" w:cs="Times New Roman"/>
        </w:rPr>
        <w:t xml:space="preserve">not be treated differently. </w:t>
      </w:r>
    </w:p>
    <w:p w14:paraId="5A6AEDAB" w14:textId="141F211F" w:rsidR="00D20DA3" w:rsidRPr="00274DD3" w:rsidRDefault="00171E22" w:rsidP="001577B4">
      <w:pPr>
        <w:spacing w:line="360" w:lineRule="auto"/>
        <w:ind w:firstLine="360"/>
        <w:jc w:val="both"/>
        <w:rPr>
          <w:rFonts w:ascii="Times New Roman" w:hAnsi="Times New Roman" w:cs="Times New Roman"/>
        </w:rPr>
      </w:pPr>
      <w:r>
        <w:rPr>
          <w:rFonts w:ascii="Times New Roman" w:hAnsi="Times New Roman" w:cs="Times New Roman"/>
        </w:rPr>
        <w:t>I allowed the a</w:t>
      </w:r>
      <w:r w:rsidR="00D20DA3" w:rsidRPr="00274DD3">
        <w:rPr>
          <w:rFonts w:ascii="Times New Roman" w:hAnsi="Times New Roman" w:cs="Times New Roman"/>
        </w:rPr>
        <w:t>pplicant to replicate on the point of law relating to the operation of a bar against the 1</w:t>
      </w:r>
      <w:r w:rsidR="00D20DA3" w:rsidRPr="00274DD3">
        <w:rPr>
          <w:rFonts w:ascii="Times New Roman" w:hAnsi="Times New Roman" w:cs="Times New Roman"/>
          <w:vertAlign w:val="superscript"/>
        </w:rPr>
        <w:t>st</w:t>
      </w:r>
      <w:r>
        <w:rPr>
          <w:rFonts w:ascii="Times New Roman" w:hAnsi="Times New Roman" w:cs="Times New Roman"/>
        </w:rPr>
        <w:t xml:space="preserve"> r</w:t>
      </w:r>
      <w:r w:rsidR="00D20DA3" w:rsidRPr="00274DD3">
        <w:rPr>
          <w:rFonts w:ascii="Times New Roman" w:hAnsi="Times New Roman" w:cs="Times New Roman"/>
        </w:rPr>
        <w:t>espondent.</w:t>
      </w:r>
    </w:p>
    <w:p w14:paraId="3BCB856E" w14:textId="2CF580F4" w:rsidR="00D20DA3" w:rsidRPr="00274DD3" w:rsidRDefault="00C258A3" w:rsidP="001577B4">
      <w:pPr>
        <w:spacing w:line="360" w:lineRule="auto"/>
        <w:ind w:firstLine="360"/>
        <w:jc w:val="both"/>
        <w:rPr>
          <w:rFonts w:ascii="Times New Roman" w:hAnsi="Times New Roman" w:cs="Times New Roman"/>
        </w:rPr>
      </w:pPr>
      <w:r w:rsidRPr="001577B4">
        <w:rPr>
          <w:rFonts w:ascii="Times New Roman" w:hAnsi="Times New Roman" w:cs="Times New Roman"/>
          <w:i/>
        </w:rPr>
        <w:t>Mr.</w:t>
      </w:r>
      <w:r w:rsidR="00D20DA3" w:rsidRPr="001577B4">
        <w:rPr>
          <w:rFonts w:ascii="Times New Roman" w:hAnsi="Times New Roman" w:cs="Times New Roman"/>
          <w:i/>
        </w:rPr>
        <w:t xml:space="preserve"> </w:t>
      </w:r>
      <w:proofErr w:type="spellStart"/>
      <w:r w:rsidR="00D20DA3" w:rsidRPr="001577B4">
        <w:rPr>
          <w:rFonts w:ascii="Times New Roman" w:hAnsi="Times New Roman" w:cs="Times New Roman"/>
          <w:i/>
        </w:rPr>
        <w:t>Marange</w:t>
      </w:r>
      <w:proofErr w:type="spellEnd"/>
      <w:r w:rsidR="00D20DA3" w:rsidRPr="00274DD3">
        <w:rPr>
          <w:rFonts w:ascii="Times New Roman" w:hAnsi="Times New Roman" w:cs="Times New Roman"/>
        </w:rPr>
        <w:t xml:space="preserve"> argued that that S.I 81of 2024</w:t>
      </w:r>
      <w:r w:rsidR="007471C9">
        <w:rPr>
          <w:rFonts w:ascii="Times New Roman" w:hAnsi="Times New Roman" w:cs="Times New Roman"/>
        </w:rPr>
        <w:t>,</w:t>
      </w:r>
      <w:r w:rsidR="00D20DA3" w:rsidRPr="00274DD3">
        <w:rPr>
          <w:rFonts w:ascii="Times New Roman" w:hAnsi="Times New Roman" w:cs="Times New Roman"/>
        </w:rPr>
        <w:t xml:space="preserve"> Amended Rule 15 of the High Court Rules</w:t>
      </w:r>
      <w:r w:rsidR="007471C9">
        <w:rPr>
          <w:rFonts w:ascii="Times New Roman" w:hAnsi="Times New Roman" w:cs="Times New Roman"/>
        </w:rPr>
        <w:t>,</w:t>
      </w:r>
      <w:r w:rsidR="00D20DA3" w:rsidRPr="00274DD3">
        <w:rPr>
          <w:rFonts w:ascii="Times New Roman" w:hAnsi="Times New Roman" w:cs="Times New Roman"/>
        </w:rPr>
        <w:t xml:space="preserve"> to the effect that service of process shall be effected on the IECMS platform. He admits that the initial process was served physically</w:t>
      </w:r>
      <w:r w:rsidR="007471C9">
        <w:rPr>
          <w:rFonts w:ascii="Times New Roman" w:hAnsi="Times New Roman" w:cs="Times New Roman"/>
        </w:rPr>
        <w:t>,</w:t>
      </w:r>
      <w:r w:rsidR="00F35FCE" w:rsidRPr="00274DD3">
        <w:rPr>
          <w:rFonts w:ascii="Times New Roman" w:hAnsi="Times New Roman" w:cs="Times New Roman"/>
        </w:rPr>
        <w:t xml:space="preserve"> but</w:t>
      </w:r>
      <w:r w:rsidR="00D20DA3" w:rsidRPr="00274DD3">
        <w:rPr>
          <w:rFonts w:ascii="Times New Roman" w:hAnsi="Times New Roman" w:cs="Times New Roman"/>
        </w:rPr>
        <w:t xml:space="preserve"> argued that as for Heads</w:t>
      </w:r>
      <w:r w:rsidR="000120B4">
        <w:rPr>
          <w:rFonts w:ascii="Times New Roman" w:hAnsi="Times New Roman" w:cs="Times New Roman"/>
        </w:rPr>
        <w:t>,</w:t>
      </w:r>
      <w:r w:rsidR="00D20DA3" w:rsidRPr="00274DD3">
        <w:rPr>
          <w:rFonts w:ascii="Times New Roman" w:hAnsi="Times New Roman" w:cs="Times New Roman"/>
        </w:rPr>
        <w:t xml:space="preserve"> as soon as the Reg</w:t>
      </w:r>
      <w:r w:rsidR="00FC7922" w:rsidRPr="00274DD3">
        <w:rPr>
          <w:rFonts w:ascii="Times New Roman" w:hAnsi="Times New Roman" w:cs="Times New Roman"/>
        </w:rPr>
        <w:t>istrar stamps the document</w:t>
      </w:r>
      <w:r w:rsidR="007471C9">
        <w:rPr>
          <w:rFonts w:ascii="Times New Roman" w:hAnsi="Times New Roman" w:cs="Times New Roman"/>
        </w:rPr>
        <w:t>,</w:t>
      </w:r>
      <w:r w:rsidR="00FC7922" w:rsidRPr="00274DD3">
        <w:rPr>
          <w:rFonts w:ascii="Times New Roman" w:hAnsi="Times New Roman" w:cs="Times New Roman"/>
        </w:rPr>
        <w:t xml:space="preserve"> then service would have been effected. He insisted that the 1</w:t>
      </w:r>
      <w:r w:rsidR="00FC7922" w:rsidRPr="00274DD3">
        <w:rPr>
          <w:rFonts w:ascii="Times New Roman" w:hAnsi="Times New Roman" w:cs="Times New Roman"/>
          <w:vertAlign w:val="superscript"/>
        </w:rPr>
        <w:t>st</w:t>
      </w:r>
      <w:r w:rsidR="000120B4">
        <w:rPr>
          <w:rFonts w:ascii="Times New Roman" w:hAnsi="Times New Roman" w:cs="Times New Roman"/>
        </w:rPr>
        <w:t xml:space="preserve"> r</w:t>
      </w:r>
      <w:r w:rsidR="00FC7922" w:rsidRPr="00274DD3">
        <w:rPr>
          <w:rFonts w:ascii="Times New Roman" w:hAnsi="Times New Roman" w:cs="Times New Roman"/>
        </w:rPr>
        <w:t>espondent is barred.</w:t>
      </w:r>
    </w:p>
    <w:p w14:paraId="6E5570FB" w14:textId="6EBC4594" w:rsidR="00D16061" w:rsidRPr="00274DD3" w:rsidRDefault="004E08D9" w:rsidP="00274DD3">
      <w:pPr>
        <w:spacing w:line="360" w:lineRule="auto"/>
        <w:jc w:val="both"/>
        <w:rPr>
          <w:rFonts w:ascii="Times New Roman" w:hAnsi="Times New Roman" w:cs="Times New Roman"/>
        </w:rPr>
      </w:pPr>
      <w:r w:rsidRPr="00274DD3">
        <w:rPr>
          <w:rFonts w:ascii="Times New Roman" w:hAnsi="Times New Roman" w:cs="Times New Roman"/>
        </w:rPr>
        <w:t xml:space="preserve"> </w:t>
      </w:r>
      <w:r w:rsidR="00FC7922" w:rsidRPr="00274DD3">
        <w:rPr>
          <w:rFonts w:ascii="Times New Roman" w:hAnsi="Times New Roman" w:cs="Times New Roman"/>
          <w:b/>
          <w:bCs/>
        </w:rPr>
        <w:t>Consideration of the Preliminary Points</w:t>
      </w:r>
    </w:p>
    <w:p w14:paraId="22CDC12A" w14:textId="274F9A6F" w:rsidR="00D16061" w:rsidRPr="00274DD3" w:rsidRDefault="00FC7922" w:rsidP="001577B4">
      <w:pPr>
        <w:spacing w:line="360" w:lineRule="auto"/>
        <w:jc w:val="both"/>
        <w:rPr>
          <w:rFonts w:ascii="Times New Roman" w:hAnsi="Times New Roman" w:cs="Times New Roman"/>
          <w:lang w:val="en-US"/>
        </w:rPr>
      </w:pPr>
      <w:r w:rsidRPr="00274DD3">
        <w:rPr>
          <w:rFonts w:ascii="Times New Roman" w:hAnsi="Times New Roman" w:cs="Times New Roman"/>
          <w:lang w:val="en-US"/>
        </w:rPr>
        <w:t>The preliminary points raised are intricately intertwined with the merits of this matter.</w:t>
      </w:r>
      <w:r w:rsidR="00D16061" w:rsidRPr="00274DD3">
        <w:rPr>
          <w:rFonts w:ascii="Times New Roman" w:hAnsi="Times New Roman" w:cs="Times New Roman"/>
          <w:lang w:val="en-US"/>
        </w:rPr>
        <w:t xml:space="preserve"> </w:t>
      </w:r>
      <w:r w:rsidR="001577B4">
        <w:rPr>
          <w:rFonts w:ascii="Times New Roman" w:hAnsi="Times New Roman" w:cs="Times New Roman"/>
          <w:lang w:val="en-US"/>
        </w:rPr>
        <w:t xml:space="preserve">I shall </w:t>
      </w:r>
      <w:r w:rsidR="004C0181">
        <w:rPr>
          <w:rFonts w:ascii="Times New Roman" w:hAnsi="Times New Roman" w:cs="Times New Roman"/>
          <w:lang w:val="en-US"/>
        </w:rPr>
        <w:t>therefore</w:t>
      </w:r>
      <w:r w:rsidRPr="00274DD3">
        <w:rPr>
          <w:rFonts w:ascii="Times New Roman" w:hAnsi="Times New Roman" w:cs="Times New Roman"/>
          <w:lang w:val="en-US"/>
        </w:rPr>
        <w:t xml:space="preserve"> proceed with extreme circumspection.</w:t>
      </w:r>
    </w:p>
    <w:p w14:paraId="505860A7" w14:textId="4C330DAB" w:rsidR="00FC7922" w:rsidRPr="00274DD3" w:rsidRDefault="00274FE7" w:rsidP="00274DD3">
      <w:pPr>
        <w:spacing w:line="360" w:lineRule="auto"/>
        <w:jc w:val="both"/>
        <w:rPr>
          <w:rFonts w:ascii="Times New Roman" w:hAnsi="Times New Roman" w:cs="Times New Roman"/>
          <w:b/>
          <w:bCs/>
          <w:u w:val="single"/>
          <w:lang w:val="en-US"/>
        </w:rPr>
      </w:pPr>
      <w:r w:rsidRPr="00274DD3">
        <w:rPr>
          <w:rFonts w:ascii="Times New Roman" w:hAnsi="Times New Roman" w:cs="Times New Roman"/>
          <w:b/>
          <w:bCs/>
          <w:u w:val="single"/>
          <w:lang w:val="en-US"/>
        </w:rPr>
        <w:lastRenderedPageBreak/>
        <w:t xml:space="preserve">Is the </w:t>
      </w:r>
      <w:r w:rsidR="004C0181">
        <w:rPr>
          <w:rFonts w:ascii="Times New Roman" w:hAnsi="Times New Roman" w:cs="Times New Roman"/>
          <w:b/>
          <w:bCs/>
          <w:u w:val="single"/>
          <w:lang w:val="en-US"/>
        </w:rPr>
        <w:t>a</w:t>
      </w:r>
      <w:r w:rsidR="00FC7922" w:rsidRPr="00274DD3">
        <w:rPr>
          <w:rFonts w:ascii="Times New Roman" w:hAnsi="Times New Roman" w:cs="Times New Roman"/>
          <w:b/>
          <w:bCs/>
          <w:u w:val="single"/>
          <w:lang w:val="en-US"/>
        </w:rPr>
        <w:t xml:space="preserve">pplicant lacking </w:t>
      </w:r>
      <w:r w:rsidR="00FC7922" w:rsidRPr="004C0181">
        <w:rPr>
          <w:rFonts w:ascii="Times New Roman" w:hAnsi="Times New Roman" w:cs="Times New Roman"/>
          <w:b/>
          <w:bCs/>
          <w:i/>
          <w:u w:val="single"/>
          <w:lang w:val="en-US"/>
        </w:rPr>
        <w:t xml:space="preserve">locus </w:t>
      </w:r>
      <w:r w:rsidR="00D37483" w:rsidRPr="004C0181">
        <w:rPr>
          <w:rFonts w:ascii="Times New Roman" w:hAnsi="Times New Roman" w:cs="Times New Roman"/>
          <w:b/>
          <w:bCs/>
          <w:i/>
          <w:u w:val="single"/>
          <w:lang w:val="en-US"/>
        </w:rPr>
        <w:t>standi?</w:t>
      </w:r>
    </w:p>
    <w:p w14:paraId="6E51C152" w14:textId="10055C2F" w:rsidR="00274FE7" w:rsidRPr="00274DD3" w:rsidRDefault="00274FE7" w:rsidP="001577B4">
      <w:pPr>
        <w:spacing w:line="360" w:lineRule="auto"/>
        <w:ind w:firstLine="720"/>
        <w:jc w:val="both"/>
        <w:rPr>
          <w:rFonts w:ascii="Times New Roman" w:hAnsi="Times New Roman" w:cs="Times New Roman"/>
          <w:lang w:val="en-US"/>
        </w:rPr>
      </w:pPr>
      <w:r w:rsidRPr="00274DD3">
        <w:rPr>
          <w:rFonts w:ascii="Times New Roman" w:hAnsi="Times New Roman" w:cs="Times New Roman"/>
          <w:lang w:val="en-US"/>
        </w:rPr>
        <w:t xml:space="preserve">In its </w:t>
      </w:r>
      <w:r w:rsidR="004C0181">
        <w:rPr>
          <w:rFonts w:ascii="Times New Roman" w:hAnsi="Times New Roman" w:cs="Times New Roman"/>
          <w:lang w:val="en-US"/>
        </w:rPr>
        <w:t>a</w:t>
      </w:r>
      <w:r w:rsidR="00044331" w:rsidRPr="00274DD3">
        <w:rPr>
          <w:rFonts w:ascii="Times New Roman" w:hAnsi="Times New Roman" w:cs="Times New Roman"/>
          <w:lang w:val="en-US"/>
        </w:rPr>
        <w:t>nswering</w:t>
      </w:r>
      <w:r w:rsidR="00C1134C" w:rsidRPr="00274DD3">
        <w:rPr>
          <w:rFonts w:ascii="Times New Roman" w:hAnsi="Times New Roman" w:cs="Times New Roman"/>
          <w:lang w:val="en-US"/>
        </w:rPr>
        <w:t xml:space="preserve"> affidavit</w:t>
      </w:r>
      <w:r w:rsidR="007471C9">
        <w:rPr>
          <w:rFonts w:ascii="Times New Roman" w:hAnsi="Times New Roman" w:cs="Times New Roman"/>
          <w:lang w:val="en-US"/>
        </w:rPr>
        <w:t>,</w:t>
      </w:r>
      <w:r w:rsidR="00C1134C" w:rsidRPr="00274DD3">
        <w:rPr>
          <w:rFonts w:ascii="Times New Roman" w:hAnsi="Times New Roman" w:cs="Times New Roman"/>
          <w:lang w:val="en-US"/>
        </w:rPr>
        <w:t xml:space="preserve"> the deponent thereto</w:t>
      </w:r>
      <w:r w:rsidR="007471C9">
        <w:rPr>
          <w:rFonts w:ascii="Times New Roman" w:hAnsi="Times New Roman" w:cs="Times New Roman"/>
          <w:lang w:val="en-US"/>
        </w:rPr>
        <w:t>,</w:t>
      </w:r>
      <w:r w:rsidR="00C1134C" w:rsidRPr="00274DD3">
        <w:rPr>
          <w:rFonts w:ascii="Times New Roman" w:hAnsi="Times New Roman" w:cs="Times New Roman"/>
          <w:lang w:val="en-US"/>
        </w:rPr>
        <w:t xml:space="preserve"> </w:t>
      </w:r>
      <w:r w:rsidR="00044331" w:rsidRPr="00274DD3">
        <w:rPr>
          <w:rFonts w:ascii="Times New Roman" w:hAnsi="Times New Roman" w:cs="Times New Roman"/>
          <w:lang w:val="en-US"/>
        </w:rPr>
        <w:t xml:space="preserve">one </w:t>
      </w:r>
      <w:proofErr w:type="spellStart"/>
      <w:r w:rsidR="00044331" w:rsidRPr="00274DD3">
        <w:rPr>
          <w:rFonts w:ascii="Times New Roman" w:hAnsi="Times New Roman" w:cs="Times New Roman"/>
          <w:lang w:val="en-US"/>
        </w:rPr>
        <w:t>Bekezela</w:t>
      </w:r>
      <w:proofErr w:type="spellEnd"/>
      <w:r w:rsidR="00044331" w:rsidRPr="00274DD3">
        <w:rPr>
          <w:rFonts w:ascii="Times New Roman" w:hAnsi="Times New Roman" w:cs="Times New Roman"/>
          <w:lang w:val="en-US"/>
        </w:rPr>
        <w:t xml:space="preserve"> </w:t>
      </w:r>
      <w:proofErr w:type="spellStart"/>
      <w:r w:rsidR="00044331" w:rsidRPr="00274DD3">
        <w:rPr>
          <w:rFonts w:ascii="Times New Roman" w:hAnsi="Times New Roman" w:cs="Times New Roman"/>
          <w:lang w:val="en-US"/>
        </w:rPr>
        <w:t>Majokojoko</w:t>
      </w:r>
      <w:proofErr w:type="spellEnd"/>
      <w:r w:rsidR="007471C9">
        <w:rPr>
          <w:rFonts w:ascii="Times New Roman" w:hAnsi="Times New Roman" w:cs="Times New Roman"/>
          <w:lang w:val="en-US"/>
        </w:rPr>
        <w:t>,</w:t>
      </w:r>
      <w:r w:rsidR="00044331" w:rsidRPr="00274DD3">
        <w:rPr>
          <w:rFonts w:ascii="Times New Roman" w:hAnsi="Times New Roman" w:cs="Times New Roman"/>
          <w:lang w:val="en-US"/>
        </w:rPr>
        <w:t xml:space="preserve"> had this to say;</w:t>
      </w:r>
    </w:p>
    <w:p w14:paraId="1F293AC4" w14:textId="3C96C4C4" w:rsidR="00044331" w:rsidRPr="00274DD3" w:rsidRDefault="00044331" w:rsidP="004C0181">
      <w:pPr>
        <w:spacing w:line="360" w:lineRule="auto"/>
        <w:ind w:left="720"/>
        <w:jc w:val="both"/>
        <w:rPr>
          <w:rFonts w:ascii="Times New Roman" w:hAnsi="Times New Roman" w:cs="Times New Roman"/>
          <w:i/>
          <w:iCs/>
        </w:rPr>
      </w:pPr>
      <w:r w:rsidRPr="00274DD3">
        <w:rPr>
          <w:rFonts w:ascii="Times New Roman" w:hAnsi="Times New Roman" w:cs="Times New Roman"/>
        </w:rPr>
        <w:t>“</w:t>
      </w:r>
      <w:r w:rsidR="000120B4">
        <w:rPr>
          <w:rFonts w:ascii="Times New Roman" w:hAnsi="Times New Roman" w:cs="Times New Roman"/>
          <w:i/>
          <w:iCs/>
          <w:u w:val="single"/>
        </w:rPr>
        <w:t>The a</w:t>
      </w:r>
      <w:r w:rsidRPr="00274DD3">
        <w:rPr>
          <w:rFonts w:ascii="Times New Roman" w:hAnsi="Times New Roman" w:cs="Times New Roman"/>
          <w:i/>
          <w:iCs/>
          <w:u w:val="single"/>
        </w:rPr>
        <w:t>pplicant was not a party to the court application in the criminal court and as such could not oppose the application</w:t>
      </w:r>
      <w:r w:rsidRPr="00274DD3">
        <w:rPr>
          <w:rFonts w:ascii="Times New Roman" w:hAnsi="Times New Roman" w:cs="Times New Roman"/>
          <w:i/>
          <w:iCs/>
        </w:rPr>
        <w:t xml:space="preserve">. Further to that, there is no procedure for the rescission of a judgment in criminal proceedings. It is common cause that the order which ordered the release of the motor vehicle which had been seized in terms of the Customs and Excise Act was granted by the Magistrates Court sitting as a criminal court”. </w:t>
      </w:r>
    </w:p>
    <w:p w14:paraId="5FA96256" w14:textId="0BA0808A" w:rsidR="00044331" w:rsidRPr="00274DD3" w:rsidRDefault="004C0181" w:rsidP="001577B4">
      <w:pPr>
        <w:spacing w:line="360" w:lineRule="auto"/>
        <w:ind w:firstLine="720"/>
        <w:jc w:val="both"/>
        <w:rPr>
          <w:rFonts w:ascii="Times New Roman" w:hAnsi="Times New Roman" w:cs="Times New Roman"/>
        </w:rPr>
      </w:pPr>
      <w:r>
        <w:rPr>
          <w:rFonts w:ascii="Times New Roman" w:hAnsi="Times New Roman" w:cs="Times New Roman"/>
        </w:rPr>
        <w:t>By this assertion</w:t>
      </w:r>
      <w:r w:rsidR="000120B4">
        <w:rPr>
          <w:rFonts w:ascii="Times New Roman" w:hAnsi="Times New Roman" w:cs="Times New Roman"/>
        </w:rPr>
        <w:t>,</w:t>
      </w:r>
      <w:r>
        <w:rPr>
          <w:rFonts w:ascii="Times New Roman" w:hAnsi="Times New Roman" w:cs="Times New Roman"/>
        </w:rPr>
        <w:t xml:space="preserve"> the a</w:t>
      </w:r>
      <w:r w:rsidR="00044331" w:rsidRPr="00274DD3">
        <w:rPr>
          <w:rFonts w:ascii="Times New Roman" w:hAnsi="Times New Roman" w:cs="Times New Roman"/>
        </w:rPr>
        <w:t xml:space="preserve">pplicant admits that it was not part of the proceedings in the court </w:t>
      </w:r>
      <w:r w:rsidR="00044331" w:rsidRPr="004C0181">
        <w:rPr>
          <w:rFonts w:ascii="Times New Roman" w:hAnsi="Times New Roman" w:cs="Times New Roman"/>
          <w:i/>
        </w:rPr>
        <w:t>a quo</w:t>
      </w:r>
      <w:r w:rsidR="00044331" w:rsidRPr="00274DD3">
        <w:rPr>
          <w:rFonts w:ascii="Times New Roman" w:hAnsi="Times New Roman" w:cs="Times New Roman"/>
        </w:rPr>
        <w:t xml:space="preserve">. It distances itself from the acts of the State being represented by the National Prosecuting </w:t>
      </w:r>
      <w:r w:rsidR="007471C9">
        <w:rPr>
          <w:rFonts w:ascii="Times New Roman" w:hAnsi="Times New Roman" w:cs="Times New Roman"/>
        </w:rPr>
        <w:t>Authority</w:t>
      </w:r>
      <w:r w:rsidR="00044331" w:rsidRPr="00274DD3">
        <w:rPr>
          <w:rFonts w:ascii="Times New Roman" w:hAnsi="Times New Roman" w:cs="Times New Roman"/>
        </w:rPr>
        <w:t>.</w:t>
      </w:r>
    </w:p>
    <w:p w14:paraId="3BBB6C2B" w14:textId="375862E5" w:rsidR="00044331" w:rsidRPr="00274DD3" w:rsidRDefault="00044331"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In presenting oral argument </w:t>
      </w:r>
      <w:r w:rsidRPr="001577B4">
        <w:rPr>
          <w:rFonts w:ascii="Times New Roman" w:hAnsi="Times New Roman" w:cs="Times New Roman"/>
          <w:i/>
        </w:rPr>
        <w:t xml:space="preserve">Mr </w:t>
      </w:r>
      <w:proofErr w:type="spellStart"/>
      <w:r w:rsidRPr="001577B4">
        <w:rPr>
          <w:rFonts w:ascii="Times New Roman" w:hAnsi="Times New Roman" w:cs="Times New Roman"/>
          <w:i/>
        </w:rPr>
        <w:t>Marange</w:t>
      </w:r>
      <w:proofErr w:type="spellEnd"/>
      <w:r w:rsidRPr="00274DD3">
        <w:rPr>
          <w:rFonts w:ascii="Times New Roman" w:hAnsi="Times New Roman" w:cs="Times New Roman"/>
        </w:rPr>
        <w:t xml:space="preserve"> had a different take. He argued that the </w:t>
      </w:r>
      <w:r w:rsidR="00467444" w:rsidRPr="00274DD3">
        <w:rPr>
          <w:rFonts w:ascii="Times New Roman" w:hAnsi="Times New Roman" w:cs="Times New Roman"/>
        </w:rPr>
        <w:t>decision</w:t>
      </w:r>
      <w:r w:rsidRPr="00274DD3">
        <w:rPr>
          <w:rFonts w:ascii="Times New Roman" w:hAnsi="Times New Roman" w:cs="Times New Roman"/>
        </w:rPr>
        <w:t xml:space="preserve"> that is sought to be reviewed emanates from cri</w:t>
      </w:r>
      <w:r w:rsidR="004C0181">
        <w:rPr>
          <w:rFonts w:ascii="Times New Roman" w:hAnsi="Times New Roman" w:cs="Times New Roman"/>
        </w:rPr>
        <w:t>minal proceedings and that the a</w:t>
      </w:r>
      <w:r w:rsidRPr="00274DD3">
        <w:rPr>
          <w:rFonts w:ascii="Times New Roman" w:hAnsi="Times New Roman" w:cs="Times New Roman"/>
        </w:rPr>
        <w:t>pplicant was the complainant and</w:t>
      </w:r>
      <w:r w:rsidR="000120B4">
        <w:rPr>
          <w:rFonts w:ascii="Times New Roman" w:hAnsi="Times New Roman" w:cs="Times New Roman"/>
        </w:rPr>
        <w:t>,</w:t>
      </w:r>
      <w:r w:rsidRPr="00274DD3">
        <w:rPr>
          <w:rFonts w:ascii="Times New Roman" w:hAnsi="Times New Roman" w:cs="Times New Roman"/>
        </w:rPr>
        <w:t xml:space="preserve"> accordingly</w:t>
      </w:r>
      <w:r w:rsidR="007471C9">
        <w:rPr>
          <w:rFonts w:ascii="Times New Roman" w:hAnsi="Times New Roman" w:cs="Times New Roman"/>
        </w:rPr>
        <w:t>,</w:t>
      </w:r>
      <w:r w:rsidRPr="00274DD3">
        <w:rPr>
          <w:rFonts w:ascii="Times New Roman" w:hAnsi="Times New Roman" w:cs="Times New Roman"/>
        </w:rPr>
        <w:t xml:space="preserve"> represented by the State. If this argument is c</w:t>
      </w:r>
      <w:r w:rsidR="004C0181">
        <w:rPr>
          <w:rFonts w:ascii="Times New Roman" w:hAnsi="Times New Roman" w:cs="Times New Roman"/>
        </w:rPr>
        <w:t>orrect</w:t>
      </w:r>
      <w:r w:rsidR="007471C9">
        <w:rPr>
          <w:rFonts w:ascii="Times New Roman" w:hAnsi="Times New Roman" w:cs="Times New Roman"/>
        </w:rPr>
        <w:t>,</w:t>
      </w:r>
      <w:r w:rsidR="004C0181">
        <w:rPr>
          <w:rFonts w:ascii="Times New Roman" w:hAnsi="Times New Roman" w:cs="Times New Roman"/>
        </w:rPr>
        <w:t xml:space="preserve"> then it means the a</w:t>
      </w:r>
      <w:r w:rsidRPr="00274DD3">
        <w:rPr>
          <w:rFonts w:ascii="Times New Roman" w:hAnsi="Times New Roman" w:cs="Times New Roman"/>
        </w:rPr>
        <w:t xml:space="preserve">pplicant was involved from the </w:t>
      </w:r>
      <w:r w:rsidR="007471C9">
        <w:rPr>
          <w:rFonts w:ascii="Times New Roman" w:hAnsi="Times New Roman" w:cs="Times New Roman"/>
        </w:rPr>
        <w:t>get-go</w:t>
      </w:r>
      <w:r w:rsidRPr="00274DD3">
        <w:rPr>
          <w:rFonts w:ascii="Times New Roman" w:hAnsi="Times New Roman" w:cs="Times New Roman"/>
        </w:rPr>
        <w:t>. Interestingly</w:t>
      </w:r>
      <w:r w:rsidR="000120B4">
        <w:rPr>
          <w:rFonts w:ascii="Times New Roman" w:hAnsi="Times New Roman" w:cs="Times New Roman"/>
        </w:rPr>
        <w:t>,</w:t>
      </w:r>
      <w:r w:rsidRPr="00274DD3">
        <w:rPr>
          <w:rFonts w:ascii="Times New Roman" w:hAnsi="Times New Roman" w:cs="Times New Roman"/>
        </w:rPr>
        <w:t xml:space="preserve"> how</w:t>
      </w:r>
      <w:r w:rsidR="004C0181">
        <w:rPr>
          <w:rFonts w:ascii="Times New Roman" w:hAnsi="Times New Roman" w:cs="Times New Roman"/>
        </w:rPr>
        <w:t>ever</w:t>
      </w:r>
      <w:r w:rsidR="007471C9">
        <w:rPr>
          <w:rFonts w:ascii="Times New Roman" w:hAnsi="Times New Roman" w:cs="Times New Roman"/>
        </w:rPr>
        <w:t>,</w:t>
      </w:r>
      <w:r w:rsidR="004C0181">
        <w:rPr>
          <w:rFonts w:ascii="Times New Roman" w:hAnsi="Times New Roman" w:cs="Times New Roman"/>
        </w:rPr>
        <w:t xml:space="preserve"> in the present matter</w:t>
      </w:r>
      <w:r w:rsidR="007471C9">
        <w:rPr>
          <w:rFonts w:ascii="Times New Roman" w:hAnsi="Times New Roman" w:cs="Times New Roman"/>
        </w:rPr>
        <w:t>,</w:t>
      </w:r>
      <w:r w:rsidR="004C0181">
        <w:rPr>
          <w:rFonts w:ascii="Times New Roman" w:hAnsi="Times New Roman" w:cs="Times New Roman"/>
        </w:rPr>
        <w:t xml:space="preserve"> the a</w:t>
      </w:r>
      <w:r w:rsidRPr="00274DD3">
        <w:rPr>
          <w:rFonts w:ascii="Times New Roman" w:hAnsi="Times New Roman" w:cs="Times New Roman"/>
        </w:rPr>
        <w:t>pplicant is suing the National Prosecuting Authority as the 2</w:t>
      </w:r>
      <w:r w:rsidRPr="00274DD3">
        <w:rPr>
          <w:rFonts w:ascii="Times New Roman" w:hAnsi="Times New Roman" w:cs="Times New Roman"/>
          <w:vertAlign w:val="superscript"/>
        </w:rPr>
        <w:t>nd</w:t>
      </w:r>
      <w:r w:rsidR="004C0181">
        <w:rPr>
          <w:rFonts w:ascii="Times New Roman" w:hAnsi="Times New Roman" w:cs="Times New Roman"/>
        </w:rPr>
        <w:t xml:space="preserve"> r</w:t>
      </w:r>
      <w:r w:rsidRPr="00274DD3">
        <w:rPr>
          <w:rFonts w:ascii="Times New Roman" w:hAnsi="Times New Roman" w:cs="Times New Roman"/>
        </w:rPr>
        <w:t xml:space="preserve">espondent. This can only mean </w:t>
      </w:r>
      <w:r w:rsidR="00C258A3">
        <w:rPr>
          <w:rFonts w:ascii="Times New Roman" w:hAnsi="Times New Roman" w:cs="Times New Roman"/>
        </w:rPr>
        <w:t>there</w:t>
      </w:r>
      <w:r w:rsidRPr="00274DD3">
        <w:rPr>
          <w:rFonts w:ascii="Times New Roman" w:hAnsi="Times New Roman" w:cs="Times New Roman"/>
        </w:rPr>
        <w:t xml:space="preserve"> are two distinct bodies. </w:t>
      </w:r>
    </w:p>
    <w:p w14:paraId="704DA916" w14:textId="0CEB14AF" w:rsidR="00467444" w:rsidRPr="00274DD3" w:rsidRDefault="00467444" w:rsidP="001577B4">
      <w:pPr>
        <w:spacing w:line="360" w:lineRule="auto"/>
        <w:ind w:firstLine="720"/>
        <w:jc w:val="both"/>
        <w:rPr>
          <w:rFonts w:ascii="Times New Roman" w:hAnsi="Times New Roman" w:cs="Times New Roman"/>
        </w:rPr>
      </w:pPr>
      <w:r w:rsidRPr="00274DD3">
        <w:rPr>
          <w:rFonts w:ascii="Times New Roman" w:hAnsi="Times New Roman" w:cs="Times New Roman"/>
        </w:rPr>
        <w:t>Be that as it may</w:t>
      </w:r>
      <w:r w:rsidR="00C258A3">
        <w:rPr>
          <w:rFonts w:ascii="Times New Roman" w:hAnsi="Times New Roman" w:cs="Times New Roman"/>
        </w:rPr>
        <w:t>,</w:t>
      </w:r>
      <w:r w:rsidR="00212440" w:rsidRPr="00274DD3">
        <w:rPr>
          <w:rFonts w:ascii="Times New Roman" w:hAnsi="Times New Roman" w:cs="Times New Roman"/>
        </w:rPr>
        <w:t xml:space="preserve"> this application is</w:t>
      </w:r>
      <w:r w:rsidR="00756B34" w:rsidRPr="00274DD3">
        <w:rPr>
          <w:rFonts w:ascii="Times New Roman" w:hAnsi="Times New Roman" w:cs="Times New Roman"/>
        </w:rPr>
        <w:t xml:space="preserve"> said to be</w:t>
      </w:r>
      <w:r w:rsidR="00212440" w:rsidRPr="00274DD3">
        <w:rPr>
          <w:rFonts w:ascii="Times New Roman" w:hAnsi="Times New Roman" w:cs="Times New Roman"/>
        </w:rPr>
        <w:t xml:space="preserve"> brought before</w:t>
      </w:r>
      <w:r w:rsidR="00756B34" w:rsidRPr="00274DD3">
        <w:rPr>
          <w:rFonts w:ascii="Times New Roman" w:hAnsi="Times New Roman" w:cs="Times New Roman"/>
        </w:rPr>
        <w:t xml:space="preserve"> this</w:t>
      </w:r>
      <w:r w:rsidR="00212440" w:rsidRPr="00274DD3">
        <w:rPr>
          <w:rFonts w:ascii="Times New Roman" w:hAnsi="Times New Roman" w:cs="Times New Roman"/>
        </w:rPr>
        <w:t xml:space="preserve"> court in terms of section 27(1)</w:t>
      </w:r>
      <w:r w:rsidR="00F134B2">
        <w:rPr>
          <w:rFonts w:ascii="Times New Roman" w:hAnsi="Times New Roman" w:cs="Times New Roman"/>
        </w:rPr>
        <w:t xml:space="preserve"> </w:t>
      </w:r>
      <w:r w:rsidR="00212440" w:rsidRPr="00274DD3">
        <w:rPr>
          <w:rFonts w:ascii="Times New Roman" w:hAnsi="Times New Roman" w:cs="Times New Roman"/>
        </w:rPr>
        <w:t>(a) and (c)</w:t>
      </w:r>
      <w:r w:rsidR="00756B34" w:rsidRPr="00274DD3">
        <w:rPr>
          <w:rFonts w:ascii="Times New Roman" w:hAnsi="Times New Roman" w:cs="Times New Roman"/>
        </w:rPr>
        <w:t xml:space="preserve"> of the High Court Act</w:t>
      </w:r>
      <w:r w:rsidR="00F134B2">
        <w:rPr>
          <w:rFonts w:ascii="Times New Roman" w:hAnsi="Times New Roman" w:cs="Times New Roman"/>
        </w:rPr>
        <w:t xml:space="preserve"> [</w:t>
      </w:r>
      <w:r w:rsidR="00F134B2" w:rsidRPr="00F134B2">
        <w:rPr>
          <w:rFonts w:ascii="Times New Roman" w:hAnsi="Times New Roman" w:cs="Times New Roman"/>
          <w:i/>
        </w:rPr>
        <w:t>Chapter 7:06</w:t>
      </w:r>
      <w:r w:rsidR="00F134B2">
        <w:rPr>
          <w:rFonts w:ascii="Times New Roman" w:hAnsi="Times New Roman" w:cs="Times New Roman"/>
        </w:rPr>
        <w:t xml:space="preserve">] </w:t>
      </w:r>
      <w:r w:rsidR="00212440" w:rsidRPr="00274DD3">
        <w:rPr>
          <w:rFonts w:ascii="Times New Roman" w:hAnsi="Times New Roman" w:cs="Times New Roman"/>
        </w:rPr>
        <w:t>as read with Rule 62</w:t>
      </w:r>
      <w:r w:rsidR="00756B34" w:rsidRPr="00274DD3">
        <w:rPr>
          <w:rFonts w:ascii="Times New Roman" w:hAnsi="Times New Roman" w:cs="Times New Roman"/>
        </w:rPr>
        <w:t xml:space="preserve"> of the High Court Rules</w:t>
      </w:r>
      <w:r w:rsidR="004C0181">
        <w:rPr>
          <w:rFonts w:ascii="Times New Roman" w:hAnsi="Times New Roman" w:cs="Times New Roman"/>
        </w:rPr>
        <w:t>, 2021</w:t>
      </w:r>
      <w:r w:rsidR="00756B34" w:rsidRPr="00274DD3">
        <w:rPr>
          <w:rFonts w:ascii="Times New Roman" w:hAnsi="Times New Roman" w:cs="Times New Roman"/>
        </w:rPr>
        <w:t>.</w:t>
      </w:r>
      <w:r w:rsidRPr="00274DD3">
        <w:rPr>
          <w:rFonts w:ascii="Times New Roman" w:hAnsi="Times New Roman" w:cs="Times New Roman"/>
        </w:rPr>
        <w:t xml:space="preserve"> </w:t>
      </w:r>
    </w:p>
    <w:p w14:paraId="0D54A4FB" w14:textId="6881E642" w:rsidR="00756B34" w:rsidRPr="00274DD3" w:rsidRDefault="00756B34" w:rsidP="00274DD3">
      <w:pPr>
        <w:spacing w:line="360" w:lineRule="auto"/>
        <w:jc w:val="both"/>
        <w:rPr>
          <w:rFonts w:ascii="Times New Roman" w:hAnsi="Times New Roman" w:cs="Times New Roman"/>
        </w:rPr>
      </w:pPr>
      <w:r w:rsidRPr="00274DD3">
        <w:rPr>
          <w:rFonts w:ascii="Times New Roman" w:hAnsi="Times New Roman" w:cs="Times New Roman"/>
        </w:rPr>
        <w:t>Section 27(1)</w:t>
      </w:r>
      <w:r w:rsidR="004C0181">
        <w:rPr>
          <w:rFonts w:ascii="Times New Roman" w:hAnsi="Times New Roman" w:cs="Times New Roman"/>
        </w:rPr>
        <w:t xml:space="preserve"> </w:t>
      </w:r>
      <w:r w:rsidRPr="00274DD3">
        <w:rPr>
          <w:rFonts w:ascii="Times New Roman" w:hAnsi="Times New Roman" w:cs="Times New Roman"/>
        </w:rPr>
        <w:t>(a) reads as follows;</w:t>
      </w:r>
    </w:p>
    <w:p w14:paraId="11271998" w14:textId="026A69FA" w:rsidR="00756B34" w:rsidRPr="004C0181" w:rsidRDefault="00756B34" w:rsidP="004C0181">
      <w:pPr>
        <w:spacing w:line="240" w:lineRule="auto"/>
        <w:ind w:firstLine="360"/>
        <w:jc w:val="both"/>
        <w:rPr>
          <w:rFonts w:ascii="Times New Roman" w:hAnsi="Times New Roman" w:cs="Times New Roman"/>
          <w:iCs/>
        </w:rPr>
      </w:pPr>
      <w:r w:rsidRPr="004C0181">
        <w:rPr>
          <w:rFonts w:ascii="Times New Roman" w:hAnsi="Times New Roman" w:cs="Times New Roman"/>
        </w:rPr>
        <w:t>“</w:t>
      </w:r>
      <w:r w:rsidRPr="004C0181">
        <w:rPr>
          <w:rFonts w:ascii="Times New Roman" w:hAnsi="Times New Roman" w:cs="Times New Roman"/>
          <w:iCs/>
        </w:rPr>
        <w:t>27 Grounds for review</w:t>
      </w:r>
    </w:p>
    <w:p w14:paraId="09A35033" w14:textId="09D7D452" w:rsidR="00756B34" w:rsidRPr="004C0181" w:rsidRDefault="00756B34" w:rsidP="004C0181">
      <w:pPr>
        <w:pStyle w:val="ListParagraph"/>
        <w:numPr>
          <w:ilvl w:val="0"/>
          <w:numId w:val="8"/>
        </w:numPr>
        <w:spacing w:line="240" w:lineRule="auto"/>
        <w:jc w:val="both"/>
        <w:rPr>
          <w:rFonts w:ascii="Times New Roman" w:hAnsi="Times New Roman" w:cs="Times New Roman"/>
          <w:iCs/>
        </w:rPr>
      </w:pPr>
      <w:r w:rsidRPr="004C0181">
        <w:rPr>
          <w:rFonts w:ascii="Times New Roman" w:hAnsi="Times New Roman" w:cs="Times New Roman"/>
          <w:iCs/>
        </w:rPr>
        <w:t>Subject to this Act and any other law, the grounds on which any proceedings or decision may be brought on review before the High Court shall be –</w:t>
      </w:r>
    </w:p>
    <w:p w14:paraId="51A9B0A7" w14:textId="10D539B0" w:rsidR="00004A22" w:rsidRPr="004C0181" w:rsidRDefault="00756B34" w:rsidP="004C0181">
      <w:pPr>
        <w:pStyle w:val="ListParagraph"/>
        <w:numPr>
          <w:ilvl w:val="0"/>
          <w:numId w:val="6"/>
        </w:numPr>
        <w:spacing w:line="240" w:lineRule="auto"/>
        <w:jc w:val="both"/>
        <w:rPr>
          <w:rFonts w:ascii="Times New Roman" w:hAnsi="Times New Roman" w:cs="Times New Roman"/>
        </w:rPr>
      </w:pPr>
      <w:r w:rsidRPr="004C0181">
        <w:rPr>
          <w:rFonts w:ascii="Times New Roman" w:hAnsi="Times New Roman" w:cs="Times New Roman"/>
          <w:iCs/>
        </w:rPr>
        <w:t>Absence of jurisdiction on the part of the court, tribunal</w:t>
      </w:r>
      <w:r w:rsidR="00C258A3">
        <w:rPr>
          <w:rFonts w:ascii="Times New Roman" w:hAnsi="Times New Roman" w:cs="Times New Roman"/>
          <w:iCs/>
        </w:rPr>
        <w:t>,</w:t>
      </w:r>
      <w:r w:rsidRPr="004C0181">
        <w:rPr>
          <w:rFonts w:ascii="Times New Roman" w:hAnsi="Times New Roman" w:cs="Times New Roman"/>
          <w:iCs/>
        </w:rPr>
        <w:t xml:space="preserve"> or authority concerned</w:t>
      </w:r>
    </w:p>
    <w:p w14:paraId="5EBA9E61" w14:textId="77777777" w:rsidR="00004A22" w:rsidRPr="004C0181" w:rsidRDefault="00004A22" w:rsidP="004C0181">
      <w:pPr>
        <w:pStyle w:val="ListParagraph"/>
        <w:numPr>
          <w:ilvl w:val="0"/>
          <w:numId w:val="6"/>
        </w:numPr>
        <w:spacing w:line="240" w:lineRule="auto"/>
        <w:jc w:val="both"/>
        <w:rPr>
          <w:rFonts w:ascii="Times New Roman" w:hAnsi="Times New Roman" w:cs="Times New Roman"/>
        </w:rPr>
      </w:pPr>
      <w:r w:rsidRPr="004C0181">
        <w:rPr>
          <w:rFonts w:ascii="Times New Roman" w:hAnsi="Times New Roman" w:cs="Times New Roman"/>
          <w:iCs/>
        </w:rPr>
        <w:t>…………………………………………………………………………………………….</w:t>
      </w:r>
    </w:p>
    <w:p w14:paraId="63F701EF" w14:textId="5F12DA8B" w:rsidR="00756B34" w:rsidRPr="004C0181" w:rsidRDefault="00004A22" w:rsidP="004C0181">
      <w:pPr>
        <w:pStyle w:val="ListParagraph"/>
        <w:numPr>
          <w:ilvl w:val="0"/>
          <w:numId w:val="6"/>
        </w:numPr>
        <w:spacing w:line="240" w:lineRule="auto"/>
        <w:jc w:val="both"/>
        <w:rPr>
          <w:rFonts w:ascii="Times New Roman" w:hAnsi="Times New Roman" w:cs="Times New Roman"/>
        </w:rPr>
      </w:pPr>
      <w:r w:rsidRPr="004C0181">
        <w:rPr>
          <w:rFonts w:ascii="Times New Roman" w:hAnsi="Times New Roman" w:cs="Times New Roman"/>
          <w:iCs/>
        </w:rPr>
        <w:t xml:space="preserve">Gross irregularity in the proceedings or the </w:t>
      </w:r>
      <w:r w:rsidR="004333FB" w:rsidRPr="004C0181">
        <w:rPr>
          <w:rFonts w:ascii="Times New Roman" w:hAnsi="Times New Roman" w:cs="Times New Roman"/>
          <w:iCs/>
        </w:rPr>
        <w:t>decision</w:t>
      </w:r>
      <w:r w:rsidR="00C258A3">
        <w:rPr>
          <w:rFonts w:ascii="Times New Roman" w:hAnsi="Times New Roman" w:cs="Times New Roman"/>
          <w:iCs/>
        </w:rPr>
        <w:t>.</w:t>
      </w:r>
      <w:r w:rsidR="00756B34" w:rsidRPr="004C0181">
        <w:rPr>
          <w:rFonts w:ascii="Times New Roman" w:hAnsi="Times New Roman" w:cs="Times New Roman"/>
        </w:rPr>
        <w:t>”</w:t>
      </w:r>
    </w:p>
    <w:p w14:paraId="369B41FF" w14:textId="383A2C7B" w:rsidR="00756B34" w:rsidRPr="00274DD3" w:rsidRDefault="00756B34" w:rsidP="001577B4">
      <w:pPr>
        <w:spacing w:line="360" w:lineRule="auto"/>
        <w:ind w:firstLine="360"/>
        <w:jc w:val="both"/>
        <w:rPr>
          <w:rFonts w:ascii="Times New Roman" w:hAnsi="Times New Roman" w:cs="Times New Roman"/>
        </w:rPr>
      </w:pPr>
      <w:r w:rsidRPr="00274DD3">
        <w:rPr>
          <w:rFonts w:ascii="Times New Roman" w:hAnsi="Times New Roman" w:cs="Times New Roman"/>
        </w:rPr>
        <w:t xml:space="preserve">The major gripe </w:t>
      </w:r>
      <w:r w:rsidR="00004A22" w:rsidRPr="00274DD3">
        <w:rPr>
          <w:rFonts w:ascii="Times New Roman" w:hAnsi="Times New Roman" w:cs="Times New Roman"/>
        </w:rPr>
        <w:t>of</w:t>
      </w:r>
      <w:r w:rsidR="004C0181">
        <w:rPr>
          <w:rFonts w:ascii="Times New Roman" w:hAnsi="Times New Roman" w:cs="Times New Roman"/>
        </w:rPr>
        <w:t xml:space="preserve"> the a</w:t>
      </w:r>
      <w:r w:rsidRPr="00274DD3">
        <w:rPr>
          <w:rFonts w:ascii="Times New Roman" w:hAnsi="Times New Roman" w:cs="Times New Roman"/>
        </w:rPr>
        <w:t xml:space="preserve">pplicant is that the </w:t>
      </w:r>
      <w:r w:rsidR="00004A22" w:rsidRPr="00274DD3">
        <w:rPr>
          <w:rFonts w:ascii="Times New Roman" w:hAnsi="Times New Roman" w:cs="Times New Roman"/>
        </w:rPr>
        <w:t xml:space="preserve">court </w:t>
      </w:r>
      <w:r w:rsidR="00004A22" w:rsidRPr="004C0181">
        <w:rPr>
          <w:rFonts w:ascii="Times New Roman" w:hAnsi="Times New Roman" w:cs="Times New Roman"/>
          <w:i/>
        </w:rPr>
        <w:t>a</w:t>
      </w:r>
      <w:r w:rsidR="004C0181" w:rsidRPr="004C0181">
        <w:rPr>
          <w:rFonts w:ascii="Times New Roman" w:hAnsi="Times New Roman" w:cs="Times New Roman"/>
          <w:i/>
        </w:rPr>
        <w:t xml:space="preserve"> </w:t>
      </w:r>
      <w:r w:rsidR="00004A22" w:rsidRPr="004C0181">
        <w:rPr>
          <w:rFonts w:ascii="Times New Roman" w:hAnsi="Times New Roman" w:cs="Times New Roman"/>
          <w:i/>
        </w:rPr>
        <w:t>quo</w:t>
      </w:r>
      <w:r w:rsidR="00004A22" w:rsidRPr="00274DD3">
        <w:rPr>
          <w:rFonts w:ascii="Times New Roman" w:hAnsi="Times New Roman" w:cs="Times New Roman"/>
        </w:rPr>
        <w:t xml:space="preserve"> sitting as a criminal court did not have the jurisdiction to order the release of the truck belonging to the 1</w:t>
      </w:r>
      <w:r w:rsidR="00004A22" w:rsidRPr="00274DD3">
        <w:rPr>
          <w:rFonts w:ascii="Times New Roman" w:hAnsi="Times New Roman" w:cs="Times New Roman"/>
          <w:vertAlign w:val="superscript"/>
        </w:rPr>
        <w:t>st</w:t>
      </w:r>
      <w:r w:rsidR="004C0181">
        <w:rPr>
          <w:rFonts w:ascii="Times New Roman" w:hAnsi="Times New Roman" w:cs="Times New Roman"/>
        </w:rPr>
        <w:t xml:space="preserve"> r</w:t>
      </w:r>
      <w:r w:rsidR="00004A22" w:rsidRPr="00274DD3">
        <w:rPr>
          <w:rFonts w:ascii="Times New Roman" w:hAnsi="Times New Roman" w:cs="Times New Roman"/>
        </w:rPr>
        <w:t xml:space="preserve">espondent. I must </w:t>
      </w:r>
      <w:r w:rsidR="00004A22" w:rsidRPr="00274DD3">
        <w:rPr>
          <w:rFonts w:ascii="Times New Roman" w:hAnsi="Times New Roman" w:cs="Times New Roman"/>
        </w:rPr>
        <w:lastRenderedPageBreak/>
        <w:t xml:space="preserve">point out </w:t>
      </w:r>
      <w:r w:rsidR="00C258A3">
        <w:rPr>
          <w:rFonts w:ascii="Times New Roman" w:hAnsi="Times New Roman" w:cs="Times New Roman"/>
        </w:rPr>
        <w:t xml:space="preserve">that </w:t>
      </w:r>
      <w:r w:rsidR="00004A22" w:rsidRPr="00274DD3">
        <w:rPr>
          <w:rFonts w:ascii="Times New Roman" w:hAnsi="Times New Roman" w:cs="Times New Roman"/>
        </w:rPr>
        <w:t>the starting point ought to be section 26 of the High Court Act,</w:t>
      </w:r>
      <w:r w:rsidR="00F134B2">
        <w:rPr>
          <w:rFonts w:ascii="Times New Roman" w:hAnsi="Times New Roman" w:cs="Times New Roman"/>
        </w:rPr>
        <w:t xml:space="preserve"> </w:t>
      </w:r>
      <w:r w:rsidR="00F134B2" w:rsidRPr="00F134B2">
        <w:rPr>
          <w:rFonts w:ascii="Times New Roman" w:hAnsi="Times New Roman" w:cs="Times New Roman"/>
          <w:i/>
        </w:rPr>
        <w:t>supra</w:t>
      </w:r>
      <w:r w:rsidR="00004A22" w:rsidRPr="00274DD3">
        <w:rPr>
          <w:rFonts w:ascii="Times New Roman" w:hAnsi="Times New Roman" w:cs="Times New Roman"/>
        </w:rPr>
        <w:t xml:space="preserve"> which vests the power to review proceedings or decisions. It reads as follows;</w:t>
      </w:r>
    </w:p>
    <w:p w14:paraId="4ECF9D28" w14:textId="50D6E6E2" w:rsidR="00004A22" w:rsidRPr="004C0181" w:rsidRDefault="00004A22" w:rsidP="004C0181">
      <w:pPr>
        <w:spacing w:line="240" w:lineRule="auto"/>
        <w:ind w:left="720"/>
        <w:jc w:val="both"/>
        <w:rPr>
          <w:rFonts w:ascii="Times New Roman" w:hAnsi="Times New Roman" w:cs="Times New Roman"/>
          <w:iCs/>
        </w:rPr>
      </w:pPr>
      <w:r w:rsidRPr="004C0181">
        <w:rPr>
          <w:rFonts w:ascii="Times New Roman" w:hAnsi="Times New Roman" w:cs="Times New Roman"/>
        </w:rPr>
        <w:t xml:space="preserve">“26 </w:t>
      </w:r>
      <w:r w:rsidRPr="004C0181">
        <w:rPr>
          <w:rFonts w:ascii="Times New Roman" w:hAnsi="Times New Roman" w:cs="Times New Roman"/>
          <w:iCs/>
        </w:rPr>
        <w:t>Power to review proceedings and decisions</w:t>
      </w:r>
    </w:p>
    <w:p w14:paraId="7C34205A" w14:textId="7269CF0C" w:rsidR="00004A22" w:rsidRPr="004C0181" w:rsidRDefault="00004A22" w:rsidP="004C0181">
      <w:pPr>
        <w:spacing w:line="240" w:lineRule="auto"/>
        <w:ind w:left="720"/>
        <w:jc w:val="both"/>
        <w:rPr>
          <w:rFonts w:ascii="Times New Roman" w:hAnsi="Times New Roman" w:cs="Times New Roman"/>
          <w:iCs/>
        </w:rPr>
      </w:pPr>
      <w:r w:rsidRPr="004C0181">
        <w:rPr>
          <w:rFonts w:ascii="Times New Roman" w:hAnsi="Times New Roman" w:cs="Times New Roman"/>
          <w:iCs/>
        </w:rPr>
        <w:t>Subject to this Act and any other law, the High Court shall have power, jurisdiction and authority to review all proceedings and decisions of all inferior courts of justice, tribunals and administrative authorities within Zimbabwe.”</w:t>
      </w:r>
    </w:p>
    <w:p w14:paraId="6038FA17" w14:textId="7AED9997" w:rsidR="00004A22" w:rsidRPr="002C6494" w:rsidRDefault="00D44215" w:rsidP="001577B4">
      <w:pPr>
        <w:spacing w:line="360" w:lineRule="auto"/>
        <w:ind w:firstLine="720"/>
        <w:jc w:val="both"/>
        <w:rPr>
          <w:rFonts w:ascii="Times New Roman" w:hAnsi="Times New Roman" w:cs="Times New Roman"/>
          <w:iCs/>
        </w:rPr>
      </w:pPr>
      <w:r w:rsidRPr="00274DD3">
        <w:rPr>
          <w:rFonts w:ascii="Times New Roman" w:hAnsi="Times New Roman" w:cs="Times New Roman"/>
        </w:rPr>
        <w:t xml:space="preserve">I must </w:t>
      </w:r>
      <w:r w:rsidR="00F35FCE" w:rsidRPr="00274DD3">
        <w:rPr>
          <w:rFonts w:ascii="Times New Roman" w:hAnsi="Times New Roman" w:cs="Times New Roman"/>
        </w:rPr>
        <w:t xml:space="preserve">emphasise that </w:t>
      </w:r>
      <w:r w:rsidRPr="00274DD3">
        <w:rPr>
          <w:rFonts w:ascii="Times New Roman" w:hAnsi="Times New Roman" w:cs="Times New Roman"/>
        </w:rPr>
        <w:t xml:space="preserve">the remedy of review must not be confused with that of an appeal. The main distinction between the two being that in an appeal what is in question is the substantive correctness of the original decision whereas on review the High Court is not delving into the substantive correctness of the decision, but is only determining whether there were any reviewable procedural irregularities or any action which is reviewable because it was ultra vires the powers of the tribunal or inferior court. </w:t>
      </w:r>
      <w:r w:rsidRPr="00925783">
        <w:rPr>
          <w:rFonts w:ascii="Times New Roman" w:hAnsi="Times New Roman" w:cs="Times New Roman"/>
          <w:iCs/>
        </w:rPr>
        <w:t>See</w:t>
      </w:r>
      <w:r w:rsidRPr="00274DD3">
        <w:rPr>
          <w:rFonts w:ascii="Times New Roman" w:hAnsi="Times New Roman" w:cs="Times New Roman"/>
          <w:i/>
          <w:iCs/>
        </w:rPr>
        <w:t xml:space="preserve"> </w:t>
      </w:r>
      <w:proofErr w:type="spellStart"/>
      <w:r w:rsidRPr="00274DD3">
        <w:rPr>
          <w:rFonts w:ascii="Times New Roman" w:hAnsi="Times New Roman" w:cs="Times New Roman"/>
          <w:i/>
          <w:iCs/>
        </w:rPr>
        <w:t>Tselentis</w:t>
      </w:r>
      <w:proofErr w:type="spellEnd"/>
      <w:r w:rsidRPr="00274DD3">
        <w:rPr>
          <w:rFonts w:ascii="Times New Roman" w:hAnsi="Times New Roman" w:cs="Times New Roman"/>
          <w:i/>
          <w:iCs/>
        </w:rPr>
        <w:t xml:space="preserve"> v Salisbury City Council </w:t>
      </w:r>
      <w:r w:rsidRPr="002C6494">
        <w:rPr>
          <w:rFonts w:ascii="Times New Roman" w:hAnsi="Times New Roman" w:cs="Times New Roman"/>
          <w:iCs/>
        </w:rPr>
        <w:t>1965(4) SA 61(SRA)</w:t>
      </w:r>
    </w:p>
    <w:p w14:paraId="6AEA613A" w14:textId="5F447460" w:rsidR="00D237BD" w:rsidRPr="00274DD3" w:rsidRDefault="00D237BD" w:rsidP="001577B4">
      <w:pPr>
        <w:spacing w:line="360" w:lineRule="auto"/>
        <w:ind w:firstLine="720"/>
        <w:jc w:val="both"/>
        <w:rPr>
          <w:rFonts w:ascii="Times New Roman" w:hAnsi="Times New Roman" w:cs="Times New Roman"/>
        </w:rPr>
      </w:pPr>
      <w:r w:rsidRPr="00274DD3">
        <w:rPr>
          <w:rFonts w:ascii="Times New Roman" w:hAnsi="Times New Roman" w:cs="Times New Roman"/>
        </w:rPr>
        <w:t>By way of comparative analysis</w:t>
      </w:r>
      <w:r w:rsidR="00C258A3">
        <w:rPr>
          <w:rFonts w:ascii="Times New Roman" w:hAnsi="Times New Roman" w:cs="Times New Roman"/>
        </w:rPr>
        <w:t>,</w:t>
      </w:r>
      <w:r w:rsidRPr="00274DD3">
        <w:rPr>
          <w:rFonts w:ascii="Times New Roman" w:hAnsi="Times New Roman" w:cs="Times New Roman"/>
        </w:rPr>
        <w:t xml:space="preserve"> Section 3 of the Administrative Justice Act</w:t>
      </w:r>
      <w:r w:rsidR="002C6494">
        <w:rPr>
          <w:rFonts w:ascii="Times New Roman" w:hAnsi="Times New Roman" w:cs="Times New Roman"/>
        </w:rPr>
        <w:t xml:space="preserve"> [</w:t>
      </w:r>
      <w:r w:rsidR="002C6494" w:rsidRPr="002C6494">
        <w:rPr>
          <w:rFonts w:ascii="Times New Roman" w:hAnsi="Times New Roman" w:cs="Times New Roman"/>
          <w:i/>
        </w:rPr>
        <w:t>Chapter 10:28</w:t>
      </w:r>
      <w:r w:rsidR="002C6494">
        <w:rPr>
          <w:rFonts w:ascii="Times New Roman" w:hAnsi="Times New Roman" w:cs="Times New Roman"/>
        </w:rPr>
        <w:t>]</w:t>
      </w:r>
      <w:r w:rsidRPr="00274DD3">
        <w:rPr>
          <w:rFonts w:ascii="Times New Roman" w:hAnsi="Times New Roman" w:cs="Times New Roman"/>
        </w:rPr>
        <w:t xml:space="preserve"> empowers the High Court to review decisions of all tribunal</w:t>
      </w:r>
      <w:r w:rsidR="00F35FCE" w:rsidRPr="00274DD3">
        <w:rPr>
          <w:rFonts w:ascii="Times New Roman" w:hAnsi="Times New Roman" w:cs="Times New Roman"/>
        </w:rPr>
        <w:t>s</w:t>
      </w:r>
      <w:r w:rsidRPr="00274DD3">
        <w:rPr>
          <w:rFonts w:ascii="Times New Roman" w:hAnsi="Times New Roman" w:cs="Times New Roman"/>
        </w:rPr>
        <w:t>, statutory and quasi- judicial bodies. Section 4 thereof reads as follows:</w:t>
      </w:r>
    </w:p>
    <w:p w14:paraId="557A791D" w14:textId="77777777" w:rsidR="00D237BD" w:rsidRPr="00925783" w:rsidRDefault="00D237BD" w:rsidP="00925783">
      <w:pPr>
        <w:spacing w:line="240" w:lineRule="auto"/>
        <w:ind w:left="720"/>
        <w:jc w:val="both"/>
        <w:rPr>
          <w:rFonts w:ascii="Times New Roman" w:hAnsi="Times New Roman" w:cs="Times New Roman"/>
          <w:iCs/>
        </w:rPr>
      </w:pPr>
      <w:r w:rsidRPr="00925783">
        <w:rPr>
          <w:rFonts w:ascii="Times New Roman" w:hAnsi="Times New Roman" w:cs="Times New Roman"/>
        </w:rPr>
        <w:t>4</w:t>
      </w:r>
      <w:r w:rsidRPr="00925783">
        <w:rPr>
          <w:rFonts w:ascii="Times New Roman" w:hAnsi="Times New Roman" w:cs="Times New Roman"/>
          <w:iCs/>
        </w:rPr>
        <w:t>. Relief against administrative authorities</w:t>
      </w:r>
    </w:p>
    <w:p w14:paraId="4C13AD41" w14:textId="089DA51F" w:rsidR="00D237BD" w:rsidRPr="00925783" w:rsidRDefault="00D237BD" w:rsidP="00925783">
      <w:pPr>
        <w:spacing w:line="240" w:lineRule="auto"/>
        <w:ind w:left="720"/>
        <w:jc w:val="both"/>
        <w:rPr>
          <w:rFonts w:ascii="Times New Roman" w:hAnsi="Times New Roman" w:cs="Times New Roman"/>
          <w:iCs/>
          <w:u w:val="single"/>
        </w:rPr>
      </w:pPr>
      <w:r w:rsidRPr="00925783">
        <w:rPr>
          <w:rFonts w:ascii="Times New Roman" w:hAnsi="Times New Roman" w:cs="Times New Roman"/>
          <w:iCs/>
        </w:rPr>
        <w:t xml:space="preserve">(1) Subject to this Act and any other law, </w:t>
      </w:r>
      <w:r w:rsidRPr="00925783">
        <w:rPr>
          <w:rFonts w:ascii="Times New Roman" w:hAnsi="Times New Roman" w:cs="Times New Roman"/>
          <w:iCs/>
          <w:u w:val="single"/>
        </w:rPr>
        <w:t>any person who is aggrieved by the failure of an</w:t>
      </w:r>
      <w:r w:rsidR="00925783">
        <w:rPr>
          <w:rFonts w:ascii="Times New Roman" w:hAnsi="Times New Roman" w:cs="Times New Roman"/>
          <w:iCs/>
          <w:u w:val="single"/>
        </w:rPr>
        <w:t xml:space="preserve"> </w:t>
      </w:r>
      <w:r w:rsidRPr="00925783">
        <w:rPr>
          <w:rFonts w:ascii="Times New Roman" w:hAnsi="Times New Roman" w:cs="Times New Roman"/>
          <w:iCs/>
          <w:u w:val="single"/>
        </w:rPr>
        <w:t>administrative authority to comply with section three may apply to the High Court for relief</w:t>
      </w:r>
      <w:r w:rsidRPr="00274DD3">
        <w:rPr>
          <w:rFonts w:ascii="Times New Roman" w:hAnsi="Times New Roman" w:cs="Times New Roman"/>
          <w:i/>
          <w:iCs/>
        </w:rPr>
        <w:t>.</w:t>
      </w:r>
      <w:r w:rsidR="00925783">
        <w:rPr>
          <w:rFonts w:ascii="Times New Roman" w:hAnsi="Times New Roman" w:cs="Times New Roman"/>
          <w:i/>
          <w:iCs/>
        </w:rPr>
        <w:t xml:space="preserve"> (My own underlining fo</w:t>
      </w:r>
      <w:r w:rsidR="001C7FA1" w:rsidRPr="00274DD3">
        <w:rPr>
          <w:rFonts w:ascii="Times New Roman" w:hAnsi="Times New Roman" w:cs="Times New Roman"/>
          <w:i/>
          <w:iCs/>
        </w:rPr>
        <w:t>r emphasis)</w:t>
      </w:r>
    </w:p>
    <w:p w14:paraId="044E3312" w14:textId="4DCFB86D" w:rsidR="00D44215" w:rsidRPr="00274DD3" w:rsidRDefault="00D237BD" w:rsidP="001577B4">
      <w:pPr>
        <w:spacing w:line="360" w:lineRule="auto"/>
        <w:ind w:firstLine="720"/>
        <w:jc w:val="both"/>
        <w:rPr>
          <w:rFonts w:ascii="Times New Roman" w:hAnsi="Times New Roman" w:cs="Times New Roman"/>
        </w:rPr>
      </w:pPr>
      <w:r w:rsidRPr="00274DD3">
        <w:rPr>
          <w:rFonts w:ascii="Times New Roman" w:hAnsi="Times New Roman" w:cs="Times New Roman"/>
        </w:rPr>
        <w:t>It is unfathomable that when the decision sought to be review</w:t>
      </w:r>
      <w:r w:rsidR="00F35FCE" w:rsidRPr="00274DD3">
        <w:rPr>
          <w:rFonts w:ascii="Times New Roman" w:hAnsi="Times New Roman" w:cs="Times New Roman"/>
        </w:rPr>
        <w:t>ed</w:t>
      </w:r>
      <w:r w:rsidRPr="00274DD3">
        <w:rPr>
          <w:rFonts w:ascii="Times New Roman" w:hAnsi="Times New Roman" w:cs="Times New Roman"/>
        </w:rPr>
        <w:t xml:space="preserve"> is of a court of law</w:t>
      </w:r>
      <w:r w:rsidR="00C258A3">
        <w:rPr>
          <w:rFonts w:ascii="Times New Roman" w:hAnsi="Times New Roman" w:cs="Times New Roman"/>
        </w:rPr>
        <w:t>,</w:t>
      </w:r>
      <w:r w:rsidRPr="00274DD3">
        <w:rPr>
          <w:rFonts w:ascii="Times New Roman" w:hAnsi="Times New Roman" w:cs="Times New Roman"/>
        </w:rPr>
        <w:t xml:space="preserve"> </w:t>
      </w:r>
      <w:r w:rsidRPr="00925783">
        <w:rPr>
          <w:rFonts w:ascii="Times New Roman" w:hAnsi="Times New Roman" w:cs="Times New Roman"/>
          <w:i/>
        </w:rPr>
        <w:t xml:space="preserve">albeit </w:t>
      </w:r>
      <w:r w:rsidRPr="00274DD3">
        <w:rPr>
          <w:rFonts w:ascii="Times New Roman" w:hAnsi="Times New Roman" w:cs="Times New Roman"/>
        </w:rPr>
        <w:t xml:space="preserve">inferior, the </w:t>
      </w:r>
      <w:r w:rsidRPr="00925783">
        <w:rPr>
          <w:rFonts w:ascii="Times New Roman" w:hAnsi="Times New Roman" w:cs="Times New Roman"/>
          <w:i/>
        </w:rPr>
        <w:t>locus standi</w:t>
      </w:r>
      <w:r w:rsidRPr="00274DD3">
        <w:rPr>
          <w:rFonts w:ascii="Times New Roman" w:hAnsi="Times New Roman" w:cs="Times New Roman"/>
        </w:rPr>
        <w:t xml:space="preserve"> </w:t>
      </w:r>
      <w:r w:rsidR="00F35FCE" w:rsidRPr="00274DD3">
        <w:rPr>
          <w:rFonts w:ascii="Times New Roman" w:hAnsi="Times New Roman" w:cs="Times New Roman"/>
        </w:rPr>
        <w:t>should</w:t>
      </w:r>
      <w:r w:rsidRPr="00274DD3">
        <w:rPr>
          <w:rFonts w:ascii="Times New Roman" w:hAnsi="Times New Roman" w:cs="Times New Roman"/>
        </w:rPr>
        <w:t xml:space="preserve"> now </w:t>
      </w:r>
      <w:r w:rsidR="007471C9">
        <w:rPr>
          <w:rFonts w:ascii="Times New Roman" w:hAnsi="Times New Roman" w:cs="Times New Roman"/>
        </w:rPr>
        <w:t xml:space="preserve">be </w:t>
      </w:r>
      <w:r w:rsidRPr="00274DD3">
        <w:rPr>
          <w:rFonts w:ascii="Times New Roman" w:hAnsi="Times New Roman" w:cs="Times New Roman"/>
        </w:rPr>
        <w:t>limited.</w:t>
      </w:r>
      <w:r w:rsidR="00925783">
        <w:rPr>
          <w:rFonts w:ascii="Times New Roman" w:hAnsi="Times New Roman" w:cs="Times New Roman"/>
        </w:rPr>
        <w:t xml:space="preserve"> </w:t>
      </w:r>
      <w:r w:rsidR="00D44215" w:rsidRPr="00274DD3">
        <w:rPr>
          <w:rFonts w:ascii="Times New Roman" w:hAnsi="Times New Roman" w:cs="Times New Roman"/>
        </w:rPr>
        <w:t>The major distinction</w:t>
      </w:r>
      <w:r w:rsidR="007471C9">
        <w:rPr>
          <w:rFonts w:ascii="Times New Roman" w:hAnsi="Times New Roman" w:cs="Times New Roman"/>
        </w:rPr>
        <w:t>,</w:t>
      </w:r>
      <w:r w:rsidR="00D44215" w:rsidRPr="00274DD3">
        <w:rPr>
          <w:rFonts w:ascii="Times New Roman" w:hAnsi="Times New Roman" w:cs="Times New Roman"/>
        </w:rPr>
        <w:t xml:space="preserve"> as in the present case</w:t>
      </w:r>
      <w:r w:rsidR="007471C9">
        <w:rPr>
          <w:rFonts w:ascii="Times New Roman" w:hAnsi="Times New Roman" w:cs="Times New Roman"/>
        </w:rPr>
        <w:t>,</w:t>
      </w:r>
      <w:r w:rsidR="00D44215" w:rsidRPr="00274DD3">
        <w:rPr>
          <w:rFonts w:ascii="Times New Roman" w:hAnsi="Times New Roman" w:cs="Times New Roman"/>
        </w:rPr>
        <w:t xml:space="preserve"> is that </w:t>
      </w:r>
      <w:r w:rsidR="001E3643" w:rsidRPr="00925783">
        <w:rPr>
          <w:rFonts w:ascii="Times New Roman" w:hAnsi="Times New Roman" w:cs="Times New Roman"/>
          <w:i/>
        </w:rPr>
        <w:t>locus standi</w:t>
      </w:r>
      <w:r w:rsidR="001E3643" w:rsidRPr="00274DD3">
        <w:rPr>
          <w:rFonts w:ascii="Times New Roman" w:hAnsi="Times New Roman" w:cs="Times New Roman"/>
        </w:rPr>
        <w:t xml:space="preserve"> for review is on fairly wide grounds</w:t>
      </w:r>
      <w:r w:rsidR="007471C9">
        <w:rPr>
          <w:rFonts w:ascii="Times New Roman" w:hAnsi="Times New Roman" w:cs="Times New Roman"/>
        </w:rPr>
        <w:t>,</w:t>
      </w:r>
      <w:r w:rsidR="001E3643" w:rsidRPr="00274DD3">
        <w:rPr>
          <w:rFonts w:ascii="Times New Roman" w:hAnsi="Times New Roman" w:cs="Times New Roman"/>
        </w:rPr>
        <w:t xml:space="preserve"> whereas </w:t>
      </w:r>
      <w:r w:rsidR="001E3643" w:rsidRPr="00925783">
        <w:rPr>
          <w:rFonts w:ascii="Times New Roman" w:hAnsi="Times New Roman" w:cs="Times New Roman"/>
          <w:i/>
        </w:rPr>
        <w:t>locus standi</w:t>
      </w:r>
      <w:r w:rsidR="001E3643" w:rsidRPr="00274DD3">
        <w:rPr>
          <w:rFonts w:ascii="Times New Roman" w:hAnsi="Times New Roman" w:cs="Times New Roman"/>
        </w:rPr>
        <w:t xml:space="preserve"> in appeals is only confined to the parties to the original case.</w:t>
      </w:r>
      <w:r w:rsidR="004B2F72" w:rsidRPr="00274DD3">
        <w:rPr>
          <w:rFonts w:ascii="Times New Roman" w:hAnsi="Times New Roman" w:cs="Times New Roman"/>
        </w:rPr>
        <w:t xml:space="preserve"> </w:t>
      </w:r>
    </w:p>
    <w:p w14:paraId="3EB30C46" w14:textId="38F76F38" w:rsidR="004B2F72" w:rsidRPr="00274DD3" w:rsidRDefault="004B2F72"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In </w:t>
      </w:r>
      <w:proofErr w:type="spellStart"/>
      <w:r w:rsidRPr="00925783">
        <w:rPr>
          <w:rFonts w:ascii="Times New Roman" w:hAnsi="Times New Roman" w:cs="Times New Roman"/>
          <w:i/>
        </w:rPr>
        <w:t>casu</w:t>
      </w:r>
      <w:proofErr w:type="spellEnd"/>
      <w:r w:rsidRPr="00274DD3">
        <w:rPr>
          <w:rFonts w:ascii="Times New Roman" w:hAnsi="Times New Roman" w:cs="Times New Roman"/>
        </w:rPr>
        <w:t xml:space="preserve">, with respect to </w:t>
      </w:r>
      <w:r w:rsidR="007471C9">
        <w:rPr>
          <w:rFonts w:ascii="Times New Roman" w:hAnsi="Times New Roman" w:cs="Times New Roman"/>
        </w:rPr>
        <w:t>Mr.</w:t>
      </w:r>
      <w:r w:rsidRPr="00274DD3">
        <w:rPr>
          <w:rFonts w:ascii="Times New Roman" w:hAnsi="Times New Roman" w:cs="Times New Roman"/>
        </w:rPr>
        <w:t xml:space="preserve"> </w:t>
      </w:r>
      <w:proofErr w:type="spellStart"/>
      <w:r w:rsidRPr="00274DD3">
        <w:rPr>
          <w:rFonts w:ascii="Times New Roman" w:hAnsi="Times New Roman" w:cs="Times New Roman"/>
        </w:rPr>
        <w:t>Mafirakureva</w:t>
      </w:r>
      <w:proofErr w:type="spellEnd"/>
      <w:r w:rsidR="007471C9">
        <w:rPr>
          <w:rFonts w:ascii="Times New Roman" w:hAnsi="Times New Roman" w:cs="Times New Roman"/>
        </w:rPr>
        <w:t>,</w:t>
      </w:r>
      <w:r w:rsidRPr="00274DD3">
        <w:rPr>
          <w:rFonts w:ascii="Times New Roman" w:hAnsi="Times New Roman" w:cs="Times New Roman"/>
        </w:rPr>
        <w:t xml:space="preserve"> it is a misstateme</w:t>
      </w:r>
      <w:r w:rsidR="00925783">
        <w:rPr>
          <w:rFonts w:ascii="Times New Roman" w:hAnsi="Times New Roman" w:cs="Times New Roman"/>
        </w:rPr>
        <w:t>nt of the law to hold that the a</w:t>
      </w:r>
      <w:r w:rsidRPr="00274DD3">
        <w:rPr>
          <w:rFonts w:ascii="Times New Roman" w:hAnsi="Times New Roman" w:cs="Times New Roman"/>
        </w:rPr>
        <w:t xml:space="preserve">pplicant herein lacks </w:t>
      </w:r>
      <w:r w:rsidRPr="00925783">
        <w:rPr>
          <w:rFonts w:ascii="Times New Roman" w:hAnsi="Times New Roman" w:cs="Times New Roman"/>
          <w:i/>
        </w:rPr>
        <w:t>locus standi</w:t>
      </w:r>
      <w:r w:rsidRPr="00274DD3">
        <w:rPr>
          <w:rFonts w:ascii="Times New Roman" w:hAnsi="Times New Roman" w:cs="Times New Roman"/>
        </w:rPr>
        <w:t xml:space="preserve"> as he was not part of the proceedings in the court </w:t>
      </w:r>
      <w:r w:rsidRPr="00925783">
        <w:rPr>
          <w:rFonts w:ascii="Times New Roman" w:hAnsi="Times New Roman" w:cs="Times New Roman"/>
          <w:i/>
        </w:rPr>
        <w:t>a</w:t>
      </w:r>
      <w:r w:rsidR="00925783" w:rsidRPr="00925783">
        <w:rPr>
          <w:rFonts w:ascii="Times New Roman" w:hAnsi="Times New Roman" w:cs="Times New Roman"/>
          <w:i/>
        </w:rPr>
        <w:t xml:space="preserve"> </w:t>
      </w:r>
      <w:r w:rsidRPr="00925783">
        <w:rPr>
          <w:rFonts w:ascii="Times New Roman" w:hAnsi="Times New Roman" w:cs="Times New Roman"/>
          <w:i/>
        </w:rPr>
        <w:t>quo</w:t>
      </w:r>
      <w:r w:rsidRPr="00274DD3">
        <w:rPr>
          <w:rFonts w:ascii="Times New Roman" w:hAnsi="Times New Roman" w:cs="Times New Roman"/>
        </w:rPr>
        <w:t>.</w:t>
      </w:r>
      <w:r w:rsidR="00925783">
        <w:rPr>
          <w:rFonts w:ascii="Times New Roman" w:hAnsi="Times New Roman" w:cs="Times New Roman"/>
        </w:rPr>
        <w:t xml:space="preserve"> In fact</w:t>
      </w:r>
      <w:r w:rsidR="007471C9">
        <w:rPr>
          <w:rFonts w:ascii="Times New Roman" w:hAnsi="Times New Roman" w:cs="Times New Roman"/>
        </w:rPr>
        <w:t>,</w:t>
      </w:r>
      <w:r w:rsidR="00925783">
        <w:rPr>
          <w:rFonts w:ascii="Times New Roman" w:hAnsi="Times New Roman" w:cs="Times New Roman"/>
        </w:rPr>
        <w:t xml:space="preserve"> the a</w:t>
      </w:r>
      <w:r w:rsidR="004333FB" w:rsidRPr="00274DD3">
        <w:rPr>
          <w:rFonts w:ascii="Times New Roman" w:hAnsi="Times New Roman" w:cs="Times New Roman"/>
        </w:rPr>
        <w:t>pplicant is the current custodian of the truck in question. I shall not at this point delve into the correctness or otherwise of the process followed</w:t>
      </w:r>
      <w:r w:rsidR="007471C9">
        <w:rPr>
          <w:rFonts w:ascii="Times New Roman" w:hAnsi="Times New Roman" w:cs="Times New Roman"/>
        </w:rPr>
        <w:t>,</w:t>
      </w:r>
      <w:r w:rsidR="004333FB" w:rsidRPr="00274DD3">
        <w:rPr>
          <w:rFonts w:ascii="Times New Roman" w:hAnsi="Times New Roman" w:cs="Times New Roman"/>
        </w:rPr>
        <w:t xml:space="preserve"> leading to the said t</w:t>
      </w:r>
      <w:r w:rsidR="00925783">
        <w:rPr>
          <w:rFonts w:ascii="Times New Roman" w:hAnsi="Times New Roman" w:cs="Times New Roman"/>
        </w:rPr>
        <w:t>ruck being in the hands of the a</w:t>
      </w:r>
      <w:r w:rsidR="004333FB" w:rsidRPr="00274DD3">
        <w:rPr>
          <w:rFonts w:ascii="Times New Roman" w:hAnsi="Times New Roman" w:cs="Times New Roman"/>
        </w:rPr>
        <w:t>pplicant</w:t>
      </w:r>
      <w:r w:rsidR="00925783">
        <w:rPr>
          <w:rFonts w:ascii="Times New Roman" w:hAnsi="Times New Roman" w:cs="Times New Roman"/>
        </w:rPr>
        <w:t>. I am thus satisfied that the a</w:t>
      </w:r>
      <w:r w:rsidR="004333FB" w:rsidRPr="00274DD3">
        <w:rPr>
          <w:rFonts w:ascii="Times New Roman" w:hAnsi="Times New Roman" w:cs="Times New Roman"/>
        </w:rPr>
        <w:t xml:space="preserve">pplicant has the requisite </w:t>
      </w:r>
      <w:r w:rsidR="004333FB" w:rsidRPr="00925783">
        <w:rPr>
          <w:rFonts w:ascii="Times New Roman" w:hAnsi="Times New Roman" w:cs="Times New Roman"/>
          <w:i/>
        </w:rPr>
        <w:t>locus standi</w:t>
      </w:r>
      <w:r w:rsidR="00D9782E" w:rsidRPr="00274DD3">
        <w:rPr>
          <w:rFonts w:ascii="Times New Roman" w:hAnsi="Times New Roman" w:cs="Times New Roman"/>
        </w:rPr>
        <w:t>. The first preliminary point fails.</w:t>
      </w:r>
    </w:p>
    <w:p w14:paraId="33E45776" w14:textId="77777777" w:rsidR="001577B4" w:rsidRDefault="001577B4" w:rsidP="001577B4">
      <w:pPr>
        <w:spacing w:line="360" w:lineRule="auto"/>
        <w:jc w:val="both"/>
        <w:rPr>
          <w:rFonts w:ascii="Times New Roman" w:hAnsi="Times New Roman" w:cs="Times New Roman"/>
          <w:b/>
          <w:bCs/>
        </w:rPr>
      </w:pPr>
    </w:p>
    <w:p w14:paraId="563D545C" w14:textId="07727EE7" w:rsidR="00D9782E" w:rsidRPr="00274DD3" w:rsidRDefault="00D9782E" w:rsidP="001577B4">
      <w:pPr>
        <w:spacing w:line="360" w:lineRule="auto"/>
        <w:jc w:val="both"/>
        <w:rPr>
          <w:rFonts w:ascii="Times New Roman" w:hAnsi="Times New Roman" w:cs="Times New Roman"/>
          <w:b/>
          <w:bCs/>
        </w:rPr>
      </w:pPr>
      <w:r w:rsidRPr="00274DD3">
        <w:rPr>
          <w:rFonts w:ascii="Times New Roman" w:hAnsi="Times New Roman" w:cs="Times New Roman"/>
          <w:b/>
          <w:bCs/>
        </w:rPr>
        <w:lastRenderedPageBreak/>
        <w:t>In</w:t>
      </w:r>
      <w:r w:rsidR="00274DD3" w:rsidRPr="00274DD3">
        <w:rPr>
          <w:rFonts w:ascii="Times New Roman" w:hAnsi="Times New Roman" w:cs="Times New Roman"/>
          <w:b/>
          <w:bCs/>
        </w:rPr>
        <w:t>a</w:t>
      </w:r>
      <w:r w:rsidRPr="00274DD3">
        <w:rPr>
          <w:rFonts w:ascii="Times New Roman" w:hAnsi="Times New Roman" w:cs="Times New Roman"/>
          <w:b/>
          <w:bCs/>
        </w:rPr>
        <w:t>dmi</w:t>
      </w:r>
      <w:r w:rsidR="00925783">
        <w:rPr>
          <w:rFonts w:ascii="Times New Roman" w:hAnsi="Times New Roman" w:cs="Times New Roman"/>
          <w:b/>
          <w:bCs/>
        </w:rPr>
        <w:t xml:space="preserve">ssible Hearsay evidence by the deponent to </w:t>
      </w:r>
      <w:r w:rsidR="007471C9">
        <w:rPr>
          <w:rFonts w:ascii="Times New Roman" w:hAnsi="Times New Roman" w:cs="Times New Roman"/>
          <w:b/>
          <w:bCs/>
        </w:rPr>
        <w:t xml:space="preserve">the </w:t>
      </w:r>
      <w:r w:rsidR="00925783">
        <w:rPr>
          <w:rFonts w:ascii="Times New Roman" w:hAnsi="Times New Roman" w:cs="Times New Roman"/>
          <w:b/>
          <w:bCs/>
        </w:rPr>
        <w:t>a</w:t>
      </w:r>
      <w:r w:rsidRPr="00274DD3">
        <w:rPr>
          <w:rFonts w:ascii="Times New Roman" w:hAnsi="Times New Roman" w:cs="Times New Roman"/>
          <w:b/>
          <w:bCs/>
        </w:rPr>
        <w:t>pplicant’s founding affidavit</w:t>
      </w:r>
    </w:p>
    <w:p w14:paraId="1F6D5048" w14:textId="4E7B294D" w:rsidR="00D237BD" w:rsidRPr="00274DD3" w:rsidRDefault="00D237BD"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In the matter of </w:t>
      </w:r>
      <w:r w:rsidRPr="00274DD3">
        <w:rPr>
          <w:rFonts w:ascii="Times New Roman" w:hAnsi="Times New Roman" w:cs="Times New Roman"/>
          <w:i/>
          <w:iCs/>
        </w:rPr>
        <w:t xml:space="preserve">Johnstone </w:t>
      </w:r>
      <w:r w:rsidRPr="00274DD3">
        <w:rPr>
          <w:rFonts w:ascii="Times New Roman" w:hAnsi="Times New Roman" w:cs="Times New Roman"/>
          <w:iCs/>
        </w:rPr>
        <w:t xml:space="preserve">v </w:t>
      </w:r>
      <w:r w:rsidRPr="00274DD3">
        <w:rPr>
          <w:rFonts w:ascii="Times New Roman" w:hAnsi="Times New Roman" w:cs="Times New Roman"/>
          <w:i/>
          <w:iCs/>
        </w:rPr>
        <w:t>Wildlife Utilisation Services Ltd</w:t>
      </w:r>
      <w:r w:rsidRPr="00274DD3">
        <w:rPr>
          <w:rFonts w:ascii="Times New Roman" w:hAnsi="Times New Roman" w:cs="Times New Roman"/>
        </w:rPr>
        <w:t xml:space="preserve"> 1966 RLR596 (G) @ 569-598</w:t>
      </w:r>
      <w:r w:rsidR="007471C9">
        <w:rPr>
          <w:rFonts w:ascii="Times New Roman" w:hAnsi="Times New Roman" w:cs="Times New Roman"/>
        </w:rPr>
        <w:t>,</w:t>
      </w:r>
      <w:r w:rsidRPr="00274DD3">
        <w:rPr>
          <w:rFonts w:ascii="Times New Roman" w:hAnsi="Times New Roman" w:cs="Times New Roman"/>
        </w:rPr>
        <w:t xml:space="preserve"> it was held thus:</w:t>
      </w:r>
    </w:p>
    <w:p w14:paraId="273DFD4E" w14:textId="78ADC95E" w:rsidR="001C7FA1" w:rsidRPr="00925783" w:rsidRDefault="00D237BD" w:rsidP="00925783">
      <w:pPr>
        <w:spacing w:line="240" w:lineRule="auto"/>
        <w:ind w:left="720"/>
        <w:jc w:val="both"/>
        <w:rPr>
          <w:rFonts w:ascii="Times New Roman" w:hAnsi="Times New Roman" w:cs="Times New Roman"/>
          <w:iCs/>
        </w:rPr>
      </w:pPr>
      <w:r w:rsidRPr="00925783">
        <w:rPr>
          <w:rFonts w:ascii="Times New Roman" w:hAnsi="Times New Roman" w:cs="Times New Roman"/>
        </w:rPr>
        <w:t>“</w:t>
      </w:r>
      <w:r w:rsidRPr="00925783">
        <w:rPr>
          <w:rFonts w:ascii="Times New Roman" w:hAnsi="Times New Roman" w:cs="Times New Roman"/>
          <w:iCs/>
        </w:rPr>
        <w:t>It is accepted, in our practice, that the rules of admissibility of hearsay evidence applicable to interlocutory proceedings are not the same as those that apply to trial actions. Such evidence, given in affidavit form in such applications, is not necessarily excluded because it is hearsay, provided the source of the information is disclosed. As I understood or practice, it is this: first the court must examine the evidence given in this form and ascertain the prejudice which might result to the opposite party, if the evidence is later shown to be incorrect, would be irremediable, second, the court must examine to see whether there is some justification, such as urgency, for the evidence being placed before it in hearsay, and not direct form.”</w:t>
      </w:r>
      <w:r w:rsidR="00925783" w:rsidRPr="00925783">
        <w:rPr>
          <w:rFonts w:ascii="Times New Roman" w:hAnsi="Times New Roman" w:cs="Times New Roman"/>
          <w:iCs/>
        </w:rPr>
        <w:t xml:space="preserve"> </w:t>
      </w:r>
      <w:r w:rsidR="001C7FA1" w:rsidRPr="00925783">
        <w:rPr>
          <w:rFonts w:ascii="Times New Roman" w:hAnsi="Times New Roman" w:cs="Times New Roman"/>
        </w:rPr>
        <w:t>(</w:t>
      </w:r>
      <w:proofErr w:type="gramStart"/>
      <w:r w:rsidR="001C7FA1" w:rsidRPr="00925783">
        <w:rPr>
          <w:rFonts w:ascii="Times New Roman" w:hAnsi="Times New Roman" w:cs="Times New Roman"/>
        </w:rPr>
        <w:t>see</w:t>
      </w:r>
      <w:proofErr w:type="gramEnd"/>
      <w:r w:rsidR="001C7FA1" w:rsidRPr="00925783">
        <w:rPr>
          <w:rFonts w:ascii="Times New Roman" w:hAnsi="Times New Roman" w:cs="Times New Roman"/>
        </w:rPr>
        <w:t xml:space="preserve"> also </w:t>
      </w:r>
      <w:r w:rsidR="001C7FA1" w:rsidRPr="00925783">
        <w:rPr>
          <w:rFonts w:ascii="Times New Roman" w:hAnsi="Times New Roman" w:cs="Times New Roman"/>
          <w:i/>
          <w:iCs/>
        </w:rPr>
        <w:t>Glenwood Heavy Equipment (Pvt) Ltd v Hwange Colliery and Others</w:t>
      </w:r>
      <w:r w:rsidR="001C7FA1" w:rsidRPr="00925783">
        <w:rPr>
          <w:rFonts w:ascii="Times New Roman" w:hAnsi="Times New Roman" w:cs="Times New Roman"/>
          <w:iCs/>
        </w:rPr>
        <w:t xml:space="preserve"> HH-664-16 and </w:t>
      </w:r>
      <w:r w:rsidR="001C7FA1" w:rsidRPr="00925783">
        <w:rPr>
          <w:rFonts w:ascii="Times New Roman" w:hAnsi="Times New Roman" w:cs="Times New Roman"/>
          <w:i/>
          <w:iCs/>
        </w:rPr>
        <w:t xml:space="preserve">Church of The Province of Central Africa v Elson </w:t>
      </w:r>
      <w:proofErr w:type="spellStart"/>
      <w:r w:rsidR="001C7FA1" w:rsidRPr="00925783">
        <w:rPr>
          <w:rFonts w:ascii="Times New Roman" w:hAnsi="Times New Roman" w:cs="Times New Roman"/>
          <w:i/>
          <w:iCs/>
        </w:rPr>
        <w:t>Jakazi</w:t>
      </w:r>
      <w:proofErr w:type="spellEnd"/>
      <w:r w:rsidR="001C7FA1" w:rsidRPr="00925783">
        <w:rPr>
          <w:rFonts w:ascii="Times New Roman" w:hAnsi="Times New Roman" w:cs="Times New Roman"/>
          <w:i/>
          <w:iCs/>
        </w:rPr>
        <w:t xml:space="preserve"> and others </w:t>
      </w:r>
      <w:r w:rsidR="001C7FA1" w:rsidRPr="00925783">
        <w:rPr>
          <w:rFonts w:ascii="Times New Roman" w:hAnsi="Times New Roman" w:cs="Times New Roman"/>
          <w:iCs/>
        </w:rPr>
        <w:t>HH-70-10)</w:t>
      </w:r>
    </w:p>
    <w:p w14:paraId="00B8FC09" w14:textId="21597909" w:rsidR="001C7FA1" w:rsidRPr="00274DD3" w:rsidRDefault="00D237BD" w:rsidP="001577B4">
      <w:pPr>
        <w:spacing w:line="360" w:lineRule="auto"/>
        <w:ind w:firstLine="720"/>
        <w:jc w:val="both"/>
        <w:rPr>
          <w:rFonts w:ascii="Times New Roman" w:hAnsi="Times New Roman" w:cs="Times New Roman"/>
        </w:rPr>
      </w:pPr>
      <w:r w:rsidRPr="00274DD3">
        <w:rPr>
          <w:rFonts w:ascii="Times New Roman" w:hAnsi="Times New Roman" w:cs="Times New Roman"/>
        </w:rPr>
        <w:t>I must state that in the present matter</w:t>
      </w:r>
      <w:r w:rsidR="007471C9">
        <w:rPr>
          <w:rFonts w:ascii="Times New Roman" w:hAnsi="Times New Roman" w:cs="Times New Roman"/>
        </w:rPr>
        <w:t>,</w:t>
      </w:r>
      <w:r w:rsidRPr="00274DD3">
        <w:rPr>
          <w:rFonts w:ascii="Times New Roman" w:hAnsi="Times New Roman" w:cs="Times New Roman"/>
        </w:rPr>
        <w:t xml:space="preserve"> the evidence given is hearsay. </w:t>
      </w:r>
      <w:proofErr w:type="spellStart"/>
      <w:r w:rsidRPr="00274DD3">
        <w:rPr>
          <w:rFonts w:ascii="Times New Roman" w:hAnsi="Times New Roman" w:cs="Times New Roman"/>
        </w:rPr>
        <w:t>Bekezela</w:t>
      </w:r>
      <w:proofErr w:type="spellEnd"/>
      <w:r w:rsidRPr="00274DD3">
        <w:rPr>
          <w:rFonts w:ascii="Times New Roman" w:hAnsi="Times New Roman" w:cs="Times New Roman"/>
        </w:rPr>
        <w:t xml:space="preserve"> </w:t>
      </w:r>
      <w:proofErr w:type="spellStart"/>
      <w:r w:rsidRPr="00274DD3">
        <w:rPr>
          <w:rFonts w:ascii="Times New Roman" w:hAnsi="Times New Roman" w:cs="Times New Roman"/>
        </w:rPr>
        <w:t>Majokojoko</w:t>
      </w:r>
      <w:proofErr w:type="spellEnd"/>
      <w:r w:rsidRPr="00274DD3">
        <w:rPr>
          <w:rFonts w:ascii="Times New Roman" w:hAnsi="Times New Roman" w:cs="Times New Roman"/>
        </w:rPr>
        <w:t xml:space="preserve"> does not claim to have been present when the events he/ or she attest</w:t>
      </w:r>
      <w:r w:rsidR="00F35FCE" w:rsidRPr="00274DD3">
        <w:rPr>
          <w:rFonts w:ascii="Times New Roman" w:hAnsi="Times New Roman" w:cs="Times New Roman"/>
        </w:rPr>
        <w:t>s</w:t>
      </w:r>
      <w:r w:rsidRPr="00274DD3">
        <w:rPr>
          <w:rFonts w:ascii="Times New Roman" w:hAnsi="Times New Roman" w:cs="Times New Roman"/>
        </w:rPr>
        <w:t xml:space="preserve"> to occurred.</w:t>
      </w:r>
      <w:r w:rsidR="001C7FA1" w:rsidRPr="00274DD3">
        <w:rPr>
          <w:rFonts w:ascii="Times New Roman" w:hAnsi="Times New Roman" w:cs="Times New Roman"/>
        </w:rPr>
        <w:t xml:space="preserve"> He states as follows</w:t>
      </w:r>
      <w:r w:rsidR="00F35FCE" w:rsidRPr="00274DD3">
        <w:rPr>
          <w:rFonts w:ascii="Times New Roman" w:hAnsi="Times New Roman" w:cs="Times New Roman"/>
        </w:rPr>
        <w:t xml:space="preserve"> </w:t>
      </w:r>
      <w:r w:rsidR="007471C9">
        <w:rPr>
          <w:rFonts w:ascii="Times New Roman" w:hAnsi="Times New Roman" w:cs="Times New Roman"/>
        </w:rPr>
        <w:t>in</w:t>
      </w:r>
      <w:r w:rsidR="00F35FCE" w:rsidRPr="00274DD3">
        <w:rPr>
          <w:rFonts w:ascii="Times New Roman" w:hAnsi="Times New Roman" w:cs="Times New Roman"/>
        </w:rPr>
        <w:t xml:space="preserve"> the opening paragraph of his founding affidavit:</w:t>
      </w:r>
    </w:p>
    <w:p w14:paraId="10616238" w14:textId="3FE6B65E" w:rsidR="001C7FA1" w:rsidRPr="00274DD3" w:rsidRDefault="001C7FA1" w:rsidP="00925783">
      <w:pPr>
        <w:spacing w:line="240" w:lineRule="auto"/>
        <w:ind w:left="720"/>
        <w:jc w:val="both"/>
        <w:rPr>
          <w:rFonts w:ascii="Times New Roman" w:hAnsi="Times New Roman" w:cs="Times New Roman"/>
          <w:i/>
          <w:iCs/>
        </w:rPr>
      </w:pPr>
      <w:r w:rsidRPr="00274DD3">
        <w:rPr>
          <w:rFonts w:ascii="Times New Roman" w:hAnsi="Times New Roman" w:cs="Times New Roman"/>
        </w:rPr>
        <w:t>“</w:t>
      </w:r>
      <w:r w:rsidRPr="00274DD3">
        <w:rPr>
          <w:rFonts w:ascii="Times New Roman" w:hAnsi="Times New Roman" w:cs="Times New Roman"/>
          <w:i/>
          <w:iCs/>
        </w:rPr>
        <w:t xml:space="preserve">I, the undersigned </w:t>
      </w:r>
      <w:proofErr w:type="spellStart"/>
      <w:r w:rsidRPr="00274DD3">
        <w:rPr>
          <w:rFonts w:ascii="Times New Roman" w:hAnsi="Times New Roman" w:cs="Times New Roman"/>
          <w:i/>
          <w:iCs/>
        </w:rPr>
        <w:t>Bekezela</w:t>
      </w:r>
      <w:proofErr w:type="spellEnd"/>
      <w:r w:rsidRPr="00274DD3">
        <w:rPr>
          <w:rFonts w:ascii="Times New Roman" w:hAnsi="Times New Roman" w:cs="Times New Roman"/>
          <w:i/>
          <w:iCs/>
        </w:rPr>
        <w:t xml:space="preserve"> </w:t>
      </w:r>
      <w:proofErr w:type="spellStart"/>
      <w:r w:rsidRPr="00274DD3">
        <w:rPr>
          <w:rFonts w:ascii="Times New Roman" w:hAnsi="Times New Roman" w:cs="Times New Roman"/>
          <w:i/>
          <w:iCs/>
        </w:rPr>
        <w:t>Majokojoko</w:t>
      </w:r>
      <w:proofErr w:type="spellEnd"/>
      <w:r w:rsidRPr="00274DD3">
        <w:rPr>
          <w:rFonts w:ascii="Times New Roman" w:hAnsi="Times New Roman" w:cs="Times New Roman"/>
          <w:i/>
          <w:iCs/>
        </w:rPr>
        <w:t>, do hereby make oath and state that:-</w:t>
      </w:r>
    </w:p>
    <w:p w14:paraId="0301C5E8" w14:textId="00851C59" w:rsidR="001C7FA1" w:rsidRPr="00274DD3" w:rsidRDefault="001C7FA1" w:rsidP="00925783">
      <w:pPr>
        <w:spacing w:line="240" w:lineRule="auto"/>
        <w:ind w:left="720"/>
        <w:jc w:val="both"/>
        <w:rPr>
          <w:rFonts w:ascii="Times New Roman" w:hAnsi="Times New Roman" w:cs="Times New Roman"/>
          <w:i/>
          <w:iCs/>
        </w:rPr>
      </w:pPr>
      <w:r w:rsidRPr="00274DD3">
        <w:rPr>
          <w:rFonts w:ascii="Times New Roman" w:hAnsi="Times New Roman" w:cs="Times New Roman"/>
          <w:i/>
          <w:iCs/>
        </w:rPr>
        <w:t>1. I am employed by the Applicant herein as its Regional Manager, Region 2</w:t>
      </w:r>
      <w:r w:rsidR="007471C9">
        <w:rPr>
          <w:rFonts w:ascii="Times New Roman" w:hAnsi="Times New Roman" w:cs="Times New Roman"/>
          <w:i/>
          <w:iCs/>
        </w:rPr>
        <w:t>,</w:t>
      </w:r>
      <w:r w:rsidRPr="00274DD3">
        <w:rPr>
          <w:rFonts w:ascii="Times New Roman" w:hAnsi="Times New Roman" w:cs="Times New Roman"/>
          <w:i/>
          <w:iCs/>
        </w:rPr>
        <w:t xml:space="preserve"> based at</w:t>
      </w:r>
    </w:p>
    <w:p w14:paraId="7611F44C" w14:textId="77777777" w:rsidR="001C7FA1" w:rsidRPr="00274DD3" w:rsidRDefault="001C7FA1" w:rsidP="00925783">
      <w:pPr>
        <w:spacing w:line="240" w:lineRule="auto"/>
        <w:ind w:left="720"/>
        <w:jc w:val="both"/>
        <w:rPr>
          <w:rFonts w:ascii="Times New Roman" w:hAnsi="Times New Roman" w:cs="Times New Roman"/>
          <w:i/>
          <w:iCs/>
        </w:rPr>
      </w:pPr>
      <w:proofErr w:type="spellStart"/>
      <w:r w:rsidRPr="00274DD3">
        <w:rPr>
          <w:rFonts w:ascii="Times New Roman" w:hAnsi="Times New Roman" w:cs="Times New Roman"/>
          <w:i/>
          <w:iCs/>
        </w:rPr>
        <w:t>Mhlahlandela</w:t>
      </w:r>
      <w:proofErr w:type="spellEnd"/>
      <w:r w:rsidRPr="00274DD3">
        <w:rPr>
          <w:rFonts w:ascii="Times New Roman" w:hAnsi="Times New Roman" w:cs="Times New Roman"/>
          <w:i/>
          <w:iCs/>
        </w:rPr>
        <w:t xml:space="preserve"> Complex. I am in charge of the portfolio under which this matter falls.</w:t>
      </w:r>
    </w:p>
    <w:p w14:paraId="6035722B" w14:textId="64B2C606" w:rsidR="004333FB" w:rsidRPr="00274DD3" w:rsidRDefault="001C7FA1" w:rsidP="00925783">
      <w:pPr>
        <w:spacing w:line="240" w:lineRule="auto"/>
        <w:ind w:left="720"/>
        <w:jc w:val="both"/>
        <w:rPr>
          <w:rFonts w:ascii="Times New Roman" w:hAnsi="Times New Roman" w:cs="Times New Roman"/>
          <w:i/>
          <w:iCs/>
        </w:rPr>
      </w:pPr>
      <w:r w:rsidRPr="00274DD3">
        <w:rPr>
          <w:rFonts w:ascii="Times New Roman" w:hAnsi="Times New Roman" w:cs="Times New Roman"/>
          <w:i/>
          <w:iCs/>
        </w:rPr>
        <w:t>Further to that</w:t>
      </w:r>
      <w:r w:rsidR="007471C9">
        <w:rPr>
          <w:rFonts w:ascii="Times New Roman" w:hAnsi="Times New Roman" w:cs="Times New Roman"/>
          <w:i/>
          <w:iCs/>
        </w:rPr>
        <w:t>,</w:t>
      </w:r>
      <w:r w:rsidRPr="00274DD3">
        <w:rPr>
          <w:rFonts w:ascii="Times New Roman" w:hAnsi="Times New Roman" w:cs="Times New Roman"/>
          <w:i/>
          <w:iCs/>
        </w:rPr>
        <w:t xml:space="preserve"> I am also privy to the facts of this matter</w:t>
      </w:r>
      <w:r w:rsidR="007471C9">
        <w:rPr>
          <w:rFonts w:ascii="Times New Roman" w:hAnsi="Times New Roman" w:cs="Times New Roman"/>
          <w:i/>
          <w:iCs/>
        </w:rPr>
        <w:t>,</w:t>
      </w:r>
      <w:r w:rsidRPr="00274DD3">
        <w:rPr>
          <w:rFonts w:ascii="Times New Roman" w:hAnsi="Times New Roman" w:cs="Times New Roman"/>
          <w:i/>
          <w:iCs/>
        </w:rPr>
        <w:t xml:space="preserve"> and it in these capacities that I</w:t>
      </w:r>
      <w:r w:rsidR="00925783">
        <w:rPr>
          <w:rFonts w:ascii="Times New Roman" w:hAnsi="Times New Roman" w:cs="Times New Roman"/>
          <w:i/>
          <w:iCs/>
        </w:rPr>
        <w:t xml:space="preserve"> </w:t>
      </w:r>
      <w:r w:rsidRPr="00274DD3">
        <w:rPr>
          <w:rFonts w:ascii="Times New Roman" w:hAnsi="Times New Roman" w:cs="Times New Roman"/>
          <w:i/>
          <w:iCs/>
        </w:rPr>
        <w:t>am authorised to depose to this affidavit and do depose to this affidavit for and on behalf</w:t>
      </w:r>
      <w:r w:rsidR="00925783">
        <w:rPr>
          <w:rFonts w:ascii="Times New Roman" w:hAnsi="Times New Roman" w:cs="Times New Roman"/>
          <w:i/>
          <w:iCs/>
        </w:rPr>
        <w:t xml:space="preserve"> </w:t>
      </w:r>
      <w:r w:rsidRPr="00274DD3">
        <w:rPr>
          <w:rFonts w:ascii="Times New Roman" w:hAnsi="Times New Roman" w:cs="Times New Roman"/>
          <w:i/>
          <w:iCs/>
        </w:rPr>
        <w:t>of the Applicant by virtue of a board resolution attached hereto as Annexure A.”</w:t>
      </w:r>
    </w:p>
    <w:p w14:paraId="133DE678" w14:textId="7FC81995" w:rsidR="001C7FA1" w:rsidRPr="00274DD3" w:rsidRDefault="001C7FA1"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From the </w:t>
      </w:r>
      <w:r w:rsidR="007471C9">
        <w:rPr>
          <w:rFonts w:ascii="Times New Roman" w:hAnsi="Times New Roman" w:cs="Times New Roman"/>
        </w:rPr>
        <w:t>foregoing</w:t>
      </w:r>
      <w:r w:rsidR="004D195E" w:rsidRPr="00274DD3">
        <w:rPr>
          <w:rFonts w:ascii="Times New Roman" w:hAnsi="Times New Roman" w:cs="Times New Roman"/>
        </w:rPr>
        <w:t>,</w:t>
      </w:r>
      <w:r w:rsidRPr="00274DD3">
        <w:rPr>
          <w:rFonts w:ascii="Times New Roman" w:hAnsi="Times New Roman" w:cs="Times New Roman"/>
        </w:rPr>
        <w:t xml:space="preserve"> one can only deduce that the deponent operates from </w:t>
      </w:r>
      <w:r w:rsidR="00925783" w:rsidRPr="00274DD3">
        <w:rPr>
          <w:rFonts w:ascii="Times New Roman" w:hAnsi="Times New Roman" w:cs="Times New Roman"/>
        </w:rPr>
        <w:t xml:space="preserve">Bulawayo, </w:t>
      </w:r>
      <w:proofErr w:type="spellStart"/>
      <w:r w:rsidR="00925783" w:rsidRPr="00274DD3">
        <w:rPr>
          <w:rFonts w:ascii="Times New Roman" w:hAnsi="Times New Roman" w:cs="Times New Roman"/>
        </w:rPr>
        <w:t>Mhlahlandlela</w:t>
      </w:r>
      <w:proofErr w:type="spellEnd"/>
      <w:r w:rsidR="004D195E" w:rsidRPr="00274DD3">
        <w:rPr>
          <w:rFonts w:ascii="Times New Roman" w:hAnsi="Times New Roman" w:cs="Times New Roman"/>
        </w:rPr>
        <w:t xml:space="preserve"> Building, </w:t>
      </w:r>
      <w:r w:rsidRPr="00274DD3">
        <w:rPr>
          <w:rFonts w:ascii="Times New Roman" w:hAnsi="Times New Roman" w:cs="Times New Roman"/>
        </w:rPr>
        <w:t xml:space="preserve">yet the facts he attests to took place in </w:t>
      </w:r>
      <w:proofErr w:type="spellStart"/>
      <w:r w:rsidRPr="00274DD3">
        <w:rPr>
          <w:rFonts w:ascii="Times New Roman" w:hAnsi="Times New Roman" w:cs="Times New Roman"/>
        </w:rPr>
        <w:t>Binga</w:t>
      </w:r>
      <w:proofErr w:type="spellEnd"/>
      <w:r w:rsidRPr="00274DD3">
        <w:rPr>
          <w:rFonts w:ascii="Times New Roman" w:hAnsi="Times New Roman" w:cs="Times New Roman"/>
        </w:rPr>
        <w:t>. He</w:t>
      </w:r>
      <w:r w:rsidR="007471C9">
        <w:rPr>
          <w:rFonts w:ascii="Times New Roman" w:hAnsi="Times New Roman" w:cs="Times New Roman"/>
        </w:rPr>
        <w:t>,</w:t>
      </w:r>
      <w:r w:rsidRPr="00274DD3">
        <w:rPr>
          <w:rFonts w:ascii="Times New Roman" w:hAnsi="Times New Roman" w:cs="Times New Roman"/>
        </w:rPr>
        <w:t xml:space="preserve"> however</w:t>
      </w:r>
      <w:r w:rsidR="007471C9">
        <w:rPr>
          <w:rFonts w:ascii="Times New Roman" w:hAnsi="Times New Roman" w:cs="Times New Roman"/>
        </w:rPr>
        <w:t>,</w:t>
      </w:r>
      <w:r w:rsidRPr="00274DD3">
        <w:rPr>
          <w:rFonts w:ascii="Times New Roman" w:hAnsi="Times New Roman" w:cs="Times New Roman"/>
        </w:rPr>
        <w:t xml:space="preserve"> goes on to state:</w:t>
      </w:r>
    </w:p>
    <w:p w14:paraId="3EA4619E" w14:textId="6AD67DD8" w:rsidR="001C7FA1" w:rsidRPr="00274DD3" w:rsidRDefault="001C7FA1" w:rsidP="00925783">
      <w:pPr>
        <w:spacing w:line="240" w:lineRule="auto"/>
        <w:ind w:left="720"/>
        <w:jc w:val="both"/>
        <w:rPr>
          <w:rFonts w:ascii="Times New Roman" w:hAnsi="Times New Roman" w:cs="Times New Roman"/>
          <w:i/>
          <w:iCs/>
        </w:rPr>
      </w:pPr>
      <w:r w:rsidRPr="00274DD3">
        <w:rPr>
          <w:rFonts w:ascii="Times New Roman" w:hAnsi="Times New Roman" w:cs="Times New Roman"/>
        </w:rPr>
        <w:t xml:space="preserve">“2. </w:t>
      </w:r>
      <w:r w:rsidRPr="00274DD3">
        <w:rPr>
          <w:rFonts w:ascii="Times New Roman" w:hAnsi="Times New Roman" w:cs="Times New Roman"/>
          <w:i/>
          <w:iCs/>
        </w:rPr>
        <w:t>The facts stated herein are to the best of my knowledge true and correct except where</w:t>
      </w:r>
      <w:r w:rsidR="00925783">
        <w:rPr>
          <w:rFonts w:ascii="Times New Roman" w:hAnsi="Times New Roman" w:cs="Times New Roman"/>
          <w:i/>
          <w:iCs/>
        </w:rPr>
        <w:t xml:space="preserve"> </w:t>
      </w:r>
      <w:r w:rsidRPr="00274DD3">
        <w:rPr>
          <w:rFonts w:ascii="Times New Roman" w:hAnsi="Times New Roman" w:cs="Times New Roman"/>
          <w:i/>
          <w:iCs/>
        </w:rPr>
        <w:t>the context indicates otherwise.”</w:t>
      </w:r>
    </w:p>
    <w:p w14:paraId="058BB74D" w14:textId="38B75A05" w:rsidR="001C7FA1" w:rsidRPr="00274DD3" w:rsidRDefault="001C7FA1" w:rsidP="001577B4">
      <w:pPr>
        <w:spacing w:line="360" w:lineRule="auto"/>
        <w:ind w:firstLine="720"/>
        <w:jc w:val="both"/>
        <w:rPr>
          <w:rFonts w:ascii="Times New Roman" w:hAnsi="Times New Roman" w:cs="Times New Roman"/>
        </w:rPr>
      </w:pPr>
      <w:r w:rsidRPr="00274DD3">
        <w:rPr>
          <w:rFonts w:ascii="Times New Roman" w:hAnsi="Times New Roman" w:cs="Times New Roman"/>
        </w:rPr>
        <w:t>Clearly</w:t>
      </w:r>
      <w:r w:rsidR="007471C9">
        <w:rPr>
          <w:rFonts w:ascii="Times New Roman" w:hAnsi="Times New Roman" w:cs="Times New Roman"/>
        </w:rPr>
        <w:t>,</w:t>
      </w:r>
      <w:r w:rsidRPr="00274DD3">
        <w:rPr>
          <w:rFonts w:ascii="Times New Roman" w:hAnsi="Times New Roman" w:cs="Times New Roman"/>
        </w:rPr>
        <w:t xml:space="preserve"> if he was never in </w:t>
      </w:r>
      <w:proofErr w:type="spellStart"/>
      <w:r w:rsidRPr="00274DD3">
        <w:rPr>
          <w:rFonts w:ascii="Times New Roman" w:hAnsi="Times New Roman" w:cs="Times New Roman"/>
        </w:rPr>
        <w:t>Binga</w:t>
      </w:r>
      <w:proofErr w:type="spellEnd"/>
      <w:r w:rsidR="007471C9">
        <w:rPr>
          <w:rFonts w:ascii="Times New Roman" w:hAnsi="Times New Roman" w:cs="Times New Roman"/>
        </w:rPr>
        <w:t>,</w:t>
      </w:r>
      <w:r w:rsidRPr="00274DD3">
        <w:rPr>
          <w:rFonts w:ascii="Times New Roman" w:hAnsi="Times New Roman" w:cs="Times New Roman"/>
        </w:rPr>
        <w:t xml:space="preserve"> he can only attest to the correctness of these facts by being briefed by someone on the ground. </w:t>
      </w:r>
      <w:r w:rsidRPr="00274DD3">
        <w:rPr>
          <w:rFonts w:ascii="Times New Roman" w:hAnsi="Times New Roman" w:cs="Times New Roman"/>
          <w:i/>
          <w:iCs/>
        </w:rPr>
        <w:t xml:space="preserve">In </w:t>
      </w:r>
      <w:proofErr w:type="spellStart"/>
      <w:r w:rsidRPr="00274DD3">
        <w:rPr>
          <w:rFonts w:ascii="Times New Roman" w:hAnsi="Times New Roman" w:cs="Times New Roman"/>
          <w:i/>
          <w:iCs/>
        </w:rPr>
        <w:t>casu</w:t>
      </w:r>
      <w:proofErr w:type="spellEnd"/>
      <w:r w:rsidRPr="00274DD3">
        <w:rPr>
          <w:rFonts w:ascii="Times New Roman" w:hAnsi="Times New Roman" w:cs="Times New Roman"/>
        </w:rPr>
        <w:t xml:space="preserve"> he does not disclose who.</w:t>
      </w:r>
      <w:r w:rsidR="00C82523" w:rsidRPr="00274DD3">
        <w:rPr>
          <w:rFonts w:ascii="Times New Roman" w:hAnsi="Times New Roman" w:cs="Times New Roman"/>
        </w:rPr>
        <w:t xml:space="preserve"> He proceeds and states under oath;</w:t>
      </w:r>
    </w:p>
    <w:p w14:paraId="4A8F1965" w14:textId="7C7F7CDE" w:rsidR="00C82523" w:rsidRPr="00274DD3" w:rsidRDefault="00C82523" w:rsidP="00925783">
      <w:pPr>
        <w:spacing w:line="360" w:lineRule="auto"/>
        <w:ind w:left="720"/>
        <w:jc w:val="both"/>
        <w:rPr>
          <w:rFonts w:ascii="Times New Roman" w:hAnsi="Times New Roman" w:cs="Times New Roman"/>
          <w:i/>
          <w:iCs/>
        </w:rPr>
      </w:pPr>
      <w:r w:rsidRPr="00274DD3">
        <w:rPr>
          <w:rFonts w:ascii="Times New Roman" w:hAnsi="Times New Roman" w:cs="Times New Roman"/>
        </w:rPr>
        <w:t>“</w:t>
      </w:r>
      <w:r w:rsidRPr="00274DD3">
        <w:rPr>
          <w:rFonts w:ascii="Times New Roman" w:hAnsi="Times New Roman" w:cs="Times New Roman"/>
          <w:i/>
          <w:iCs/>
        </w:rPr>
        <w:t>4. Where I do not have personal knowledge of any such facts, I have</w:t>
      </w:r>
      <w:r w:rsidR="00925783">
        <w:rPr>
          <w:rFonts w:ascii="Times New Roman" w:hAnsi="Times New Roman" w:cs="Times New Roman"/>
          <w:i/>
          <w:iCs/>
        </w:rPr>
        <w:t>,</w:t>
      </w:r>
      <w:r w:rsidRPr="00274DD3">
        <w:rPr>
          <w:rFonts w:ascii="Times New Roman" w:hAnsi="Times New Roman" w:cs="Times New Roman"/>
          <w:i/>
          <w:iCs/>
        </w:rPr>
        <w:t xml:space="preserve"> through diligent</w:t>
      </w:r>
      <w:r w:rsidR="00925783">
        <w:rPr>
          <w:rFonts w:ascii="Times New Roman" w:hAnsi="Times New Roman" w:cs="Times New Roman"/>
          <w:i/>
          <w:iCs/>
        </w:rPr>
        <w:t xml:space="preserve"> </w:t>
      </w:r>
      <w:r w:rsidRPr="00274DD3">
        <w:rPr>
          <w:rFonts w:ascii="Times New Roman" w:hAnsi="Times New Roman" w:cs="Times New Roman"/>
          <w:i/>
          <w:iCs/>
        </w:rPr>
        <w:t>enquiry</w:t>
      </w:r>
      <w:r w:rsidR="007471C9">
        <w:rPr>
          <w:rFonts w:ascii="Times New Roman" w:hAnsi="Times New Roman" w:cs="Times New Roman"/>
          <w:i/>
          <w:iCs/>
        </w:rPr>
        <w:t>,</w:t>
      </w:r>
      <w:r w:rsidRPr="00274DD3">
        <w:rPr>
          <w:rFonts w:ascii="Times New Roman" w:hAnsi="Times New Roman" w:cs="Times New Roman"/>
          <w:i/>
          <w:iCs/>
        </w:rPr>
        <w:t xml:space="preserve"> satisfied myself </w:t>
      </w:r>
      <w:r w:rsidR="007471C9">
        <w:rPr>
          <w:rFonts w:ascii="Times New Roman" w:hAnsi="Times New Roman" w:cs="Times New Roman"/>
          <w:i/>
          <w:iCs/>
        </w:rPr>
        <w:t xml:space="preserve">as </w:t>
      </w:r>
      <w:r w:rsidRPr="00274DD3">
        <w:rPr>
          <w:rFonts w:ascii="Times New Roman" w:hAnsi="Times New Roman" w:cs="Times New Roman"/>
          <w:i/>
          <w:iCs/>
        </w:rPr>
        <w:t>to the veracity of such facts.”</w:t>
      </w:r>
    </w:p>
    <w:p w14:paraId="6DCD31E8" w14:textId="0C501D2E" w:rsidR="00FA23BC" w:rsidRPr="00274DD3" w:rsidRDefault="00C82523" w:rsidP="001577B4">
      <w:pPr>
        <w:spacing w:line="360" w:lineRule="auto"/>
        <w:ind w:firstLine="720"/>
        <w:jc w:val="both"/>
        <w:rPr>
          <w:rFonts w:ascii="Times New Roman" w:hAnsi="Times New Roman" w:cs="Times New Roman"/>
        </w:rPr>
      </w:pPr>
      <w:r w:rsidRPr="00274DD3">
        <w:rPr>
          <w:rFonts w:ascii="Times New Roman" w:hAnsi="Times New Roman" w:cs="Times New Roman"/>
        </w:rPr>
        <w:lastRenderedPageBreak/>
        <w:t>He does not indicate if he perused the court record</w:t>
      </w:r>
      <w:r w:rsidR="007471C9">
        <w:rPr>
          <w:rFonts w:ascii="Times New Roman" w:hAnsi="Times New Roman" w:cs="Times New Roman"/>
        </w:rPr>
        <w:t>,</w:t>
      </w:r>
      <w:r w:rsidRPr="00274DD3">
        <w:rPr>
          <w:rFonts w:ascii="Times New Roman" w:hAnsi="Times New Roman" w:cs="Times New Roman"/>
        </w:rPr>
        <w:t xml:space="preserve"> nor whether he studie</w:t>
      </w:r>
      <w:r w:rsidR="004D195E" w:rsidRPr="00274DD3">
        <w:rPr>
          <w:rFonts w:ascii="Times New Roman" w:hAnsi="Times New Roman" w:cs="Times New Roman"/>
        </w:rPr>
        <w:t>d</w:t>
      </w:r>
      <w:r w:rsidRPr="00274DD3">
        <w:rPr>
          <w:rFonts w:ascii="Times New Roman" w:hAnsi="Times New Roman" w:cs="Times New Roman"/>
        </w:rPr>
        <w:t xml:space="preserve"> some official entries in the records falling under his portfolio. On the facts of the matter</w:t>
      </w:r>
      <w:r w:rsidR="007471C9">
        <w:rPr>
          <w:rFonts w:ascii="Times New Roman" w:hAnsi="Times New Roman" w:cs="Times New Roman"/>
        </w:rPr>
        <w:t>,</w:t>
      </w:r>
      <w:r w:rsidRPr="00274DD3">
        <w:rPr>
          <w:rFonts w:ascii="Times New Roman" w:hAnsi="Times New Roman" w:cs="Times New Roman"/>
        </w:rPr>
        <w:t xml:space="preserve"> he seems to generalise matters. He does not state that he was present when the truck was intercepted by the police. For that </w:t>
      </w:r>
      <w:r w:rsidR="00FA23BC" w:rsidRPr="00274DD3">
        <w:rPr>
          <w:rFonts w:ascii="Times New Roman" w:hAnsi="Times New Roman" w:cs="Times New Roman"/>
        </w:rPr>
        <w:t>reason,</w:t>
      </w:r>
      <w:r w:rsidRPr="00274DD3">
        <w:rPr>
          <w:rFonts w:ascii="Times New Roman" w:hAnsi="Times New Roman" w:cs="Times New Roman"/>
        </w:rPr>
        <w:t xml:space="preserve"> he cannot dispute the averment that it was found about 2</w:t>
      </w:r>
      <w:r w:rsidR="004D195E" w:rsidRPr="00274DD3">
        <w:rPr>
          <w:rFonts w:ascii="Times New Roman" w:hAnsi="Times New Roman" w:cs="Times New Roman"/>
        </w:rPr>
        <w:t>5</w:t>
      </w:r>
      <w:r w:rsidRPr="00274DD3">
        <w:rPr>
          <w:rFonts w:ascii="Times New Roman" w:hAnsi="Times New Roman" w:cs="Times New Roman"/>
        </w:rPr>
        <w:t xml:space="preserve"> </w:t>
      </w:r>
      <w:proofErr w:type="spellStart"/>
      <w:r w:rsidRPr="00274DD3">
        <w:rPr>
          <w:rFonts w:ascii="Times New Roman" w:hAnsi="Times New Roman" w:cs="Times New Roman"/>
        </w:rPr>
        <w:t>kilometers</w:t>
      </w:r>
      <w:proofErr w:type="spellEnd"/>
      <w:r w:rsidRPr="00274DD3">
        <w:rPr>
          <w:rFonts w:ascii="Times New Roman" w:hAnsi="Times New Roman" w:cs="Times New Roman"/>
        </w:rPr>
        <w:t xml:space="preserve"> from </w:t>
      </w:r>
      <w:proofErr w:type="spellStart"/>
      <w:r w:rsidRPr="00274DD3">
        <w:rPr>
          <w:rFonts w:ascii="Times New Roman" w:hAnsi="Times New Roman" w:cs="Times New Roman"/>
        </w:rPr>
        <w:t>Binga</w:t>
      </w:r>
      <w:proofErr w:type="spellEnd"/>
      <w:r w:rsidRPr="00274DD3">
        <w:rPr>
          <w:rFonts w:ascii="Times New Roman" w:hAnsi="Times New Roman" w:cs="Times New Roman"/>
        </w:rPr>
        <w:t xml:space="preserve"> town towards</w:t>
      </w:r>
      <w:r w:rsidR="00FA23BC" w:rsidRPr="00274DD3">
        <w:rPr>
          <w:rFonts w:ascii="Times New Roman" w:hAnsi="Times New Roman" w:cs="Times New Roman"/>
        </w:rPr>
        <w:t xml:space="preserve"> </w:t>
      </w:r>
      <w:proofErr w:type="spellStart"/>
      <w:r w:rsidR="00FA23BC" w:rsidRPr="00274DD3">
        <w:rPr>
          <w:rFonts w:ascii="Times New Roman" w:hAnsi="Times New Roman" w:cs="Times New Roman"/>
        </w:rPr>
        <w:t>Dete</w:t>
      </w:r>
      <w:proofErr w:type="spellEnd"/>
      <w:r w:rsidR="00FA23BC" w:rsidRPr="00274DD3">
        <w:rPr>
          <w:rFonts w:ascii="Times New Roman" w:hAnsi="Times New Roman" w:cs="Times New Roman"/>
        </w:rPr>
        <w:t>-</w:t>
      </w:r>
      <w:r w:rsidRPr="00274DD3">
        <w:rPr>
          <w:rFonts w:ascii="Times New Roman" w:hAnsi="Times New Roman" w:cs="Times New Roman"/>
        </w:rPr>
        <w:t xml:space="preserve"> Bulawayo</w:t>
      </w:r>
      <w:r w:rsidR="00FA23BC" w:rsidRPr="00274DD3">
        <w:rPr>
          <w:rFonts w:ascii="Times New Roman" w:hAnsi="Times New Roman" w:cs="Times New Roman"/>
        </w:rPr>
        <w:t xml:space="preserve">. </w:t>
      </w:r>
      <w:r w:rsidRPr="00274DD3">
        <w:rPr>
          <w:rFonts w:ascii="Times New Roman" w:hAnsi="Times New Roman" w:cs="Times New Roman"/>
        </w:rPr>
        <w:t>He cannot attest as to who exactly had physical control over the truck. He does not seem to dispute that there were two other individuals found at the truck</w:t>
      </w:r>
      <w:r w:rsidR="007471C9">
        <w:rPr>
          <w:rFonts w:ascii="Times New Roman" w:hAnsi="Times New Roman" w:cs="Times New Roman"/>
        </w:rPr>
        <w:t>,</w:t>
      </w:r>
      <w:r w:rsidRPr="00274DD3">
        <w:rPr>
          <w:rFonts w:ascii="Times New Roman" w:hAnsi="Times New Roman" w:cs="Times New Roman"/>
        </w:rPr>
        <w:t xml:space="preserve"> namely </w:t>
      </w:r>
      <w:proofErr w:type="spellStart"/>
      <w:r w:rsidRPr="00274DD3">
        <w:rPr>
          <w:rFonts w:ascii="Times New Roman" w:hAnsi="Times New Roman" w:cs="Times New Roman"/>
        </w:rPr>
        <w:t>Ntokozo</w:t>
      </w:r>
      <w:proofErr w:type="spellEnd"/>
      <w:r w:rsidRPr="00274DD3">
        <w:rPr>
          <w:rFonts w:ascii="Times New Roman" w:hAnsi="Times New Roman" w:cs="Times New Roman"/>
        </w:rPr>
        <w:t xml:space="preserve"> </w:t>
      </w:r>
      <w:proofErr w:type="spellStart"/>
      <w:r w:rsidRPr="00274DD3">
        <w:rPr>
          <w:rFonts w:ascii="Times New Roman" w:hAnsi="Times New Roman" w:cs="Times New Roman"/>
        </w:rPr>
        <w:t>Sibanda</w:t>
      </w:r>
      <w:proofErr w:type="spellEnd"/>
      <w:r w:rsidRPr="00274DD3">
        <w:rPr>
          <w:rFonts w:ascii="Times New Roman" w:hAnsi="Times New Roman" w:cs="Times New Roman"/>
        </w:rPr>
        <w:t xml:space="preserve"> and Tinos </w:t>
      </w:r>
      <w:proofErr w:type="spellStart"/>
      <w:r w:rsidRPr="00274DD3">
        <w:rPr>
          <w:rFonts w:ascii="Times New Roman" w:hAnsi="Times New Roman" w:cs="Times New Roman"/>
        </w:rPr>
        <w:t>Mpofu</w:t>
      </w:r>
      <w:proofErr w:type="spellEnd"/>
      <w:r w:rsidRPr="00274DD3">
        <w:rPr>
          <w:rFonts w:ascii="Times New Roman" w:hAnsi="Times New Roman" w:cs="Times New Roman"/>
        </w:rPr>
        <w:t xml:space="preserve">. He does not state the exact charge that led to the </w:t>
      </w:r>
      <w:r w:rsidR="00E23422" w:rsidRPr="00274DD3">
        <w:rPr>
          <w:rFonts w:ascii="Times New Roman" w:hAnsi="Times New Roman" w:cs="Times New Roman"/>
        </w:rPr>
        <w:t xml:space="preserve">conviction of Antony </w:t>
      </w:r>
      <w:proofErr w:type="spellStart"/>
      <w:r w:rsidR="00E23422" w:rsidRPr="00274DD3">
        <w:rPr>
          <w:rFonts w:ascii="Times New Roman" w:hAnsi="Times New Roman" w:cs="Times New Roman"/>
        </w:rPr>
        <w:t>Chabata</w:t>
      </w:r>
      <w:proofErr w:type="spellEnd"/>
      <w:r w:rsidR="00FA23BC" w:rsidRPr="00274DD3">
        <w:rPr>
          <w:rFonts w:ascii="Times New Roman" w:hAnsi="Times New Roman" w:cs="Times New Roman"/>
        </w:rPr>
        <w:t xml:space="preserve"> serve to say the police advised them </w:t>
      </w:r>
      <w:r w:rsidR="00925783">
        <w:rPr>
          <w:rFonts w:ascii="Times New Roman" w:hAnsi="Times New Roman" w:cs="Times New Roman"/>
        </w:rPr>
        <w:t>that conveying smuggled goods is</w:t>
      </w:r>
      <w:r w:rsidR="00FA23BC" w:rsidRPr="00274DD3">
        <w:rPr>
          <w:rFonts w:ascii="Times New Roman" w:hAnsi="Times New Roman" w:cs="Times New Roman"/>
        </w:rPr>
        <w:t xml:space="preserve"> an offence and arrested them. </w:t>
      </w:r>
    </w:p>
    <w:p w14:paraId="5239720E" w14:textId="771ED7A4" w:rsidR="00FA23BC" w:rsidRPr="00274DD3" w:rsidRDefault="0090107C" w:rsidP="001577B4">
      <w:pPr>
        <w:spacing w:line="360" w:lineRule="auto"/>
        <w:ind w:firstLine="720"/>
        <w:jc w:val="both"/>
        <w:rPr>
          <w:rFonts w:ascii="Times New Roman" w:hAnsi="Times New Roman" w:cs="Times New Roman"/>
        </w:rPr>
      </w:pPr>
      <w:r w:rsidRPr="00274DD3">
        <w:rPr>
          <w:rFonts w:ascii="Times New Roman" w:hAnsi="Times New Roman" w:cs="Times New Roman"/>
        </w:rPr>
        <w:t>Quite tellingly</w:t>
      </w:r>
      <w:r w:rsidR="00925783">
        <w:rPr>
          <w:rFonts w:ascii="Times New Roman" w:hAnsi="Times New Roman" w:cs="Times New Roman"/>
        </w:rPr>
        <w:t>,</w:t>
      </w:r>
      <w:r w:rsidRPr="00274DD3">
        <w:rPr>
          <w:rFonts w:ascii="Times New Roman" w:hAnsi="Times New Roman" w:cs="Times New Roman"/>
        </w:rPr>
        <w:t xml:space="preserve"> </w:t>
      </w:r>
      <w:proofErr w:type="spellStart"/>
      <w:r w:rsidRPr="00274DD3">
        <w:rPr>
          <w:rFonts w:ascii="Times New Roman" w:hAnsi="Times New Roman" w:cs="Times New Roman"/>
        </w:rPr>
        <w:t>Majokojoko</w:t>
      </w:r>
      <w:proofErr w:type="spellEnd"/>
      <w:r w:rsidRPr="00274DD3">
        <w:rPr>
          <w:rFonts w:ascii="Times New Roman" w:hAnsi="Times New Roman" w:cs="Times New Roman"/>
        </w:rPr>
        <w:t xml:space="preserve"> claims that Notice of Seizure No.036524L was issued to </w:t>
      </w:r>
      <w:proofErr w:type="spellStart"/>
      <w:r w:rsidRPr="00274DD3">
        <w:rPr>
          <w:rFonts w:ascii="Times New Roman" w:hAnsi="Times New Roman" w:cs="Times New Roman"/>
        </w:rPr>
        <w:t>Ntokozo</w:t>
      </w:r>
      <w:proofErr w:type="spellEnd"/>
      <w:r w:rsidRPr="00274DD3">
        <w:rPr>
          <w:rFonts w:ascii="Times New Roman" w:hAnsi="Times New Roman" w:cs="Times New Roman"/>
        </w:rPr>
        <w:t xml:space="preserve"> </w:t>
      </w:r>
      <w:proofErr w:type="spellStart"/>
      <w:r w:rsidRPr="00274DD3">
        <w:rPr>
          <w:rFonts w:ascii="Times New Roman" w:hAnsi="Times New Roman" w:cs="Times New Roman"/>
        </w:rPr>
        <w:t>Sibanda</w:t>
      </w:r>
      <w:proofErr w:type="spellEnd"/>
      <w:r w:rsidR="007471C9">
        <w:rPr>
          <w:rFonts w:ascii="Times New Roman" w:hAnsi="Times New Roman" w:cs="Times New Roman"/>
        </w:rPr>
        <w:t>,</w:t>
      </w:r>
      <w:r w:rsidRPr="00274DD3">
        <w:rPr>
          <w:rFonts w:ascii="Times New Roman" w:hAnsi="Times New Roman" w:cs="Times New Roman"/>
        </w:rPr>
        <w:t xml:space="preserve"> a representative</w:t>
      </w:r>
      <w:r w:rsidR="007B4068" w:rsidRPr="00274DD3">
        <w:rPr>
          <w:rFonts w:ascii="Times New Roman" w:hAnsi="Times New Roman" w:cs="Times New Roman"/>
        </w:rPr>
        <w:t xml:space="preserve"> and driver</w:t>
      </w:r>
      <w:r w:rsidRPr="00274DD3">
        <w:rPr>
          <w:rFonts w:ascii="Times New Roman" w:hAnsi="Times New Roman" w:cs="Times New Roman"/>
        </w:rPr>
        <w:t xml:space="preserve"> of the 1</w:t>
      </w:r>
      <w:r w:rsidRPr="00274DD3">
        <w:rPr>
          <w:rFonts w:ascii="Times New Roman" w:hAnsi="Times New Roman" w:cs="Times New Roman"/>
          <w:vertAlign w:val="superscript"/>
        </w:rPr>
        <w:t>st</w:t>
      </w:r>
      <w:r w:rsidR="000120B4">
        <w:rPr>
          <w:rFonts w:ascii="Times New Roman" w:hAnsi="Times New Roman" w:cs="Times New Roman"/>
        </w:rPr>
        <w:t xml:space="preserve"> r</w:t>
      </w:r>
      <w:r w:rsidRPr="00274DD3">
        <w:rPr>
          <w:rFonts w:ascii="Times New Roman" w:hAnsi="Times New Roman" w:cs="Times New Roman"/>
        </w:rPr>
        <w:t>espondent. That turns out to be untrue as</w:t>
      </w:r>
      <w:r w:rsidR="004D195E" w:rsidRPr="00274DD3">
        <w:rPr>
          <w:rFonts w:ascii="Times New Roman" w:hAnsi="Times New Roman" w:cs="Times New Roman"/>
        </w:rPr>
        <w:t xml:space="preserve"> the</w:t>
      </w:r>
      <w:r w:rsidRPr="00274DD3">
        <w:rPr>
          <w:rFonts w:ascii="Times New Roman" w:hAnsi="Times New Roman" w:cs="Times New Roman"/>
        </w:rPr>
        <w:t xml:space="preserve"> </w:t>
      </w:r>
      <w:r w:rsidR="00CB259B" w:rsidRPr="00274DD3">
        <w:rPr>
          <w:rFonts w:ascii="Times New Roman" w:hAnsi="Times New Roman" w:cs="Times New Roman"/>
        </w:rPr>
        <w:t xml:space="preserve">notice No. 036524L attached to his founding affidavit, albeit </w:t>
      </w:r>
      <w:r w:rsidR="00925783">
        <w:rPr>
          <w:rFonts w:ascii="Times New Roman" w:hAnsi="Times New Roman" w:cs="Times New Roman"/>
        </w:rPr>
        <w:t>unmarked</w:t>
      </w:r>
      <w:r w:rsidR="00CB259B" w:rsidRPr="00274DD3">
        <w:rPr>
          <w:rFonts w:ascii="Times New Roman" w:hAnsi="Times New Roman" w:cs="Times New Roman"/>
        </w:rPr>
        <w:t xml:space="preserve">, is issued out to Antony </w:t>
      </w:r>
      <w:proofErr w:type="spellStart"/>
      <w:r w:rsidR="00CB259B" w:rsidRPr="00274DD3">
        <w:rPr>
          <w:rFonts w:ascii="Times New Roman" w:hAnsi="Times New Roman" w:cs="Times New Roman"/>
        </w:rPr>
        <w:t>Chabata</w:t>
      </w:r>
      <w:proofErr w:type="spellEnd"/>
      <w:r w:rsidR="00CB259B" w:rsidRPr="00274DD3">
        <w:rPr>
          <w:rFonts w:ascii="Times New Roman" w:hAnsi="Times New Roman" w:cs="Times New Roman"/>
        </w:rPr>
        <w:t>.</w:t>
      </w:r>
      <w:r w:rsidR="004D195E" w:rsidRPr="00274DD3">
        <w:rPr>
          <w:rFonts w:ascii="Times New Roman" w:hAnsi="Times New Roman" w:cs="Times New Roman"/>
        </w:rPr>
        <w:t xml:space="preserve"> It turns out</w:t>
      </w:r>
      <w:r w:rsidR="007471C9">
        <w:rPr>
          <w:rFonts w:ascii="Times New Roman" w:hAnsi="Times New Roman" w:cs="Times New Roman"/>
        </w:rPr>
        <w:t>,</w:t>
      </w:r>
      <w:r w:rsidR="004D195E" w:rsidRPr="00274DD3">
        <w:rPr>
          <w:rFonts w:ascii="Times New Roman" w:hAnsi="Times New Roman" w:cs="Times New Roman"/>
        </w:rPr>
        <w:t xml:space="preserve"> therefore</w:t>
      </w:r>
      <w:r w:rsidR="007471C9">
        <w:rPr>
          <w:rFonts w:ascii="Times New Roman" w:hAnsi="Times New Roman" w:cs="Times New Roman"/>
        </w:rPr>
        <w:t>,</w:t>
      </w:r>
      <w:r w:rsidR="004D195E" w:rsidRPr="00274DD3">
        <w:rPr>
          <w:rFonts w:ascii="Times New Roman" w:hAnsi="Times New Roman" w:cs="Times New Roman"/>
        </w:rPr>
        <w:t xml:space="preserve"> that after all</w:t>
      </w:r>
      <w:r w:rsidR="007471C9">
        <w:rPr>
          <w:rFonts w:ascii="Times New Roman" w:hAnsi="Times New Roman" w:cs="Times New Roman"/>
        </w:rPr>
        <w:t>,</w:t>
      </w:r>
      <w:r w:rsidR="004D195E" w:rsidRPr="00274DD3">
        <w:rPr>
          <w:rFonts w:ascii="Times New Roman" w:hAnsi="Times New Roman" w:cs="Times New Roman"/>
        </w:rPr>
        <w:t xml:space="preserve"> he did not make any “</w:t>
      </w:r>
      <w:r w:rsidR="004D195E" w:rsidRPr="00274DD3">
        <w:rPr>
          <w:rFonts w:ascii="Times New Roman" w:hAnsi="Times New Roman" w:cs="Times New Roman"/>
          <w:i/>
          <w:iCs/>
        </w:rPr>
        <w:t>diligent enquiry to satisfy himself of the veracity of such facts”</w:t>
      </w:r>
      <w:r w:rsidR="004D195E" w:rsidRPr="00274DD3">
        <w:rPr>
          <w:rFonts w:ascii="Times New Roman" w:hAnsi="Times New Roman" w:cs="Times New Roman"/>
        </w:rPr>
        <w:t xml:space="preserve"> as he claims.</w:t>
      </w:r>
    </w:p>
    <w:p w14:paraId="33A855F1" w14:textId="5D7F5631" w:rsidR="00FA23BC" w:rsidRPr="00274DD3" w:rsidRDefault="00CB259B"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 </w:t>
      </w:r>
      <w:r w:rsidR="00E23422" w:rsidRPr="00274DD3">
        <w:rPr>
          <w:rFonts w:ascii="Times New Roman" w:hAnsi="Times New Roman" w:cs="Times New Roman"/>
        </w:rPr>
        <w:t>In contra</w:t>
      </w:r>
      <w:r w:rsidR="00FA23BC" w:rsidRPr="00274DD3">
        <w:rPr>
          <w:rFonts w:ascii="Times New Roman" w:hAnsi="Times New Roman" w:cs="Times New Roman"/>
        </w:rPr>
        <w:t>st</w:t>
      </w:r>
      <w:r w:rsidR="000120B4">
        <w:rPr>
          <w:rFonts w:ascii="Times New Roman" w:hAnsi="Times New Roman" w:cs="Times New Roman"/>
        </w:rPr>
        <w:t>,</w:t>
      </w:r>
      <w:r w:rsidR="00FA23BC" w:rsidRPr="00274DD3">
        <w:rPr>
          <w:rFonts w:ascii="Times New Roman" w:hAnsi="Times New Roman" w:cs="Times New Roman"/>
        </w:rPr>
        <w:t xml:space="preserve"> </w:t>
      </w:r>
      <w:proofErr w:type="spellStart"/>
      <w:r w:rsidR="00E23422" w:rsidRPr="00274DD3">
        <w:rPr>
          <w:rFonts w:ascii="Times New Roman" w:hAnsi="Times New Roman" w:cs="Times New Roman"/>
        </w:rPr>
        <w:t>Ntokozo</w:t>
      </w:r>
      <w:proofErr w:type="spellEnd"/>
      <w:r w:rsidR="00E23422" w:rsidRPr="00274DD3">
        <w:rPr>
          <w:rFonts w:ascii="Times New Roman" w:hAnsi="Times New Roman" w:cs="Times New Roman"/>
        </w:rPr>
        <w:t xml:space="preserve"> </w:t>
      </w:r>
      <w:proofErr w:type="spellStart"/>
      <w:r w:rsidR="00E23422" w:rsidRPr="00274DD3">
        <w:rPr>
          <w:rFonts w:ascii="Times New Roman" w:hAnsi="Times New Roman" w:cs="Times New Roman"/>
        </w:rPr>
        <w:t>Sibanda</w:t>
      </w:r>
      <w:proofErr w:type="spellEnd"/>
      <w:r w:rsidR="00E23422" w:rsidRPr="00274DD3">
        <w:rPr>
          <w:rFonts w:ascii="Times New Roman" w:hAnsi="Times New Roman" w:cs="Times New Roman"/>
        </w:rPr>
        <w:t xml:space="preserve"> deposed to an affidavit</w:t>
      </w:r>
      <w:r w:rsidR="004D195E" w:rsidRPr="00274DD3">
        <w:rPr>
          <w:rFonts w:ascii="Times New Roman" w:hAnsi="Times New Roman" w:cs="Times New Roman"/>
        </w:rPr>
        <w:t xml:space="preserve"> during the application to release the vehicle before </w:t>
      </w:r>
      <w:r w:rsidR="007471C9">
        <w:rPr>
          <w:rFonts w:ascii="Times New Roman" w:hAnsi="Times New Roman" w:cs="Times New Roman"/>
        </w:rPr>
        <w:t xml:space="preserve">the </w:t>
      </w:r>
      <w:r w:rsidR="004D195E" w:rsidRPr="00274DD3">
        <w:rPr>
          <w:rFonts w:ascii="Times New Roman" w:hAnsi="Times New Roman" w:cs="Times New Roman"/>
        </w:rPr>
        <w:t>4</w:t>
      </w:r>
      <w:r w:rsidR="004D195E" w:rsidRPr="00274DD3">
        <w:rPr>
          <w:rFonts w:ascii="Times New Roman" w:hAnsi="Times New Roman" w:cs="Times New Roman"/>
          <w:vertAlign w:val="superscript"/>
        </w:rPr>
        <w:t>th</w:t>
      </w:r>
      <w:r w:rsidR="000120B4">
        <w:rPr>
          <w:rFonts w:ascii="Times New Roman" w:hAnsi="Times New Roman" w:cs="Times New Roman"/>
        </w:rPr>
        <w:t xml:space="preserve"> r</w:t>
      </w:r>
      <w:r w:rsidR="004D195E" w:rsidRPr="00274DD3">
        <w:rPr>
          <w:rFonts w:ascii="Times New Roman" w:hAnsi="Times New Roman" w:cs="Times New Roman"/>
        </w:rPr>
        <w:t>espondent,</w:t>
      </w:r>
      <w:r w:rsidR="00E23422" w:rsidRPr="00274DD3">
        <w:rPr>
          <w:rFonts w:ascii="Times New Roman" w:hAnsi="Times New Roman" w:cs="Times New Roman"/>
        </w:rPr>
        <w:t xml:space="preserve"> to the effect that </w:t>
      </w:r>
      <w:r w:rsidR="007B4068" w:rsidRPr="00274DD3">
        <w:rPr>
          <w:rFonts w:ascii="Times New Roman" w:hAnsi="Times New Roman" w:cs="Times New Roman"/>
        </w:rPr>
        <w:t>he is an employee of the 1</w:t>
      </w:r>
      <w:r w:rsidR="007B4068" w:rsidRPr="00274DD3">
        <w:rPr>
          <w:rFonts w:ascii="Times New Roman" w:hAnsi="Times New Roman" w:cs="Times New Roman"/>
          <w:vertAlign w:val="superscript"/>
        </w:rPr>
        <w:t>st</w:t>
      </w:r>
      <w:r w:rsidR="007B4068" w:rsidRPr="00274DD3">
        <w:rPr>
          <w:rFonts w:ascii="Times New Roman" w:hAnsi="Times New Roman" w:cs="Times New Roman"/>
        </w:rPr>
        <w:t xml:space="preserve"> Respondent</w:t>
      </w:r>
      <w:r w:rsidR="004D195E" w:rsidRPr="00274DD3">
        <w:rPr>
          <w:rFonts w:ascii="Times New Roman" w:hAnsi="Times New Roman" w:cs="Times New Roman"/>
        </w:rPr>
        <w:t xml:space="preserve"> employed</w:t>
      </w:r>
      <w:r w:rsidR="007B4068" w:rsidRPr="00274DD3">
        <w:rPr>
          <w:rFonts w:ascii="Times New Roman" w:hAnsi="Times New Roman" w:cs="Times New Roman"/>
        </w:rPr>
        <w:t xml:space="preserve"> as a mechanic. He was tasked by </w:t>
      </w:r>
      <w:r w:rsidR="00925783">
        <w:rPr>
          <w:rFonts w:ascii="Times New Roman" w:hAnsi="Times New Roman" w:cs="Times New Roman"/>
        </w:rPr>
        <w:t xml:space="preserve">the </w:t>
      </w:r>
      <w:r w:rsidR="007B4068" w:rsidRPr="00274DD3">
        <w:rPr>
          <w:rFonts w:ascii="Times New Roman" w:hAnsi="Times New Roman" w:cs="Times New Roman"/>
        </w:rPr>
        <w:t>1</w:t>
      </w:r>
      <w:r w:rsidR="007B4068" w:rsidRPr="00274DD3">
        <w:rPr>
          <w:rFonts w:ascii="Times New Roman" w:hAnsi="Times New Roman" w:cs="Times New Roman"/>
          <w:vertAlign w:val="superscript"/>
        </w:rPr>
        <w:t>st</w:t>
      </w:r>
      <w:r w:rsidR="007B4068" w:rsidRPr="00274DD3">
        <w:rPr>
          <w:rFonts w:ascii="Times New Roman" w:hAnsi="Times New Roman" w:cs="Times New Roman"/>
        </w:rPr>
        <w:t xml:space="preserve"> Respondent to go and attend </w:t>
      </w:r>
      <w:r w:rsidR="00FA23BC" w:rsidRPr="00274DD3">
        <w:rPr>
          <w:rFonts w:ascii="Times New Roman" w:hAnsi="Times New Roman" w:cs="Times New Roman"/>
        </w:rPr>
        <w:t xml:space="preserve">to </w:t>
      </w:r>
      <w:r w:rsidR="007B4068" w:rsidRPr="00274DD3">
        <w:rPr>
          <w:rFonts w:ascii="Times New Roman" w:hAnsi="Times New Roman" w:cs="Times New Roman"/>
        </w:rPr>
        <w:t xml:space="preserve">a </w:t>
      </w:r>
      <w:r w:rsidR="00FA23BC" w:rsidRPr="00274DD3">
        <w:rPr>
          <w:rFonts w:ascii="Times New Roman" w:hAnsi="Times New Roman" w:cs="Times New Roman"/>
        </w:rPr>
        <w:t>breakdown</w:t>
      </w:r>
      <w:r w:rsidR="007B4068" w:rsidRPr="00274DD3">
        <w:rPr>
          <w:rFonts w:ascii="Times New Roman" w:hAnsi="Times New Roman" w:cs="Times New Roman"/>
        </w:rPr>
        <w:t xml:space="preserve"> of the said truck. Upon arrival</w:t>
      </w:r>
      <w:r w:rsidR="007471C9">
        <w:rPr>
          <w:rFonts w:ascii="Times New Roman" w:hAnsi="Times New Roman" w:cs="Times New Roman"/>
        </w:rPr>
        <w:t>,</w:t>
      </w:r>
      <w:r w:rsidR="007B4068" w:rsidRPr="00274DD3">
        <w:rPr>
          <w:rFonts w:ascii="Times New Roman" w:hAnsi="Times New Roman" w:cs="Times New Roman"/>
        </w:rPr>
        <w:t xml:space="preserve"> he found the driver</w:t>
      </w:r>
      <w:r w:rsidR="007471C9">
        <w:rPr>
          <w:rFonts w:ascii="Times New Roman" w:hAnsi="Times New Roman" w:cs="Times New Roman"/>
        </w:rPr>
        <w:t>,</w:t>
      </w:r>
      <w:r w:rsidR="007B4068" w:rsidRPr="00274DD3">
        <w:rPr>
          <w:rFonts w:ascii="Times New Roman" w:hAnsi="Times New Roman" w:cs="Times New Roman"/>
        </w:rPr>
        <w:t xml:space="preserve"> Brian </w:t>
      </w:r>
      <w:proofErr w:type="spellStart"/>
      <w:r w:rsidR="007B4068" w:rsidRPr="00274DD3">
        <w:rPr>
          <w:rFonts w:ascii="Times New Roman" w:hAnsi="Times New Roman" w:cs="Times New Roman"/>
        </w:rPr>
        <w:t>Matonda</w:t>
      </w:r>
      <w:proofErr w:type="spellEnd"/>
      <w:r w:rsidR="007471C9">
        <w:rPr>
          <w:rFonts w:ascii="Times New Roman" w:hAnsi="Times New Roman" w:cs="Times New Roman"/>
        </w:rPr>
        <w:t>,</w:t>
      </w:r>
      <w:r w:rsidR="007B4068" w:rsidRPr="00274DD3">
        <w:rPr>
          <w:rFonts w:ascii="Times New Roman" w:hAnsi="Times New Roman" w:cs="Times New Roman"/>
        </w:rPr>
        <w:t xml:space="preserve"> having abandoned the truck and only left </w:t>
      </w:r>
      <w:proofErr w:type="spellStart"/>
      <w:r w:rsidR="007B4068" w:rsidRPr="00274DD3">
        <w:rPr>
          <w:rFonts w:ascii="Times New Roman" w:hAnsi="Times New Roman" w:cs="Times New Roman"/>
        </w:rPr>
        <w:t>Chabata</w:t>
      </w:r>
      <w:proofErr w:type="spellEnd"/>
      <w:r w:rsidR="007471C9">
        <w:rPr>
          <w:rFonts w:ascii="Times New Roman" w:hAnsi="Times New Roman" w:cs="Times New Roman"/>
        </w:rPr>
        <w:t>,</w:t>
      </w:r>
      <w:r w:rsidR="007B4068" w:rsidRPr="00274DD3">
        <w:rPr>
          <w:rFonts w:ascii="Times New Roman" w:hAnsi="Times New Roman" w:cs="Times New Roman"/>
        </w:rPr>
        <w:t xml:space="preserve"> who had hired the truck. When he was trying to diagnose the </w:t>
      </w:r>
      <w:r w:rsidR="00FA23BC" w:rsidRPr="00274DD3">
        <w:rPr>
          <w:rFonts w:ascii="Times New Roman" w:hAnsi="Times New Roman" w:cs="Times New Roman"/>
        </w:rPr>
        <w:t>problem,</w:t>
      </w:r>
      <w:r w:rsidR="007B4068" w:rsidRPr="00274DD3">
        <w:rPr>
          <w:rFonts w:ascii="Times New Roman" w:hAnsi="Times New Roman" w:cs="Times New Roman"/>
        </w:rPr>
        <w:t xml:space="preserve"> the police arrived and arrested him</w:t>
      </w:r>
      <w:r w:rsidR="000120B4">
        <w:rPr>
          <w:rFonts w:ascii="Times New Roman" w:hAnsi="Times New Roman" w:cs="Times New Roman"/>
        </w:rPr>
        <w:t>,</w:t>
      </w:r>
      <w:r w:rsidR="007B4068" w:rsidRPr="00274DD3">
        <w:rPr>
          <w:rFonts w:ascii="Times New Roman" w:hAnsi="Times New Roman" w:cs="Times New Roman"/>
        </w:rPr>
        <w:t xml:space="preserve"> together with </w:t>
      </w:r>
      <w:proofErr w:type="spellStart"/>
      <w:r w:rsidR="007B4068" w:rsidRPr="00274DD3">
        <w:rPr>
          <w:rFonts w:ascii="Times New Roman" w:hAnsi="Times New Roman" w:cs="Times New Roman"/>
        </w:rPr>
        <w:t>Chabata</w:t>
      </w:r>
      <w:proofErr w:type="spellEnd"/>
      <w:r w:rsidR="007B4068" w:rsidRPr="00274DD3">
        <w:rPr>
          <w:rFonts w:ascii="Times New Roman" w:hAnsi="Times New Roman" w:cs="Times New Roman"/>
        </w:rPr>
        <w:t xml:space="preserve"> and </w:t>
      </w:r>
      <w:proofErr w:type="spellStart"/>
      <w:r w:rsidR="007B4068" w:rsidRPr="00274DD3">
        <w:rPr>
          <w:rFonts w:ascii="Times New Roman" w:hAnsi="Times New Roman" w:cs="Times New Roman"/>
        </w:rPr>
        <w:t>Mpofu</w:t>
      </w:r>
      <w:proofErr w:type="spellEnd"/>
      <w:r w:rsidR="007B4068" w:rsidRPr="00274DD3">
        <w:rPr>
          <w:rFonts w:ascii="Times New Roman" w:hAnsi="Times New Roman" w:cs="Times New Roman"/>
        </w:rPr>
        <w:t>. Clearly</w:t>
      </w:r>
      <w:r w:rsidR="007471C9">
        <w:rPr>
          <w:rFonts w:ascii="Times New Roman" w:hAnsi="Times New Roman" w:cs="Times New Roman"/>
        </w:rPr>
        <w:t>,</w:t>
      </w:r>
      <w:r w:rsidR="007B4068" w:rsidRPr="00274DD3">
        <w:rPr>
          <w:rFonts w:ascii="Times New Roman" w:hAnsi="Times New Roman" w:cs="Times New Roman"/>
        </w:rPr>
        <w:t xml:space="preserve"> </w:t>
      </w:r>
      <w:proofErr w:type="spellStart"/>
      <w:r w:rsidR="007B4068" w:rsidRPr="00274DD3">
        <w:rPr>
          <w:rFonts w:ascii="Times New Roman" w:hAnsi="Times New Roman" w:cs="Times New Roman"/>
        </w:rPr>
        <w:t>Majokojoko</w:t>
      </w:r>
      <w:proofErr w:type="spellEnd"/>
      <w:r w:rsidR="007B4068" w:rsidRPr="00274DD3">
        <w:rPr>
          <w:rFonts w:ascii="Times New Roman" w:hAnsi="Times New Roman" w:cs="Times New Roman"/>
        </w:rPr>
        <w:t xml:space="preserve"> can</w:t>
      </w:r>
      <w:r w:rsidR="00FA23BC" w:rsidRPr="00274DD3">
        <w:rPr>
          <w:rFonts w:ascii="Times New Roman" w:hAnsi="Times New Roman" w:cs="Times New Roman"/>
        </w:rPr>
        <w:t>not</w:t>
      </w:r>
      <w:r w:rsidR="007B4068" w:rsidRPr="00274DD3">
        <w:rPr>
          <w:rFonts w:ascii="Times New Roman" w:hAnsi="Times New Roman" w:cs="Times New Roman"/>
        </w:rPr>
        <w:t xml:space="preserve"> controvert the circumstances of the arrest</w:t>
      </w:r>
      <w:r w:rsidR="004D195E" w:rsidRPr="00274DD3">
        <w:rPr>
          <w:rFonts w:ascii="Times New Roman" w:hAnsi="Times New Roman" w:cs="Times New Roman"/>
        </w:rPr>
        <w:t>.</w:t>
      </w:r>
    </w:p>
    <w:p w14:paraId="649DD832" w14:textId="04F684BA" w:rsidR="00C82523" w:rsidRPr="00274DD3" w:rsidRDefault="007B4068" w:rsidP="001577B4">
      <w:pPr>
        <w:spacing w:line="360" w:lineRule="auto"/>
        <w:ind w:firstLine="720"/>
        <w:jc w:val="both"/>
        <w:rPr>
          <w:rFonts w:ascii="Times New Roman" w:hAnsi="Times New Roman" w:cs="Times New Roman"/>
        </w:rPr>
      </w:pPr>
      <w:r w:rsidRPr="00274DD3">
        <w:rPr>
          <w:rFonts w:ascii="Times New Roman" w:hAnsi="Times New Roman" w:cs="Times New Roman"/>
        </w:rPr>
        <w:t>He claims that they were arrested for “conveyance of smuggled goods</w:t>
      </w:r>
      <w:r w:rsidR="007471C9">
        <w:rPr>
          <w:rFonts w:ascii="Times New Roman" w:hAnsi="Times New Roman" w:cs="Times New Roman"/>
        </w:rPr>
        <w:t>,</w:t>
      </w:r>
      <w:r w:rsidRPr="00274DD3">
        <w:rPr>
          <w:rFonts w:ascii="Times New Roman" w:hAnsi="Times New Roman" w:cs="Times New Roman"/>
        </w:rPr>
        <w:t xml:space="preserve">” which falls under section 184 of the </w:t>
      </w:r>
      <w:r w:rsidR="007471C9">
        <w:rPr>
          <w:rFonts w:ascii="Times New Roman" w:hAnsi="Times New Roman" w:cs="Times New Roman"/>
        </w:rPr>
        <w:t>Customs</w:t>
      </w:r>
      <w:r w:rsidRPr="00274DD3">
        <w:rPr>
          <w:rFonts w:ascii="Times New Roman" w:hAnsi="Times New Roman" w:cs="Times New Roman"/>
        </w:rPr>
        <w:t xml:space="preserve"> and Excise Act</w:t>
      </w:r>
      <w:r w:rsidR="00FA23BC" w:rsidRPr="00274DD3">
        <w:rPr>
          <w:rFonts w:ascii="Times New Roman" w:hAnsi="Times New Roman" w:cs="Times New Roman"/>
        </w:rPr>
        <w:t xml:space="preserve"> </w:t>
      </w:r>
      <w:r w:rsidR="00925783">
        <w:rPr>
          <w:rFonts w:ascii="Times New Roman" w:hAnsi="Times New Roman" w:cs="Times New Roman"/>
        </w:rPr>
        <w:t>[</w:t>
      </w:r>
      <w:r w:rsidR="00FA23BC" w:rsidRPr="00925783">
        <w:rPr>
          <w:rFonts w:ascii="Times New Roman" w:hAnsi="Times New Roman" w:cs="Times New Roman"/>
          <w:i/>
        </w:rPr>
        <w:t>Chapter 23:02</w:t>
      </w:r>
      <w:r w:rsidR="00925783">
        <w:rPr>
          <w:rFonts w:ascii="Times New Roman" w:hAnsi="Times New Roman" w:cs="Times New Roman"/>
        </w:rPr>
        <w:t>]</w:t>
      </w:r>
      <w:r w:rsidR="007471C9">
        <w:rPr>
          <w:rFonts w:ascii="Times New Roman" w:hAnsi="Times New Roman" w:cs="Times New Roman"/>
        </w:rPr>
        <w:t>,</w:t>
      </w:r>
      <w:r w:rsidR="00FA23BC" w:rsidRPr="00274DD3">
        <w:rPr>
          <w:rFonts w:ascii="Times New Roman" w:hAnsi="Times New Roman" w:cs="Times New Roman"/>
        </w:rPr>
        <w:t xml:space="preserve"> yet in fact the 4</w:t>
      </w:r>
      <w:r w:rsidR="00FA23BC" w:rsidRPr="00274DD3">
        <w:rPr>
          <w:rFonts w:ascii="Times New Roman" w:hAnsi="Times New Roman" w:cs="Times New Roman"/>
          <w:vertAlign w:val="superscript"/>
        </w:rPr>
        <w:t>th</w:t>
      </w:r>
      <w:r w:rsidR="00925783">
        <w:rPr>
          <w:rFonts w:ascii="Times New Roman" w:hAnsi="Times New Roman" w:cs="Times New Roman"/>
        </w:rPr>
        <w:t xml:space="preserve"> r</w:t>
      </w:r>
      <w:r w:rsidR="00FA23BC" w:rsidRPr="00274DD3">
        <w:rPr>
          <w:rFonts w:ascii="Times New Roman" w:hAnsi="Times New Roman" w:cs="Times New Roman"/>
        </w:rPr>
        <w:t xml:space="preserve">espondent states categorically that </w:t>
      </w:r>
      <w:proofErr w:type="spellStart"/>
      <w:r w:rsidR="00FA23BC" w:rsidRPr="00274DD3">
        <w:rPr>
          <w:rFonts w:ascii="Times New Roman" w:hAnsi="Times New Roman" w:cs="Times New Roman"/>
        </w:rPr>
        <w:t>Chabata</w:t>
      </w:r>
      <w:proofErr w:type="spellEnd"/>
      <w:r w:rsidR="00FA23BC" w:rsidRPr="00274DD3">
        <w:rPr>
          <w:rFonts w:ascii="Times New Roman" w:hAnsi="Times New Roman" w:cs="Times New Roman"/>
        </w:rPr>
        <w:t xml:space="preserve"> was charged and arraigned under section 182 of the said Act. </w:t>
      </w:r>
    </w:p>
    <w:p w14:paraId="3DF36920" w14:textId="41D4121F" w:rsidR="00FA23BC" w:rsidRPr="00274DD3" w:rsidRDefault="00FA23BC" w:rsidP="001577B4">
      <w:pPr>
        <w:spacing w:line="360" w:lineRule="auto"/>
        <w:ind w:firstLine="720"/>
        <w:jc w:val="both"/>
        <w:rPr>
          <w:rFonts w:ascii="Times New Roman" w:hAnsi="Times New Roman" w:cs="Times New Roman"/>
        </w:rPr>
      </w:pPr>
      <w:r w:rsidRPr="00274DD3">
        <w:rPr>
          <w:rFonts w:ascii="Times New Roman" w:hAnsi="Times New Roman" w:cs="Times New Roman"/>
        </w:rPr>
        <w:t>Having stated above</w:t>
      </w:r>
      <w:r w:rsidR="007471C9">
        <w:rPr>
          <w:rFonts w:ascii="Times New Roman" w:hAnsi="Times New Roman" w:cs="Times New Roman"/>
        </w:rPr>
        <w:t>,</w:t>
      </w:r>
      <w:r w:rsidRPr="00274DD3">
        <w:rPr>
          <w:rFonts w:ascii="Times New Roman" w:hAnsi="Times New Roman" w:cs="Times New Roman"/>
        </w:rPr>
        <w:t xml:space="preserve"> I am of the respectful view that </w:t>
      </w:r>
      <w:proofErr w:type="spellStart"/>
      <w:r w:rsidR="00D027F0" w:rsidRPr="00274DD3">
        <w:rPr>
          <w:rFonts w:ascii="Times New Roman" w:hAnsi="Times New Roman" w:cs="Times New Roman"/>
        </w:rPr>
        <w:t>Bekezela</w:t>
      </w:r>
      <w:proofErr w:type="spellEnd"/>
      <w:r w:rsidR="00D027F0" w:rsidRPr="00274DD3">
        <w:rPr>
          <w:rFonts w:ascii="Times New Roman" w:hAnsi="Times New Roman" w:cs="Times New Roman"/>
        </w:rPr>
        <w:t xml:space="preserve"> </w:t>
      </w:r>
      <w:proofErr w:type="spellStart"/>
      <w:r w:rsidR="00D027F0" w:rsidRPr="00274DD3">
        <w:rPr>
          <w:rFonts w:ascii="Times New Roman" w:hAnsi="Times New Roman" w:cs="Times New Roman"/>
        </w:rPr>
        <w:t>Majokojoko’s</w:t>
      </w:r>
      <w:proofErr w:type="spellEnd"/>
      <w:r w:rsidR="00D027F0" w:rsidRPr="00274DD3">
        <w:rPr>
          <w:rFonts w:ascii="Times New Roman" w:hAnsi="Times New Roman" w:cs="Times New Roman"/>
        </w:rPr>
        <w:t xml:space="preserve"> affidavit contains hearsay evidence. He does not state the source of his knowledge. As demonstrated above</w:t>
      </w:r>
      <w:r w:rsidR="004D195E" w:rsidRPr="00274DD3">
        <w:rPr>
          <w:rFonts w:ascii="Times New Roman" w:hAnsi="Times New Roman" w:cs="Times New Roman"/>
        </w:rPr>
        <w:t xml:space="preserve">, </w:t>
      </w:r>
      <w:r w:rsidR="00D027F0" w:rsidRPr="00274DD3">
        <w:rPr>
          <w:rFonts w:ascii="Times New Roman" w:hAnsi="Times New Roman" w:cs="Times New Roman"/>
        </w:rPr>
        <w:t>admission of such inaccurate evidence causes prejudice to the 1</w:t>
      </w:r>
      <w:r w:rsidR="00D027F0" w:rsidRPr="00274DD3">
        <w:rPr>
          <w:rFonts w:ascii="Times New Roman" w:hAnsi="Times New Roman" w:cs="Times New Roman"/>
          <w:vertAlign w:val="superscript"/>
        </w:rPr>
        <w:t>st</w:t>
      </w:r>
      <w:r w:rsidR="00925783">
        <w:rPr>
          <w:rFonts w:ascii="Times New Roman" w:hAnsi="Times New Roman" w:cs="Times New Roman"/>
        </w:rPr>
        <w:t xml:space="preserve"> r</w:t>
      </w:r>
      <w:r w:rsidR="00D027F0" w:rsidRPr="00274DD3">
        <w:rPr>
          <w:rFonts w:ascii="Times New Roman" w:hAnsi="Times New Roman" w:cs="Times New Roman"/>
        </w:rPr>
        <w:t>espondent. This case was not brought on an urgent basis</w:t>
      </w:r>
      <w:r w:rsidR="000120B4">
        <w:rPr>
          <w:rFonts w:ascii="Times New Roman" w:hAnsi="Times New Roman" w:cs="Times New Roman"/>
        </w:rPr>
        <w:t>;</w:t>
      </w:r>
      <w:r w:rsidR="00D027F0" w:rsidRPr="00274DD3">
        <w:rPr>
          <w:rFonts w:ascii="Times New Roman" w:hAnsi="Times New Roman" w:cs="Times New Roman"/>
        </w:rPr>
        <w:t xml:space="preserve"> therefore</w:t>
      </w:r>
      <w:r w:rsidR="007471C9">
        <w:rPr>
          <w:rFonts w:ascii="Times New Roman" w:hAnsi="Times New Roman" w:cs="Times New Roman"/>
        </w:rPr>
        <w:t>,</w:t>
      </w:r>
      <w:r w:rsidR="00D027F0" w:rsidRPr="00274DD3">
        <w:rPr>
          <w:rFonts w:ascii="Times New Roman" w:hAnsi="Times New Roman" w:cs="Times New Roman"/>
        </w:rPr>
        <w:t xml:space="preserve"> the</w:t>
      </w:r>
      <w:r w:rsidR="00925783">
        <w:rPr>
          <w:rFonts w:ascii="Times New Roman" w:hAnsi="Times New Roman" w:cs="Times New Roman"/>
        </w:rPr>
        <w:t>re is no justification why the a</w:t>
      </w:r>
      <w:r w:rsidR="00D027F0" w:rsidRPr="00274DD3">
        <w:rPr>
          <w:rFonts w:ascii="Times New Roman" w:hAnsi="Times New Roman" w:cs="Times New Roman"/>
        </w:rPr>
        <w:t xml:space="preserve">pplicant did not </w:t>
      </w:r>
      <w:r w:rsidR="007471C9">
        <w:rPr>
          <w:rFonts w:ascii="Times New Roman" w:hAnsi="Times New Roman" w:cs="Times New Roman"/>
        </w:rPr>
        <w:t>bring</w:t>
      </w:r>
      <w:r w:rsidR="00D027F0" w:rsidRPr="00274DD3">
        <w:rPr>
          <w:rFonts w:ascii="Times New Roman" w:hAnsi="Times New Roman" w:cs="Times New Roman"/>
        </w:rPr>
        <w:t xml:space="preserve"> forth </w:t>
      </w:r>
      <w:r w:rsidR="007471C9">
        <w:rPr>
          <w:rFonts w:ascii="Times New Roman" w:hAnsi="Times New Roman" w:cs="Times New Roman"/>
        </w:rPr>
        <w:t>first hand</w:t>
      </w:r>
      <w:r w:rsidR="00D027F0" w:rsidRPr="00274DD3">
        <w:rPr>
          <w:rFonts w:ascii="Times New Roman" w:hAnsi="Times New Roman" w:cs="Times New Roman"/>
        </w:rPr>
        <w:t xml:space="preserve"> evidence from an individual who could positively swear to the facts he deposes. Having said that</w:t>
      </w:r>
      <w:r w:rsidR="007471C9">
        <w:rPr>
          <w:rFonts w:ascii="Times New Roman" w:hAnsi="Times New Roman" w:cs="Times New Roman"/>
        </w:rPr>
        <w:t>,</w:t>
      </w:r>
      <w:r w:rsidR="00D027F0" w:rsidRPr="00274DD3">
        <w:rPr>
          <w:rFonts w:ascii="Times New Roman" w:hAnsi="Times New Roman" w:cs="Times New Roman"/>
        </w:rPr>
        <w:t xml:space="preserve"> I find the evidence of </w:t>
      </w:r>
      <w:proofErr w:type="spellStart"/>
      <w:r w:rsidR="00D027F0" w:rsidRPr="00274DD3">
        <w:rPr>
          <w:rFonts w:ascii="Times New Roman" w:hAnsi="Times New Roman" w:cs="Times New Roman"/>
        </w:rPr>
        <w:t>Majokojoko</w:t>
      </w:r>
      <w:proofErr w:type="spellEnd"/>
      <w:r w:rsidR="00D027F0" w:rsidRPr="00274DD3">
        <w:rPr>
          <w:rFonts w:ascii="Times New Roman" w:hAnsi="Times New Roman" w:cs="Times New Roman"/>
        </w:rPr>
        <w:t xml:space="preserve"> to be inadmissible and uphold the preliminary point. </w:t>
      </w:r>
    </w:p>
    <w:p w14:paraId="3B9BFBD8" w14:textId="3E797EB1" w:rsidR="00D027F0" w:rsidRPr="00274DD3" w:rsidRDefault="00925783" w:rsidP="00274DD3">
      <w:pPr>
        <w:spacing w:line="360" w:lineRule="auto"/>
        <w:jc w:val="both"/>
        <w:rPr>
          <w:rFonts w:ascii="Times New Roman" w:hAnsi="Times New Roman" w:cs="Times New Roman"/>
        </w:rPr>
      </w:pPr>
      <w:r>
        <w:rPr>
          <w:rFonts w:ascii="Times New Roman" w:hAnsi="Times New Roman" w:cs="Times New Roman"/>
          <w:b/>
          <w:bCs/>
        </w:rPr>
        <w:lastRenderedPageBreak/>
        <w:t>Validity of the a</w:t>
      </w:r>
      <w:r w:rsidR="00D027F0" w:rsidRPr="00274DD3">
        <w:rPr>
          <w:rFonts w:ascii="Times New Roman" w:hAnsi="Times New Roman" w:cs="Times New Roman"/>
          <w:b/>
          <w:bCs/>
        </w:rPr>
        <w:t>pplicant’s Resolution</w:t>
      </w:r>
      <w:r w:rsidR="00D027F0" w:rsidRPr="00274DD3">
        <w:rPr>
          <w:rFonts w:ascii="Times New Roman" w:hAnsi="Times New Roman" w:cs="Times New Roman"/>
        </w:rPr>
        <w:t>.</w:t>
      </w:r>
    </w:p>
    <w:p w14:paraId="4346DE86" w14:textId="60AD9E82" w:rsidR="00D027F0" w:rsidRPr="00274DD3" w:rsidRDefault="00D027F0" w:rsidP="001577B4">
      <w:pPr>
        <w:spacing w:line="360" w:lineRule="auto"/>
        <w:ind w:firstLine="720"/>
        <w:jc w:val="both"/>
        <w:rPr>
          <w:rFonts w:ascii="Times New Roman" w:hAnsi="Times New Roman" w:cs="Times New Roman"/>
        </w:rPr>
      </w:pPr>
      <w:r w:rsidRPr="00274DD3">
        <w:rPr>
          <w:rFonts w:ascii="Times New Roman" w:hAnsi="Times New Roman" w:cs="Times New Roman"/>
        </w:rPr>
        <w:t>Having upheld the 2</w:t>
      </w:r>
      <w:r w:rsidRPr="00274DD3">
        <w:rPr>
          <w:rFonts w:ascii="Times New Roman" w:hAnsi="Times New Roman" w:cs="Times New Roman"/>
          <w:vertAlign w:val="superscript"/>
        </w:rPr>
        <w:t>nd</w:t>
      </w:r>
      <w:r w:rsidRPr="00274DD3">
        <w:rPr>
          <w:rFonts w:ascii="Times New Roman" w:hAnsi="Times New Roman" w:cs="Times New Roman"/>
        </w:rPr>
        <w:t xml:space="preserve"> preliminary point</w:t>
      </w:r>
      <w:r w:rsidR="007471C9">
        <w:rPr>
          <w:rFonts w:ascii="Times New Roman" w:hAnsi="Times New Roman" w:cs="Times New Roman"/>
        </w:rPr>
        <w:t>,</w:t>
      </w:r>
      <w:r w:rsidRPr="00274DD3">
        <w:rPr>
          <w:rFonts w:ascii="Times New Roman" w:hAnsi="Times New Roman" w:cs="Times New Roman"/>
        </w:rPr>
        <w:t xml:space="preserve"> </w:t>
      </w:r>
      <w:proofErr w:type="gramStart"/>
      <w:r w:rsidRPr="00274DD3">
        <w:rPr>
          <w:rFonts w:ascii="Times New Roman" w:hAnsi="Times New Roman" w:cs="Times New Roman"/>
        </w:rPr>
        <w:t>may</w:t>
      </w:r>
      <w:proofErr w:type="gramEnd"/>
      <w:r w:rsidRPr="00274DD3">
        <w:rPr>
          <w:rFonts w:ascii="Times New Roman" w:hAnsi="Times New Roman" w:cs="Times New Roman"/>
        </w:rPr>
        <w:t xml:space="preserve"> I mention </w:t>
      </w:r>
      <w:r w:rsidRPr="00274DD3">
        <w:rPr>
          <w:rFonts w:ascii="Times New Roman" w:hAnsi="Times New Roman" w:cs="Times New Roman"/>
          <w:i/>
          <w:iCs/>
        </w:rPr>
        <w:t>obiter dicta</w:t>
      </w:r>
      <w:r w:rsidRPr="00274DD3">
        <w:rPr>
          <w:rFonts w:ascii="Times New Roman" w:hAnsi="Times New Roman" w:cs="Times New Roman"/>
        </w:rPr>
        <w:t xml:space="preserve"> that on matters of such </w:t>
      </w:r>
      <w:r w:rsidR="000F6094" w:rsidRPr="00274DD3">
        <w:rPr>
          <w:rFonts w:ascii="Times New Roman" w:hAnsi="Times New Roman" w:cs="Times New Roman"/>
        </w:rPr>
        <w:t>magnitude</w:t>
      </w:r>
      <w:r w:rsidR="000120B4">
        <w:rPr>
          <w:rFonts w:ascii="Times New Roman" w:hAnsi="Times New Roman" w:cs="Times New Roman"/>
        </w:rPr>
        <w:t>,</w:t>
      </w:r>
      <w:r w:rsidR="00925783">
        <w:rPr>
          <w:rFonts w:ascii="Times New Roman" w:hAnsi="Times New Roman" w:cs="Times New Roman"/>
        </w:rPr>
        <w:t xml:space="preserve"> it is desirable </w:t>
      </w:r>
      <w:r w:rsidRPr="00274DD3">
        <w:rPr>
          <w:rFonts w:ascii="Times New Roman" w:hAnsi="Times New Roman" w:cs="Times New Roman"/>
        </w:rPr>
        <w:t>for litigants</w:t>
      </w:r>
      <w:r w:rsidR="005B353D" w:rsidRPr="00274DD3">
        <w:rPr>
          <w:rFonts w:ascii="Times New Roman" w:hAnsi="Times New Roman" w:cs="Times New Roman"/>
        </w:rPr>
        <w:t>,</w:t>
      </w:r>
      <w:r w:rsidRPr="00274DD3">
        <w:rPr>
          <w:rFonts w:ascii="Times New Roman" w:hAnsi="Times New Roman" w:cs="Times New Roman"/>
        </w:rPr>
        <w:t xml:space="preserve"> be </w:t>
      </w:r>
      <w:r w:rsidR="005B353D" w:rsidRPr="00274DD3">
        <w:rPr>
          <w:rFonts w:ascii="Times New Roman" w:hAnsi="Times New Roman" w:cs="Times New Roman"/>
        </w:rPr>
        <w:t xml:space="preserve">they </w:t>
      </w:r>
      <w:r w:rsidR="00925783" w:rsidRPr="00274DD3">
        <w:rPr>
          <w:rFonts w:ascii="Times New Roman" w:hAnsi="Times New Roman" w:cs="Times New Roman"/>
        </w:rPr>
        <w:t>statutory</w:t>
      </w:r>
      <w:r w:rsidRPr="00274DD3">
        <w:rPr>
          <w:rFonts w:ascii="Times New Roman" w:hAnsi="Times New Roman" w:cs="Times New Roman"/>
        </w:rPr>
        <w:t xml:space="preserve"> bodies or not</w:t>
      </w:r>
      <w:r w:rsidR="005B353D" w:rsidRPr="00274DD3">
        <w:rPr>
          <w:rFonts w:ascii="Times New Roman" w:hAnsi="Times New Roman" w:cs="Times New Roman"/>
        </w:rPr>
        <w:t>,</w:t>
      </w:r>
      <w:r w:rsidRPr="00274DD3">
        <w:rPr>
          <w:rFonts w:ascii="Times New Roman" w:hAnsi="Times New Roman" w:cs="Times New Roman"/>
        </w:rPr>
        <w:t xml:space="preserve"> to file resolutions which are recent and relevant to the subject matter in issue. </w:t>
      </w:r>
      <w:r w:rsidRPr="00274DD3">
        <w:rPr>
          <w:rFonts w:ascii="Times New Roman" w:hAnsi="Times New Roman" w:cs="Times New Roman"/>
          <w:i/>
          <w:iCs/>
        </w:rPr>
        <w:t xml:space="preserve">In </w:t>
      </w:r>
      <w:proofErr w:type="spellStart"/>
      <w:r w:rsidRPr="00274DD3">
        <w:rPr>
          <w:rFonts w:ascii="Times New Roman" w:hAnsi="Times New Roman" w:cs="Times New Roman"/>
          <w:i/>
          <w:iCs/>
        </w:rPr>
        <w:t>casu</w:t>
      </w:r>
      <w:proofErr w:type="spellEnd"/>
      <w:r w:rsidR="00925783">
        <w:rPr>
          <w:rFonts w:ascii="Times New Roman" w:hAnsi="Times New Roman" w:cs="Times New Roman"/>
        </w:rPr>
        <w:t xml:space="preserve"> the a</w:t>
      </w:r>
      <w:r w:rsidRPr="00274DD3">
        <w:rPr>
          <w:rFonts w:ascii="Times New Roman" w:hAnsi="Times New Roman" w:cs="Times New Roman"/>
        </w:rPr>
        <w:t>pplicant relies on a Resolution passed in July 2023</w:t>
      </w:r>
      <w:r w:rsidR="007471C9">
        <w:rPr>
          <w:rFonts w:ascii="Times New Roman" w:hAnsi="Times New Roman" w:cs="Times New Roman"/>
        </w:rPr>
        <w:t>,</w:t>
      </w:r>
      <w:r w:rsidRPr="00274DD3">
        <w:rPr>
          <w:rFonts w:ascii="Times New Roman" w:hAnsi="Times New Roman" w:cs="Times New Roman"/>
        </w:rPr>
        <w:t xml:space="preserve"> </w:t>
      </w:r>
      <w:r w:rsidR="000F6094" w:rsidRPr="00274DD3">
        <w:rPr>
          <w:rFonts w:ascii="Times New Roman" w:hAnsi="Times New Roman" w:cs="Times New Roman"/>
        </w:rPr>
        <w:t xml:space="preserve">two years before these proceedings were instituted.  While I accept that for statutory bodies it is not convenient to convene a board and pass a resolution </w:t>
      </w:r>
      <w:r w:rsidR="007471C9">
        <w:rPr>
          <w:rFonts w:ascii="Times New Roman" w:hAnsi="Times New Roman" w:cs="Times New Roman"/>
        </w:rPr>
        <w:t>every week,</w:t>
      </w:r>
      <w:r w:rsidR="000F6094" w:rsidRPr="00274DD3">
        <w:rPr>
          <w:rFonts w:ascii="Times New Roman" w:hAnsi="Times New Roman" w:cs="Times New Roman"/>
        </w:rPr>
        <w:t xml:space="preserve"> at least once yearly would be reasonable. Th</w:t>
      </w:r>
      <w:r w:rsidR="00925783">
        <w:rPr>
          <w:rFonts w:ascii="Times New Roman" w:hAnsi="Times New Roman" w:cs="Times New Roman"/>
        </w:rPr>
        <w:t>e matter</w:t>
      </w:r>
      <w:r w:rsidR="007471C9">
        <w:rPr>
          <w:rFonts w:ascii="Times New Roman" w:hAnsi="Times New Roman" w:cs="Times New Roman"/>
        </w:rPr>
        <w:t>,</w:t>
      </w:r>
      <w:r w:rsidR="00925783">
        <w:rPr>
          <w:rFonts w:ascii="Times New Roman" w:hAnsi="Times New Roman" w:cs="Times New Roman"/>
        </w:rPr>
        <w:t xml:space="preserve"> however</w:t>
      </w:r>
      <w:r w:rsidR="007471C9">
        <w:rPr>
          <w:rFonts w:ascii="Times New Roman" w:hAnsi="Times New Roman" w:cs="Times New Roman"/>
        </w:rPr>
        <w:t>,</w:t>
      </w:r>
      <w:r w:rsidR="00925783">
        <w:rPr>
          <w:rFonts w:ascii="Times New Roman" w:hAnsi="Times New Roman" w:cs="Times New Roman"/>
        </w:rPr>
        <w:t xml:space="preserve"> does not fall </w:t>
      </w:r>
      <w:r w:rsidR="000F6094" w:rsidRPr="00274DD3">
        <w:rPr>
          <w:rFonts w:ascii="Times New Roman" w:hAnsi="Times New Roman" w:cs="Times New Roman"/>
        </w:rPr>
        <w:t xml:space="preserve">or rise on this point </w:t>
      </w:r>
      <w:proofErr w:type="gramStart"/>
      <w:r w:rsidR="000F6094" w:rsidRPr="00274DD3">
        <w:rPr>
          <w:rFonts w:ascii="Times New Roman" w:hAnsi="Times New Roman" w:cs="Times New Roman"/>
        </w:rPr>
        <w:t>anymore.</w:t>
      </w:r>
      <w:proofErr w:type="gramEnd"/>
    </w:p>
    <w:p w14:paraId="3A1B3D06" w14:textId="08210226" w:rsidR="000F6094" w:rsidRPr="00274DD3" w:rsidRDefault="000F6094" w:rsidP="00274DD3">
      <w:pPr>
        <w:spacing w:line="360" w:lineRule="auto"/>
        <w:jc w:val="both"/>
        <w:rPr>
          <w:rFonts w:ascii="Times New Roman" w:hAnsi="Times New Roman" w:cs="Times New Roman"/>
        </w:rPr>
      </w:pPr>
      <w:r w:rsidRPr="00274DD3">
        <w:rPr>
          <w:rFonts w:ascii="Times New Roman" w:hAnsi="Times New Roman" w:cs="Times New Roman"/>
          <w:b/>
          <w:bCs/>
        </w:rPr>
        <w:t>Is any bar operational in terms of Rule 59(21) of the High Court Rules 2021</w:t>
      </w:r>
      <w:r w:rsidR="000120B4">
        <w:rPr>
          <w:rFonts w:ascii="Times New Roman" w:hAnsi="Times New Roman" w:cs="Times New Roman"/>
        </w:rPr>
        <w:t>?</w:t>
      </w:r>
    </w:p>
    <w:p w14:paraId="4C9F43B6" w14:textId="52546491" w:rsidR="009E26D6" w:rsidRPr="00274DD3" w:rsidRDefault="001040D5" w:rsidP="001577B4">
      <w:pPr>
        <w:spacing w:line="360" w:lineRule="auto"/>
        <w:ind w:firstLine="720"/>
        <w:jc w:val="both"/>
        <w:rPr>
          <w:rFonts w:ascii="Times New Roman" w:hAnsi="Times New Roman" w:cs="Times New Roman"/>
        </w:rPr>
      </w:pPr>
      <w:r w:rsidRPr="00274DD3">
        <w:rPr>
          <w:rFonts w:ascii="Times New Roman" w:hAnsi="Times New Roman" w:cs="Times New Roman"/>
        </w:rPr>
        <w:t>Rule 59(21) expressly obliges a</w:t>
      </w:r>
      <w:r w:rsidR="00925783">
        <w:rPr>
          <w:rFonts w:ascii="Times New Roman" w:hAnsi="Times New Roman" w:cs="Times New Roman"/>
        </w:rPr>
        <w:t>n a</w:t>
      </w:r>
      <w:r w:rsidRPr="00274DD3">
        <w:rPr>
          <w:rFonts w:ascii="Times New Roman" w:hAnsi="Times New Roman" w:cs="Times New Roman"/>
        </w:rPr>
        <w:t>pplicant not only to file but also to</w:t>
      </w:r>
      <w:r w:rsidR="009E26D6" w:rsidRPr="00274DD3">
        <w:rPr>
          <w:rFonts w:ascii="Times New Roman" w:hAnsi="Times New Roman" w:cs="Times New Roman"/>
        </w:rPr>
        <w:t xml:space="preserve"> “deliver” such heads on </w:t>
      </w:r>
      <w:r w:rsidR="00D609CE" w:rsidRPr="00274DD3">
        <w:rPr>
          <w:rFonts w:ascii="Times New Roman" w:hAnsi="Times New Roman" w:cs="Times New Roman"/>
        </w:rPr>
        <w:t>every</w:t>
      </w:r>
      <w:r w:rsidR="009E26D6" w:rsidRPr="00274DD3">
        <w:rPr>
          <w:rFonts w:ascii="Times New Roman" w:hAnsi="Times New Roman" w:cs="Times New Roman"/>
        </w:rPr>
        <w:t xml:space="preserve"> Respondent </w:t>
      </w:r>
      <w:r w:rsidRPr="00274DD3">
        <w:rPr>
          <w:rFonts w:ascii="Times New Roman" w:hAnsi="Times New Roman" w:cs="Times New Roman"/>
        </w:rPr>
        <w:t>within the prescribed time limits and to file proof of such service. Compliance</w:t>
      </w:r>
      <w:r w:rsidR="007471C9">
        <w:rPr>
          <w:rFonts w:ascii="Times New Roman" w:hAnsi="Times New Roman" w:cs="Times New Roman"/>
        </w:rPr>
        <w:t>,</w:t>
      </w:r>
      <w:r w:rsidRPr="00274DD3">
        <w:rPr>
          <w:rFonts w:ascii="Times New Roman" w:hAnsi="Times New Roman" w:cs="Times New Roman"/>
        </w:rPr>
        <w:t xml:space="preserve"> therefore</w:t>
      </w:r>
      <w:r w:rsidR="007471C9">
        <w:rPr>
          <w:rFonts w:ascii="Times New Roman" w:hAnsi="Times New Roman" w:cs="Times New Roman"/>
        </w:rPr>
        <w:t>,</w:t>
      </w:r>
      <w:r w:rsidRPr="00274DD3">
        <w:rPr>
          <w:rFonts w:ascii="Times New Roman" w:hAnsi="Times New Roman" w:cs="Times New Roman"/>
        </w:rPr>
        <w:t xml:space="preserve"> entails both filing and service. </w:t>
      </w:r>
    </w:p>
    <w:p w14:paraId="2779EB55" w14:textId="65CBAB37" w:rsidR="009E26D6" w:rsidRPr="00274DD3" w:rsidRDefault="001040D5" w:rsidP="001577B4">
      <w:pPr>
        <w:spacing w:line="360" w:lineRule="auto"/>
        <w:ind w:firstLine="720"/>
        <w:jc w:val="both"/>
        <w:rPr>
          <w:rFonts w:ascii="Times New Roman" w:hAnsi="Times New Roman" w:cs="Times New Roman"/>
        </w:rPr>
      </w:pPr>
      <w:r w:rsidRPr="00274DD3">
        <w:rPr>
          <w:rFonts w:ascii="Times New Roman" w:hAnsi="Times New Roman" w:cs="Times New Roman"/>
        </w:rPr>
        <w:t>Rule 59</w:t>
      </w:r>
      <w:r w:rsidR="00D609CE" w:rsidRPr="00274DD3">
        <w:rPr>
          <w:rFonts w:ascii="Times New Roman" w:hAnsi="Times New Roman" w:cs="Times New Roman"/>
        </w:rPr>
        <w:t xml:space="preserve"> at every stage </w:t>
      </w:r>
      <w:r w:rsidRPr="00274DD3">
        <w:rPr>
          <w:rFonts w:ascii="Times New Roman" w:hAnsi="Times New Roman" w:cs="Times New Roman"/>
        </w:rPr>
        <w:t>makes it clear that a failure to comply with these requirements results in an automatic bar.</w:t>
      </w:r>
    </w:p>
    <w:p w14:paraId="151BAF17" w14:textId="49977445" w:rsidR="009E26D6" w:rsidRPr="00274DD3" w:rsidRDefault="001040D5" w:rsidP="001577B4">
      <w:pPr>
        <w:spacing w:line="360" w:lineRule="auto"/>
        <w:ind w:firstLine="720"/>
        <w:jc w:val="both"/>
        <w:rPr>
          <w:rFonts w:ascii="Times New Roman" w:hAnsi="Times New Roman" w:cs="Times New Roman"/>
        </w:rPr>
      </w:pPr>
      <w:r w:rsidRPr="00274DD3">
        <w:rPr>
          <w:rFonts w:ascii="Times New Roman" w:hAnsi="Times New Roman" w:cs="Times New Roman"/>
        </w:rPr>
        <w:t xml:space="preserve"> See </w:t>
      </w:r>
      <w:r w:rsidR="000120B4">
        <w:rPr>
          <w:rFonts w:ascii="Times New Roman" w:hAnsi="Times New Roman" w:cs="Times New Roman"/>
          <w:i/>
        </w:rPr>
        <w:t xml:space="preserve">Lilian Alice </w:t>
      </w:r>
      <w:proofErr w:type="spellStart"/>
      <w:r w:rsidR="000120B4">
        <w:rPr>
          <w:rFonts w:ascii="Times New Roman" w:hAnsi="Times New Roman" w:cs="Times New Roman"/>
          <w:i/>
        </w:rPr>
        <w:t>Makiwa</w:t>
      </w:r>
      <w:proofErr w:type="spellEnd"/>
      <w:r w:rsidR="000120B4">
        <w:rPr>
          <w:rFonts w:ascii="Times New Roman" w:hAnsi="Times New Roman" w:cs="Times New Roman"/>
          <w:i/>
        </w:rPr>
        <w:t xml:space="preserve"> – </w:t>
      </w:r>
      <w:proofErr w:type="spellStart"/>
      <w:r w:rsidR="000120B4">
        <w:rPr>
          <w:rFonts w:ascii="Times New Roman" w:hAnsi="Times New Roman" w:cs="Times New Roman"/>
          <w:i/>
        </w:rPr>
        <w:t>Jakazi</w:t>
      </w:r>
      <w:proofErr w:type="spellEnd"/>
      <w:r w:rsidR="000120B4">
        <w:rPr>
          <w:rFonts w:ascii="Times New Roman" w:hAnsi="Times New Roman" w:cs="Times New Roman"/>
          <w:i/>
        </w:rPr>
        <w:t xml:space="preserve"> v </w:t>
      </w:r>
      <w:proofErr w:type="spellStart"/>
      <w:r w:rsidR="000120B4">
        <w:rPr>
          <w:rFonts w:ascii="Times New Roman" w:hAnsi="Times New Roman" w:cs="Times New Roman"/>
          <w:i/>
        </w:rPr>
        <w:t>Muzvndiwa</w:t>
      </w:r>
      <w:proofErr w:type="spellEnd"/>
      <w:r w:rsidR="000120B4">
        <w:rPr>
          <w:rFonts w:ascii="Times New Roman" w:hAnsi="Times New Roman" w:cs="Times New Roman"/>
          <w:i/>
        </w:rPr>
        <w:t xml:space="preserve"> and </w:t>
      </w:r>
      <w:proofErr w:type="spellStart"/>
      <w:r w:rsidR="000120B4">
        <w:rPr>
          <w:rFonts w:ascii="Times New Roman" w:hAnsi="Times New Roman" w:cs="Times New Roman"/>
          <w:i/>
        </w:rPr>
        <w:t>O</w:t>
      </w:r>
      <w:r w:rsidR="000120B4" w:rsidRPr="000120B4">
        <w:rPr>
          <w:rFonts w:ascii="Times New Roman" w:hAnsi="Times New Roman" w:cs="Times New Roman"/>
          <w:i/>
        </w:rPr>
        <w:t>rs</w:t>
      </w:r>
      <w:proofErr w:type="spellEnd"/>
      <w:r w:rsidR="000120B4" w:rsidRPr="000120B4">
        <w:rPr>
          <w:rFonts w:ascii="Times New Roman" w:hAnsi="Times New Roman" w:cs="Times New Roman"/>
          <w:i/>
        </w:rPr>
        <w:t xml:space="preserve"> </w:t>
      </w:r>
      <w:r w:rsidR="000120B4">
        <w:rPr>
          <w:rFonts w:ascii="Times New Roman" w:hAnsi="Times New Roman" w:cs="Times New Roman"/>
        </w:rPr>
        <w:t>HH188-</w:t>
      </w:r>
      <w:r w:rsidRPr="00274DD3">
        <w:rPr>
          <w:rFonts w:ascii="Times New Roman" w:hAnsi="Times New Roman" w:cs="Times New Roman"/>
        </w:rPr>
        <w:t>25 at page 7</w:t>
      </w:r>
      <w:r w:rsidR="007471C9">
        <w:rPr>
          <w:rFonts w:ascii="Times New Roman" w:hAnsi="Times New Roman" w:cs="Times New Roman"/>
        </w:rPr>
        <w:t>,</w:t>
      </w:r>
      <w:r w:rsidRPr="00274DD3">
        <w:rPr>
          <w:rFonts w:ascii="Times New Roman" w:hAnsi="Times New Roman" w:cs="Times New Roman"/>
        </w:rPr>
        <w:t xml:space="preserve"> which quoted with approval </w:t>
      </w:r>
      <w:r w:rsidR="000120B4" w:rsidRPr="000120B4">
        <w:rPr>
          <w:rFonts w:ascii="Times New Roman" w:hAnsi="Times New Roman" w:cs="Times New Roman"/>
          <w:i/>
        </w:rPr>
        <w:t>Th</w:t>
      </w:r>
      <w:r w:rsidR="000120B4">
        <w:rPr>
          <w:rFonts w:ascii="Times New Roman" w:hAnsi="Times New Roman" w:cs="Times New Roman"/>
          <w:i/>
        </w:rPr>
        <w:t>e Joint Executors of t</w:t>
      </w:r>
      <w:r w:rsidR="000120B4" w:rsidRPr="000120B4">
        <w:rPr>
          <w:rFonts w:ascii="Times New Roman" w:hAnsi="Times New Roman" w:cs="Times New Roman"/>
          <w:i/>
        </w:rPr>
        <w:t xml:space="preserve">he Estate Late Macdonald </w:t>
      </w:r>
      <w:proofErr w:type="spellStart"/>
      <w:r w:rsidR="000120B4" w:rsidRPr="000120B4">
        <w:rPr>
          <w:rFonts w:ascii="Times New Roman" w:hAnsi="Times New Roman" w:cs="Times New Roman"/>
          <w:i/>
        </w:rPr>
        <w:t>Chapfika</w:t>
      </w:r>
      <w:proofErr w:type="spellEnd"/>
      <w:r w:rsidR="000120B4" w:rsidRPr="000120B4">
        <w:rPr>
          <w:rFonts w:ascii="Times New Roman" w:hAnsi="Times New Roman" w:cs="Times New Roman"/>
          <w:i/>
        </w:rPr>
        <w:t xml:space="preserve"> &amp; An</w:t>
      </w:r>
      <w:r w:rsidR="000120B4">
        <w:rPr>
          <w:rFonts w:ascii="Times New Roman" w:hAnsi="Times New Roman" w:cs="Times New Roman"/>
          <w:i/>
        </w:rPr>
        <w:t xml:space="preserve">or V </w:t>
      </w:r>
      <w:proofErr w:type="spellStart"/>
      <w:r w:rsidR="000120B4">
        <w:rPr>
          <w:rFonts w:ascii="Times New Roman" w:hAnsi="Times New Roman" w:cs="Times New Roman"/>
          <w:i/>
        </w:rPr>
        <w:t>Pennilwill</w:t>
      </w:r>
      <w:proofErr w:type="spellEnd"/>
      <w:r w:rsidR="000120B4">
        <w:rPr>
          <w:rFonts w:ascii="Times New Roman" w:hAnsi="Times New Roman" w:cs="Times New Roman"/>
          <w:i/>
        </w:rPr>
        <w:t xml:space="preserve"> (Pvt) Ltd &amp; </w:t>
      </w:r>
      <w:proofErr w:type="spellStart"/>
      <w:r w:rsidR="000120B4">
        <w:rPr>
          <w:rFonts w:ascii="Times New Roman" w:hAnsi="Times New Roman" w:cs="Times New Roman"/>
          <w:i/>
        </w:rPr>
        <w:t>Ors</w:t>
      </w:r>
      <w:proofErr w:type="spellEnd"/>
      <w:r w:rsidR="000120B4">
        <w:rPr>
          <w:rFonts w:ascii="Times New Roman" w:hAnsi="Times New Roman" w:cs="Times New Roman"/>
          <w:i/>
        </w:rPr>
        <w:t xml:space="preserve"> </w:t>
      </w:r>
      <w:r w:rsidR="000120B4">
        <w:rPr>
          <w:rFonts w:ascii="Times New Roman" w:hAnsi="Times New Roman" w:cs="Times New Roman"/>
        </w:rPr>
        <w:t>HH545-</w:t>
      </w:r>
      <w:r w:rsidRPr="00274DD3">
        <w:rPr>
          <w:rFonts w:ascii="Times New Roman" w:hAnsi="Times New Roman" w:cs="Times New Roman"/>
        </w:rPr>
        <w:t>24</w:t>
      </w:r>
      <w:r w:rsidR="007471C9">
        <w:rPr>
          <w:rFonts w:ascii="Times New Roman" w:hAnsi="Times New Roman" w:cs="Times New Roman"/>
        </w:rPr>
        <w:t>.</w:t>
      </w:r>
      <w:r w:rsidRPr="00274DD3">
        <w:rPr>
          <w:rFonts w:ascii="Times New Roman" w:hAnsi="Times New Roman" w:cs="Times New Roman"/>
        </w:rPr>
        <w:t xml:space="preserve"> </w:t>
      </w:r>
    </w:p>
    <w:p w14:paraId="4FF45E93" w14:textId="44BE0A21" w:rsidR="009E26D6" w:rsidRPr="00274DD3" w:rsidRDefault="009E26D6" w:rsidP="001577B4">
      <w:pPr>
        <w:spacing w:line="360" w:lineRule="auto"/>
        <w:ind w:firstLine="720"/>
        <w:jc w:val="both"/>
        <w:rPr>
          <w:rFonts w:ascii="Times New Roman" w:hAnsi="Times New Roman" w:cs="Times New Roman"/>
        </w:rPr>
      </w:pPr>
      <w:r w:rsidRPr="00274DD3">
        <w:rPr>
          <w:rFonts w:ascii="Times New Roman" w:hAnsi="Times New Roman" w:cs="Times New Roman"/>
        </w:rPr>
        <w:t>The court</w:t>
      </w:r>
      <w:r w:rsidR="007471C9">
        <w:rPr>
          <w:rFonts w:ascii="Times New Roman" w:hAnsi="Times New Roman" w:cs="Times New Roman"/>
        </w:rPr>
        <w:t>,</w:t>
      </w:r>
      <w:r w:rsidRPr="00274DD3">
        <w:rPr>
          <w:rFonts w:ascii="Times New Roman" w:hAnsi="Times New Roman" w:cs="Times New Roman"/>
        </w:rPr>
        <w:t xml:space="preserve"> while commenting on the provisions of </w:t>
      </w:r>
      <w:r w:rsidR="007471C9">
        <w:rPr>
          <w:rFonts w:ascii="Times New Roman" w:hAnsi="Times New Roman" w:cs="Times New Roman"/>
        </w:rPr>
        <w:t>sub-rule</w:t>
      </w:r>
      <w:r w:rsidRPr="00274DD3">
        <w:rPr>
          <w:rFonts w:ascii="Times New Roman" w:hAnsi="Times New Roman" w:cs="Times New Roman"/>
        </w:rPr>
        <w:t xml:space="preserve"> (9)</w:t>
      </w:r>
      <w:r w:rsidR="007471C9">
        <w:rPr>
          <w:rFonts w:ascii="Times New Roman" w:hAnsi="Times New Roman" w:cs="Times New Roman"/>
        </w:rPr>
        <w:t>,</w:t>
      </w:r>
      <w:r w:rsidRPr="00274DD3">
        <w:rPr>
          <w:rFonts w:ascii="Times New Roman" w:hAnsi="Times New Roman" w:cs="Times New Roman"/>
        </w:rPr>
        <w:t xml:space="preserve"> made the following remarks</w:t>
      </w:r>
      <w:r w:rsidR="007471C9">
        <w:rPr>
          <w:rFonts w:ascii="Times New Roman" w:hAnsi="Times New Roman" w:cs="Times New Roman"/>
        </w:rPr>
        <w:t>.</w:t>
      </w:r>
    </w:p>
    <w:p w14:paraId="4FB0EBEA" w14:textId="2181671C" w:rsidR="009E26D6" w:rsidRPr="000120B4" w:rsidRDefault="001040D5" w:rsidP="000120B4">
      <w:pPr>
        <w:spacing w:line="240" w:lineRule="auto"/>
        <w:ind w:left="720"/>
        <w:jc w:val="both"/>
        <w:rPr>
          <w:rFonts w:ascii="Times New Roman" w:hAnsi="Times New Roman" w:cs="Times New Roman"/>
          <w:iCs/>
        </w:rPr>
      </w:pPr>
      <w:r w:rsidRPr="000120B4">
        <w:rPr>
          <w:rFonts w:ascii="Times New Roman" w:hAnsi="Times New Roman" w:cs="Times New Roman"/>
        </w:rPr>
        <w:t>“</w:t>
      </w:r>
      <w:r w:rsidRPr="000120B4">
        <w:rPr>
          <w:rFonts w:ascii="Times New Roman" w:hAnsi="Times New Roman" w:cs="Times New Roman"/>
          <w:iCs/>
        </w:rPr>
        <w:t xml:space="preserve">Rule 59(9) of the Rules states that a Respondent who fails to file a notice of opposition and opposing affidavit in terms of </w:t>
      </w:r>
      <w:proofErr w:type="spellStart"/>
      <w:r w:rsidRPr="000120B4">
        <w:rPr>
          <w:rFonts w:ascii="Times New Roman" w:hAnsi="Times New Roman" w:cs="Times New Roman"/>
          <w:iCs/>
        </w:rPr>
        <w:t>subrule</w:t>
      </w:r>
      <w:proofErr w:type="spellEnd"/>
      <w:r w:rsidRPr="000120B4">
        <w:rPr>
          <w:rFonts w:ascii="Times New Roman" w:hAnsi="Times New Roman" w:cs="Times New Roman"/>
          <w:iCs/>
        </w:rPr>
        <w:t xml:space="preserve"> (8) shall be barred. As noted, r 59(8) deals with the service of the opposing papers and the filing of the proof of service. The filing of a certificate of service is not optional but mandatory</w:t>
      </w:r>
      <w:r w:rsidR="007471C9">
        <w:rPr>
          <w:rFonts w:ascii="Times New Roman" w:hAnsi="Times New Roman" w:cs="Times New Roman"/>
          <w:iCs/>
        </w:rPr>
        <w:t>,</w:t>
      </w:r>
      <w:r w:rsidRPr="000120B4">
        <w:rPr>
          <w:rFonts w:ascii="Times New Roman" w:hAnsi="Times New Roman" w:cs="Times New Roman"/>
          <w:iCs/>
        </w:rPr>
        <w:t xml:space="preserve"> just as is the case with the service of a notice of opposition and an opposing affidavit. The stipulation of the period within which a respondent is required to file proof of service of the notice of opposition was not in my view just done ex </w:t>
      </w:r>
      <w:proofErr w:type="spellStart"/>
      <w:r w:rsidRPr="000120B4">
        <w:rPr>
          <w:rFonts w:ascii="Times New Roman" w:hAnsi="Times New Roman" w:cs="Times New Roman"/>
          <w:iCs/>
        </w:rPr>
        <w:t>abundanti</w:t>
      </w:r>
      <w:proofErr w:type="spellEnd"/>
      <w:r w:rsidRPr="000120B4">
        <w:rPr>
          <w:rFonts w:ascii="Times New Roman" w:hAnsi="Times New Roman" w:cs="Times New Roman"/>
          <w:iCs/>
        </w:rPr>
        <w:t>, but for a reason. The reason was to promote the expeditious disposition of cases in line with the policy of the law that there should be finality to litigation. ……</w:t>
      </w:r>
    </w:p>
    <w:p w14:paraId="40D0A478" w14:textId="5031B3C9" w:rsidR="000120B4" w:rsidRPr="000120B4" w:rsidRDefault="001040D5" w:rsidP="000120B4">
      <w:pPr>
        <w:spacing w:line="240" w:lineRule="auto"/>
        <w:ind w:left="720"/>
        <w:jc w:val="both"/>
        <w:rPr>
          <w:rFonts w:ascii="Times New Roman" w:hAnsi="Times New Roman" w:cs="Times New Roman"/>
          <w:iCs/>
        </w:rPr>
      </w:pPr>
      <w:r w:rsidRPr="000120B4">
        <w:rPr>
          <w:rFonts w:ascii="Times New Roman" w:hAnsi="Times New Roman" w:cs="Times New Roman"/>
          <w:iCs/>
        </w:rPr>
        <w:t>To penalize errant litigants who do not wish to prosecute their matters to finality, the drafters of the rules considered it proper to impose deadlines</w:t>
      </w:r>
      <w:r w:rsidR="009E26D6" w:rsidRPr="000120B4">
        <w:rPr>
          <w:rFonts w:ascii="Times New Roman" w:hAnsi="Times New Roman" w:cs="Times New Roman"/>
          <w:iCs/>
        </w:rPr>
        <w:t xml:space="preserve"> for the service of the notice of opposition and opposing affidavits and the filing of the proof of service. The old High Court Rules, 1971, did not impose such a deadline. It is common cause that a failure to comply with specific timeframes imposed by rules of court results in the defaulting party being barred. In terms of Rule 39(4)</w:t>
      </w:r>
      <w:r w:rsidR="00E2535F">
        <w:rPr>
          <w:rFonts w:ascii="Times New Roman" w:hAnsi="Times New Roman" w:cs="Times New Roman"/>
          <w:iCs/>
        </w:rPr>
        <w:t xml:space="preserve"> </w:t>
      </w:r>
      <w:r w:rsidR="009E26D6" w:rsidRPr="000120B4">
        <w:rPr>
          <w:rFonts w:ascii="Times New Roman" w:hAnsi="Times New Roman" w:cs="Times New Roman"/>
          <w:iCs/>
        </w:rPr>
        <w:t xml:space="preserve">(b) of the Rules, a party that has been barred has no right of audience before the court, save for the purposes of applying </w:t>
      </w:r>
      <w:r w:rsidR="009E26D6" w:rsidRPr="000120B4">
        <w:rPr>
          <w:rFonts w:ascii="Times New Roman" w:hAnsi="Times New Roman" w:cs="Times New Roman"/>
          <w:iCs/>
        </w:rPr>
        <w:lastRenderedPageBreak/>
        <w:t xml:space="preserve">for the removal of such bar. A party that has been barred must act with dispatch, as a clear demonstration that they are not taking the rules of court and court business for granted” </w:t>
      </w:r>
    </w:p>
    <w:p w14:paraId="1790EF43" w14:textId="274CCF8B" w:rsidR="001C7FA1" w:rsidRPr="000120B4" w:rsidRDefault="000120B4" w:rsidP="001577B4">
      <w:pPr>
        <w:spacing w:line="360" w:lineRule="auto"/>
        <w:ind w:firstLine="720"/>
        <w:jc w:val="both"/>
        <w:rPr>
          <w:rFonts w:ascii="Times New Roman" w:hAnsi="Times New Roman" w:cs="Times New Roman"/>
          <w:i/>
          <w:iCs/>
        </w:rPr>
      </w:pPr>
      <w:r>
        <w:rPr>
          <w:rFonts w:ascii="Times New Roman" w:hAnsi="Times New Roman" w:cs="Times New Roman"/>
        </w:rPr>
        <w:t xml:space="preserve"> </w:t>
      </w:r>
      <w:r w:rsidR="00D37483">
        <w:rPr>
          <w:rFonts w:ascii="Times New Roman" w:hAnsi="Times New Roman" w:cs="Times New Roman"/>
        </w:rPr>
        <w:t>In</w:t>
      </w:r>
      <w:r>
        <w:rPr>
          <w:rFonts w:ascii="Times New Roman" w:hAnsi="Times New Roman" w:cs="Times New Roman"/>
        </w:rPr>
        <w:t xml:space="preserve"> the present matter</w:t>
      </w:r>
      <w:r w:rsidR="00D37483">
        <w:rPr>
          <w:rFonts w:ascii="Times New Roman" w:hAnsi="Times New Roman" w:cs="Times New Roman"/>
        </w:rPr>
        <w:t>,</w:t>
      </w:r>
      <w:r w:rsidR="009E26D6" w:rsidRPr="00274DD3">
        <w:rPr>
          <w:rFonts w:ascii="Times New Roman" w:hAnsi="Times New Roman" w:cs="Times New Roman"/>
        </w:rPr>
        <w:t xml:space="preserve"> </w:t>
      </w:r>
      <w:r w:rsidR="00D37483">
        <w:rPr>
          <w:rFonts w:ascii="Times New Roman" w:hAnsi="Times New Roman" w:cs="Times New Roman"/>
        </w:rPr>
        <w:t xml:space="preserve">I </w:t>
      </w:r>
      <w:r w:rsidR="009E26D6" w:rsidRPr="00274DD3">
        <w:rPr>
          <w:rFonts w:ascii="Times New Roman" w:hAnsi="Times New Roman" w:cs="Times New Roman"/>
        </w:rPr>
        <w:t xml:space="preserve">do not agree with </w:t>
      </w:r>
      <w:r w:rsidR="00D37483">
        <w:rPr>
          <w:rFonts w:ascii="Times New Roman" w:hAnsi="Times New Roman" w:cs="Times New Roman"/>
        </w:rPr>
        <w:t>Mr.</w:t>
      </w:r>
      <w:r w:rsidR="009E26D6" w:rsidRPr="00274DD3">
        <w:rPr>
          <w:rFonts w:ascii="Times New Roman" w:hAnsi="Times New Roman" w:cs="Times New Roman"/>
        </w:rPr>
        <w:t xml:space="preserve"> </w:t>
      </w:r>
      <w:proofErr w:type="spellStart"/>
      <w:r w:rsidR="009E26D6" w:rsidRPr="00274DD3">
        <w:rPr>
          <w:rFonts w:ascii="Times New Roman" w:hAnsi="Times New Roman" w:cs="Times New Roman"/>
        </w:rPr>
        <w:t>Marange</w:t>
      </w:r>
      <w:proofErr w:type="spellEnd"/>
      <w:r w:rsidR="009E26D6" w:rsidRPr="00274DD3">
        <w:rPr>
          <w:rFonts w:ascii="Times New Roman" w:hAnsi="Times New Roman" w:cs="Times New Roman"/>
        </w:rPr>
        <w:t xml:space="preserve"> that the advent of IECMS </w:t>
      </w:r>
      <w:r w:rsidR="00D609CE" w:rsidRPr="00274DD3">
        <w:rPr>
          <w:rFonts w:ascii="Times New Roman" w:hAnsi="Times New Roman" w:cs="Times New Roman"/>
        </w:rPr>
        <w:t>has replaced</w:t>
      </w:r>
      <w:r w:rsidR="009E26D6" w:rsidRPr="00274DD3">
        <w:rPr>
          <w:rFonts w:ascii="Times New Roman" w:hAnsi="Times New Roman" w:cs="Times New Roman"/>
        </w:rPr>
        <w:t xml:space="preserve"> the need to effect service of the Notice of Opposition</w:t>
      </w:r>
      <w:r>
        <w:rPr>
          <w:rFonts w:ascii="Times New Roman" w:hAnsi="Times New Roman" w:cs="Times New Roman"/>
        </w:rPr>
        <w:t>,</w:t>
      </w:r>
      <w:r w:rsidR="009E26D6" w:rsidRPr="00274DD3">
        <w:rPr>
          <w:rFonts w:ascii="Times New Roman" w:hAnsi="Times New Roman" w:cs="Times New Roman"/>
        </w:rPr>
        <w:t xml:space="preserve"> or in this case</w:t>
      </w:r>
      <w:r w:rsidR="007471C9">
        <w:rPr>
          <w:rFonts w:ascii="Times New Roman" w:hAnsi="Times New Roman" w:cs="Times New Roman"/>
        </w:rPr>
        <w:t>,</w:t>
      </w:r>
      <w:r w:rsidR="009E26D6" w:rsidRPr="00274DD3">
        <w:rPr>
          <w:rFonts w:ascii="Times New Roman" w:hAnsi="Times New Roman" w:cs="Times New Roman"/>
        </w:rPr>
        <w:t xml:space="preserve"> service of Heads. In the </w:t>
      </w:r>
      <w:proofErr w:type="spellStart"/>
      <w:r w:rsidR="009E26D6" w:rsidRPr="000120B4">
        <w:rPr>
          <w:rFonts w:ascii="Times New Roman" w:hAnsi="Times New Roman" w:cs="Times New Roman"/>
          <w:i/>
        </w:rPr>
        <w:t>Jakazi</w:t>
      </w:r>
      <w:proofErr w:type="spellEnd"/>
      <w:r w:rsidR="009E26D6" w:rsidRPr="00274DD3">
        <w:rPr>
          <w:rFonts w:ascii="Times New Roman" w:hAnsi="Times New Roman" w:cs="Times New Roman"/>
        </w:rPr>
        <w:t xml:space="preserve"> matter supra</w:t>
      </w:r>
      <w:r w:rsidR="007471C9">
        <w:rPr>
          <w:rFonts w:ascii="Times New Roman" w:hAnsi="Times New Roman" w:cs="Times New Roman"/>
        </w:rPr>
        <w:t>,</w:t>
      </w:r>
      <w:r w:rsidR="009E26D6" w:rsidRPr="00274DD3">
        <w:rPr>
          <w:rFonts w:ascii="Times New Roman" w:hAnsi="Times New Roman" w:cs="Times New Roman"/>
        </w:rPr>
        <w:t xml:space="preserve"> it was held further thus;</w:t>
      </w:r>
    </w:p>
    <w:p w14:paraId="1EC12419" w14:textId="7215ADEB" w:rsidR="009E26D6" w:rsidRPr="000120B4" w:rsidRDefault="009E26D6" w:rsidP="000120B4">
      <w:pPr>
        <w:spacing w:line="240" w:lineRule="auto"/>
        <w:ind w:left="720"/>
        <w:jc w:val="both"/>
        <w:rPr>
          <w:rFonts w:ascii="Times New Roman" w:hAnsi="Times New Roman" w:cs="Times New Roman"/>
          <w:iCs/>
        </w:rPr>
      </w:pPr>
      <w:r w:rsidRPr="000120B4">
        <w:rPr>
          <w:rFonts w:ascii="Times New Roman" w:hAnsi="Times New Roman" w:cs="Times New Roman"/>
          <w:iCs/>
        </w:rPr>
        <w:t xml:space="preserve">“I must also point out that </w:t>
      </w:r>
      <w:r w:rsidR="007471C9">
        <w:rPr>
          <w:rFonts w:ascii="Times New Roman" w:hAnsi="Times New Roman" w:cs="Times New Roman"/>
          <w:iCs/>
        </w:rPr>
        <w:t>Mr.</w:t>
      </w:r>
      <w:r w:rsidRPr="000120B4">
        <w:rPr>
          <w:rFonts w:ascii="Times New Roman" w:hAnsi="Times New Roman" w:cs="Times New Roman"/>
          <w:iCs/>
        </w:rPr>
        <w:t xml:space="preserve"> </w:t>
      </w:r>
      <w:proofErr w:type="spellStart"/>
      <w:r w:rsidRPr="000120B4">
        <w:rPr>
          <w:rFonts w:ascii="Times New Roman" w:hAnsi="Times New Roman" w:cs="Times New Roman"/>
          <w:iCs/>
        </w:rPr>
        <w:t>Matiyashe`s</w:t>
      </w:r>
      <w:proofErr w:type="spellEnd"/>
      <w:r w:rsidRPr="000120B4">
        <w:rPr>
          <w:rFonts w:ascii="Times New Roman" w:hAnsi="Times New Roman" w:cs="Times New Roman"/>
          <w:iCs/>
        </w:rPr>
        <w:t xml:space="preserve"> argument that the advent of the IECMS has made the rules on service obsolete was misplaced. The rules, amended by SI81/2024, retained the requirement for service of a court application and the notice of opposition. Thus</w:t>
      </w:r>
      <w:r w:rsidR="00B10C24" w:rsidRPr="000120B4">
        <w:rPr>
          <w:rFonts w:ascii="Times New Roman" w:hAnsi="Times New Roman" w:cs="Times New Roman"/>
          <w:iCs/>
        </w:rPr>
        <w:t>,</w:t>
      </w:r>
      <w:r w:rsidRPr="000120B4">
        <w:rPr>
          <w:rFonts w:ascii="Times New Roman" w:hAnsi="Times New Roman" w:cs="Times New Roman"/>
          <w:iCs/>
        </w:rPr>
        <w:t xml:space="preserve"> “deliver or serve” is defined in rule 3 to mean “to deliver either physically or electronically”. The IECMS did not do away with the requirements for service and filing of certificates of service. In any case, it is clear </w:t>
      </w:r>
      <w:r w:rsidR="00B10C24" w:rsidRPr="000120B4">
        <w:rPr>
          <w:rFonts w:ascii="Times New Roman" w:hAnsi="Times New Roman" w:cs="Times New Roman"/>
          <w:iCs/>
        </w:rPr>
        <w:t xml:space="preserve">that </w:t>
      </w:r>
      <w:r w:rsidRPr="000120B4">
        <w:rPr>
          <w:rFonts w:ascii="Times New Roman" w:hAnsi="Times New Roman" w:cs="Times New Roman"/>
          <w:iCs/>
        </w:rPr>
        <w:t xml:space="preserve">service does not necessarily have to be physical. It can also be done electronically. The parties are still required to comply with the court rules.” </w:t>
      </w:r>
    </w:p>
    <w:p w14:paraId="01F4450D" w14:textId="4DAE985E" w:rsidR="007B4818" w:rsidRPr="00274DD3" w:rsidRDefault="00D609CE" w:rsidP="001577B4">
      <w:pPr>
        <w:spacing w:line="360" w:lineRule="auto"/>
        <w:ind w:firstLine="720"/>
        <w:jc w:val="both"/>
        <w:rPr>
          <w:rFonts w:ascii="Times New Roman" w:hAnsi="Times New Roman" w:cs="Times New Roman"/>
        </w:rPr>
      </w:pPr>
      <w:r w:rsidRPr="00274DD3">
        <w:rPr>
          <w:rFonts w:ascii="Times New Roman" w:hAnsi="Times New Roman" w:cs="Times New Roman"/>
        </w:rPr>
        <w:t>Even though he raised t</w:t>
      </w:r>
      <w:r w:rsidR="00274FE7" w:rsidRPr="00274DD3">
        <w:rPr>
          <w:rFonts w:ascii="Times New Roman" w:hAnsi="Times New Roman" w:cs="Times New Roman"/>
        </w:rPr>
        <w:t xml:space="preserve">he </w:t>
      </w:r>
      <w:r w:rsidRPr="00274DD3">
        <w:rPr>
          <w:rFonts w:ascii="Times New Roman" w:hAnsi="Times New Roman" w:cs="Times New Roman"/>
        </w:rPr>
        <w:t>point of law in response to the 1</w:t>
      </w:r>
      <w:r w:rsidRPr="00274DD3">
        <w:rPr>
          <w:rFonts w:ascii="Times New Roman" w:hAnsi="Times New Roman" w:cs="Times New Roman"/>
          <w:vertAlign w:val="superscript"/>
        </w:rPr>
        <w:t>st</w:t>
      </w:r>
      <w:r w:rsidR="000120B4">
        <w:rPr>
          <w:rFonts w:ascii="Times New Roman" w:hAnsi="Times New Roman" w:cs="Times New Roman"/>
        </w:rPr>
        <w:t xml:space="preserve"> r</w:t>
      </w:r>
      <w:r w:rsidRPr="00274DD3">
        <w:rPr>
          <w:rFonts w:ascii="Times New Roman" w:hAnsi="Times New Roman" w:cs="Times New Roman"/>
        </w:rPr>
        <w:t>espondent’s preliminary objections</w:t>
      </w:r>
      <w:r w:rsidR="00B10C24">
        <w:rPr>
          <w:rFonts w:ascii="Times New Roman" w:hAnsi="Times New Roman" w:cs="Times New Roman"/>
        </w:rPr>
        <w:t>,</w:t>
      </w:r>
      <w:r w:rsidRPr="00274DD3">
        <w:rPr>
          <w:rFonts w:ascii="Times New Roman" w:hAnsi="Times New Roman" w:cs="Times New Roman"/>
        </w:rPr>
        <w:t xml:space="preserve"> I am of the view that he was barred first. That way</w:t>
      </w:r>
      <w:r w:rsidR="00B10C24">
        <w:rPr>
          <w:rFonts w:ascii="Times New Roman" w:hAnsi="Times New Roman" w:cs="Times New Roman"/>
        </w:rPr>
        <w:t>,</w:t>
      </w:r>
      <w:r w:rsidRPr="00274DD3">
        <w:rPr>
          <w:rFonts w:ascii="Times New Roman" w:hAnsi="Times New Roman" w:cs="Times New Roman"/>
        </w:rPr>
        <w:t xml:space="preserve"> it made his application a </w:t>
      </w:r>
      <w:r w:rsidR="00B10C24">
        <w:rPr>
          <w:rFonts w:ascii="Times New Roman" w:hAnsi="Times New Roman" w:cs="Times New Roman"/>
        </w:rPr>
        <w:t>non-event</w:t>
      </w:r>
      <w:r w:rsidRPr="00274DD3">
        <w:rPr>
          <w:rFonts w:ascii="Times New Roman" w:hAnsi="Times New Roman" w:cs="Times New Roman"/>
        </w:rPr>
        <w:t xml:space="preserve"> in any case.</w:t>
      </w:r>
    </w:p>
    <w:p w14:paraId="663994A9" w14:textId="488F4EED" w:rsidR="005B1986" w:rsidRPr="00E2535F" w:rsidRDefault="005B1986" w:rsidP="00274DD3">
      <w:pPr>
        <w:spacing w:line="360" w:lineRule="auto"/>
        <w:jc w:val="both"/>
        <w:rPr>
          <w:rFonts w:ascii="Times New Roman" w:hAnsi="Times New Roman" w:cs="Times New Roman"/>
          <w:b/>
          <w:u w:val="single"/>
        </w:rPr>
      </w:pPr>
      <w:r w:rsidRPr="00E2535F">
        <w:rPr>
          <w:rFonts w:ascii="Times New Roman" w:hAnsi="Times New Roman" w:cs="Times New Roman"/>
          <w:b/>
          <w:u w:val="single"/>
        </w:rPr>
        <w:t>Disposition</w:t>
      </w:r>
    </w:p>
    <w:p w14:paraId="485DF81E" w14:textId="32F59E6A" w:rsidR="005F6463" w:rsidRPr="00274DD3" w:rsidRDefault="005B1986" w:rsidP="001577B4">
      <w:pPr>
        <w:spacing w:line="360" w:lineRule="auto"/>
        <w:ind w:firstLine="720"/>
        <w:jc w:val="both"/>
        <w:rPr>
          <w:rFonts w:ascii="Times New Roman" w:hAnsi="Times New Roman" w:cs="Times New Roman"/>
        </w:rPr>
      </w:pPr>
      <w:r w:rsidRPr="00274DD3">
        <w:rPr>
          <w:rFonts w:ascii="Times New Roman" w:hAnsi="Times New Roman" w:cs="Times New Roman"/>
        </w:rPr>
        <w:t>In the foregoing</w:t>
      </w:r>
      <w:r w:rsidR="003D5200" w:rsidRPr="00274DD3">
        <w:rPr>
          <w:rFonts w:ascii="Times New Roman" w:hAnsi="Times New Roman" w:cs="Times New Roman"/>
        </w:rPr>
        <w:t>, having upheld two of the preliminary points raised by the 1</w:t>
      </w:r>
      <w:r w:rsidR="003D5200" w:rsidRPr="00274DD3">
        <w:rPr>
          <w:rFonts w:ascii="Times New Roman" w:hAnsi="Times New Roman" w:cs="Times New Roman"/>
          <w:vertAlign w:val="superscript"/>
        </w:rPr>
        <w:t>st</w:t>
      </w:r>
      <w:r w:rsidR="000120B4">
        <w:rPr>
          <w:rFonts w:ascii="Times New Roman" w:hAnsi="Times New Roman" w:cs="Times New Roman"/>
        </w:rPr>
        <w:t xml:space="preserve"> r</w:t>
      </w:r>
      <w:r w:rsidR="003D5200" w:rsidRPr="00274DD3">
        <w:rPr>
          <w:rFonts w:ascii="Times New Roman" w:hAnsi="Times New Roman" w:cs="Times New Roman"/>
        </w:rPr>
        <w:t>espondent</w:t>
      </w:r>
      <w:r w:rsidR="00B10C24">
        <w:rPr>
          <w:rFonts w:ascii="Times New Roman" w:hAnsi="Times New Roman" w:cs="Times New Roman"/>
        </w:rPr>
        <w:t xml:space="preserve">, </w:t>
      </w:r>
      <w:r w:rsidRPr="00274DD3">
        <w:rPr>
          <w:rFonts w:ascii="Times New Roman" w:hAnsi="Times New Roman" w:cs="Times New Roman"/>
        </w:rPr>
        <w:t>the application for review mu</w:t>
      </w:r>
      <w:r w:rsidR="003D5200" w:rsidRPr="00274DD3">
        <w:rPr>
          <w:rFonts w:ascii="Times New Roman" w:hAnsi="Times New Roman" w:cs="Times New Roman"/>
        </w:rPr>
        <w:t>st fail.</w:t>
      </w:r>
    </w:p>
    <w:p w14:paraId="069584D2" w14:textId="62A7D48D" w:rsidR="003D5200" w:rsidRPr="00274DD3" w:rsidRDefault="003D5200" w:rsidP="001577B4">
      <w:pPr>
        <w:spacing w:line="360" w:lineRule="auto"/>
        <w:ind w:firstLine="720"/>
        <w:jc w:val="both"/>
        <w:rPr>
          <w:rFonts w:ascii="Times New Roman" w:hAnsi="Times New Roman" w:cs="Times New Roman"/>
        </w:rPr>
      </w:pPr>
      <w:r w:rsidRPr="00274DD3">
        <w:rPr>
          <w:rFonts w:ascii="Times New Roman" w:hAnsi="Times New Roman" w:cs="Times New Roman"/>
        </w:rPr>
        <w:t>The following order is therefore made.</w:t>
      </w:r>
    </w:p>
    <w:p w14:paraId="5B921D08" w14:textId="6CE91DFC" w:rsidR="003D5200" w:rsidRPr="00274DD3" w:rsidRDefault="002C6494" w:rsidP="001577B4">
      <w:pPr>
        <w:spacing w:line="360" w:lineRule="auto"/>
        <w:ind w:firstLine="720"/>
        <w:jc w:val="both"/>
        <w:rPr>
          <w:rFonts w:ascii="Times New Roman" w:hAnsi="Times New Roman" w:cs="Times New Roman"/>
        </w:rPr>
      </w:pPr>
      <w:r>
        <w:rPr>
          <w:rFonts w:ascii="Times New Roman" w:hAnsi="Times New Roman" w:cs="Times New Roman"/>
        </w:rPr>
        <w:t>The a</w:t>
      </w:r>
      <w:r w:rsidR="003D5200" w:rsidRPr="00274DD3">
        <w:rPr>
          <w:rFonts w:ascii="Times New Roman" w:hAnsi="Times New Roman" w:cs="Times New Roman"/>
        </w:rPr>
        <w:t xml:space="preserve">pplication for review </w:t>
      </w:r>
      <w:r>
        <w:rPr>
          <w:rFonts w:ascii="Times New Roman" w:hAnsi="Times New Roman" w:cs="Times New Roman"/>
        </w:rPr>
        <w:t xml:space="preserve">be and </w:t>
      </w:r>
      <w:r w:rsidR="003D5200" w:rsidRPr="00274DD3">
        <w:rPr>
          <w:rFonts w:ascii="Times New Roman" w:hAnsi="Times New Roman" w:cs="Times New Roman"/>
        </w:rPr>
        <w:t xml:space="preserve">is </w:t>
      </w:r>
      <w:r>
        <w:rPr>
          <w:rFonts w:ascii="Times New Roman" w:hAnsi="Times New Roman" w:cs="Times New Roman"/>
        </w:rPr>
        <w:t xml:space="preserve">hereby </w:t>
      </w:r>
      <w:r w:rsidR="003D5200" w:rsidRPr="00274DD3">
        <w:rPr>
          <w:rFonts w:ascii="Times New Roman" w:hAnsi="Times New Roman" w:cs="Times New Roman"/>
        </w:rPr>
        <w:t>struck off with costs.</w:t>
      </w:r>
    </w:p>
    <w:p w14:paraId="4780EE20" w14:textId="77777777" w:rsidR="003D5200" w:rsidRDefault="003D5200" w:rsidP="00274DD3">
      <w:pPr>
        <w:spacing w:line="360" w:lineRule="auto"/>
        <w:jc w:val="both"/>
        <w:rPr>
          <w:rFonts w:ascii="Times New Roman" w:hAnsi="Times New Roman" w:cs="Times New Roman"/>
        </w:rPr>
      </w:pPr>
    </w:p>
    <w:p w14:paraId="463030BA" w14:textId="5CE67B8C" w:rsidR="002C6494" w:rsidRPr="002C6494" w:rsidRDefault="002C6494" w:rsidP="002C6494">
      <w:pPr>
        <w:pStyle w:val="NoSpacing"/>
        <w:rPr>
          <w:rFonts w:ascii="Times New Roman" w:hAnsi="Times New Roman" w:cs="Times New Roman"/>
        </w:rPr>
      </w:pPr>
      <w:r w:rsidRPr="002C6494">
        <w:rPr>
          <w:rFonts w:ascii="Times New Roman" w:hAnsi="Times New Roman" w:cs="Times New Roman"/>
          <w:i/>
        </w:rPr>
        <w:t>Zimbabwe Revenue Authority, Legal Division</w:t>
      </w:r>
      <w:r w:rsidR="001577B4">
        <w:rPr>
          <w:rFonts w:ascii="Times New Roman" w:hAnsi="Times New Roman" w:cs="Times New Roman"/>
        </w:rPr>
        <w:t>, applicant’s legal p</w:t>
      </w:r>
      <w:r w:rsidRPr="002C6494">
        <w:rPr>
          <w:rFonts w:ascii="Times New Roman" w:hAnsi="Times New Roman" w:cs="Times New Roman"/>
        </w:rPr>
        <w:t>ractitioners</w:t>
      </w:r>
    </w:p>
    <w:p w14:paraId="1C775866" w14:textId="4180FBA3" w:rsidR="003D5200" w:rsidRPr="00274DD3" w:rsidRDefault="003D5200" w:rsidP="002C6494">
      <w:pPr>
        <w:pStyle w:val="NoSpacing"/>
      </w:pPr>
      <w:proofErr w:type="spellStart"/>
      <w:r w:rsidRPr="002C6494">
        <w:rPr>
          <w:rFonts w:ascii="Times New Roman" w:hAnsi="Times New Roman" w:cs="Times New Roman"/>
          <w:i/>
        </w:rPr>
        <w:t>Moyo</w:t>
      </w:r>
      <w:proofErr w:type="spellEnd"/>
      <w:r w:rsidRPr="002C6494">
        <w:rPr>
          <w:rFonts w:ascii="Times New Roman" w:hAnsi="Times New Roman" w:cs="Times New Roman"/>
          <w:i/>
        </w:rPr>
        <w:t xml:space="preserve"> and </w:t>
      </w:r>
      <w:proofErr w:type="spellStart"/>
      <w:r w:rsidRPr="002C6494">
        <w:rPr>
          <w:rFonts w:ascii="Times New Roman" w:hAnsi="Times New Roman" w:cs="Times New Roman"/>
          <w:i/>
        </w:rPr>
        <w:t>Nyoni</w:t>
      </w:r>
      <w:proofErr w:type="spellEnd"/>
      <w:r w:rsidR="00B10C24" w:rsidRPr="002C6494">
        <w:rPr>
          <w:rFonts w:ascii="Times New Roman" w:hAnsi="Times New Roman" w:cs="Times New Roman"/>
        </w:rPr>
        <w:t>,</w:t>
      </w:r>
      <w:r w:rsidRPr="002C6494">
        <w:rPr>
          <w:rFonts w:ascii="Times New Roman" w:hAnsi="Times New Roman" w:cs="Times New Roman"/>
        </w:rPr>
        <w:t xml:space="preserve"> 1</w:t>
      </w:r>
      <w:r w:rsidRPr="002C6494">
        <w:rPr>
          <w:rFonts w:ascii="Times New Roman" w:hAnsi="Times New Roman" w:cs="Times New Roman"/>
          <w:vertAlign w:val="superscript"/>
        </w:rPr>
        <w:t>st</w:t>
      </w:r>
      <w:r w:rsidR="002C6494" w:rsidRPr="002C6494">
        <w:rPr>
          <w:rFonts w:ascii="Times New Roman" w:hAnsi="Times New Roman" w:cs="Times New Roman"/>
        </w:rPr>
        <w:t xml:space="preserve"> r</w:t>
      </w:r>
      <w:r w:rsidR="001577B4">
        <w:rPr>
          <w:rFonts w:ascii="Times New Roman" w:hAnsi="Times New Roman" w:cs="Times New Roman"/>
        </w:rPr>
        <w:t>espondent’s legal p</w:t>
      </w:r>
      <w:r w:rsidRPr="002C6494">
        <w:rPr>
          <w:rFonts w:ascii="Times New Roman" w:hAnsi="Times New Roman" w:cs="Times New Roman"/>
        </w:rPr>
        <w:t>ractitioners</w:t>
      </w:r>
      <w:r w:rsidR="002C6494" w:rsidRPr="002C6494">
        <w:rPr>
          <w:rFonts w:ascii="Times New Roman" w:hAnsi="Times New Roman" w:cs="Times New Roman"/>
        </w:rPr>
        <w:tab/>
      </w:r>
    </w:p>
    <w:p w14:paraId="1CDC44F6" w14:textId="24667556" w:rsidR="006477AD" w:rsidRPr="00274DD3" w:rsidRDefault="006477AD" w:rsidP="00274DD3">
      <w:pPr>
        <w:spacing w:line="360" w:lineRule="auto"/>
        <w:jc w:val="both"/>
        <w:rPr>
          <w:rFonts w:ascii="Times New Roman" w:hAnsi="Times New Roman" w:cs="Times New Roman"/>
        </w:rPr>
      </w:pPr>
    </w:p>
    <w:p w14:paraId="41F88E55" w14:textId="77777777" w:rsidR="007B4818" w:rsidRPr="00274DD3" w:rsidRDefault="007B4818" w:rsidP="00274DD3">
      <w:pPr>
        <w:spacing w:line="360" w:lineRule="auto"/>
        <w:jc w:val="both"/>
        <w:rPr>
          <w:rFonts w:ascii="Times New Roman" w:hAnsi="Times New Roman" w:cs="Times New Roman"/>
        </w:rPr>
      </w:pPr>
      <w:bookmarkStart w:id="0" w:name="_GoBack"/>
      <w:bookmarkEnd w:id="0"/>
    </w:p>
    <w:p w14:paraId="3AABCC5A" w14:textId="56F930F1" w:rsidR="00274FE7" w:rsidRPr="00274DD3" w:rsidRDefault="00274FE7" w:rsidP="00274DD3">
      <w:pPr>
        <w:spacing w:line="360" w:lineRule="auto"/>
        <w:jc w:val="both"/>
        <w:rPr>
          <w:rFonts w:ascii="Times New Roman" w:hAnsi="Times New Roman" w:cs="Times New Roman"/>
        </w:rPr>
      </w:pPr>
    </w:p>
    <w:p w14:paraId="08427426" w14:textId="77777777" w:rsidR="004D195E" w:rsidRPr="00274DD3" w:rsidRDefault="004D195E" w:rsidP="00274DD3">
      <w:pPr>
        <w:spacing w:line="360" w:lineRule="auto"/>
        <w:jc w:val="both"/>
        <w:rPr>
          <w:rFonts w:ascii="Times New Roman" w:hAnsi="Times New Roman" w:cs="Times New Roman"/>
        </w:rPr>
      </w:pPr>
    </w:p>
    <w:sectPr w:rsidR="004D195E" w:rsidRPr="00274DD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EDEBB" w14:textId="77777777" w:rsidR="00AE1D0A" w:rsidRDefault="00AE1D0A" w:rsidP="00D16061">
      <w:pPr>
        <w:spacing w:after="0" w:line="240" w:lineRule="auto"/>
      </w:pPr>
      <w:r>
        <w:separator/>
      </w:r>
    </w:p>
  </w:endnote>
  <w:endnote w:type="continuationSeparator" w:id="0">
    <w:p w14:paraId="6200F905" w14:textId="77777777" w:rsidR="00AE1D0A" w:rsidRDefault="00AE1D0A" w:rsidP="00D1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97AC5B" w14:textId="77777777" w:rsidR="00AE1D0A" w:rsidRDefault="00AE1D0A" w:rsidP="00D16061">
      <w:pPr>
        <w:spacing w:after="0" w:line="240" w:lineRule="auto"/>
      </w:pPr>
      <w:r>
        <w:separator/>
      </w:r>
    </w:p>
  </w:footnote>
  <w:footnote w:type="continuationSeparator" w:id="0">
    <w:p w14:paraId="3EFDFB9C" w14:textId="77777777" w:rsidR="00AE1D0A" w:rsidRDefault="00AE1D0A" w:rsidP="00D160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348437"/>
      <w:docPartObj>
        <w:docPartGallery w:val="Page Numbers (Top of Page)"/>
        <w:docPartUnique/>
      </w:docPartObj>
    </w:sdtPr>
    <w:sdtEndPr>
      <w:rPr>
        <w:rFonts w:ascii="Times New Roman" w:hAnsi="Times New Roman" w:cs="Times New Roman"/>
        <w:noProof/>
      </w:rPr>
    </w:sdtEndPr>
    <w:sdtContent>
      <w:p w14:paraId="58404EEC" w14:textId="77777777" w:rsidR="001577B4" w:rsidRPr="001577B4" w:rsidRDefault="001577B4">
        <w:pPr>
          <w:pStyle w:val="Header"/>
          <w:jc w:val="right"/>
          <w:rPr>
            <w:rFonts w:ascii="Times New Roman" w:hAnsi="Times New Roman" w:cs="Times New Roman"/>
            <w:noProof/>
          </w:rPr>
        </w:pPr>
        <w:r w:rsidRPr="001577B4">
          <w:rPr>
            <w:rFonts w:ascii="Times New Roman" w:hAnsi="Times New Roman" w:cs="Times New Roman"/>
          </w:rPr>
          <w:fldChar w:fldCharType="begin"/>
        </w:r>
        <w:r w:rsidRPr="001577B4">
          <w:rPr>
            <w:rFonts w:ascii="Times New Roman" w:hAnsi="Times New Roman" w:cs="Times New Roman"/>
          </w:rPr>
          <w:instrText xml:space="preserve"> PAGE   \* MERGEFORMAT </w:instrText>
        </w:r>
        <w:r w:rsidRPr="001577B4">
          <w:rPr>
            <w:rFonts w:ascii="Times New Roman" w:hAnsi="Times New Roman" w:cs="Times New Roman"/>
          </w:rPr>
          <w:fldChar w:fldCharType="separate"/>
        </w:r>
        <w:r>
          <w:rPr>
            <w:rFonts w:ascii="Times New Roman" w:hAnsi="Times New Roman" w:cs="Times New Roman"/>
            <w:noProof/>
          </w:rPr>
          <w:t>9</w:t>
        </w:r>
        <w:r w:rsidRPr="001577B4">
          <w:rPr>
            <w:rFonts w:ascii="Times New Roman" w:hAnsi="Times New Roman" w:cs="Times New Roman"/>
            <w:noProof/>
          </w:rPr>
          <w:fldChar w:fldCharType="end"/>
        </w:r>
      </w:p>
      <w:p w14:paraId="1A964A0F" w14:textId="77777777" w:rsidR="001577B4" w:rsidRPr="001577B4" w:rsidRDefault="001577B4">
        <w:pPr>
          <w:pStyle w:val="Header"/>
          <w:jc w:val="right"/>
          <w:rPr>
            <w:rFonts w:ascii="Times New Roman" w:hAnsi="Times New Roman" w:cs="Times New Roman"/>
            <w:noProof/>
          </w:rPr>
        </w:pPr>
        <w:r w:rsidRPr="001577B4">
          <w:rPr>
            <w:rFonts w:ascii="Times New Roman" w:hAnsi="Times New Roman" w:cs="Times New Roman"/>
            <w:noProof/>
          </w:rPr>
          <w:t>HB 47/26</w:t>
        </w:r>
      </w:p>
      <w:p w14:paraId="6550E359" w14:textId="340F440B" w:rsidR="001577B4" w:rsidRPr="001577B4" w:rsidRDefault="001577B4">
        <w:pPr>
          <w:pStyle w:val="Header"/>
          <w:jc w:val="right"/>
          <w:rPr>
            <w:rFonts w:ascii="Times New Roman" w:hAnsi="Times New Roman" w:cs="Times New Roman"/>
          </w:rPr>
        </w:pPr>
        <w:r w:rsidRPr="001577B4">
          <w:rPr>
            <w:rFonts w:ascii="Times New Roman" w:hAnsi="Times New Roman" w:cs="Times New Roman"/>
            <w:noProof/>
          </w:rPr>
          <w:t>HCBC 199/25</w:t>
        </w:r>
      </w:p>
    </w:sdtContent>
  </w:sdt>
  <w:p w14:paraId="37B64893" w14:textId="74BBD7C0" w:rsidR="004D195E" w:rsidRPr="00D16061" w:rsidRDefault="004D19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25253"/>
    <w:multiLevelType w:val="hybridMultilevel"/>
    <w:tmpl w:val="47E48902"/>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CEE3624"/>
    <w:multiLevelType w:val="hybridMultilevel"/>
    <w:tmpl w:val="4A76223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E85566A"/>
    <w:multiLevelType w:val="hybridMultilevel"/>
    <w:tmpl w:val="04CC65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0E44F48"/>
    <w:multiLevelType w:val="hybridMultilevel"/>
    <w:tmpl w:val="4502D326"/>
    <w:lvl w:ilvl="0" w:tplc="6AA84F6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353F5E79"/>
    <w:multiLevelType w:val="hybridMultilevel"/>
    <w:tmpl w:val="7ED8BAE2"/>
    <w:lvl w:ilvl="0" w:tplc="86887B0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7F86489"/>
    <w:multiLevelType w:val="hybridMultilevel"/>
    <w:tmpl w:val="F9DC05FE"/>
    <w:lvl w:ilvl="0" w:tplc="67FCBEA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BDA677F"/>
    <w:multiLevelType w:val="hybridMultilevel"/>
    <w:tmpl w:val="0478CA1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2667A2D"/>
    <w:multiLevelType w:val="multilevel"/>
    <w:tmpl w:val="F508D97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0"/>
  </w:num>
  <w:num w:numId="3">
    <w:abstractNumId w:val="6"/>
  </w:num>
  <w:num w:numId="4">
    <w:abstractNumId w:val="1"/>
  </w:num>
  <w:num w:numId="5">
    <w:abstractNumId w:val="3"/>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061"/>
    <w:rsid w:val="00004A22"/>
    <w:rsid w:val="000120B4"/>
    <w:rsid w:val="00042BAD"/>
    <w:rsid w:val="00044331"/>
    <w:rsid w:val="00050C8A"/>
    <w:rsid w:val="0008126C"/>
    <w:rsid w:val="000B5252"/>
    <w:rsid w:val="000F6094"/>
    <w:rsid w:val="001040D5"/>
    <w:rsid w:val="001577B4"/>
    <w:rsid w:val="00160B54"/>
    <w:rsid w:val="00171E22"/>
    <w:rsid w:val="001C7FA1"/>
    <w:rsid w:val="001E3643"/>
    <w:rsid w:val="00212440"/>
    <w:rsid w:val="00274DD3"/>
    <w:rsid w:val="00274FE7"/>
    <w:rsid w:val="00276146"/>
    <w:rsid w:val="002A1442"/>
    <w:rsid w:val="002C6494"/>
    <w:rsid w:val="002E7C13"/>
    <w:rsid w:val="002F537E"/>
    <w:rsid w:val="003515AF"/>
    <w:rsid w:val="00381579"/>
    <w:rsid w:val="003C76A9"/>
    <w:rsid w:val="003D5200"/>
    <w:rsid w:val="004275A2"/>
    <w:rsid w:val="004333FB"/>
    <w:rsid w:val="00435543"/>
    <w:rsid w:val="0044234B"/>
    <w:rsid w:val="00467444"/>
    <w:rsid w:val="004B2F72"/>
    <w:rsid w:val="004C0181"/>
    <w:rsid w:val="004C13C3"/>
    <w:rsid w:val="004D195E"/>
    <w:rsid w:val="004E08D9"/>
    <w:rsid w:val="0056381F"/>
    <w:rsid w:val="005845E3"/>
    <w:rsid w:val="005B1910"/>
    <w:rsid w:val="005B1986"/>
    <w:rsid w:val="005B353D"/>
    <w:rsid w:val="005F6463"/>
    <w:rsid w:val="006227A6"/>
    <w:rsid w:val="006477AD"/>
    <w:rsid w:val="00692491"/>
    <w:rsid w:val="006B0EDE"/>
    <w:rsid w:val="006E104B"/>
    <w:rsid w:val="00710DD4"/>
    <w:rsid w:val="007471C9"/>
    <w:rsid w:val="00755BCF"/>
    <w:rsid w:val="00756B34"/>
    <w:rsid w:val="007A58FA"/>
    <w:rsid w:val="007B4068"/>
    <w:rsid w:val="007B4818"/>
    <w:rsid w:val="00815CE7"/>
    <w:rsid w:val="00817413"/>
    <w:rsid w:val="00856AE2"/>
    <w:rsid w:val="0090107C"/>
    <w:rsid w:val="00925783"/>
    <w:rsid w:val="00932CC9"/>
    <w:rsid w:val="009826EC"/>
    <w:rsid w:val="009A4EE3"/>
    <w:rsid w:val="009D5DAE"/>
    <w:rsid w:val="009E26D6"/>
    <w:rsid w:val="009E2A0C"/>
    <w:rsid w:val="00A02D24"/>
    <w:rsid w:val="00A4788D"/>
    <w:rsid w:val="00A92964"/>
    <w:rsid w:val="00AE1D0A"/>
    <w:rsid w:val="00B10C24"/>
    <w:rsid w:val="00B17E7D"/>
    <w:rsid w:val="00B21099"/>
    <w:rsid w:val="00B22EC9"/>
    <w:rsid w:val="00BE3FF5"/>
    <w:rsid w:val="00C1134C"/>
    <w:rsid w:val="00C258A3"/>
    <w:rsid w:val="00C316ED"/>
    <w:rsid w:val="00C82523"/>
    <w:rsid w:val="00CB259B"/>
    <w:rsid w:val="00D027F0"/>
    <w:rsid w:val="00D16061"/>
    <w:rsid w:val="00D20DA3"/>
    <w:rsid w:val="00D237BD"/>
    <w:rsid w:val="00D37483"/>
    <w:rsid w:val="00D44215"/>
    <w:rsid w:val="00D609CE"/>
    <w:rsid w:val="00D811B0"/>
    <w:rsid w:val="00D9782E"/>
    <w:rsid w:val="00DA0AD9"/>
    <w:rsid w:val="00DC39DE"/>
    <w:rsid w:val="00DD01CA"/>
    <w:rsid w:val="00DE22EB"/>
    <w:rsid w:val="00E23422"/>
    <w:rsid w:val="00E2535F"/>
    <w:rsid w:val="00E92E10"/>
    <w:rsid w:val="00E96B48"/>
    <w:rsid w:val="00EE1BB6"/>
    <w:rsid w:val="00F134B2"/>
    <w:rsid w:val="00F13B22"/>
    <w:rsid w:val="00F24833"/>
    <w:rsid w:val="00F35FCE"/>
    <w:rsid w:val="00FA23BC"/>
    <w:rsid w:val="00FC7922"/>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40DA5"/>
  <w15:chartTrackingRefBased/>
  <w15:docId w15:val="{4AC7F1F9-26C2-41A3-BD21-0EF22902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061"/>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061"/>
    <w:pPr>
      <w:ind w:left="720"/>
      <w:contextualSpacing/>
    </w:pPr>
  </w:style>
  <w:style w:type="paragraph" w:styleId="FootnoteText">
    <w:name w:val="footnote text"/>
    <w:basedOn w:val="Normal"/>
    <w:link w:val="FootnoteTextChar"/>
    <w:uiPriority w:val="99"/>
    <w:semiHidden/>
    <w:unhideWhenUsed/>
    <w:rsid w:val="00D160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061"/>
    <w:rPr>
      <w:kern w:val="2"/>
      <w:sz w:val="20"/>
      <w:szCs w:val="20"/>
      <w14:ligatures w14:val="standardContextual"/>
    </w:rPr>
  </w:style>
  <w:style w:type="character" w:styleId="FootnoteReference">
    <w:name w:val="footnote reference"/>
    <w:basedOn w:val="DefaultParagraphFont"/>
    <w:uiPriority w:val="99"/>
    <w:semiHidden/>
    <w:unhideWhenUsed/>
    <w:rsid w:val="00D16061"/>
    <w:rPr>
      <w:vertAlign w:val="superscript"/>
    </w:rPr>
  </w:style>
  <w:style w:type="paragraph" w:styleId="Header">
    <w:name w:val="header"/>
    <w:basedOn w:val="Normal"/>
    <w:link w:val="HeaderChar"/>
    <w:uiPriority w:val="99"/>
    <w:unhideWhenUsed/>
    <w:rsid w:val="00D16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061"/>
    <w:rPr>
      <w:kern w:val="2"/>
      <w:sz w:val="24"/>
      <w:szCs w:val="24"/>
      <w14:ligatures w14:val="standardContextual"/>
    </w:rPr>
  </w:style>
  <w:style w:type="paragraph" w:styleId="Footer">
    <w:name w:val="footer"/>
    <w:basedOn w:val="Normal"/>
    <w:link w:val="FooterChar"/>
    <w:uiPriority w:val="99"/>
    <w:unhideWhenUsed/>
    <w:rsid w:val="00D16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061"/>
    <w:rPr>
      <w:kern w:val="2"/>
      <w:sz w:val="24"/>
      <w:szCs w:val="24"/>
      <w14:ligatures w14:val="standardContextual"/>
    </w:rPr>
  </w:style>
  <w:style w:type="paragraph" w:styleId="HTMLPreformatted">
    <w:name w:val="HTML Preformatted"/>
    <w:basedOn w:val="Normal"/>
    <w:link w:val="HTMLPreformattedChar"/>
    <w:uiPriority w:val="99"/>
    <w:semiHidden/>
    <w:unhideWhenUsed/>
    <w:rsid w:val="00274FE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4FE7"/>
    <w:rPr>
      <w:rFonts w:ascii="Consolas" w:hAnsi="Consolas"/>
      <w:kern w:val="2"/>
      <w:sz w:val="20"/>
      <w:szCs w:val="20"/>
      <w14:ligatures w14:val="standardContextual"/>
    </w:rPr>
  </w:style>
  <w:style w:type="paragraph" w:styleId="NoSpacing">
    <w:name w:val="No Spacing"/>
    <w:uiPriority w:val="1"/>
    <w:qFormat/>
    <w:rsid w:val="00381579"/>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004">
      <w:bodyDiv w:val="1"/>
      <w:marLeft w:val="0"/>
      <w:marRight w:val="0"/>
      <w:marTop w:val="0"/>
      <w:marBottom w:val="0"/>
      <w:divBdr>
        <w:top w:val="none" w:sz="0" w:space="0" w:color="auto"/>
        <w:left w:val="none" w:sz="0" w:space="0" w:color="auto"/>
        <w:bottom w:val="none" w:sz="0" w:space="0" w:color="auto"/>
        <w:right w:val="none" w:sz="0" w:space="0" w:color="auto"/>
      </w:divBdr>
    </w:div>
    <w:div w:id="58985188">
      <w:bodyDiv w:val="1"/>
      <w:marLeft w:val="0"/>
      <w:marRight w:val="0"/>
      <w:marTop w:val="0"/>
      <w:marBottom w:val="0"/>
      <w:divBdr>
        <w:top w:val="none" w:sz="0" w:space="0" w:color="auto"/>
        <w:left w:val="none" w:sz="0" w:space="0" w:color="auto"/>
        <w:bottom w:val="none" w:sz="0" w:space="0" w:color="auto"/>
        <w:right w:val="none" w:sz="0" w:space="0" w:color="auto"/>
      </w:divBdr>
    </w:div>
    <w:div w:id="182597030">
      <w:bodyDiv w:val="1"/>
      <w:marLeft w:val="0"/>
      <w:marRight w:val="0"/>
      <w:marTop w:val="0"/>
      <w:marBottom w:val="0"/>
      <w:divBdr>
        <w:top w:val="none" w:sz="0" w:space="0" w:color="auto"/>
        <w:left w:val="none" w:sz="0" w:space="0" w:color="auto"/>
        <w:bottom w:val="none" w:sz="0" w:space="0" w:color="auto"/>
        <w:right w:val="none" w:sz="0" w:space="0" w:color="auto"/>
      </w:divBdr>
    </w:div>
    <w:div w:id="232938116">
      <w:bodyDiv w:val="1"/>
      <w:marLeft w:val="0"/>
      <w:marRight w:val="0"/>
      <w:marTop w:val="0"/>
      <w:marBottom w:val="0"/>
      <w:divBdr>
        <w:top w:val="none" w:sz="0" w:space="0" w:color="auto"/>
        <w:left w:val="none" w:sz="0" w:space="0" w:color="auto"/>
        <w:bottom w:val="none" w:sz="0" w:space="0" w:color="auto"/>
        <w:right w:val="none" w:sz="0" w:space="0" w:color="auto"/>
      </w:divBdr>
    </w:div>
    <w:div w:id="445085113">
      <w:bodyDiv w:val="1"/>
      <w:marLeft w:val="0"/>
      <w:marRight w:val="0"/>
      <w:marTop w:val="0"/>
      <w:marBottom w:val="0"/>
      <w:divBdr>
        <w:top w:val="none" w:sz="0" w:space="0" w:color="auto"/>
        <w:left w:val="none" w:sz="0" w:space="0" w:color="auto"/>
        <w:bottom w:val="none" w:sz="0" w:space="0" w:color="auto"/>
        <w:right w:val="none" w:sz="0" w:space="0" w:color="auto"/>
      </w:divBdr>
    </w:div>
    <w:div w:id="536624369">
      <w:bodyDiv w:val="1"/>
      <w:marLeft w:val="0"/>
      <w:marRight w:val="0"/>
      <w:marTop w:val="0"/>
      <w:marBottom w:val="0"/>
      <w:divBdr>
        <w:top w:val="none" w:sz="0" w:space="0" w:color="auto"/>
        <w:left w:val="none" w:sz="0" w:space="0" w:color="auto"/>
        <w:bottom w:val="none" w:sz="0" w:space="0" w:color="auto"/>
        <w:right w:val="none" w:sz="0" w:space="0" w:color="auto"/>
      </w:divBdr>
    </w:div>
    <w:div w:id="666443805">
      <w:bodyDiv w:val="1"/>
      <w:marLeft w:val="0"/>
      <w:marRight w:val="0"/>
      <w:marTop w:val="0"/>
      <w:marBottom w:val="0"/>
      <w:divBdr>
        <w:top w:val="none" w:sz="0" w:space="0" w:color="auto"/>
        <w:left w:val="none" w:sz="0" w:space="0" w:color="auto"/>
        <w:bottom w:val="none" w:sz="0" w:space="0" w:color="auto"/>
        <w:right w:val="none" w:sz="0" w:space="0" w:color="auto"/>
      </w:divBdr>
    </w:div>
    <w:div w:id="693773472">
      <w:bodyDiv w:val="1"/>
      <w:marLeft w:val="0"/>
      <w:marRight w:val="0"/>
      <w:marTop w:val="0"/>
      <w:marBottom w:val="0"/>
      <w:divBdr>
        <w:top w:val="none" w:sz="0" w:space="0" w:color="auto"/>
        <w:left w:val="none" w:sz="0" w:space="0" w:color="auto"/>
        <w:bottom w:val="none" w:sz="0" w:space="0" w:color="auto"/>
        <w:right w:val="none" w:sz="0" w:space="0" w:color="auto"/>
      </w:divBdr>
    </w:div>
    <w:div w:id="699941816">
      <w:bodyDiv w:val="1"/>
      <w:marLeft w:val="0"/>
      <w:marRight w:val="0"/>
      <w:marTop w:val="0"/>
      <w:marBottom w:val="0"/>
      <w:divBdr>
        <w:top w:val="none" w:sz="0" w:space="0" w:color="auto"/>
        <w:left w:val="none" w:sz="0" w:space="0" w:color="auto"/>
        <w:bottom w:val="none" w:sz="0" w:space="0" w:color="auto"/>
        <w:right w:val="none" w:sz="0" w:space="0" w:color="auto"/>
      </w:divBdr>
    </w:div>
    <w:div w:id="712114477">
      <w:bodyDiv w:val="1"/>
      <w:marLeft w:val="0"/>
      <w:marRight w:val="0"/>
      <w:marTop w:val="0"/>
      <w:marBottom w:val="0"/>
      <w:divBdr>
        <w:top w:val="none" w:sz="0" w:space="0" w:color="auto"/>
        <w:left w:val="none" w:sz="0" w:space="0" w:color="auto"/>
        <w:bottom w:val="none" w:sz="0" w:space="0" w:color="auto"/>
        <w:right w:val="none" w:sz="0" w:space="0" w:color="auto"/>
      </w:divBdr>
    </w:div>
    <w:div w:id="784496102">
      <w:bodyDiv w:val="1"/>
      <w:marLeft w:val="0"/>
      <w:marRight w:val="0"/>
      <w:marTop w:val="0"/>
      <w:marBottom w:val="0"/>
      <w:divBdr>
        <w:top w:val="none" w:sz="0" w:space="0" w:color="auto"/>
        <w:left w:val="none" w:sz="0" w:space="0" w:color="auto"/>
        <w:bottom w:val="none" w:sz="0" w:space="0" w:color="auto"/>
        <w:right w:val="none" w:sz="0" w:space="0" w:color="auto"/>
      </w:divBdr>
    </w:div>
    <w:div w:id="883256388">
      <w:bodyDiv w:val="1"/>
      <w:marLeft w:val="0"/>
      <w:marRight w:val="0"/>
      <w:marTop w:val="0"/>
      <w:marBottom w:val="0"/>
      <w:divBdr>
        <w:top w:val="none" w:sz="0" w:space="0" w:color="auto"/>
        <w:left w:val="none" w:sz="0" w:space="0" w:color="auto"/>
        <w:bottom w:val="none" w:sz="0" w:space="0" w:color="auto"/>
        <w:right w:val="none" w:sz="0" w:space="0" w:color="auto"/>
      </w:divBdr>
    </w:div>
    <w:div w:id="943147697">
      <w:bodyDiv w:val="1"/>
      <w:marLeft w:val="0"/>
      <w:marRight w:val="0"/>
      <w:marTop w:val="0"/>
      <w:marBottom w:val="0"/>
      <w:divBdr>
        <w:top w:val="none" w:sz="0" w:space="0" w:color="auto"/>
        <w:left w:val="none" w:sz="0" w:space="0" w:color="auto"/>
        <w:bottom w:val="none" w:sz="0" w:space="0" w:color="auto"/>
        <w:right w:val="none" w:sz="0" w:space="0" w:color="auto"/>
      </w:divBdr>
    </w:div>
    <w:div w:id="1154251249">
      <w:bodyDiv w:val="1"/>
      <w:marLeft w:val="0"/>
      <w:marRight w:val="0"/>
      <w:marTop w:val="0"/>
      <w:marBottom w:val="0"/>
      <w:divBdr>
        <w:top w:val="none" w:sz="0" w:space="0" w:color="auto"/>
        <w:left w:val="none" w:sz="0" w:space="0" w:color="auto"/>
        <w:bottom w:val="none" w:sz="0" w:space="0" w:color="auto"/>
        <w:right w:val="none" w:sz="0" w:space="0" w:color="auto"/>
      </w:divBdr>
    </w:div>
    <w:div w:id="1248609420">
      <w:bodyDiv w:val="1"/>
      <w:marLeft w:val="0"/>
      <w:marRight w:val="0"/>
      <w:marTop w:val="0"/>
      <w:marBottom w:val="0"/>
      <w:divBdr>
        <w:top w:val="none" w:sz="0" w:space="0" w:color="auto"/>
        <w:left w:val="none" w:sz="0" w:space="0" w:color="auto"/>
        <w:bottom w:val="none" w:sz="0" w:space="0" w:color="auto"/>
        <w:right w:val="none" w:sz="0" w:space="0" w:color="auto"/>
      </w:divBdr>
    </w:div>
    <w:div w:id="1258900649">
      <w:bodyDiv w:val="1"/>
      <w:marLeft w:val="0"/>
      <w:marRight w:val="0"/>
      <w:marTop w:val="0"/>
      <w:marBottom w:val="0"/>
      <w:divBdr>
        <w:top w:val="none" w:sz="0" w:space="0" w:color="auto"/>
        <w:left w:val="none" w:sz="0" w:space="0" w:color="auto"/>
        <w:bottom w:val="none" w:sz="0" w:space="0" w:color="auto"/>
        <w:right w:val="none" w:sz="0" w:space="0" w:color="auto"/>
      </w:divBdr>
    </w:div>
    <w:div w:id="1348368777">
      <w:bodyDiv w:val="1"/>
      <w:marLeft w:val="0"/>
      <w:marRight w:val="0"/>
      <w:marTop w:val="0"/>
      <w:marBottom w:val="0"/>
      <w:divBdr>
        <w:top w:val="none" w:sz="0" w:space="0" w:color="auto"/>
        <w:left w:val="none" w:sz="0" w:space="0" w:color="auto"/>
        <w:bottom w:val="none" w:sz="0" w:space="0" w:color="auto"/>
        <w:right w:val="none" w:sz="0" w:space="0" w:color="auto"/>
      </w:divBdr>
    </w:div>
    <w:div w:id="1377047532">
      <w:bodyDiv w:val="1"/>
      <w:marLeft w:val="0"/>
      <w:marRight w:val="0"/>
      <w:marTop w:val="0"/>
      <w:marBottom w:val="0"/>
      <w:divBdr>
        <w:top w:val="none" w:sz="0" w:space="0" w:color="auto"/>
        <w:left w:val="none" w:sz="0" w:space="0" w:color="auto"/>
        <w:bottom w:val="none" w:sz="0" w:space="0" w:color="auto"/>
        <w:right w:val="none" w:sz="0" w:space="0" w:color="auto"/>
      </w:divBdr>
    </w:div>
    <w:div w:id="1481724147">
      <w:bodyDiv w:val="1"/>
      <w:marLeft w:val="0"/>
      <w:marRight w:val="0"/>
      <w:marTop w:val="0"/>
      <w:marBottom w:val="0"/>
      <w:divBdr>
        <w:top w:val="none" w:sz="0" w:space="0" w:color="auto"/>
        <w:left w:val="none" w:sz="0" w:space="0" w:color="auto"/>
        <w:bottom w:val="none" w:sz="0" w:space="0" w:color="auto"/>
        <w:right w:val="none" w:sz="0" w:space="0" w:color="auto"/>
      </w:divBdr>
    </w:div>
    <w:div w:id="1648238779">
      <w:bodyDiv w:val="1"/>
      <w:marLeft w:val="0"/>
      <w:marRight w:val="0"/>
      <w:marTop w:val="0"/>
      <w:marBottom w:val="0"/>
      <w:divBdr>
        <w:top w:val="none" w:sz="0" w:space="0" w:color="auto"/>
        <w:left w:val="none" w:sz="0" w:space="0" w:color="auto"/>
        <w:bottom w:val="none" w:sz="0" w:space="0" w:color="auto"/>
        <w:right w:val="none" w:sz="0" w:space="0" w:color="auto"/>
      </w:divBdr>
    </w:div>
    <w:div w:id="1683580049">
      <w:bodyDiv w:val="1"/>
      <w:marLeft w:val="0"/>
      <w:marRight w:val="0"/>
      <w:marTop w:val="0"/>
      <w:marBottom w:val="0"/>
      <w:divBdr>
        <w:top w:val="none" w:sz="0" w:space="0" w:color="auto"/>
        <w:left w:val="none" w:sz="0" w:space="0" w:color="auto"/>
        <w:bottom w:val="none" w:sz="0" w:space="0" w:color="auto"/>
        <w:right w:val="none" w:sz="0" w:space="0" w:color="auto"/>
      </w:divBdr>
    </w:div>
    <w:div w:id="1934781854">
      <w:bodyDiv w:val="1"/>
      <w:marLeft w:val="0"/>
      <w:marRight w:val="0"/>
      <w:marTop w:val="0"/>
      <w:marBottom w:val="0"/>
      <w:divBdr>
        <w:top w:val="none" w:sz="0" w:space="0" w:color="auto"/>
        <w:left w:val="none" w:sz="0" w:space="0" w:color="auto"/>
        <w:bottom w:val="none" w:sz="0" w:space="0" w:color="auto"/>
        <w:right w:val="none" w:sz="0" w:space="0" w:color="auto"/>
      </w:divBdr>
    </w:div>
    <w:div w:id="1959289837">
      <w:bodyDiv w:val="1"/>
      <w:marLeft w:val="0"/>
      <w:marRight w:val="0"/>
      <w:marTop w:val="0"/>
      <w:marBottom w:val="0"/>
      <w:divBdr>
        <w:top w:val="none" w:sz="0" w:space="0" w:color="auto"/>
        <w:left w:val="none" w:sz="0" w:space="0" w:color="auto"/>
        <w:bottom w:val="none" w:sz="0" w:space="0" w:color="auto"/>
        <w:right w:val="none" w:sz="0" w:space="0" w:color="auto"/>
      </w:divBdr>
    </w:div>
    <w:div w:id="212279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10</Pages>
  <Words>3297</Words>
  <Characters>18799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9</cp:revision>
  <dcterms:created xsi:type="dcterms:W3CDTF">2026-03-27T06:43:00Z</dcterms:created>
  <dcterms:modified xsi:type="dcterms:W3CDTF">2026-03-27T13:28:00Z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850a8097-75a2-41c1-90b2-40e844247b09</vt:lpwstr>
  </property>
</Properties>
</file>