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13C" w:rsidRPr="00D61413" w:rsidRDefault="004B613C" w:rsidP="004B613C">
      <w:pPr>
        <w:jc w:val="right"/>
        <w:rPr>
          <w:rFonts w:ascii="Times New Roman" w:hAnsi="Times New Roman" w:cs="Times New Roman"/>
          <w:sz w:val="24"/>
          <w:szCs w:val="24"/>
        </w:rPr>
      </w:pPr>
      <w:bookmarkStart w:id="0" w:name="_GoBack"/>
      <w:bookmarkEnd w:id="0"/>
    </w:p>
    <w:p w:rsidR="004B613C" w:rsidRPr="00D61413" w:rsidRDefault="004B613C" w:rsidP="00D61413">
      <w:pPr>
        <w:spacing w:after="0" w:line="240" w:lineRule="auto"/>
        <w:ind w:left="720"/>
        <w:rPr>
          <w:rFonts w:ascii="Times New Roman" w:hAnsi="Times New Roman" w:cs="Times New Roman"/>
          <w:sz w:val="24"/>
          <w:szCs w:val="24"/>
        </w:rPr>
      </w:pPr>
      <w:r w:rsidRPr="00D61413">
        <w:rPr>
          <w:rFonts w:ascii="Times New Roman" w:hAnsi="Times New Roman" w:cs="Times New Roman"/>
          <w:sz w:val="24"/>
          <w:szCs w:val="24"/>
        </w:rPr>
        <w:t>THE STATE</w:t>
      </w:r>
    </w:p>
    <w:p w:rsidR="004B613C" w:rsidRPr="00D61413" w:rsidRDefault="00D61413" w:rsidP="00D61413">
      <w:pPr>
        <w:spacing w:after="0" w:line="240" w:lineRule="auto"/>
        <w:ind w:left="720"/>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TUNGAMIRAI MADZOKERE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LAST MAENGEHAMA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LAZARUS MAENGEHAMA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STANFORD MAENGEHAMA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GABRIEL SHUMBA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PHINIEAS NHATARIKWA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STEFANI TAKAIDZWA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STANFORD MAGURO</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YVONNE MUSARURWA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REBECCA MAFUKENI</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SYNTHIA FUNGAI MANJORO</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LINDA MUSIYAMHANJE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TAFADZWA BILLIAT</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SIMON MUDIMU</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DUBE ZWELIBANZE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SIMON MAPANZURE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EDWIN MUINGIRI</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AUGUSTINE TENGANYIKA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FRANCIS VAMBAI</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NYAMADZAWO GAPARE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KURINA GWESHE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MEMORY NCUBE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LOVEMORE TARUVINGA MAGAYA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ODDREY SYDNEY CHIROMBE</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ABINA RUTSITO</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TENDAI MAXWELL CHINYAMA</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JEPHIAS MOYO</w:t>
      </w:r>
    </w:p>
    <w:p w:rsidR="004B613C" w:rsidRPr="00D61413"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SOLOMON MADZORE</w:t>
      </w:r>
    </w:p>
    <w:p w:rsidR="004B613C" w:rsidRDefault="004B613C" w:rsidP="00D61413">
      <w:pPr>
        <w:pStyle w:val="ListParagraph"/>
        <w:numPr>
          <w:ilvl w:val="0"/>
          <w:numId w:val="1"/>
        </w:num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PAUL NGANEROPA RUKANDA</w:t>
      </w:r>
    </w:p>
    <w:p w:rsidR="00D61413" w:rsidRDefault="00D61413" w:rsidP="00D61413">
      <w:pPr>
        <w:pStyle w:val="ListParagraph"/>
        <w:spacing w:after="0" w:line="240" w:lineRule="auto"/>
        <w:rPr>
          <w:rFonts w:ascii="Times New Roman" w:hAnsi="Times New Roman" w:cs="Times New Roman"/>
          <w:sz w:val="24"/>
          <w:szCs w:val="24"/>
        </w:rPr>
      </w:pPr>
    </w:p>
    <w:p w:rsidR="00D61413" w:rsidRPr="00D61413" w:rsidRDefault="00D61413" w:rsidP="00D61413">
      <w:pPr>
        <w:pStyle w:val="ListParagraph"/>
        <w:spacing w:after="0" w:line="240" w:lineRule="auto"/>
        <w:rPr>
          <w:rFonts w:ascii="Times New Roman" w:hAnsi="Times New Roman" w:cs="Times New Roman"/>
          <w:sz w:val="24"/>
          <w:szCs w:val="24"/>
        </w:rPr>
      </w:pPr>
    </w:p>
    <w:p w:rsidR="004B613C" w:rsidRPr="00D61413" w:rsidRDefault="004B613C" w:rsidP="00D61413">
      <w:p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HIGH COURT OF ZIMBABWE</w:t>
      </w:r>
    </w:p>
    <w:p w:rsidR="004B613C" w:rsidRPr="00D61413" w:rsidRDefault="004B613C" w:rsidP="00D61413">
      <w:p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BHUNU J</w:t>
      </w:r>
    </w:p>
    <w:p w:rsidR="00BE254D" w:rsidRDefault="004B613C" w:rsidP="00D61413">
      <w:pPr>
        <w:spacing w:after="0" w:line="240" w:lineRule="auto"/>
        <w:rPr>
          <w:rFonts w:ascii="Times New Roman" w:hAnsi="Times New Roman" w:cs="Times New Roman"/>
          <w:sz w:val="24"/>
          <w:szCs w:val="24"/>
        </w:rPr>
      </w:pPr>
      <w:r w:rsidRPr="00D61413">
        <w:rPr>
          <w:rFonts w:ascii="Times New Roman" w:hAnsi="Times New Roman" w:cs="Times New Roman"/>
          <w:sz w:val="24"/>
          <w:szCs w:val="24"/>
        </w:rPr>
        <w:t>Harare</w:t>
      </w:r>
      <w:r w:rsidR="00D61413">
        <w:rPr>
          <w:rFonts w:ascii="Times New Roman" w:hAnsi="Times New Roman" w:cs="Times New Roman"/>
          <w:sz w:val="24"/>
          <w:szCs w:val="24"/>
        </w:rPr>
        <w:t>,</w:t>
      </w:r>
      <w:r w:rsidRPr="00D61413">
        <w:rPr>
          <w:rFonts w:ascii="Times New Roman" w:hAnsi="Times New Roman" w:cs="Times New Roman"/>
          <w:sz w:val="24"/>
          <w:szCs w:val="24"/>
        </w:rPr>
        <w:t xml:space="preserve"> 13 February 2013 and 20 February 2013</w:t>
      </w:r>
      <w:r w:rsidR="00463CEA" w:rsidRPr="00D61413">
        <w:rPr>
          <w:rFonts w:ascii="Times New Roman" w:hAnsi="Times New Roman" w:cs="Times New Roman"/>
          <w:sz w:val="24"/>
          <w:szCs w:val="24"/>
        </w:rPr>
        <w:t>.</w:t>
      </w:r>
    </w:p>
    <w:p w:rsidR="00D61413" w:rsidRDefault="00D61413" w:rsidP="00D61413">
      <w:pPr>
        <w:spacing w:after="0" w:line="240" w:lineRule="auto"/>
        <w:rPr>
          <w:rFonts w:ascii="Times New Roman" w:hAnsi="Times New Roman" w:cs="Times New Roman"/>
          <w:sz w:val="24"/>
          <w:szCs w:val="24"/>
        </w:rPr>
      </w:pPr>
    </w:p>
    <w:p w:rsidR="00D61413" w:rsidRPr="00D61413" w:rsidRDefault="00D61413" w:rsidP="00D61413">
      <w:pPr>
        <w:spacing w:after="0"/>
        <w:rPr>
          <w:rFonts w:ascii="Times New Roman" w:hAnsi="Times New Roman" w:cs="Times New Roman"/>
          <w:sz w:val="24"/>
          <w:szCs w:val="24"/>
        </w:rPr>
      </w:pPr>
    </w:p>
    <w:p w:rsidR="0083026D" w:rsidRPr="00D61413" w:rsidRDefault="0083026D" w:rsidP="0083026D">
      <w:pPr>
        <w:spacing w:after="0" w:line="240" w:lineRule="auto"/>
        <w:rPr>
          <w:rFonts w:ascii="Times New Roman" w:hAnsi="Times New Roman" w:cs="Times New Roman"/>
          <w:b/>
          <w:sz w:val="24"/>
          <w:szCs w:val="24"/>
        </w:rPr>
      </w:pPr>
      <w:r w:rsidRPr="00D61413">
        <w:rPr>
          <w:rFonts w:ascii="Times New Roman" w:hAnsi="Times New Roman" w:cs="Times New Roman"/>
          <w:b/>
          <w:sz w:val="24"/>
          <w:szCs w:val="24"/>
        </w:rPr>
        <w:t xml:space="preserve">ASSESSORS: </w:t>
      </w:r>
      <w:r w:rsidRPr="00D61413">
        <w:rPr>
          <w:rFonts w:ascii="Times New Roman" w:hAnsi="Times New Roman" w:cs="Times New Roman"/>
          <w:b/>
          <w:sz w:val="24"/>
          <w:szCs w:val="24"/>
        </w:rPr>
        <w:tab/>
        <w:t>1.</w:t>
      </w:r>
      <w:r w:rsidRPr="00D61413">
        <w:rPr>
          <w:rFonts w:ascii="Times New Roman" w:hAnsi="Times New Roman" w:cs="Times New Roman"/>
          <w:b/>
          <w:sz w:val="24"/>
          <w:szCs w:val="24"/>
        </w:rPr>
        <w:tab/>
      </w:r>
      <w:proofErr w:type="spellStart"/>
      <w:r w:rsidRPr="00D61413">
        <w:rPr>
          <w:rFonts w:ascii="Times New Roman" w:hAnsi="Times New Roman" w:cs="Times New Roman"/>
          <w:b/>
          <w:sz w:val="24"/>
          <w:szCs w:val="24"/>
        </w:rPr>
        <w:t>Mr.</w:t>
      </w:r>
      <w:proofErr w:type="spellEnd"/>
      <w:r w:rsidRPr="00D61413">
        <w:rPr>
          <w:rFonts w:ascii="Times New Roman" w:hAnsi="Times New Roman" w:cs="Times New Roman"/>
          <w:b/>
          <w:sz w:val="24"/>
          <w:szCs w:val="24"/>
        </w:rPr>
        <w:t xml:space="preserve"> </w:t>
      </w:r>
      <w:proofErr w:type="spellStart"/>
      <w:r w:rsidRPr="00D61413">
        <w:rPr>
          <w:rFonts w:ascii="Times New Roman" w:hAnsi="Times New Roman" w:cs="Times New Roman"/>
          <w:b/>
          <w:sz w:val="24"/>
          <w:szCs w:val="24"/>
        </w:rPr>
        <w:t>Msengezi</w:t>
      </w:r>
      <w:proofErr w:type="spellEnd"/>
      <w:r w:rsidRPr="00D61413">
        <w:rPr>
          <w:rFonts w:ascii="Times New Roman" w:hAnsi="Times New Roman" w:cs="Times New Roman"/>
          <w:b/>
          <w:sz w:val="24"/>
          <w:szCs w:val="24"/>
        </w:rPr>
        <w:t>.</w:t>
      </w:r>
      <w:r w:rsidRPr="00D61413">
        <w:rPr>
          <w:rFonts w:ascii="Times New Roman" w:hAnsi="Times New Roman" w:cs="Times New Roman"/>
          <w:b/>
          <w:sz w:val="24"/>
          <w:szCs w:val="24"/>
        </w:rPr>
        <w:tab/>
      </w:r>
      <w:r w:rsidRPr="00D61413">
        <w:rPr>
          <w:rFonts w:ascii="Times New Roman" w:hAnsi="Times New Roman" w:cs="Times New Roman"/>
          <w:b/>
          <w:sz w:val="24"/>
          <w:szCs w:val="24"/>
        </w:rPr>
        <w:tab/>
      </w:r>
    </w:p>
    <w:p w:rsidR="0083026D" w:rsidRPr="00D61413" w:rsidRDefault="0083026D" w:rsidP="0083026D">
      <w:pPr>
        <w:spacing w:after="0" w:line="240" w:lineRule="auto"/>
        <w:ind w:left="1440" w:firstLine="720"/>
        <w:rPr>
          <w:rFonts w:ascii="Times New Roman" w:hAnsi="Times New Roman" w:cs="Times New Roman"/>
          <w:b/>
          <w:sz w:val="24"/>
          <w:szCs w:val="24"/>
        </w:rPr>
      </w:pPr>
      <w:r w:rsidRPr="00D61413">
        <w:rPr>
          <w:rFonts w:ascii="Times New Roman" w:hAnsi="Times New Roman" w:cs="Times New Roman"/>
          <w:b/>
          <w:sz w:val="24"/>
          <w:szCs w:val="24"/>
        </w:rPr>
        <w:t>2.</w:t>
      </w:r>
      <w:r w:rsidRPr="00D61413">
        <w:rPr>
          <w:rFonts w:ascii="Times New Roman" w:hAnsi="Times New Roman" w:cs="Times New Roman"/>
          <w:b/>
          <w:sz w:val="24"/>
          <w:szCs w:val="24"/>
        </w:rPr>
        <w:tab/>
      </w:r>
      <w:proofErr w:type="spellStart"/>
      <w:r w:rsidRPr="00D61413">
        <w:rPr>
          <w:rFonts w:ascii="Times New Roman" w:hAnsi="Times New Roman" w:cs="Times New Roman"/>
          <w:b/>
          <w:sz w:val="24"/>
          <w:szCs w:val="24"/>
        </w:rPr>
        <w:t>Mr.</w:t>
      </w:r>
      <w:proofErr w:type="spellEnd"/>
      <w:r w:rsidRPr="00D61413">
        <w:rPr>
          <w:rFonts w:ascii="Times New Roman" w:hAnsi="Times New Roman" w:cs="Times New Roman"/>
          <w:b/>
          <w:sz w:val="24"/>
          <w:szCs w:val="24"/>
        </w:rPr>
        <w:t xml:space="preserve"> </w:t>
      </w:r>
      <w:proofErr w:type="spellStart"/>
      <w:r w:rsidRPr="00D61413">
        <w:rPr>
          <w:rFonts w:ascii="Times New Roman" w:hAnsi="Times New Roman" w:cs="Times New Roman"/>
          <w:b/>
          <w:sz w:val="24"/>
          <w:szCs w:val="24"/>
        </w:rPr>
        <w:t>Mhandu</w:t>
      </w:r>
      <w:proofErr w:type="spellEnd"/>
    </w:p>
    <w:p w:rsidR="0083026D" w:rsidRPr="00D61413" w:rsidRDefault="0083026D" w:rsidP="0083026D">
      <w:pPr>
        <w:spacing w:after="0"/>
        <w:rPr>
          <w:rFonts w:ascii="Times New Roman" w:hAnsi="Times New Roman" w:cs="Times New Roman"/>
          <w:b/>
          <w:sz w:val="24"/>
          <w:szCs w:val="24"/>
        </w:rPr>
      </w:pPr>
    </w:p>
    <w:p w:rsidR="0083026D" w:rsidRPr="00D61413" w:rsidRDefault="0083026D" w:rsidP="0083026D">
      <w:pPr>
        <w:spacing w:after="0"/>
        <w:rPr>
          <w:rFonts w:ascii="Times New Roman" w:hAnsi="Times New Roman" w:cs="Times New Roman"/>
          <w:b/>
          <w:sz w:val="24"/>
          <w:szCs w:val="24"/>
        </w:rPr>
      </w:pPr>
    </w:p>
    <w:p w:rsidR="0083026D" w:rsidRPr="00D61413" w:rsidRDefault="0083026D" w:rsidP="0083026D">
      <w:pPr>
        <w:spacing w:after="0"/>
        <w:rPr>
          <w:rFonts w:ascii="Times New Roman" w:hAnsi="Times New Roman" w:cs="Times New Roman"/>
          <w:b/>
          <w:sz w:val="24"/>
          <w:szCs w:val="24"/>
        </w:rPr>
      </w:pPr>
    </w:p>
    <w:p w:rsidR="0083026D" w:rsidRDefault="0083026D" w:rsidP="0083026D">
      <w:pPr>
        <w:spacing w:after="0"/>
        <w:rPr>
          <w:rFonts w:ascii="Times New Roman" w:hAnsi="Times New Roman" w:cs="Times New Roman"/>
          <w:b/>
          <w:sz w:val="24"/>
          <w:szCs w:val="24"/>
        </w:rPr>
      </w:pPr>
    </w:p>
    <w:p w:rsidR="00D61413" w:rsidRPr="00D61413" w:rsidRDefault="00D61413" w:rsidP="0083026D">
      <w:pPr>
        <w:spacing w:after="0"/>
        <w:rPr>
          <w:rFonts w:ascii="Times New Roman" w:hAnsi="Times New Roman" w:cs="Times New Roman"/>
          <w:b/>
          <w:sz w:val="24"/>
          <w:szCs w:val="24"/>
        </w:rPr>
      </w:pPr>
    </w:p>
    <w:p w:rsidR="0083026D" w:rsidRPr="00D61413" w:rsidRDefault="0083026D" w:rsidP="0083026D">
      <w:pPr>
        <w:spacing w:after="0"/>
        <w:rPr>
          <w:rFonts w:ascii="Times New Roman" w:hAnsi="Times New Roman" w:cs="Times New Roman"/>
          <w:b/>
          <w:sz w:val="24"/>
          <w:szCs w:val="24"/>
        </w:rPr>
      </w:pPr>
    </w:p>
    <w:p w:rsidR="0083026D" w:rsidRPr="00D61413" w:rsidRDefault="0083026D" w:rsidP="0083026D">
      <w:pPr>
        <w:rPr>
          <w:rFonts w:ascii="Times New Roman" w:hAnsi="Times New Roman" w:cs="Times New Roman"/>
          <w:b/>
          <w:sz w:val="24"/>
          <w:szCs w:val="24"/>
        </w:rPr>
      </w:pPr>
      <w:r w:rsidRPr="00D61413">
        <w:rPr>
          <w:rFonts w:ascii="Times New Roman" w:hAnsi="Times New Roman" w:cs="Times New Roman"/>
          <w:b/>
          <w:sz w:val="24"/>
          <w:szCs w:val="24"/>
        </w:rPr>
        <w:lastRenderedPageBreak/>
        <w:t xml:space="preserve"> Bail Court Application</w:t>
      </w:r>
    </w:p>
    <w:p w:rsidR="0083026D" w:rsidRPr="00D61413" w:rsidRDefault="0083026D" w:rsidP="0083026D">
      <w:pPr>
        <w:rPr>
          <w:rFonts w:ascii="Times New Roman" w:hAnsi="Times New Roman" w:cs="Times New Roman"/>
          <w:b/>
          <w:sz w:val="24"/>
          <w:szCs w:val="24"/>
        </w:rPr>
      </w:pPr>
    </w:p>
    <w:p w:rsidR="0083026D" w:rsidRPr="00D61413" w:rsidRDefault="0083026D" w:rsidP="0083026D">
      <w:pPr>
        <w:spacing w:after="0" w:line="240" w:lineRule="auto"/>
        <w:rPr>
          <w:rFonts w:ascii="Times New Roman" w:hAnsi="Times New Roman" w:cs="Times New Roman"/>
          <w:sz w:val="24"/>
          <w:szCs w:val="24"/>
        </w:rPr>
      </w:pPr>
      <w:proofErr w:type="spellStart"/>
      <w:proofErr w:type="gramStart"/>
      <w:r w:rsidRPr="00D61413">
        <w:rPr>
          <w:rFonts w:ascii="Times New Roman" w:hAnsi="Times New Roman" w:cs="Times New Roman"/>
          <w:i/>
          <w:sz w:val="24"/>
          <w:szCs w:val="24"/>
        </w:rPr>
        <w:t>Mr.</w:t>
      </w:r>
      <w:proofErr w:type="spellEnd"/>
      <w:r w:rsidRPr="00D61413">
        <w:rPr>
          <w:rFonts w:ascii="Times New Roman" w:hAnsi="Times New Roman" w:cs="Times New Roman"/>
          <w:i/>
          <w:sz w:val="24"/>
          <w:szCs w:val="24"/>
        </w:rPr>
        <w:t xml:space="preserve"> E </w:t>
      </w:r>
      <w:proofErr w:type="spellStart"/>
      <w:r w:rsidRPr="00D61413">
        <w:rPr>
          <w:rFonts w:ascii="Times New Roman" w:hAnsi="Times New Roman" w:cs="Times New Roman"/>
          <w:i/>
          <w:sz w:val="24"/>
          <w:szCs w:val="24"/>
        </w:rPr>
        <w:t>Nyazamba</w:t>
      </w:r>
      <w:proofErr w:type="spellEnd"/>
      <w:r w:rsidRPr="00D61413">
        <w:rPr>
          <w:rFonts w:ascii="Times New Roman" w:hAnsi="Times New Roman" w:cs="Times New Roman"/>
          <w:i/>
          <w:sz w:val="24"/>
          <w:szCs w:val="24"/>
        </w:rPr>
        <w:t xml:space="preserve">, </w:t>
      </w:r>
      <w:r w:rsidRPr="00D61413">
        <w:rPr>
          <w:rFonts w:ascii="Times New Roman" w:hAnsi="Times New Roman" w:cs="Times New Roman"/>
          <w:sz w:val="24"/>
          <w:szCs w:val="24"/>
        </w:rPr>
        <w:t>for the State.</w:t>
      </w:r>
      <w:proofErr w:type="gramEnd"/>
    </w:p>
    <w:p w:rsidR="0083026D" w:rsidRDefault="0083026D" w:rsidP="0083026D">
      <w:pPr>
        <w:spacing w:after="0" w:line="240" w:lineRule="auto"/>
        <w:rPr>
          <w:rFonts w:ascii="Times New Roman" w:hAnsi="Times New Roman" w:cs="Times New Roman"/>
          <w:sz w:val="24"/>
          <w:szCs w:val="24"/>
        </w:rPr>
      </w:pPr>
      <w:proofErr w:type="spellStart"/>
      <w:r w:rsidRPr="00D61413">
        <w:rPr>
          <w:rFonts w:ascii="Times New Roman" w:hAnsi="Times New Roman" w:cs="Times New Roman"/>
          <w:i/>
          <w:sz w:val="24"/>
          <w:szCs w:val="24"/>
        </w:rPr>
        <w:t>Ms.</w:t>
      </w:r>
      <w:proofErr w:type="spellEnd"/>
      <w:r w:rsidRPr="00D61413">
        <w:rPr>
          <w:rFonts w:ascii="Times New Roman" w:hAnsi="Times New Roman" w:cs="Times New Roman"/>
          <w:i/>
          <w:sz w:val="24"/>
          <w:szCs w:val="24"/>
        </w:rPr>
        <w:t xml:space="preserve"> B </w:t>
      </w:r>
      <w:proofErr w:type="spellStart"/>
      <w:r w:rsidRPr="00D61413">
        <w:rPr>
          <w:rFonts w:ascii="Times New Roman" w:hAnsi="Times New Roman" w:cs="Times New Roman"/>
          <w:i/>
          <w:sz w:val="24"/>
          <w:szCs w:val="24"/>
        </w:rPr>
        <w:t>Mtetwa</w:t>
      </w:r>
      <w:proofErr w:type="spellEnd"/>
      <w:r w:rsidRPr="00D61413">
        <w:rPr>
          <w:rFonts w:ascii="Times New Roman" w:hAnsi="Times New Roman" w:cs="Times New Roman"/>
          <w:i/>
          <w:sz w:val="24"/>
          <w:szCs w:val="24"/>
        </w:rPr>
        <w:t xml:space="preserve">, </w:t>
      </w:r>
      <w:r w:rsidRPr="00D61413">
        <w:rPr>
          <w:rFonts w:ascii="Times New Roman" w:hAnsi="Times New Roman" w:cs="Times New Roman"/>
          <w:sz w:val="24"/>
          <w:szCs w:val="24"/>
        </w:rPr>
        <w:t>for the defence</w:t>
      </w:r>
    </w:p>
    <w:p w:rsidR="00D61413" w:rsidRPr="00D61413" w:rsidRDefault="00D61413" w:rsidP="0083026D">
      <w:pPr>
        <w:spacing w:after="0" w:line="240" w:lineRule="auto"/>
        <w:rPr>
          <w:rFonts w:ascii="Times New Roman" w:hAnsi="Times New Roman" w:cs="Times New Roman"/>
          <w:i/>
          <w:sz w:val="24"/>
          <w:szCs w:val="24"/>
        </w:rPr>
      </w:pPr>
    </w:p>
    <w:p w:rsidR="0083026D" w:rsidRPr="00D61413" w:rsidRDefault="0083026D" w:rsidP="0083026D">
      <w:pPr>
        <w:spacing w:after="0" w:line="240" w:lineRule="auto"/>
        <w:rPr>
          <w:rFonts w:ascii="Times New Roman" w:hAnsi="Times New Roman" w:cs="Times New Roman"/>
          <w:i/>
          <w:sz w:val="24"/>
          <w:szCs w:val="24"/>
        </w:rPr>
      </w:pPr>
    </w:p>
    <w:p w:rsidR="00A97300" w:rsidRPr="00D61413" w:rsidRDefault="00463CEA" w:rsidP="00D61413">
      <w:pPr>
        <w:tabs>
          <w:tab w:val="left" w:pos="8460"/>
        </w:tabs>
        <w:spacing w:after="0" w:line="360" w:lineRule="auto"/>
        <w:ind w:firstLine="720"/>
        <w:jc w:val="both"/>
        <w:rPr>
          <w:rFonts w:ascii="Times New Roman" w:hAnsi="Times New Roman" w:cs="Times New Roman"/>
          <w:sz w:val="24"/>
          <w:szCs w:val="24"/>
        </w:rPr>
      </w:pPr>
      <w:r w:rsidRPr="00D61413">
        <w:rPr>
          <w:rFonts w:ascii="Times New Roman" w:hAnsi="Times New Roman" w:cs="Times New Roman"/>
          <w:sz w:val="24"/>
          <w:szCs w:val="24"/>
        </w:rPr>
        <w:t xml:space="preserve">BHUNU J: </w:t>
      </w:r>
      <w:r w:rsidR="00A97300" w:rsidRPr="00D61413">
        <w:rPr>
          <w:rFonts w:ascii="Times New Roman" w:hAnsi="Times New Roman" w:cs="Times New Roman"/>
          <w:sz w:val="24"/>
          <w:szCs w:val="24"/>
        </w:rPr>
        <w:t>The accused persons are charged with murder of a policeman in the course of duty on 29 May 2011.</w:t>
      </w:r>
    </w:p>
    <w:p w:rsidR="00463CEA" w:rsidRPr="00D61413" w:rsidRDefault="00B45BAE"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3CEA" w:rsidRPr="00D61413">
        <w:rPr>
          <w:rFonts w:ascii="Times New Roman" w:hAnsi="Times New Roman" w:cs="Times New Roman"/>
          <w:sz w:val="24"/>
          <w:szCs w:val="24"/>
        </w:rPr>
        <w:t>This has been a protracted trial fraught with applications</w:t>
      </w:r>
      <w:r w:rsidR="00E35538" w:rsidRPr="00D61413">
        <w:rPr>
          <w:rFonts w:ascii="Times New Roman" w:hAnsi="Times New Roman" w:cs="Times New Roman"/>
          <w:sz w:val="24"/>
          <w:szCs w:val="24"/>
        </w:rPr>
        <w:t xml:space="preserve"> and counter applications. The state has now applied for a two week postponement of the trial to facilitate the calling of an expert witness, a foreign doctor who conducted the post-mortem on the remains of the deceased.</w:t>
      </w:r>
      <w:r w:rsidR="003D2241" w:rsidRPr="00D61413">
        <w:rPr>
          <w:rFonts w:ascii="Times New Roman" w:hAnsi="Times New Roman" w:cs="Times New Roman"/>
          <w:sz w:val="24"/>
          <w:szCs w:val="24"/>
        </w:rPr>
        <w:t xml:space="preserve"> There are certain protocols and procedures that have to be fulfilled before the foreign doctor can testify before our local courts.</w:t>
      </w:r>
      <w:r w:rsidR="00E35538" w:rsidRPr="00D61413">
        <w:rPr>
          <w:rFonts w:ascii="Times New Roman" w:hAnsi="Times New Roman" w:cs="Times New Roman"/>
          <w:sz w:val="24"/>
          <w:szCs w:val="24"/>
        </w:rPr>
        <w:t xml:space="preserve"> </w:t>
      </w:r>
      <w:r w:rsidR="003D2241" w:rsidRPr="00D61413">
        <w:rPr>
          <w:rFonts w:ascii="Times New Roman" w:hAnsi="Times New Roman" w:cs="Times New Roman"/>
          <w:sz w:val="24"/>
          <w:szCs w:val="24"/>
        </w:rPr>
        <w:t>The long and short of it all is that he can only testify with the permission of his mother country.</w:t>
      </w:r>
    </w:p>
    <w:p w:rsidR="003D2241"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45BAE">
        <w:rPr>
          <w:rFonts w:ascii="Times New Roman" w:hAnsi="Times New Roman" w:cs="Times New Roman"/>
          <w:sz w:val="24"/>
          <w:szCs w:val="24"/>
        </w:rPr>
        <w:t xml:space="preserve"> </w:t>
      </w:r>
      <w:r w:rsidR="003D2241" w:rsidRPr="00D61413">
        <w:rPr>
          <w:rFonts w:ascii="Times New Roman" w:hAnsi="Times New Roman" w:cs="Times New Roman"/>
          <w:sz w:val="24"/>
          <w:szCs w:val="24"/>
        </w:rPr>
        <w:t>The state has however met some challenges in obtaining such permission from the foreign country although with better organisation and foresight things could have been expedited.</w:t>
      </w:r>
      <w:r w:rsidR="00D04BD6" w:rsidRPr="00D61413">
        <w:rPr>
          <w:rFonts w:ascii="Times New Roman" w:hAnsi="Times New Roman" w:cs="Times New Roman"/>
          <w:sz w:val="24"/>
          <w:szCs w:val="24"/>
        </w:rPr>
        <w:t xml:space="preserve"> Conscious of the need for the trial to move on without unnecessary prejudice to the accused the state has undertaken to seriously consider dispensing with the evidence of the foreign doctor should they fail to secure his clearance to testify in this Court from the relevant authorities by the end of the two week suspension.</w:t>
      </w:r>
    </w:p>
    <w:p w:rsidR="008871D9"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4BD6" w:rsidRPr="00D61413">
        <w:rPr>
          <w:rFonts w:ascii="Times New Roman" w:hAnsi="Times New Roman" w:cs="Times New Roman"/>
          <w:sz w:val="24"/>
          <w:szCs w:val="24"/>
        </w:rPr>
        <w:t xml:space="preserve">Apparently frustrated by the proposed two week delay the defence has countered with an application for bail for those accused still in custody and relaxation of </w:t>
      </w:r>
      <w:r w:rsidR="00CC702F" w:rsidRPr="00D61413">
        <w:rPr>
          <w:rFonts w:ascii="Times New Roman" w:hAnsi="Times New Roman" w:cs="Times New Roman"/>
          <w:sz w:val="24"/>
          <w:szCs w:val="24"/>
        </w:rPr>
        <w:t>bail conditions for those out on bail. The defence’s argument is that had the state been diligent enough it ought to have timeously made the necessary arrangements to facilitate the availability of all witness</w:t>
      </w:r>
      <w:r w:rsidR="008871D9" w:rsidRPr="00D61413">
        <w:rPr>
          <w:rFonts w:ascii="Times New Roman" w:hAnsi="Times New Roman" w:cs="Times New Roman"/>
          <w:sz w:val="24"/>
          <w:szCs w:val="24"/>
        </w:rPr>
        <w:t>es</w:t>
      </w:r>
      <w:r w:rsidR="00CC702F" w:rsidRPr="00D61413">
        <w:rPr>
          <w:rFonts w:ascii="Times New Roman" w:hAnsi="Times New Roman" w:cs="Times New Roman"/>
          <w:sz w:val="24"/>
          <w:szCs w:val="24"/>
        </w:rPr>
        <w:t xml:space="preserve"> as and when required.</w:t>
      </w:r>
      <w:r w:rsidR="008871D9" w:rsidRPr="00D61413">
        <w:rPr>
          <w:rFonts w:ascii="Times New Roman" w:hAnsi="Times New Roman" w:cs="Times New Roman"/>
          <w:sz w:val="24"/>
          <w:szCs w:val="24"/>
        </w:rPr>
        <w:t xml:space="preserve"> </w:t>
      </w:r>
    </w:p>
    <w:p w:rsidR="003E18EC"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71D9" w:rsidRPr="00D61413">
        <w:rPr>
          <w:rFonts w:ascii="Times New Roman" w:hAnsi="Times New Roman" w:cs="Times New Roman"/>
          <w:sz w:val="24"/>
          <w:szCs w:val="24"/>
        </w:rPr>
        <w:t>There is some force in this argument. It was remiss of the state to leave the necessary arrangements until late into the trial. Had the state acted conscientiously with some measure of due diligence this postponement and resultant prejudice to the accused could have been avoided.</w:t>
      </w:r>
    </w:p>
    <w:p w:rsidR="00D04BD6"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E18EC" w:rsidRPr="00D61413">
        <w:rPr>
          <w:rFonts w:ascii="Times New Roman" w:hAnsi="Times New Roman" w:cs="Times New Roman"/>
          <w:sz w:val="24"/>
          <w:szCs w:val="24"/>
        </w:rPr>
        <w:t xml:space="preserve">Despite the above observation the overriding consideration is whether or not the granting of bail or relaxation of the bail conditions will compromise the ends of justice. In other words the Court </w:t>
      </w:r>
      <w:r w:rsidR="00A0194D" w:rsidRPr="00D61413">
        <w:rPr>
          <w:rFonts w:ascii="Times New Roman" w:hAnsi="Times New Roman" w:cs="Times New Roman"/>
          <w:sz w:val="24"/>
          <w:szCs w:val="24"/>
        </w:rPr>
        <w:t>i</w:t>
      </w:r>
      <w:r w:rsidR="003E18EC" w:rsidRPr="00D61413">
        <w:rPr>
          <w:rFonts w:ascii="Times New Roman" w:hAnsi="Times New Roman" w:cs="Times New Roman"/>
          <w:sz w:val="24"/>
          <w:szCs w:val="24"/>
        </w:rPr>
        <w:t xml:space="preserve">s duty bound to balance the interests of the individual to freedom and the due administration of justice. </w:t>
      </w:r>
      <w:proofErr w:type="gramStart"/>
      <w:r w:rsidR="003E18EC" w:rsidRPr="00D61413">
        <w:rPr>
          <w:rFonts w:ascii="Times New Roman" w:hAnsi="Times New Roman" w:cs="Times New Roman"/>
          <w:sz w:val="24"/>
          <w:szCs w:val="24"/>
        </w:rPr>
        <w:t xml:space="preserve">See </w:t>
      </w:r>
      <w:r w:rsidR="003E18EC" w:rsidRPr="00D61413">
        <w:rPr>
          <w:rFonts w:ascii="Times New Roman" w:hAnsi="Times New Roman" w:cs="Times New Roman"/>
          <w:i/>
          <w:sz w:val="24"/>
          <w:szCs w:val="24"/>
        </w:rPr>
        <w:t xml:space="preserve">S </w:t>
      </w:r>
      <w:r w:rsidR="003E18EC" w:rsidRPr="00D61413">
        <w:rPr>
          <w:rFonts w:ascii="Times New Roman" w:hAnsi="Times New Roman" w:cs="Times New Roman"/>
          <w:sz w:val="24"/>
          <w:szCs w:val="24"/>
        </w:rPr>
        <w:t xml:space="preserve">v </w:t>
      </w:r>
      <w:proofErr w:type="spellStart"/>
      <w:r w:rsidR="00A0194D" w:rsidRPr="00D61413">
        <w:rPr>
          <w:rFonts w:ascii="Times New Roman" w:hAnsi="Times New Roman" w:cs="Times New Roman"/>
          <w:i/>
          <w:sz w:val="24"/>
          <w:szCs w:val="24"/>
        </w:rPr>
        <w:t>Benatar</w:t>
      </w:r>
      <w:proofErr w:type="spellEnd"/>
      <w:r w:rsidR="00A0194D" w:rsidRPr="00D61413">
        <w:rPr>
          <w:rFonts w:ascii="Times New Roman" w:hAnsi="Times New Roman" w:cs="Times New Roman"/>
          <w:i/>
          <w:sz w:val="24"/>
          <w:szCs w:val="24"/>
        </w:rPr>
        <w:t xml:space="preserve"> 198</w:t>
      </w:r>
      <w:r w:rsidR="003E18EC" w:rsidRPr="00D61413">
        <w:rPr>
          <w:rFonts w:ascii="Times New Roman" w:hAnsi="Times New Roman" w:cs="Times New Roman"/>
          <w:i/>
          <w:sz w:val="24"/>
          <w:szCs w:val="24"/>
        </w:rPr>
        <w:t>5 (2) ZLR 205</w:t>
      </w:r>
      <w:r w:rsidR="00A0194D" w:rsidRPr="00D61413">
        <w:rPr>
          <w:rFonts w:ascii="Times New Roman" w:hAnsi="Times New Roman" w:cs="Times New Roman"/>
          <w:i/>
          <w:sz w:val="24"/>
          <w:szCs w:val="24"/>
        </w:rPr>
        <w:t>.</w:t>
      </w:r>
      <w:proofErr w:type="gramEnd"/>
      <w:r w:rsidR="00A0194D" w:rsidRPr="00D61413">
        <w:rPr>
          <w:rFonts w:ascii="Times New Roman" w:hAnsi="Times New Roman" w:cs="Times New Roman"/>
          <w:sz w:val="24"/>
          <w:szCs w:val="24"/>
        </w:rPr>
        <w:t xml:space="preserve"> As pointed out by SANSOLE J in that case the balance is a delicate one.</w:t>
      </w:r>
      <w:r w:rsidR="003E18EC" w:rsidRPr="00D61413">
        <w:rPr>
          <w:rFonts w:ascii="Times New Roman" w:hAnsi="Times New Roman" w:cs="Times New Roman"/>
          <w:i/>
          <w:sz w:val="24"/>
          <w:szCs w:val="24"/>
        </w:rPr>
        <w:t xml:space="preserve"> </w:t>
      </w:r>
      <w:r w:rsidR="008871D9" w:rsidRPr="00D61413">
        <w:rPr>
          <w:rFonts w:ascii="Times New Roman" w:hAnsi="Times New Roman" w:cs="Times New Roman"/>
          <w:i/>
          <w:sz w:val="24"/>
          <w:szCs w:val="24"/>
        </w:rPr>
        <w:t xml:space="preserve"> </w:t>
      </w:r>
    </w:p>
    <w:p w:rsidR="008F0B36"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0194D" w:rsidRPr="00D61413">
        <w:rPr>
          <w:rFonts w:ascii="Times New Roman" w:hAnsi="Times New Roman" w:cs="Times New Roman"/>
          <w:sz w:val="24"/>
          <w:szCs w:val="24"/>
        </w:rPr>
        <w:t>The</w:t>
      </w:r>
      <w:r w:rsidR="00114C46" w:rsidRPr="00D61413">
        <w:rPr>
          <w:rFonts w:ascii="Times New Roman" w:hAnsi="Times New Roman" w:cs="Times New Roman"/>
          <w:sz w:val="24"/>
          <w:szCs w:val="24"/>
        </w:rPr>
        <w:t xml:space="preserve"> primary consideration is</w:t>
      </w:r>
      <w:r w:rsidR="00A0194D" w:rsidRPr="00D61413">
        <w:rPr>
          <w:rFonts w:ascii="Times New Roman" w:hAnsi="Times New Roman" w:cs="Times New Roman"/>
          <w:sz w:val="24"/>
          <w:szCs w:val="24"/>
        </w:rPr>
        <w:t xml:space="preserve"> however</w:t>
      </w:r>
      <w:r w:rsidR="00114C46" w:rsidRPr="00D61413">
        <w:rPr>
          <w:rFonts w:ascii="Times New Roman" w:hAnsi="Times New Roman" w:cs="Times New Roman"/>
          <w:sz w:val="24"/>
          <w:szCs w:val="24"/>
        </w:rPr>
        <w:t>,</w:t>
      </w:r>
      <w:r w:rsidR="00A0194D" w:rsidRPr="00D61413">
        <w:rPr>
          <w:rFonts w:ascii="Times New Roman" w:hAnsi="Times New Roman" w:cs="Times New Roman"/>
          <w:sz w:val="24"/>
          <w:szCs w:val="24"/>
        </w:rPr>
        <w:t xml:space="preserve"> whether the accused will attend his trial. In </w:t>
      </w:r>
      <w:r w:rsidR="00A0194D" w:rsidRPr="00D61413">
        <w:rPr>
          <w:rFonts w:ascii="Times New Roman" w:hAnsi="Times New Roman" w:cs="Times New Roman"/>
          <w:i/>
          <w:sz w:val="24"/>
          <w:szCs w:val="24"/>
        </w:rPr>
        <w:t xml:space="preserve">S </w:t>
      </w:r>
      <w:r w:rsidR="00A0194D" w:rsidRPr="00D61413">
        <w:rPr>
          <w:rFonts w:ascii="Times New Roman" w:hAnsi="Times New Roman" w:cs="Times New Roman"/>
          <w:sz w:val="24"/>
          <w:szCs w:val="24"/>
        </w:rPr>
        <w:t>v</w:t>
      </w:r>
      <w:r w:rsidR="00A0194D" w:rsidRPr="00D61413">
        <w:rPr>
          <w:rFonts w:ascii="Times New Roman" w:hAnsi="Times New Roman" w:cs="Times New Roman"/>
          <w:i/>
          <w:sz w:val="24"/>
          <w:szCs w:val="24"/>
        </w:rPr>
        <w:t xml:space="preserve"> </w:t>
      </w:r>
      <w:proofErr w:type="spellStart"/>
      <w:r w:rsidR="00A0194D" w:rsidRPr="00D61413">
        <w:rPr>
          <w:rFonts w:ascii="Times New Roman" w:hAnsi="Times New Roman" w:cs="Times New Roman"/>
          <w:i/>
          <w:sz w:val="24"/>
          <w:szCs w:val="24"/>
        </w:rPr>
        <w:t>Ndlovu</w:t>
      </w:r>
      <w:proofErr w:type="spellEnd"/>
      <w:r w:rsidR="008F0B36" w:rsidRPr="00D61413">
        <w:rPr>
          <w:rFonts w:ascii="Times New Roman" w:hAnsi="Times New Roman" w:cs="Times New Roman"/>
          <w:i/>
          <w:sz w:val="24"/>
          <w:szCs w:val="24"/>
        </w:rPr>
        <w:t xml:space="preserve"> 2001 (2) ZLR 261 (H</w:t>
      </w:r>
      <w:r w:rsidR="008F0B36" w:rsidRPr="00D61413">
        <w:rPr>
          <w:rFonts w:ascii="Times New Roman" w:hAnsi="Times New Roman" w:cs="Times New Roman"/>
          <w:sz w:val="24"/>
          <w:szCs w:val="24"/>
        </w:rPr>
        <w:t>) it was held that, the primary question to be considered in deciding whether the accused should be granted bail is whether he will stand trial or abscond.</w:t>
      </w:r>
    </w:p>
    <w:p w:rsidR="00114C46" w:rsidRPr="00D61413" w:rsidRDefault="00114C46" w:rsidP="00D61413">
      <w:p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In denying the 5 accused persons who are still in custody in judgment number </w:t>
      </w:r>
      <w:proofErr w:type="gramStart"/>
      <w:r w:rsidRPr="00D61413">
        <w:rPr>
          <w:rFonts w:ascii="Times New Roman" w:hAnsi="Times New Roman" w:cs="Times New Roman"/>
          <w:sz w:val="24"/>
          <w:szCs w:val="24"/>
        </w:rPr>
        <w:t>HH  456</w:t>
      </w:r>
      <w:proofErr w:type="gramEnd"/>
      <w:r w:rsidRPr="00D61413">
        <w:rPr>
          <w:rFonts w:ascii="Times New Roman" w:hAnsi="Times New Roman" w:cs="Times New Roman"/>
          <w:sz w:val="24"/>
          <w:szCs w:val="24"/>
        </w:rPr>
        <w:t xml:space="preserve"> – 12 at p 7 I had this to say:</w:t>
      </w:r>
    </w:p>
    <w:p w:rsidR="00D61413"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14C46" w:rsidRPr="00D61413">
        <w:rPr>
          <w:rFonts w:ascii="Times New Roman" w:hAnsi="Times New Roman" w:cs="Times New Roman"/>
          <w:sz w:val="24"/>
          <w:szCs w:val="24"/>
        </w:rPr>
        <w:t>“</w:t>
      </w:r>
      <w:r w:rsidR="00B27678" w:rsidRPr="00D61413">
        <w:rPr>
          <w:rFonts w:ascii="Times New Roman" w:hAnsi="Times New Roman" w:cs="Times New Roman"/>
          <w:sz w:val="24"/>
          <w:szCs w:val="24"/>
        </w:rPr>
        <w:t xml:space="preserve">What emerges quite clearly from the evidence before me is that while there has </w:t>
      </w:r>
    </w:p>
    <w:p w:rsidR="00D61413"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27678" w:rsidRPr="00D61413">
        <w:rPr>
          <w:rFonts w:ascii="Times New Roman" w:hAnsi="Times New Roman" w:cs="Times New Roman"/>
          <w:sz w:val="24"/>
          <w:szCs w:val="24"/>
        </w:rPr>
        <w:t>been</w:t>
      </w:r>
      <w:proofErr w:type="gramEnd"/>
      <w:r w:rsidR="00B27678" w:rsidRPr="00D61413">
        <w:rPr>
          <w:rFonts w:ascii="Times New Roman" w:hAnsi="Times New Roman" w:cs="Times New Roman"/>
          <w:sz w:val="24"/>
          <w:szCs w:val="24"/>
        </w:rPr>
        <w:t xml:space="preserve"> a weakening of the state case in respect of the rest of the accused persons it has </w:t>
      </w:r>
    </w:p>
    <w:p w:rsidR="00114C46" w:rsidRPr="00D61413"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45BAE">
        <w:rPr>
          <w:rFonts w:ascii="Times New Roman" w:hAnsi="Times New Roman" w:cs="Times New Roman"/>
          <w:sz w:val="24"/>
          <w:szCs w:val="24"/>
        </w:rPr>
        <w:t xml:space="preserve"> </w:t>
      </w:r>
      <w:proofErr w:type="gramStart"/>
      <w:r w:rsidR="00B27678" w:rsidRPr="00D61413">
        <w:rPr>
          <w:rFonts w:ascii="Times New Roman" w:hAnsi="Times New Roman" w:cs="Times New Roman"/>
          <w:sz w:val="24"/>
          <w:szCs w:val="24"/>
        </w:rPr>
        <w:t>strengthened</w:t>
      </w:r>
      <w:proofErr w:type="gramEnd"/>
      <w:r w:rsidR="00B27678" w:rsidRPr="00D61413">
        <w:rPr>
          <w:rFonts w:ascii="Times New Roman" w:hAnsi="Times New Roman" w:cs="Times New Roman"/>
          <w:sz w:val="24"/>
          <w:szCs w:val="24"/>
        </w:rPr>
        <w:t xml:space="preserve"> against the </w:t>
      </w:r>
      <w:r w:rsidR="00B45BAE">
        <w:rPr>
          <w:rFonts w:ascii="Times New Roman" w:hAnsi="Times New Roman" w:cs="Times New Roman"/>
          <w:sz w:val="24"/>
          <w:szCs w:val="24"/>
        </w:rPr>
        <w:t>first</w:t>
      </w:r>
      <w:r w:rsidR="00B27678" w:rsidRPr="00D61413">
        <w:rPr>
          <w:rFonts w:ascii="Times New Roman" w:hAnsi="Times New Roman" w:cs="Times New Roman"/>
          <w:sz w:val="24"/>
          <w:szCs w:val="24"/>
        </w:rPr>
        <w:t xml:space="preserve">, </w:t>
      </w:r>
      <w:r w:rsidR="00B45BAE">
        <w:rPr>
          <w:rFonts w:ascii="Times New Roman" w:hAnsi="Times New Roman" w:cs="Times New Roman"/>
          <w:sz w:val="24"/>
          <w:szCs w:val="24"/>
        </w:rPr>
        <w:t>second, ninth</w:t>
      </w:r>
      <w:r w:rsidR="00B27678" w:rsidRPr="00D61413">
        <w:rPr>
          <w:rFonts w:ascii="Times New Roman" w:hAnsi="Times New Roman" w:cs="Times New Roman"/>
          <w:sz w:val="24"/>
          <w:szCs w:val="24"/>
        </w:rPr>
        <w:t>,</w:t>
      </w:r>
      <w:r w:rsidR="00B45BAE">
        <w:rPr>
          <w:rFonts w:ascii="Times New Roman" w:hAnsi="Times New Roman" w:cs="Times New Roman"/>
          <w:sz w:val="24"/>
          <w:szCs w:val="24"/>
        </w:rPr>
        <w:t xml:space="preserve"> tenth</w:t>
      </w:r>
      <w:r w:rsidR="00B27678" w:rsidRPr="00D61413">
        <w:rPr>
          <w:rFonts w:ascii="Times New Roman" w:hAnsi="Times New Roman" w:cs="Times New Roman"/>
          <w:sz w:val="24"/>
          <w:szCs w:val="24"/>
        </w:rPr>
        <w:t xml:space="preserve"> and </w:t>
      </w:r>
      <w:r w:rsidR="00B45BAE">
        <w:rPr>
          <w:rFonts w:ascii="Times New Roman" w:hAnsi="Times New Roman" w:cs="Times New Roman"/>
          <w:sz w:val="24"/>
          <w:szCs w:val="24"/>
        </w:rPr>
        <w:t>sixteenth</w:t>
      </w:r>
      <w:r w:rsidR="00B27678" w:rsidRPr="00D61413">
        <w:rPr>
          <w:rFonts w:ascii="Times New Roman" w:hAnsi="Times New Roman" w:cs="Times New Roman"/>
          <w:sz w:val="24"/>
          <w:szCs w:val="24"/>
        </w:rPr>
        <w:t xml:space="preserve"> accused persons being:</w:t>
      </w:r>
    </w:p>
    <w:p w:rsidR="00B27678" w:rsidRPr="00D61413" w:rsidRDefault="00B27678" w:rsidP="00D61413">
      <w:pPr>
        <w:pStyle w:val="ListParagraph"/>
        <w:numPr>
          <w:ilvl w:val="0"/>
          <w:numId w:val="2"/>
        </w:numPr>
        <w:tabs>
          <w:tab w:val="left" w:pos="8460"/>
        </w:tabs>
        <w:spacing w:after="0" w:line="360" w:lineRule="auto"/>
        <w:jc w:val="both"/>
        <w:rPr>
          <w:rFonts w:ascii="Times New Roman" w:hAnsi="Times New Roman" w:cs="Times New Roman"/>
          <w:sz w:val="24"/>
          <w:szCs w:val="24"/>
        </w:rPr>
      </w:pPr>
      <w:proofErr w:type="spellStart"/>
      <w:r w:rsidRPr="00D61413">
        <w:rPr>
          <w:rFonts w:ascii="Times New Roman" w:hAnsi="Times New Roman" w:cs="Times New Roman"/>
          <w:sz w:val="24"/>
          <w:szCs w:val="24"/>
        </w:rPr>
        <w:t>Tungamirai</w:t>
      </w:r>
      <w:proofErr w:type="spellEnd"/>
      <w:r w:rsidRPr="00D61413">
        <w:rPr>
          <w:rFonts w:ascii="Times New Roman" w:hAnsi="Times New Roman" w:cs="Times New Roman"/>
          <w:sz w:val="24"/>
          <w:szCs w:val="24"/>
        </w:rPr>
        <w:t xml:space="preserve"> </w:t>
      </w:r>
      <w:proofErr w:type="spellStart"/>
      <w:r w:rsidRPr="00D61413">
        <w:rPr>
          <w:rFonts w:ascii="Times New Roman" w:hAnsi="Times New Roman" w:cs="Times New Roman"/>
          <w:sz w:val="24"/>
          <w:szCs w:val="24"/>
        </w:rPr>
        <w:t>Madzokere</w:t>
      </w:r>
      <w:proofErr w:type="spellEnd"/>
      <w:r w:rsidRPr="00D61413">
        <w:rPr>
          <w:rFonts w:ascii="Times New Roman" w:hAnsi="Times New Roman" w:cs="Times New Roman"/>
          <w:sz w:val="24"/>
          <w:szCs w:val="24"/>
        </w:rPr>
        <w:t>.</w:t>
      </w:r>
    </w:p>
    <w:p w:rsidR="00B27678" w:rsidRPr="00D61413" w:rsidRDefault="00B27678" w:rsidP="00D61413">
      <w:pPr>
        <w:pStyle w:val="ListParagraph"/>
        <w:numPr>
          <w:ilvl w:val="0"/>
          <w:numId w:val="2"/>
        </w:num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Yvonne </w:t>
      </w:r>
      <w:proofErr w:type="spellStart"/>
      <w:r w:rsidRPr="00D61413">
        <w:rPr>
          <w:rFonts w:ascii="Times New Roman" w:hAnsi="Times New Roman" w:cs="Times New Roman"/>
          <w:sz w:val="24"/>
          <w:szCs w:val="24"/>
        </w:rPr>
        <w:t>Musarurwa</w:t>
      </w:r>
      <w:proofErr w:type="spellEnd"/>
      <w:r w:rsidRPr="00D61413">
        <w:rPr>
          <w:rFonts w:ascii="Times New Roman" w:hAnsi="Times New Roman" w:cs="Times New Roman"/>
          <w:sz w:val="24"/>
          <w:szCs w:val="24"/>
        </w:rPr>
        <w:t>.</w:t>
      </w:r>
    </w:p>
    <w:p w:rsidR="00B27678" w:rsidRPr="00D61413" w:rsidRDefault="00B27678" w:rsidP="00D61413">
      <w:pPr>
        <w:pStyle w:val="ListParagraph"/>
        <w:numPr>
          <w:ilvl w:val="0"/>
          <w:numId w:val="2"/>
        </w:num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Rebecca </w:t>
      </w:r>
      <w:proofErr w:type="spellStart"/>
      <w:r w:rsidRPr="00D61413">
        <w:rPr>
          <w:rFonts w:ascii="Times New Roman" w:hAnsi="Times New Roman" w:cs="Times New Roman"/>
          <w:sz w:val="24"/>
          <w:szCs w:val="24"/>
        </w:rPr>
        <w:t>Masvikeni</w:t>
      </w:r>
      <w:proofErr w:type="spellEnd"/>
      <w:r w:rsidRPr="00D61413">
        <w:rPr>
          <w:rFonts w:ascii="Times New Roman" w:hAnsi="Times New Roman" w:cs="Times New Roman"/>
          <w:sz w:val="24"/>
          <w:szCs w:val="24"/>
        </w:rPr>
        <w:t>.</w:t>
      </w:r>
    </w:p>
    <w:p w:rsidR="00B27678" w:rsidRPr="00D61413" w:rsidRDefault="00B27678" w:rsidP="00D61413">
      <w:pPr>
        <w:pStyle w:val="ListParagraph"/>
        <w:numPr>
          <w:ilvl w:val="0"/>
          <w:numId w:val="2"/>
        </w:num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Last </w:t>
      </w:r>
      <w:proofErr w:type="spellStart"/>
      <w:r w:rsidRPr="00D61413">
        <w:rPr>
          <w:rFonts w:ascii="Times New Roman" w:hAnsi="Times New Roman" w:cs="Times New Roman"/>
          <w:sz w:val="24"/>
          <w:szCs w:val="24"/>
        </w:rPr>
        <w:t>Maengehama</w:t>
      </w:r>
      <w:proofErr w:type="spellEnd"/>
      <w:r w:rsidRPr="00D61413">
        <w:rPr>
          <w:rFonts w:ascii="Times New Roman" w:hAnsi="Times New Roman" w:cs="Times New Roman"/>
          <w:sz w:val="24"/>
          <w:szCs w:val="24"/>
        </w:rPr>
        <w:t xml:space="preserve"> and</w:t>
      </w:r>
    </w:p>
    <w:p w:rsidR="00B27678" w:rsidRPr="00D61413" w:rsidRDefault="00B27678" w:rsidP="00D61413">
      <w:pPr>
        <w:pStyle w:val="ListParagraph"/>
        <w:numPr>
          <w:ilvl w:val="0"/>
          <w:numId w:val="2"/>
        </w:num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Simon </w:t>
      </w:r>
      <w:proofErr w:type="spellStart"/>
      <w:r w:rsidRPr="00D61413">
        <w:rPr>
          <w:rFonts w:ascii="Times New Roman" w:hAnsi="Times New Roman" w:cs="Times New Roman"/>
          <w:sz w:val="24"/>
          <w:szCs w:val="24"/>
        </w:rPr>
        <w:t>Mapanzure</w:t>
      </w:r>
      <w:proofErr w:type="spellEnd"/>
      <w:r w:rsidRPr="00D61413">
        <w:rPr>
          <w:rFonts w:ascii="Times New Roman" w:hAnsi="Times New Roman" w:cs="Times New Roman"/>
          <w:sz w:val="24"/>
          <w:szCs w:val="24"/>
        </w:rPr>
        <w:t>.</w:t>
      </w:r>
    </w:p>
    <w:p w:rsidR="00D61413"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7678" w:rsidRPr="00D61413">
        <w:rPr>
          <w:rFonts w:ascii="Times New Roman" w:hAnsi="Times New Roman" w:cs="Times New Roman"/>
          <w:sz w:val="24"/>
          <w:szCs w:val="24"/>
        </w:rPr>
        <w:t xml:space="preserve">The above accused persons are not entitled to bail as they are a flight risk owing to the </w:t>
      </w:r>
    </w:p>
    <w:p w:rsidR="00D61413"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27678" w:rsidRPr="00D61413">
        <w:rPr>
          <w:rFonts w:ascii="Times New Roman" w:hAnsi="Times New Roman" w:cs="Times New Roman"/>
          <w:sz w:val="24"/>
          <w:szCs w:val="24"/>
        </w:rPr>
        <w:t>seriousness</w:t>
      </w:r>
      <w:proofErr w:type="gramEnd"/>
      <w:r w:rsidR="00B27678" w:rsidRPr="00D61413">
        <w:rPr>
          <w:rFonts w:ascii="Times New Roman" w:hAnsi="Times New Roman" w:cs="Times New Roman"/>
          <w:sz w:val="24"/>
          <w:szCs w:val="24"/>
        </w:rPr>
        <w:t xml:space="preserve"> of the offence and their failure to establish the existence of special </w:t>
      </w:r>
    </w:p>
    <w:p w:rsidR="00B27678" w:rsidRDefault="00D61413" w:rsidP="00D61413">
      <w:pPr>
        <w:tabs>
          <w:tab w:val="left" w:pos="84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27678" w:rsidRPr="00D61413">
        <w:rPr>
          <w:rFonts w:ascii="Times New Roman" w:hAnsi="Times New Roman" w:cs="Times New Roman"/>
          <w:sz w:val="24"/>
          <w:szCs w:val="24"/>
        </w:rPr>
        <w:t>circumstances</w:t>
      </w:r>
      <w:proofErr w:type="gramEnd"/>
      <w:r w:rsidR="00B27678" w:rsidRPr="00D61413">
        <w:rPr>
          <w:rFonts w:ascii="Times New Roman" w:hAnsi="Times New Roman" w:cs="Times New Roman"/>
          <w:sz w:val="24"/>
          <w:szCs w:val="24"/>
        </w:rPr>
        <w:t xml:space="preserve"> prescribed by law.”</w:t>
      </w:r>
    </w:p>
    <w:p w:rsidR="00D61413" w:rsidRPr="00D61413" w:rsidRDefault="00D61413" w:rsidP="00D61413">
      <w:pPr>
        <w:tabs>
          <w:tab w:val="left" w:pos="8460"/>
        </w:tabs>
        <w:spacing w:after="0" w:line="240" w:lineRule="auto"/>
        <w:jc w:val="both"/>
        <w:rPr>
          <w:rFonts w:ascii="Times New Roman" w:hAnsi="Times New Roman" w:cs="Times New Roman"/>
          <w:sz w:val="24"/>
          <w:szCs w:val="24"/>
        </w:rPr>
      </w:pPr>
    </w:p>
    <w:p w:rsidR="00B7794F"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27678" w:rsidRPr="00D61413">
        <w:rPr>
          <w:rFonts w:ascii="Times New Roman" w:hAnsi="Times New Roman" w:cs="Times New Roman"/>
          <w:sz w:val="24"/>
          <w:szCs w:val="24"/>
        </w:rPr>
        <w:t>That position re</w:t>
      </w:r>
      <w:r w:rsidR="00684AFC" w:rsidRPr="00D61413">
        <w:rPr>
          <w:rFonts w:ascii="Times New Roman" w:hAnsi="Times New Roman" w:cs="Times New Roman"/>
          <w:sz w:val="24"/>
          <w:szCs w:val="24"/>
        </w:rPr>
        <w:t>mains the same it has not been alter</w:t>
      </w:r>
      <w:r w:rsidR="00B27678" w:rsidRPr="00D61413">
        <w:rPr>
          <w:rFonts w:ascii="Times New Roman" w:hAnsi="Times New Roman" w:cs="Times New Roman"/>
          <w:sz w:val="24"/>
          <w:szCs w:val="24"/>
        </w:rPr>
        <w:t xml:space="preserve">ed by the proposed postponement </w:t>
      </w:r>
      <w:r w:rsidR="00BF648A" w:rsidRPr="00D61413">
        <w:rPr>
          <w:rFonts w:ascii="Times New Roman" w:hAnsi="Times New Roman" w:cs="Times New Roman"/>
          <w:sz w:val="24"/>
          <w:szCs w:val="24"/>
        </w:rPr>
        <w:t xml:space="preserve">of two weeks. The evidence against these 5 accused persons remains the same. It has not been diluted in anyway by the proposed postponement. </w:t>
      </w:r>
    </w:p>
    <w:p w:rsidR="00B7794F"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F648A" w:rsidRPr="00D61413">
        <w:rPr>
          <w:rFonts w:ascii="Times New Roman" w:hAnsi="Times New Roman" w:cs="Times New Roman"/>
          <w:sz w:val="24"/>
          <w:szCs w:val="24"/>
        </w:rPr>
        <w:t>As previously stated there is direct evidence before me identifying and linking the 5 accused persons to the commission of the offence. What remains to be determined is the weight of the state evidence against the defence evidence. Thus the real prospect of conviction cannot be excluded at this stage thereby providing an incentive to abscond.</w:t>
      </w:r>
      <w:r w:rsidR="00EF2AB4" w:rsidRPr="00D61413">
        <w:rPr>
          <w:rFonts w:ascii="Times New Roman" w:hAnsi="Times New Roman" w:cs="Times New Roman"/>
          <w:sz w:val="24"/>
          <w:szCs w:val="24"/>
        </w:rPr>
        <w:t xml:space="preserve"> </w:t>
      </w:r>
      <w:r w:rsidR="00B7794F" w:rsidRPr="00D61413">
        <w:rPr>
          <w:rFonts w:ascii="Times New Roman" w:hAnsi="Times New Roman" w:cs="Times New Roman"/>
          <w:sz w:val="24"/>
          <w:szCs w:val="24"/>
        </w:rPr>
        <w:t xml:space="preserve">There is no gainsaying the offence is a serious one as it is a capital crime. </w:t>
      </w:r>
    </w:p>
    <w:p w:rsidR="00B27678" w:rsidRPr="00D61413" w:rsidRDefault="00D61413" w:rsidP="00D61413">
      <w:pPr>
        <w:tabs>
          <w:tab w:val="left" w:pos="8460"/>
        </w:tabs>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EF2AB4" w:rsidRPr="00D61413">
        <w:rPr>
          <w:rFonts w:ascii="Times New Roman" w:hAnsi="Times New Roman" w:cs="Times New Roman"/>
          <w:sz w:val="24"/>
          <w:szCs w:val="24"/>
        </w:rPr>
        <w:t>For</w:t>
      </w:r>
      <w:r w:rsidR="00B7794F" w:rsidRPr="00D61413">
        <w:rPr>
          <w:rFonts w:ascii="Times New Roman" w:hAnsi="Times New Roman" w:cs="Times New Roman"/>
          <w:sz w:val="24"/>
          <w:szCs w:val="24"/>
        </w:rPr>
        <w:t xml:space="preserve"> the foregoing</w:t>
      </w:r>
      <w:r w:rsidR="00EF2AB4" w:rsidRPr="00D61413">
        <w:rPr>
          <w:rFonts w:ascii="Times New Roman" w:hAnsi="Times New Roman" w:cs="Times New Roman"/>
          <w:sz w:val="24"/>
          <w:szCs w:val="24"/>
        </w:rPr>
        <w:t xml:space="preserve"> reason</w:t>
      </w:r>
      <w:r w:rsidR="00B7794F" w:rsidRPr="00D61413">
        <w:rPr>
          <w:rFonts w:ascii="Times New Roman" w:hAnsi="Times New Roman" w:cs="Times New Roman"/>
          <w:sz w:val="24"/>
          <w:szCs w:val="24"/>
        </w:rPr>
        <w:t>s,</w:t>
      </w:r>
      <w:r w:rsidR="00EF2AB4" w:rsidRPr="00D61413">
        <w:rPr>
          <w:rFonts w:ascii="Times New Roman" w:hAnsi="Times New Roman" w:cs="Times New Roman"/>
          <w:sz w:val="24"/>
          <w:szCs w:val="24"/>
        </w:rPr>
        <w:t xml:space="preserve"> the 5 accused persons still constitute a flight risk. That position has not change.</w:t>
      </w:r>
      <w:r w:rsidR="00B7794F" w:rsidRPr="00D61413">
        <w:rPr>
          <w:rFonts w:ascii="Times New Roman" w:hAnsi="Times New Roman" w:cs="Times New Roman"/>
          <w:sz w:val="24"/>
          <w:szCs w:val="24"/>
        </w:rPr>
        <w:t xml:space="preserve"> The courts have said time </w:t>
      </w:r>
      <w:r w:rsidR="00210FFB" w:rsidRPr="00D61413">
        <w:rPr>
          <w:rFonts w:ascii="Times New Roman" w:hAnsi="Times New Roman" w:cs="Times New Roman"/>
          <w:sz w:val="24"/>
          <w:szCs w:val="24"/>
        </w:rPr>
        <w:t>without</w:t>
      </w:r>
      <w:r w:rsidR="00B7794F" w:rsidRPr="00D61413">
        <w:rPr>
          <w:rFonts w:ascii="Times New Roman" w:hAnsi="Times New Roman" w:cs="Times New Roman"/>
          <w:sz w:val="24"/>
          <w:szCs w:val="24"/>
        </w:rPr>
        <w:t xml:space="preserve"> number</w:t>
      </w:r>
      <w:r w:rsidR="00210FFB" w:rsidRPr="00D61413">
        <w:rPr>
          <w:rFonts w:ascii="Times New Roman" w:hAnsi="Times New Roman" w:cs="Times New Roman"/>
          <w:sz w:val="24"/>
          <w:szCs w:val="24"/>
        </w:rPr>
        <w:t xml:space="preserve"> that it is not in the interest of justice to grant bail where the charges are serious and there is overwhelming evidence against the accused. See </w:t>
      </w:r>
      <w:proofErr w:type="spellStart"/>
      <w:r w:rsidR="00210FFB" w:rsidRPr="00D61413">
        <w:rPr>
          <w:rFonts w:ascii="Times New Roman" w:hAnsi="Times New Roman" w:cs="Times New Roman"/>
          <w:i/>
          <w:sz w:val="24"/>
          <w:szCs w:val="24"/>
        </w:rPr>
        <w:t>Joice</w:t>
      </w:r>
      <w:proofErr w:type="spellEnd"/>
      <w:r w:rsidR="00210FFB" w:rsidRPr="00D61413">
        <w:rPr>
          <w:rFonts w:ascii="Times New Roman" w:hAnsi="Times New Roman" w:cs="Times New Roman"/>
          <w:i/>
          <w:sz w:val="24"/>
          <w:szCs w:val="24"/>
        </w:rPr>
        <w:t xml:space="preserve"> </w:t>
      </w:r>
      <w:r w:rsidR="00B45BAE">
        <w:rPr>
          <w:rFonts w:ascii="Times New Roman" w:hAnsi="Times New Roman" w:cs="Times New Roman"/>
          <w:i/>
          <w:sz w:val="24"/>
          <w:szCs w:val="24"/>
        </w:rPr>
        <w:t xml:space="preserve"> </w:t>
      </w:r>
      <w:proofErr w:type="spellStart"/>
      <w:r w:rsidR="00210FFB" w:rsidRPr="00D61413">
        <w:rPr>
          <w:rFonts w:ascii="Times New Roman" w:hAnsi="Times New Roman" w:cs="Times New Roman"/>
          <w:i/>
          <w:sz w:val="24"/>
          <w:szCs w:val="24"/>
        </w:rPr>
        <w:t>Nyambuya</w:t>
      </w:r>
      <w:proofErr w:type="spellEnd"/>
      <w:r w:rsidR="00210FFB" w:rsidRPr="00D61413">
        <w:rPr>
          <w:rFonts w:ascii="Times New Roman" w:hAnsi="Times New Roman" w:cs="Times New Roman"/>
          <w:i/>
          <w:sz w:val="24"/>
          <w:szCs w:val="24"/>
        </w:rPr>
        <w:t xml:space="preserve"> and 2 </w:t>
      </w:r>
      <w:proofErr w:type="spellStart"/>
      <w:r w:rsidR="00210FFB" w:rsidRPr="00D61413">
        <w:rPr>
          <w:rFonts w:ascii="Times New Roman" w:hAnsi="Times New Roman" w:cs="Times New Roman"/>
          <w:i/>
          <w:sz w:val="24"/>
          <w:szCs w:val="24"/>
        </w:rPr>
        <w:t>O</w:t>
      </w:r>
      <w:r w:rsidR="00B45BAE">
        <w:rPr>
          <w:rFonts w:ascii="Times New Roman" w:hAnsi="Times New Roman" w:cs="Times New Roman"/>
          <w:i/>
          <w:sz w:val="24"/>
          <w:szCs w:val="24"/>
        </w:rPr>
        <w:t>rs</w:t>
      </w:r>
      <w:proofErr w:type="spellEnd"/>
      <w:r w:rsidR="00210FFB" w:rsidRPr="00D61413">
        <w:rPr>
          <w:rFonts w:ascii="Times New Roman" w:hAnsi="Times New Roman" w:cs="Times New Roman"/>
          <w:i/>
          <w:sz w:val="24"/>
          <w:szCs w:val="24"/>
        </w:rPr>
        <w:t xml:space="preserve"> </w:t>
      </w:r>
      <w:r w:rsidR="00210FFB" w:rsidRPr="00B45BAE">
        <w:rPr>
          <w:rFonts w:ascii="Times New Roman" w:hAnsi="Times New Roman" w:cs="Times New Roman"/>
          <w:sz w:val="24"/>
          <w:szCs w:val="24"/>
        </w:rPr>
        <w:t xml:space="preserve">v </w:t>
      </w:r>
      <w:r w:rsidR="00210FFB" w:rsidRPr="00D61413">
        <w:rPr>
          <w:rFonts w:ascii="Times New Roman" w:hAnsi="Times New Roman" w:cs="Times New Roman"/>
          <w:i/>
          <w:sz w:val="24"/>
          <w:szCs w:val="24"/>
        </w:rPr>
        <w:t>The state HH 56 – 03</w:t>
      </w:r>
      <w:r w:rsidR="00210FFB" w:rsidRPr="00D61413">
        <w:rPr>
          <w:rFonts w:ascii="Times New Roman" w:hAnsi="Times New Roman" w:cs="Times New Roman"/>
          <w:sz w:val="24"/>
          <w:szCs w:val="24"/>
        </w:rPr>
        <w:t xml:space="preserve"> and </w:t>
      </w:r>
      <w:r w:rsidR="00B45BAE" w:rsidRPr="00D61413">
        <w:rPr>
          <w:rFonts w:ascii="Times New Roman" w:hAnsi="Times New Roman" w:cs="Times New Roman"/>
          <w:i/>
          <w:sz w:val="24"/>
          <w:szCs w:val="24"/>
        </w:rPr>
        <w:t>SANDRAS</w:t>
      </w:r>
      <w:r w:rsidR="00210FFB" w:rsidRPr="00D61413">
        <w:rPr>
          <w:rFonts w:ascii="Times New Roman" w:hAnsi="Times New Roman" w:cs="Times New Roman"/>
          <w:sz w:val="24"/>
          <w:szCs w:val="24"/>
        </w:rPr>
        <w:t xml:space="preserve"> </w:t>
      </w:r>
      <w:r w:rsidR="00B45BAE">
        <w:rPr>
          <w:rFonts w:ascii="Times New Roman" w:hAnsi="Times New Roman" w:cs="Times New Roman"/>
          <w:sz w:val="24"/>
          <w:szCs w:val="24"/>
        </w:rPr>
        <w:t xml:space="preserve">J </w:t>
      </w:r>
      <w:r w:rsidR="00210FFB" w:rsidRPr="00D61413">
        <w:rPr>
          <w:rFonts w:ascii="Times New Roman" w:hAnsi="Times New Roman" w:cs="Times New Roman"/>
          <w:sz w:val="24"/>
          <w:szCs w:val="24"/>
        </w:rPr>
        <w:t>v</w:t>
      </w:r>
      <w:r w:rsidR="00B7794F" w:rsidRPr="00D61413">
        <w:rPr>
          <w:rFonts w:ascii="Times New Roman" w:hAnsi="Times New Roman" w:cs="Times New Roman"/>
          <w:i/>
          <w:sz w:val="24"/>
          <w:szCs w:val="24"/>
        </w:rPr>
        <w:t xml:space="preserve"> </w:t>
      </w:r>
      <w:r w:rsidR="00210FFB" w:rsidRPr="00D61413">
        <w:rPr>
          <w:rFonts w:ascii="Times New Roman" w:hAnsi="Times New Roman" w:cs="Times New Roman"/>
          <w:i/>
          <w:sz w:val="24"/>
          <w:szCs w:val="24"/>
        </w:rPr>
        <w:t>The State SC – 81- 2000.</w:t>
      </w:r>
    </w:p>
    <w:p w:rsidR="00210FFB"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10FFB" w:rsidRPr="00D61413">
        <w:rPr>
          <w:rFonts w:ascii="Times New Roman" w:hAnsi="Times New Roman" w:cs="Times New Roman"/>
          <w:sz w:val="24"/>
          <w:szCs w:val="24"/>
        </w:rPr>
        <w:t>As regards the relaxation of bail conditions that can only be done in the light of changed circumstances warranting such alteration of bail conditions. As I have already pointed out th</w:t>
      </w:r>
      <w:r w:rsidR="00CA00D4" w:rsidRPr="00D61413">
        <w:rPr>
          <w:rFonts w:ascii="Times New Roman" w:hAnsi="Times New Roman" w:cs="Times New Roman"/>
          <w:sz w:val="24"/>
          <w:szCs w:val="24"/>
        </w:rPr>
        <w:t>ere has been no changed circumstances</w:t>
      </w:r>
      <w:r w:rsidR="00210FFB" w:rsidRPr="00D61413">
        <w:rPr>
          <w:rFonts w:ascii="Times New Roman" w:hAnsi="Times New Roman" w:cs="Times New Roman"/>
          <w:sz w:val="24"/>
          <w:szCs w:val="24"/>
        </w:rPr>
        <w:t xml:space="preserve"> beyond those that prompted me to grant </w:t>
      </w:r>
      <w:r w:rsidR="00210FFB" w:rsidRPr="00D61413">
        <w:rPr>
          <w:rFonts w:ascii="Times New Roman" w:hAnsi="Times New Roman" w:cs="Times New Roman"/>
          <w:sz w:val="24"/>
          <w:szCs w:val="24"/>
        </w:rPr>
        <w:lastRenderedPageBreak/>
        <w:t>the remaining</w:t>
      </w:r>
      <w:r w:rsidR="00B45BAE">
        <w:rPr>
          <w:rFonts w:ascii="Times New Roman" w:hAnsi="Times New Roman" w:cs="Times New Roman"/>
          <w:sz w:val="24"/>
          <w:szCs w:val="24"/>
        </w:rPr>
        <w:t xml:space="preserve"> </w:t>
      </w:r>
      <w:r w:rsidR="00210FFB" w:rsidRPr="00D61413">
        <w:rPr>
          <w:rFonts w:ascii="Times New Roman" w:hAnsi="Times New Roman" w:cs="Times New Roman"/>
          <w:sz w:val="24"/>
          <w:szCs w:val="24"/>
        </w:rPr>
        <w:t>24 accused persons bail. The offence still remain</w:t>
      </w:r>
      <w:r w:rsidR="00932032" w:rsidRPr="00D61413">
        <w:rPr>
          <w:rFonts w:ascii="Times New Roman" w:hAnsi="Times New Roman" w:cs="Times New Roman"/>
          <w:sz w:val="24"/>
          <w:szCs w:val="24"/>
        </w:rPr>
        <w:t>s</w:t>
      </w:r>
      <w:r w:rsidR="00210FFB" w:rsidRPr="00D61413">
        <w:rPr>
          <w:rFonts w:ascii="Times New Roman" w:hAnsi="Times New Roman" w:cs="Times New Roman"/>
          <w:sz w:val="24"/>
          <w:szCs w:val="24"/>
        </w:rPr>
        <w:t xml:space="preserve"> serious and there is need to keep track and</w:t>
      </w:r>
      <w:r w:rsidR="00932032" w:rsidRPr="00D61413">
        <w:rPr>
          <w:rFonts w:ascii="Times New Roman" w:hAnsi="Times New Roman" w:cs="Times New Roman"/>
          <w:sz w:val="24"/>
          <w:szCs w:val="24"/>
        </w:rPr>
        <w:t xml:space="preserve"> an</w:t>
      </w:r>
      <w:r w:rsidR="00210FFB" w:rsidRPr="00D61413">
        <w:rPr>
          <w:rFonts w:ascii="Times New Roman" w:hAnsi="Times New Roman" w:cs="Times New Roman"/>
          <w:sz w:val="24"/>
          <w:szCs w:val="24"/>
        </w:rPr>
        <w:t xml:space="preserve"> eye on the accused persons</w:t>
      </w:r>
      <w:r w:rsidR="00932032" w:rsidRPr="00D61413">
        <w:rPr>
          <w:rFonts w:ascii="Times New Roman" w:hAnsi="Times New Roman" w:cs="Times New Roman"/>
          <w:sz w:val="24"/>
          <w:szCs w:val="24"/>
        </w:rPr>
        <w:t xml:space="preserve"> to ensure that they attend their trial.</w:t>
      </w:r>
    </w:p>
    <w:p w:rsidR="00932032"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2032" w:rsidRPr="00D61413">
        <w:rPr>
          <w:rFonts w:ascii="Times New Roman" w:hAnsi="Times New Roman" w:cs="Times New Roman"/>
          <w:sz w:val="24"/>
          <w:szCs w:val="24"/>
        </w:rPr>
        <w:t>The mere fact that the accused persons have religiously observed their bail conditions cannot without more be evidence of the fact that they will not abscond if such conditions are relaxed. Another way of looking at it is that the accused persons have not defaulted because the bail conditions are working as a restraint against default.</w:t>
      </w:r>
    </w:p>
    <w:p w:rsidR="00507C38" w:rsidRPr="00D61413" w:rsidRDefault="00D61413" w:rsidP="00D61413">
      <w:pPr>
        <w:tabs>
          <w:tab w:val="left" w:pos="846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07C38" w:rsidRPr="00D61413">
        <w:rPr>
          <w:rFonts w:ascii="Times New Roman" w:hAnsi="Times New Roman" w:cs="Times New Roman"/>
          <w:sz w:val="24"/>
          <w:szCs w:val="24"/>
        </w:rPr>
        <w:t>Turning to the application for postponement, although I h</w:t>
      </w:r>
      <w:r w:rsidR="00CC024C" w:rsidRPr="00D61413">
        <w:rPr>
          <w:rFonts w:ascii="Times New Roman" w:hAnsi="Times New Roman" w:cs="Times New Roman"/>
          <w:sz w:val="24"/>
          <w:szCs w:val="24"/>
        </w:rPr>
        <w:t>ave already noted that the prosecution</w:t>
      </w:r>
      <w:r w:rsidR="00507C38" w:rsidRPr="00D61413">
        <w:rPr>
          <w:rFonts w:ascii="Times New Roman" w:hAnsi="Times New Roman" w:cs="Times New Roman"/>
          <w:sz w:val="24"/>
          <w:szCs w:val="24"/>
        </w:rPr>
        <w:t>’s state of preparedness leaves a lot to be desired the ends of justice demand that all the relevant evidence be placed before this Court. The sanctity of human life requires that whenever human life is lost the matter whenever possible be determined on the merits rather than technicalities.</w:t>
      </w:r>
    </w:p>
    <w:p w:rsidR="00070504" w:rsidRPr="00D61413" w:rsidRDefault="00070504" w:rsidP="00D61413">
      <w:pPr>
        <w:tabs>
          <w:tab w:val="left" w:pos="8460"/>
        </w:tabs>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For the foregoing reasons it is accordingly ordered:</w:t>
      </w:r>
    </w:p>
    <w:p w:rsidR="00070504" w:rsidRPr="00D61413" w:rsidRDefault="00070504" w:rsidP="00D61413">
      <w:pPr>
        <w:pStyle w:val="ListParagraph"/>
        <w:numPr>
          <w:ilvl w:val="0"/>
          <w:numId w:val="3"/>
        </w:numPr>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That the application for postponement be and is hereby granted.</w:t>
      </w:r>
    </w:p>
    <w:p w:rsidR="00070504" w:rsidRPr="00D61413" w:rsidRDefault="00070504" w:rsidP="00D61413">
      <w:pPr>
        <w:pStyle w:val="ListParagraph"/>
        <w:numPr>
          <w:ilvl w:val="0"/>
          <w:numId w:val="3"/>
        </w:numPr>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 xml:space="preserve">That the application for bail be and is hereby dismissed </w:t>
      </w:r>
    </w:p>
    <w:p w:rsidR="00070504" w:rsidRPr="00D61413" w:rsidRDefault="00070504" w:rsidP="00D61413">
      <w:pPr>
        <w:pStyle w:val="ListParagraph"/>
        <w:numPr>
          <w:ilvl w:val="0"/>
          <w:numId w:val="3"/>
        </w:numPr>
        <w:spacing w:after="0" w:line="360" w:lineRule="auto"/>
        <w:jc w:val="both"/>
        <w:rPr>
          <w:rFonts w:ascii="Times New Roman" w:hAnsi="Times New Roman" w:cs="Times New Roman"/>
          <w:sz w:val="24"/>
          <w:szCs w:val="24"/>
        </w:rPr>
      </w:pPr>
      <w:r w:rsidRPr="00D61413">
        <w:rPr>
          <w:rFonts w:ascii="Times New Roman" w:hAnsi="Times New Roman" w:cs="Times New Roman"/>
          <w:sz w:val="24"/>
          <w:szCs w:val="24"/>
        </w:rPr>
        <w:t>The application for the alteration of bail conditions be and is hereby dismissed.</w:t>
      </w:r>
    </w:p>
    <w:p w:rsidR="00382FAA" w:rsidRDefault="00382FAA" w:rsidP="00D61413">
      <w:pPr>
        <w:spacing w:after="0" w:line="360" w:lineRule="auto"/>
        <w:jc w:val="both"/>
        <w:rPr>
          <w:rFonts w:ascii="Times New Roman" w:hAnsi="Times New Roman" w:cs="Times New Roman"/>
          <w:sz w:val="24"/>
          <w:szCs w:val="24"/>
        </w:rPr>
      </w:pPr>
    </w:p>
    <w:p w:rsidR="00D61413" w:rsidRPr="00D61413" w:rsidRDefault="00D61413" w:rsidP="00D61413">
      <w:pPr>
        <w:spacing w:after="0" w:line="360" w:lineRule="auto"/>
        <w:jc w:val="both"/>
        <w:rPr>
          <w:rFonts w:ascii="Times New Roman" w:hAnsi="Times New Roman" w:cs="Times New Roman"/>
          <w:sz w:val="24"/>
          <w:szCs w:val="24"/>
        </w:rPr>
      </w:pPr>
    </w:p>
    <w:p w:rsidR="00382FAA" w:rsidRPr="00D61413" w:rsidRDefault="00382FAA" w:rsidP="00D61413">
      <w:pPr>
        <w:spacing w:after="0" w:line="240" w:lineRule="auto"/>
        <w:jc w:val="both"/>
        <w:rPr>
          <w:rFonts w:ascii="Times New Roman" w:hAnsi="Times New Roman" w:cs="Times New Roman"/>
          <w:i/>
          <w:sz w:val="24"/>
          <w:szCs w:val="24"/>
        </w:rPr>
      </w:pPr>
      <w:r w:rsidRPr="00D61413">
        <w:rPr>
          <w:rFonts w:ascii="Times New Roman" w:hAnsi="Times New Roman" w:cs="Times New Roman"/>
          <w:i/>
          <w:sz w:val="24"/>
          <w:szCs w:val="24"/>
        </w:rPr>
        <w:t xml:space="preserve">Zimbabwe Lawyers for Human Rights, </w:t>
      </w:r>
      <w:r w:rsidRPr="00D61413">
        <w:rPr>
          <w:rFonts w:ascii="Times New Roman" w:hAnsi="Times New Roman" w:cs="Times New Roman"/>
          <w:sz w:val="24"/>
          <w:szCs w:val="24"/>
        </w:rPr>
        <w:t>legal practitioners for the 1</w:t>
      </w:r>
      <w:r w:rsidRPr="00D61413">
        <w:rPr>
          <w:rFonts w:ascii="Times New Roman" w:hAnsi="Times New Roman" w:cs="Times New Roman"/>
          <w:sz w:val="24"/>
          <w:szCs w:val="24"/>
          <w:vertAlign w:val="superscript"/>
        </w:rPr>
        <w:t>st</w:t>
      </w:r>
      <w:r w:rsidRPr="00D61413">
        <w:rPr>
          <w:rFonts w:ascii="Times New Roman" w:hAnsi="Times New Roman" w:cs="Times New Roman"/>
          <w:sz w:val="24"/>
          <w:szCs w:val="24"/>
        </w:rPr>
        <w:t xml:space="preserve"> to 27</w:t>
      </w:r>
      <w:r w:rsidRPr="00D61413">
        <w:rPr>
          <w:rFonts w:ascii="Times New Roman" w:hAnsi="Times New Roman" w:cs="Times New Roman"/>
          <w:sz w:val="24"/>
          <w:szCs w:val="24"/>
          <w:vertAlign w:val="superscript"/>
        </w:rPr>
        <w:t>th</w:t>
      </w:r>
      <w:r w:rsidRPr="00D61413">
        <w:rPr>
          <w:rFonts w:ascii="Times New Roman" w:hAnsi="Times New Roman" w:cs="Times New Roman"/>
          <w:sz w:val="24"/>
          <w:szCs w:val="24"/>
        </w:rPr>
        <w:t xml:space="preserve"> applicants</w:t>
      </w:r>
      <w:r w:rsidRPr="00D61413">
        <w:rPr>
          <w:rFonts w:ascii="Times New Roman" w:hAnsi="Times New Roman" w:cs="Times New Roman"/>
          <w:i/>
          <w:sz w:val="24"/>
          <w:szCs w:val="24"/>
        </w:rPr>
        <w:t>.</w:t>
      </w:r>
    </w:p>
    <w:p w:rsidR="00382FAA" w:rsidRPr="00D61413" w:rsidRDefault="00382FAA" w:rsidP="00382FAA">
      <w:pPr>
        <w:spacing w:after="0" w:line="240" w:lineRule="auto"/>
        <w:jc w:val="both"/>
        <w:rPr>
          <w:rFonts w:ascii="Times New Roman" w:hAnsi="Times New Roman" w:cs="Times New Roman"/>
          <w:sz w:val="24"/>
          <w:szCs w:val="24"/>
        </w:rPr>
      </w:pPr>
      <w:proofErr w:type="spellStart"/>
      <w:r w:rsidRPr="00D61413">
        <w:rPr>
          <w:rFonts w:ascii="Times New Roman" w:hAnsi="Times New Roman" w:cs="Times New Roman"/>
          <w:i/>
          <w:sz w:val="24"/>
          <w:szCs w:val="24"/>
        </w:rPr>
        <w:t>Musendekwa</w:t>
      </w:r>
      <w:proofErr w:type="spellEnd"/>
      <w:r w:rsidRPr="00D61413">
        <w:rPr>
          <w:rFonts w:ascii="Times New Roman" w:hAnsi="Times New Roman" w:cs="Times New Roman"/>
          <w:i/>
          <w:sz w:val="24"/>
          <w:szCs w:val="24"/>
        </w:rPr>
        <w:t xml:space="preserve"> – </w:t>
      </w:r>
      <w:proofErr w:type="spellStart"/>
      <w:r w:rsidRPr="00D61413">
        <w:rPr>
          <w:rFonts w:ascii="Times New Roman" w:hAnsi="Times New Roman" w:cs="Times New Roman"/>
          <w:i/>
          <w:sz w:val="24"/>
          <w:szCs w:val="24"/>
        </w:rPr>
        <w:t>Mutisi</w:t>
      </w:r>
      <w:proofErr w:type="spellEnd"/>
      <w:r w:rsidRPr="00D61413">
        <w:rPr>
          <w:rFonts w:ascii="Times New Roman" w:hAnsi="Times New Roman" w:cs="Times New Roman"/>
          <w:i/>
          <w:sz w:val="24"/>
          <w:szCs w:val="24"/>
        </w:rPr>
        <w:t xml:space="preserve">, </w:t>
      </w:r>
      <w:r w:rsidRPr="00D61413">
        <w:rPr>
          <w:rFonts w:ascii="Times New Roman" w:hAnsi="Times New Roman" w:cs="Times New Roman"/>
          <w:sz w:val="24"/>
          <w:szCs w:val="24"/>
        </w:rPr>
        <w:t>legal practitioners for the 28</w:t>
      </w:r>
      <w:r w:rsidRPr="00D61413">
        <w:rPr>
          <w:rFonts w:ascii="Times New Roman" w:hAnsi="Times New Roman" w:cs="Times New Roman"/>
          <w:sz w:val="24"/>
          <w:szCs w:val="24"/>
          <w:vertAlign w:val="superscript"/>
        </w:rPr>
        <w:t>th</w:t>
      </w:r>
      <w:r w:rsidRPr="00D61413">
        <w:rPr>
          <w:rFonts w:ascii="Times New Roman" w:hAnsi="Times New Roman" w:cs="Times New Roman"/>
          <w:sz w:val="24"/>
          <w:szCs w:val="24"/>
        </w:rPr>
        <w:t xml:space="preserve"> to 29 applicants.</w:t>
      </w:r>
    </w:p>
    <w:p w:rsidR="00382FAA" w:rsidRPr="00D61413" w:rsidRDefault="00382FAA" w:rsidP="00382FAA">
      <w:pPr>
        <w:spacing w:after="0" w:line="240" w:lineRule="auto"/>
        <w:jc w:val="both"/>
        <w:rPr>
          <w:rFonts w:ascii="Times New Roman" w:hAnsi="Times New Roman" w:cs="Times New Roman"/>
          <w:sz w:val="24"/>
          <w:szCs w:val="24"/>
        </w:rPr>
      </w:pPr>
      <w:proofErr w:type="gramStart"/>
      <w:r w:rsidRPr="00D61413">
        <w:rPr>
          <w:rFonts w:ascii="Times New Roman" w:hAnsi="Times New Roman" w:cs="Times New Roman"/>
          <w:i/>
          <w:sz w:val="24"/>
          <w:szCs w:val="24"/>
        </w:rPr>
        <w:t xml:space="preserve">The Attorney General’s office, </w:t>
      </w:r>
      <w:r w:rsidRPr="00D61413">
        <w:rPr>
          <w:rFonts w:ascii="Times New Roman" w:hAnsi="Times New Roman" w:cs="Times New Roman"/>
          <w:sz w:val="24"/>
          <w:szCs w:val="24"/>
        </w:rPr>
        <w:t>legal practitioners for the respondent.</w:t>
      </w:r>
      <w:proofErr w:type="gramEnd"/>
    </w:p>
    <w:p w:rsidR="00382FAA" w:rsidRPr="00D61413" w:rsidRDefault="00382FAA" w:rsidP="00382FAA">
      <w:pPr>
        <w:autoSpaceDE w:val="0"/>
        <w:autoSpaceDN w:val="0"/>
        <w:adjustRightInd w:val="0"/>
        <w:spacing w:after="0" w:line="360" w:lineRule="auto"/>
        <w:jc w:val="both"/>
        <w:rPr>
          <w:rFonts w:ascii="Times New Roman" w:hAnsi="Times New Roman" w:cs="Times New Roman"/>
          <w:i/>
          <w:sz w:val="24"/>
          <w:szCs w:val="24"/>
        </w:rPr>
      </w:pPr>
    </w:p>
    <w:p w:rsidR="00382FAA" w:rsidRPr="00D61413" w:rsidRDefault="00382FAA" w:rsidP="00382FAA">
      <w:pPr>
        <w:jc w:val="both"/>
        <w:rPr>
          <w:rFonts w:ascii="Times New Roman" w:hAnsi="Times New Roman" w:cs="Times New Roman"/>
          <w:sz w:val="24"/>
          <w:szCs w:val="24"/>
        </w:rPr>
      </w:pPr>
    </w:p>
    <w:sectPr w:rsidR="00382FAA" w:rsidRPr="00D61413" w:rsidSect="00BE254D">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CD8" w:rsidRDefault="00636CD8" w:rsidP="00D61413">
      <w:pPr>
        <w:spacing w:after="0" w:line="240" w:lineRule="auto"/>
      </w:pPr>
      <w:r>
        <w:separator/>
      </w:r>
    </w:p>
  </w:endnote>
  <w:endnote w:type="continuationSeparator" w:id="0">
    <w:p w:rsidR="00636CD8" w:rsidRDefault="00636CD8" w:rsidP="00D61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CD8" w:rsidRDefault="00636CD8" w:rsidP="00D61413">
      <w:pPr>
        <w:spacing w:after="0" w:line="240" w:lineRule="auto"/>
      </w:pPr>
      <w:r>
        <w:separator/>
      </w:r>
    </w:p>
  </w:footnote>
  <w:footnote w:type="continuationSeparator" w:id="0">
    <w:p w:rsidR="00636CD8" w:rsidRDefault="00636CD8" w:rsidP="00D614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11344"/>
      <w:docPartObj>
        <w:docPartGallery w:val="Page Numbers (Top of Page)"/>
        <w:docPartUnique/>
      </w:docPartObj>
    </w:sdtPr>
    <w:sdtEndPr/>
    <w:sdtContent>
      <w:p w:rsidR="00D61413" w:rsidRDefault="00636CD8">
        <w:pPr>
          <w:pStyle w:val="Header"/>
          <w:jc w:val="right"/>
        </w:pPr>
        <w:r>
          <w:fldChar w:fldCharType="begin"/>
        </w:r>
        <w:r>
          <w:instrText xml:space="preserve"> PAGE   \* MERGEFORMAT </w:instrText>
        </w:r>
        <w:r>
          <w:fldChar w:fldCharType="separate"/>
        </w:r>
        <w:r w:rsidR="00CD26AA">
          <w:rPr>
            <w:noProof/>
          </w:rPr>
          <w:t>1</w:t>
        </w:r>
        <w:r>
          <w:rPr>
            <w:noProof/>
          </w:rPr>
          <w:fldChar w:fldCharType="end"/>
        </w:r>
      </w:p>
      <w:p w:rsidR="00D61413" w:rsidRDefault="00D61413">
        <w:pPr>
          <w:pStyle w:val="Header"/>
          <w:jc w:val="right"/>
        </w:pPr>
        <w:r>
          <w:t>HH 53-13</w:t>
        </w:r>
      </w:p>
      <w:p w:rsidR="00D61413" w:rsidRDefault="00D61413">
        <w:pPr>
          <w:pStyle w:val="Header"/>
          <w:jc w:val="right"/>
        </w:pPr>
        <w:r>
          <w:t>B199/12</w:t>
        </w:r>
      </w:p>
    </w:sdtContent>
  </w:sdt>
  <w:p w:rsidR="00D61413" w:rsidRDefault="00D614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7364F"/>
    <w:multiLevelType w:val="hybridMultilevel"/>
    <w:tmpl w:val="75DCE7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B0D5B16"/>
    <w:multiLevelType w:val="hybridMultilevel"/>
    <w:tmpl w:val="2F82151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D572920"/>
    <w:multiLevelType w:val="hybridMultilevel"/>
    <w:tmpl w:val="261C5BA6"/>
    <w:lvl w:ilvl="0" w:tplc="3009000F">
      <w:start w:val="1"/>
      <w:numFmt w:val="decimal"/>
      <w:lvlText w:val="%1."/>
      <w:lvlJc w:val="left"/>
      <w:pPr>
        <w:ind w:left="720" w:hanging="360"/>
      </w:pPr>
    </w:lvl>
    <w:lvl w:ilvl="1" w:tplc="30090019">
      <w:start w:val="1"/>
      <w:numFmt w:val="decimal"/>
      <w:lvlText w:val="%2."/>
      <w:lvlJc w:val="left"/>
      <w:pPr>
        <w:tabs>
          <w:tab w:val="num" w:pos="1440"/>
        </w:tabs>
        <w:ind w:left="1440" w:hanging="360"/>
      </w:pPr>
    </w:lvl>
    <w:lvl w:ilvl="2" w:tplc="3009001B">
      <w:start w:val="1"/>
      <w:numFmt w:val="decimal"/>
      <w:lvlText w:val="%3."/>
      <w:lvlJc w:val="left"/>
      <w:pPr>
        <w:tabs>
          <w:tab w:val="num" w:pos="2160"/>
        </w:tabs>
        <w:ind w:left="2160" w:hanging="360"/>
      </w:pPr>
    </w:lvl>
    <w:lvl w:ilvl="3" w:tplc="3009000F">
      <w:start w:val="1"/>
      <w:numFmt w:val="decimal"/>
      <w:lvlText w:val="%4."/>
      <w:lvlJc w:val="left"/>
      <w:pPr>
        <w:tabs>
          <w:tab w:val="num" w:pos="2880"/>
        </w:tabs>
        <w:ind w:left="2880" w:hanging="360"/>
      </w:pPr>
    </w:lvl>
    <w:lvl w:ilvl="4" w:tplc="30090019">
      <w:start w:val="1"/>
      <w:numFmt w:val="decimal"/>
      <w:lvlText w:val="%5."/>
      <w:lvlJc w:val="left"/>
      <w:pPr>
        <w:tabs>
          <w:tab w:val="num" w:pos="3600"/>
        </w:tabs>
        <w:ind w:left="3600" w:hanging="360"/>
      </w:pPr>
    </w:lvl>
    <w:lvl w:ilvl="5" w:tplc="3009001B">
      <w:start w:val="1"/>
      <w:numFmt w:val="decimal"/>
      <w:lvlText w:val="%6."/>
      <w:lvlJc w:val="left"/>
      <w:pPr>
        <w:tabs>
          <w:tab w:val="num" w:pos="4320"/>
        </w:tabs>
        <w:ind w:left="4320" w:hanging="360"/>
      </w:pPr>
    </w:lvl>
    <w:lvl w:ilvl="6" w:tplc="3009000F">
      <w:start w:val="1"/>
      <w:numFmt w:val="decimal"/>
      <w:lvlText w:val="%7."/>
      <w:lvlJc w:val="left"/>
      <w:pPr>
        <w:tabs>
          <w:tab w:val="num" w:pos="5040"/>
        </w:tabs>
        <w:ind w:left="5040" w:hanging="360"/>
      </w:pPr>
    </w:lvl>
    <w:lvl w:ilvl="7" w:tplc="30090019">
      <w:start w:val="1"/>
      <w:numFmt w:val="decimal"/>
      <w:lvlText w:val="%8."/>
      <w:lvlJc w:val="left"/>
      <w:pPr>
        <w:tabs>
          <w:tab w:val="num" w:pos="5760"/>
        </w:tabs>
        <w:ind w:left="5760" w:hanging="360"/>
      </w:pPr>
    </w:lvl>
    <w:lvl w:ilvl="8" w:tplc="30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B613C"/>
    <w:rsid w:val="00015BFD"/>
    <w:rsid w:val="00057EDC"/>
    <w:rsid w:val="00070504"/>
    <w:rsid w:val="00114C46"/>
    <w:rsid w:val="00210FFB"/>
    <w:rsid w:val="00382FAA"/>
    <w:rsid w:val="003D2241"/>
    <w:rsid w:val="003E18EC"/>
    <w:rsid w:val="00463CEA"/>
    <w:rsid w:val="00480B8E"/>
    <w:rsid w:val="004B613C"/>
    <w:rsid w:val="00507C38"/>
    <w:rsid w:val="00636CD8"/>
    <w:rsid w:val="00684AFC"/>
    <w:rsid w:val="00753916"/>
    <w:rsid w:val="0083026D"/>
    <w:rsid w:val="008871D9"/>
    <w:rsid w:val="008F0B36"/>
    <w:rsid w:val="00932032"/>
    <w:rsid w:val="00A0194D"/>
    <w:rsid w:val="00A97300"/>
    <w:rsid w:val="00AA301F"/>
    <w:rsid w:val="00B27678"/>
    <w:rsid w:val="00B45BAE"/>
    <w:rsid w:val="00B7794F"/>
    <w:rsid w:val="00BA0AA5"/>
    <w:rsid w:val="00BC6431"/>
    <w:rsid w:val="00BE254D"/>
    <w:rsid w:val="00BF648A"/>
    <w:rsid w:val="00C33912"/>
    <w:rsid w:val="00CA00D4"/>
    <w:rsid w:val="00CC024C"/>
    <w:rsid w:val="00CC3400"/>
    <w:rsid w:val="00CC702F"/>
    <w:rsid w:val="00CD26AA"/>
    <w:rsid w:val="00D04BD6"/>
    <w:rsid w:val="00D61413"/>
    <w:rsid w:val="00DD26D7"/>
    <w:rsid w:val="00E35538"/>
    <w:rsid w:val="00EF2AB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13C"/>
    <w:pPr>
      <w:ind w:left="720"/>
      <w:contextualSpacing/>
    </w:pPr>
  </w:style>
  <w:style w:type="paragraph" w:styleId="Header">
    <w:name w:val="header"/>
    <w:basedOn w:val="Normal"/>
    <w:link w:val="HeaderChar"/>
    <w:uiPriority w:val="99"/>
    <w:unhideWhenUsed/>
    <w:rsid w:val="00D61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413"/>
  </w:style>
  <w:style w:type="paragraph" w:styleId="Footer">
    <w:name w:val="footer"/>
    <w:basedOn w:val="Normal"/>
    <w:link w:val="FooterChar"/>
    <w:uiPriority w:val="99"/>
    <w:semiHidden/>
    <w:unhideWhenUsed/>
    <w:rsid w:val="00D6141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614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755689">
      <w:bodyDiv w:val="1"/>
      <w:marLeft w:val="0"/>
      <w:marRight w:val="0"/>
      <w:marTop w:val="0"/>
      <w:marBottom w:val="0"/>
      <w:divBdr>
        <w:top w:val="none" w:sz="0" w:space="0" w:color="auto"/>
        <w:left w:val="none" w:sz="0" w:space="0" w:color="auto"/>
        <w:bottom w:val="none" w:sz="0" w:space="0" w:color="auto"/>
        <w:right w:val="none" w:sz="0" w:space="0" w:color="auto"/>
      </w:divBdr>
    </w:div>
    <w:div w:id="97514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5806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justicebhunu</dc:creator>
  <cp:lastModifiedBy>user</cp:lastModifiedBy>
  <cp:revision>2</cp:revision>
  <cp:lastPrinted>2013-03-27T09:09:00Z</cp:lastPrinted>
  <dcterms:created xsi:type="dcterms:W3CDTF">2013-03-27T09:28:00Z</dcterms:created>
  <dcterms:modified xsi:type="dcterms:W3CDTF">2013-03-27T09:28:00Z</dcterms:modified>
</cp:coreProperties>
</file>