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39B1" w:rsidRDefault="000139B1" w:rsidP="000139B1">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MAXWELL MATSVIMBO SIBANDA</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ZIMBABWE NEWSPAPERS (1980) LIMITED</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EDITOR IN CHIEF OF THE HERALD (CAEZAR ZVAYI)</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SHEILLAH MAPANI (REPORTER AT HERALD)</w:t>
      </w: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MUZENDA J</w:t>
      </w: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15 </w:t>
      </w:r>
      <w:r w:rsidR="004E5181">
        <w:rPr>
          <w:rFonts w:ascii="Times New Roman" w:hAnsi="Times New Roman" w:cs="Times New Roman"/>
          <w:sz w:val="24"/>
          <w:szCs w:val="24"/>
        </w:rPr>
        <w:t>&amp; 3</w:t>
      </w:r>
      <w:r w:rsidR="00083612">
        <w:rPr>
          <w:rFonts w:ascii="Times New Roman" w:hAnsi="Times New Roman" w:cs="Times New Roman"/>
          <w:sz w:val="24"/>
          <w:szCs w:val="24"/>
        </w:rPr>
        <w:t>1</w:t>
      </w:r>
      <w:r w:rsidR="004E5181">
        <w:rPr>
          <w:rFonts w:ascii="Times New Roman" w:hAnsi="Times New Roman" w:cs="Times New Roman"/>
          <w:sz w:val="24"/>
          <w:szCs w:val="24"/>
        </w:rPr>
        <w:t xml:space="preserve"> October 2018</w:t>
      </w: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360" w:lineRule="auto"/>
        <w:jc w:val="both"/>
        <w:rPr>
          <w:rFonts w:ascii="Times New Roman" w:hAnsi="Times New Roman" w:cs="Times New Roman"/>
          <w:sz w:val="24"/>
          <w:szCs w:val="24"/>
        </w:rPr>
      </w:pPr>
    </w:p>
    <w:p w:rsidR="000139B1" w:rsidRPr="000139B1" w:rsidRDefault="000139B1" w:rsidP="000139B1">
      <w:pPr>
        <w:spacing w:after="0" w:line="360" w:lineRule="auto"/>
        <w:jc w:val="both"/>
        <w:rPr>
          <w:rFonts w:ascii="Times New Roman" w:hAnsi="Times New Roman" w:cs="Times New Roman"/>
          <w:b/>
          <w:sz w:val="24"/>
          <w:szCs w:val="24"/>
        </w:rPr>
      </w:pPr>
      <w:r w:rsidRPr="000139B1">
        <w:rPr>
          <w:rFonts w:ascii="Times New Roman" w:hAnsi="Times New Roman" w:cs="Times New Roman"/>
          <w:b/>
          <w:sz w:val="24"/>
          <w:szCs w:val="24"/>
        </w:rPr>
        <w:t>Civil trial</w:t>
      </w: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Plaintiff in person</w:t>
      </w:r>
    </w:p>
    <w:p w:rsidR="000139B1" w:rsidRDefault="000139B1" w:rsidP="000139B1">
      <w:pPr>
        <w:spacing w:after="0" w:line="240" w:lineRule="auto"/>
        <w:jc w:val="both"/>
        <w:rPr>
          <w:rFonts w:ascii="Times New Roman" w:hAnsi="Times New Roman" w:cs="Times New Roman"/>
          <w:sz w:val="24"/>
          <w:szCs w:val="24"/>
        </w:rPr>
      </w:pPr>
      <w:r w:rsidRPr="000139B1">
        <w:rPr>
          <w:rFonts w:ascii="Times New Roman" w:hAnsi="Times New Roman" w:cs="Times New Roman"/>
          <w:i/>
          <w:sz w:val="24"/>
          <w:szCs w:val="24"/>
        </w:rPr>
        <w:t>AM Murambiwa</w:t>
      </w:r>
      <w:r>
        <w:rPr>
          <w:rFonts w:ascii="Times New Roman" w:hAnsi="Times New Roman" w:cs="Times New Roman"/>
          <w:sz w:val="24"/>
          <w:szCs w:val="24"/>
        </w:rPr>
        <w:t>, for the defendants</w:t>
      </w:r>
      <w:r w:rsidR="001C791A">
        <w:rPr>
          <w:rFonts w:ascii="Times New Roman" w:hAnsi="Times New Roman" w:cs="Times New Roman"/>
          <w:sz w:val="24"/>
          <w:szCs w:val="24"/>
        </w:rPr>
        <w:t>’</w:t>
      </w:r>
    </w:p>
    <w:p w:rsidR="000139B1" w:rsidRDefault="000139B1" w:rsidP="000139B1">
      <w:pPr>
        <w:spacing w:after="0" w:line="360" w:lineRule="auto"/>
        <w:jc w:val="both"/>
        <w:rPr>
          <w:rFonts w:ascii="Times New Roman" w:hAnsi="Times New Roman" w:cs="Times New Roman"/>
          <w:sz w:val="24"/>
          <w:szCs w:val="24"/>
        </w:rPr>
      </w:pPr>
    </w:p>
    <w:p w:rsidR="000139B1" w:rsidRDefault="000139B1" w:rsidP="00013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MUZENDA J:</w:t>
      </w:r>
      <w:r w:rsidR="00F9120D">
        <w:rPr>
          <w:rFonts w:ascii="Times New Roman" w:hAnsi="Times New Roman" w:cs="Times New Roman"/>
          <w:sz w:val="24"/>
          <w:szCs w:val="24"/>
        </w:rPr>
        <w:t xml:space="preserve"> Mr Maxwelll Matsvimbo Sibanda issued summons against the three defendants claiming US$700 000 defamation damages and costs of suit.</w:t>
      </w:r>
    </w:p>
    <w:p w:rsidR="001D06AD" w:rsidRDefault="001D06AD" w:rsidP="00013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plaintiff bases his claim on the following synopsis amplified in his </w:t>
      </w:r>
      <w:r w:rsidR="00F838CB">
        <w:rPr>
          <w:rFonts w:ascii="Times New Roman" w:hAnsi="Times New Roman" w:cs="Times New Roman"/>
          <w:sz w:val="24"/>
          <w:szCs w:val="24"/>
        </w:rPr>
        <w:t>declaration</w:t>
      </w:r>
      <w:r>
        <w:rPr>
          <w:rFonts w:ascii="Times New Roman" w:hAnsi="Times New Roman" w:cs="Times New Roman"/>
          <w:sz w:val="24"/>
          <w:szCs w:val="24"/>
        </w:rPr>
        <w:t xml:space="preserve">. On </w:t>
      </w:r>
      <w:r w:rsidR="00F838CB">
        <w:rPr>
          <w:rFonts w:ascii="Times New Roman" w:hAnsi="Times New Roman" w:cs="Times New Roman"/>
          <w:sz w:val="24"/>
          <w:szCs w:val="24"/>
        </w:rPr>
        <w:t>Wednesday</w:t>
      </w:r>
      <w:r>
        <w:rPr>
          <w:rFonts w:ascii="Times New Roman" w:hAnsi="Times New Roman" w:cs="Times New Roman"/>
          <w:sz w:val="24"/>
          <w:szCs w:val="24"/>
        </w:rPr>
        <w:t xml:space="preserve"> 6 December 2017 and 11 January 2018 articles entitled “</w:t>
      </w:r>
      <w:r w:rsidR="00C5282D">
        <w:rPr>
          <w:rFonts w:ascii="Times New Roman" w:hAnsi="Times New Roman" w:cs="Times New Roman"/>
          <w:sz w:val="24"/>
          <w:szCs w:val="24"/>
        </w:rPr>
        <w:t>T</w:t>
      </w:r>
      <w:r>
        <w:rPr>
          <w:rFonts w:ascii="Times New Roman" w:hAnsi="Times New Roman" w:cs="Times New Roman"/>
          <w:sz w:val="24"/>
          <w:szCs w:val="24"/>
        </w:rPr>
        <w:t>enant loses $2 million property to landlord” and “</w:t>
      </w:r>
      <w:r w:rsidR="00C5282D">
        <w:rPr>
          <w:rFonts w:ascii="Times New Roman" w:hAnsi="Times New Roman" w:cs="Times New Roman"/>
          <w:sz w:val="24"/>
          <w:szCs w:val="24"/>
        </w:rPr>
        <w:t>F</w:t>
      </w:r>
      <w:r>
        <w:rPr>
          <w:rFonts w:ascii="Times New Roman" w:hAnsi="Times New Roman" w:cs="Times New Roman"/>
          <w:sz w:val="24"/>
          <w:szCs w:val="24"/>
        </w:rPr>
        <w:t>ake court order backfires”</w:t>
      </w:r>
      <w:r w:rsidR="00F838CB">
        <w:rPr>
          <w:rFonts w:ascii="Times New Roman" w:hAnsi="Times New Roman" w:cs="Times New Roman"/>
          <w:sz w:val="24"/>
          <w:szCs w:val="24"/>
        </w:rPr>
        <w:t xml:space="preserve"> written by the third defendant were published in the Herald </w:t>
      </w:r>
      <w:r w:rsidR="00145C26">
        <w:rPr>
          <w:rFonts w:ascii="Times New Roman" w:hAnsi="Times New Roman" w:cs="Times New Roman"/>
          <w:sz w:val="24"/>
          <w:szCs w:val="24"/>
        </w:rPr>
        <w:t>newspaper</w:t>
      </w:r>
      <w:r w:rsidR="00F838CB">
        <w:rPr>
          <w:rFonts w:ascii="Times New Roman" w:hAnsi="Times New Roman" w:cs="Times New Roman"/>
          <w:sz w:val="24"/>
          <w:szCs w:val="24"/>
        </w:rPr>
        <w:t>. The article titled “</w:t>
      </w:r>
      <w:r w:rsidR="00145C26">
        <w:rPr>
          <w:rFonts w:ascii="Times New Roman" w:hAnsi="Times New Roman" w:cs="Times New Roman"/>
          <w:sz w:val="24"/>
          <w:szCs w:val="24"/>
        </w:rPr>
        <w:t>tenant</w:t>
      </w:r>
      <w:r w:rsidR="00F838CB">
        <w:rPr>
          <w:rFonts w:ascii="Times New Roman" w:hAnsi="Times New Roman" w:cs="Times New Roman"/>
          <w:sz w:val="24"/>
          <w:szCs w:val="24"/>
        </w:rPr>
        <w:t xml:space="preserve"> loses $2million property to landlord” stated that plaintiff sold his tenant’s property worth over $2million using a fake court order as compensation for $4, 000-00 </w:t>
      </w:r>
      <w:r w:rsidR="00145C26">
        <w:rPr>
          <w:rFonts w:ascii="Times New Roman" w:hAnsi="Times New Roman" w:cs="Times New Roman"/>
          <w:sz w:val="24"/>
          <w:szCs w:val="24"/>
        </w:rPr>
        <w:t>rentals</w:t>
      </w:r>
      <w:r w:rsidR="00F838CB">
        <w:rPr>
          <w:rFonts w:ascii="Times New Roman" w:hAnsi="Times New Roman" w:cs="Times New Roman"/>
          <w:sz w:val="24"/>
          <w:szCs w:val="24"/>
        </w:rPr>
        <w:t xml:space="preserve"> arrears. The article added that the plaintiff </w:t>
      </w:r>
      <w:r w:rsidR="00145C26">
        <w:rPr>
          <w:rFonts w:ascii="Times New Roman" w:hAnsi="Times New Roman" w:cs="Times New Roman"/>
          <w:sz w:val="24"/>
          <w:szCs w:val="24"/>
        </w:rPr>
        <w:t>refused</w:t>
      </w:r>
      <w:r w:rsidR="00F838CB">
        <w:rPr>
          <w:rFonts w:ascii="Times New Roman" w:hAnsi="Times New Roman" w:cs="Times New Roman"/>
          <w:sz w:val="24"/>
          <w:szCs w:val="24"/>
        </w:rPr>
        <w:t xml:space="preserve"> to accept payment of the rentals in plastic money and took the law into his own hands and ended up stealing and selling </w:t>
      </w:r>
      <w:r w:rsidR="00B43612">
        <w:rPr>
          <w:rFonts w:ascii="Times New Roman" w:hAnsi="Times New Roman" w:cs="Times New Roman"/>
          <w:sz w:val="24"/>
          <w:szCs w:val="24"/>
        </w:rPr>
        <w:t>tenant’s</w:t>
      </w:r>
      <w:r w:rsidR="00F838CB">
        <w:rPr>
          <w:rFonts w:ascii="Times New Roman" w:hAnsi="Times New Roman" w:cs="Times New Roman"/>
          <w:sz w:val="24"/>
          <w:szCs w:val="24"/>
        </w:rPr>
        <w:t xml:space="preserve"> machinery.</w:t>
      </w:r>
    </w:p>
    <w:p w:rsidR="00F838CB" w:rsidRDefault="00F838CB" w:rsidP="00013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article titled “fake court order backfires” stated that t</w:t>
      </w:r>
      <w:r w:rsidR="00145C26">
        <w:rPr>
          <w:rFonts w:ascii="Times New Roman" w:hAnsi="Times New Roman" w:cs="Times New Roman"/>
          <w:sz w:val="24"/>
          <w:szCs w:val="24"/>
        </w:rPr>
        <w:t>h</w:t>
      </w:r>
      <w:r>
        <w:rPr>
          <w:rFonts w:ascii="Times New Roman" w:hAnsi="Times New Roman" w:cs="Times New Roman"/>
          <w:sz w:val="24"/>
          <w:szCs w:val="24"/>
        </w:rPr>
        <w:t xml:space="preserve">e plaintiff was fined $400 for selling his tenant’s property worth over </w:t>
      </w:r>
      <w:r w:rsidR="00FE6E35">
        <w:rPr>
          <w:rFonts w:ascii="Times New Roman" w:hAnsi="Times New Roman" w:cs="Times New Roman"/>
          <w:sz w:val="24"/>
          <w:szCs w:val="24"/>
        </w:rPr>
        <w:t>$2 million using a fake court order as compensation for $4000 rentals arrears. That article added that the plaintiff pleaded guilty to charges of theft and was ordered to compensate his tenant for all the property he sold and had no right to sell his tenant’s machines without a court order and found him guilty of</w:t>
      </w:r>
      <w:r w:rsidR="001414FC">
        <w:rPr>
          <w:rFonts w:ascii="Times New Roman" w:hAnsi="Times New Roman" w:cs="Times New Roman"/>
          <w:sz w:val="24"/>
          <w:szCs w:val="24"/>
        </w:rPr>
        <w:t xml:space="preserve"> theft as defined in s 113 (1) (</w:t>
      </w:r>
      <w:r w:rsidR="00FE6E35">
        <w:rPr>
          <w:rFonts w:ascii="Times New Roman" w:hAnsi="Times New Roman" w:cs="Times New Roman"/>
          <w:sz w:val="24"/>
          <w:szCs w:val="24"/>
        </w:rPr>
        <w:t>a) of the Criminal Law Codification and Reform Act [</w:t>
      </w:r>
      <w:r w:rsidR="00FE6E35" w:rsidRPr="00AB281B">
        <w:rPr>
          <w:rFonts w:ascii="Times New Roman" w:hAnsi="Times New Roman" w:cs="Times New Roman"/>
          <w:i/>
          <w:sz w:val="24"/>
          <w:szCs w:val="24"/>
        </w:rPr>
        <w:t>Chapter</w:t>
      </w:r>
      <w:r w:rsidR="00AB281B" w:rsidRPr="00AB281B">
        <w:rPr>
          <w:rFonts w:ascii="Times New Roman" w:hAnsi="Times New Roman" w:cs="Times New Roman"/>
          <w:i/>
          <w:sz w:val="24"/>
          <w:szCs w:val="24"/>
        </w:rPr>
        <w:t xml:space="preserve"> </w:t>
      </w:r>
      <w:r w:rsidR="00FE6E35" w:rsidRPr="00AB281B">
        <w:rPr>
          <w:rFonts w:ascii="Times New Roman" w:hAnsi="Times New Roman" w:cs="Times New Roman"/>
          <w:i/>
          <w:sz w:val="24"/>
          <w:szCs w:val="24"/>
        </w:rPr>
        <w:t>9:23</w:t>
      </w:r>
      <w:r w:rsidR="00FE6E35">
        <w:rPr>
          <w:rFonts w:ascii="Times New Roman" w:hAnsi="Times New Roman" w:cs="Times New Roman"/>
          <w:sz w:val="24"/>
          <w:szCs w:val="24"/>
        </w:rPr>
        <w:t xml:space="preserve">] and contravening s 24 of Statutory Instrument 676 of 1983 </w:t>
      </w:r>
    </w:p>
    <w:p w:rsidR="004B1027" w:rsidRDefault="004B1027" w:rsidP="004B1027">
      <w:pPr>
        <w:spacing w:after="0" w:line="240" w:lineRule="auto"/>
        <w:jc w:val="both"/>
        <w:rPr>
          <w:rFonts w:ascii="Times New Roman" w:hAnsi="Times New Roman" w:cs="Times New Roman"/>
        </w:rPr>
      </w:pPr>
      <w:r>
        <w:rPr>
          <w:rFonts w:ascii="Times New Roman" w:hAnsi="Times New Roman" w:cs="Times New Roman"/>
          <w:sz w:val="24"/>
          <w:szCs w:val="24"/>
        </w:rPr>
        <w:lastRenderedPageBreak/>
        <w:tab/>
      </w:r>
      <w:r>
        <w:rPr>
          <w:rFonts w:ascii="Times New Roman" w:hAnsi="Times New Roman" w:cs="Times New Roman"/>
        </w:rPr>
        <w:t>“Disturbing or preventing a tenant from occupying the leased premises without a court order.”</w:t>
      </w:r>
    </w:p>
    <w:p w:rsidR="00283E30" w:rsidRDefault="00283E30" w:rsidP="004B1027">
      <w:pPr>
        <w:spacing w:after="0" w:line="240" w:lineRule="auto"/>
        <w:jc w:val="both"/>
        <w:rPr>
          <w:rFonts w:ascii="Times New Roman" w:hAnsi="Times New Roman" w:cs="Times New Roman"/>
        </w:rPr>
      </w:pPr>
    </w:p>
    <w:p w:rsidR="00283E30" w:rsidRDefault="00283E30" w:rsidP="00283E30">
      <w:pPr>
        <w:spacing w:after="0"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The plaintiff avers in his declaration that the said words appearing in the two Herald articles are wrongful and defamatory of him in that they were intended and were understood by read</w:t>
      </w:r>
      <w:r w:rsidR="00DE2B06">
        <w:rPr>
          <w:rFonts w:ascii="Times New Roman" w:hAnsi="Times New Roman" w:cs="Times New Roman"/>
          <w:sz w:val="24"/>
          <w:szCs w:val="24"/>
        </w:rPr>
        <w:t>er</w:t>
      </w:r>
      <w:r>
        <w:rPr>
          <w:rFonts w:ascii="Times New Roman" w:hAnsi="Times New Roman" w:cs="Times New Roman"/>
          <w:sz w:val="24"/>
          <w:szCs w:val="24"/>
        </w:rPr>
        <w:t xml:space="preserve">s of the newspaper to mean that the plaintiff is cruel, a criminal and dishonest. According to the plaintiff both publications were incorrect and were meant to tarnish the plaintiff’s image and reputation, they harmed his reputation, </w:t>
      </w:r>
      <w:r w:rsidR="00E00DB3">
        <w:rPr>
          <w:rFonts w:ascii="Times New Roman" w:hAnsi="Times New Roman" w:cs="Times New Roman"/>
          <w:sz w:val="24"/>
          <w:szCs w:val="24"/>
        </w:rPr>
        <w:t>demi</w:t>
      </w:r>
      <w:r w:rsidR="00DE2B06">
        <w:rPr>
          <w:rFonts w:ascii="Times New Roman" w:hAnsi="Times New Roman" w:cs="Times New Roman"/>
          <w:sz w:val="24"/>
          <w:szCs w:val="24"/>
        </w:rPr>
        <w:t>ni</w:t>
      </w:r>
      <w:r w:rsidR="00E00DB3">
        <w:rPr>
          <w:rFonts w:ascii="Times New Roman" w:hAnsi="Times New Roman" w:cs="Times New Roman"/>
          <w:sz w:val="24"/>
          <w:szCs w:val="24"/>
        </w:rPr>
        <w:t>s</w:t>
      </w:r>
      <w:r w:rsidR="00DE2B06">
        <w:rPr>
          <w:rFonts w:ascii="Times New Roman" w:hAnsi="Times New Roman" w:cs="Times New Roman"/>
          <w:sz w:val="24"/>
          <w:szCs w:val="24"/>
        </w:rPr>
        <w:t>h</w:t>
      </w:r>
      <w:r w:rsidR="00E00DB3">
        <w:rPr>
          <w:rFonts w:ascii="Times New Roman" w:hAnsi="Times New Roman" w:cs="Times New Roman"/>
          <w:sz w:val="24"/>
          <w:szCs w:val="24"/>
        </w:rPr>
        <w:t>ed</w:t>
      </w:r>
      <w:r>
        <w:rPr>
          <w:rFonts w:ascii="Times New Roman" w:hAnsi="Times New Roman" w:cs="Times New Roman"/>
          <w:sz w:val="24"/>
          <w:szCs w:val="24"/>
        </w:rPr>
        <w:t xml:space="preserve"> his standing in the eyes of ordinary members of the general public. They also damaged his aspirations on his business </w:t>
      </w:r>
      <w:r w:rsidR="00AB1957">
        <w:rPr>
          <w:rFonts w:ascii="Times New Roman" w:hAnsi="Times New Roman" w:cs="Times New Roman"/>
          <w:sz w:val="24"/>
          <w:szCs w:val="24"/>
        </w:rPr>
        <w:t>and</w:t>
      </w:r>
      <w:r>
        <w:rPr>
          <w:rFonts w:ascii="Times New Roman" w:hAnsi="Times New Roman" w:cs="Times New Roman"/>
          <w:sz w:val="24"/>
          <w:szCs w:val="24"/>
        </w:rPr>
        <w:t xml:space="preserve"> profession.</w:t>
      </w:r>
    </w:p>
    <w:p w:rsidR="00283E30" w:rsidRDefault="00283E30" w:rsidP="00283E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defendants’ deny that the articles published were wrongful and defamatory of the plaintiff.</w:t>
      </w:r>
      <w:r w:rsidR="00E00DB3">
        <w:rPr>
          <w:rFonts w:ascii="Times New Roman" w:hAnsi="Times New Roman" w:cs="Times New Roman"/>
          <w:sz w:val="24"/>
          <w:szCs w:val="24"/>
        </w:rPr>
        <w:t xml:space="preserve"> The publication of the articles</w:t>
      </w:r>
      <w:r>
        <w:rPr>
          <w:rFonts w:ascii="Times New Roman" w:hAnsi="Times New Roman" w:cs="Times New Roman"/>
          <w:sz w:val="24"/>
          <w:szCs w:val="24"/>
        </w:rPr>
        <w:t xml:space="preserve"> were a report on court proceedings and the reporting was fair, accurate and balanced. They add that the publications were in the public interest</w:t>
      </w:r>
      <w:r w:rsidR="004B0C44">
        <w:rPr>
          <w:rFonts w:ascii="Times New Roman" w:hAnsi="Times New Roman" w:cs="Times New Roman"/>
          <w:sz w:val="24"/>
          <w:szCs w:val="24"/>
        </w:rPr>
        <w:t xml:space="preserve"> </w:t>
      </w:r>
      <w:r w:rsidR="00E87651">
        <w:rPr>
          <w:rFonts w:ascii="Times New Roman" w:hAnsi="Times New Roman" w:cs="Times New Roman"/>
          <w:sz w:val="24"/>
          <w:szCs w:val="24"/>
        </w:rPr>
        <w:t>and deny that the publications were meant to defile plaintiff’ good image and reputation. The defendants refute that the plaintiff suffered damages in the amount claimed or at all.</w:t>
      </w:r>
    </w:p>
    <w:p w:rsidR="00E87651" w:rsidRDefault="00E87651" w:rsidP="00283E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parties agreed that the following constitute issues for trial:</w:t>
      </w:r>
    </w:p>
    <w:p w:rsidR="00E87651" w:rsidRDefault="00E87651" w:rsidP="00E8765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 two articles admittedly published by the 1</w:t>
      </w:r>
      <w:r w:rsidRPr="00E87651">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are defamatory of the plaintiff as alleged, and is </w:t>
      </w:r>
      <w:r w:rsidR="00DE2B06">
        <w:rPr>
          <w:rFonts w:ascii="Times New Roman" w:hAnsi="Times New Roman" w:cs="Times New Roman"/>
          <w:sz w:val="24"/>
          <w:szCs w:val="24"/>
        </w:rPr>
        <w:t xml:space="preserve">if </w:t>
      </w:r>
      <w:r>
        <w:rPr>
          <w:rFonts w:ascii="Times New Roman" w:hAnsi="Times New Roman" w:cs="Times New Roman"/>
          <w:sz w:val="24"/>
          <w:szCs w:val="24"/>
        </w:rPr>
        <w:t>so, in what way;</w:t>
      </w:r>
    </w:p>
    <w:p w:rsidR="002800BF" w:rsidRDefault="002800BF" w:rsidP="00E8765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 publications are a correct, fair and balanced reportage of court proceedings regarding the plaintiff.</w:t>
      </w:r>
    </w:p>
    <w:p w:rsidR="002800BF" w:rsidRDefault="002800BF" w:rsidP="00E8765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 publications were made in the public interest.</w:t>
      </w:r>
    </w:p>
    <w:p w:rsidR="002800BF" w:rsidRDefault="002800BF" w:rsidP="00E87651">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or not the defendants are l</w:t>
      </w:r>
      <w:r w:rsidR="00DE2B06">
        <w:rPr>
          <w:rFonts w:ascii="Times New Roman" w:hAnsi="Times New Roman" w:cs="Times New Roman"/>
          <w:sz w:val="24"/>
          <w:szCs w:val="24"/>
        </w:rPr>
        <w:t>iable for any defamation damages</w:t>
      </w:r>
      <w:r>
        <w:rPr>
          <w:rFonts w:ascii="Times New Roman" w:hAnsi="Times New Roman" w:cs="Times New Roman"/>
          <w:sz w:val="24"/>
          <w:szCs w:val="24"/>
        </w:rPr>
        <w:t xml:space="preserve"> to the plaintiff, and </w:t>
      </w:r>
      <w:r w:rsidR="00DE2B06">
        <w:rPr>
          <w:rFonts w:ascii="Times New Roman" w:hAnsi="Times New Roman" w:cs="Times New Roman"/>
          <w:sz w:val="24"/>
          <w:szCs w:val="24"/>
        </w:rPr>
        <w:t>if</w:t>
      </w:r>
      <w:r>
        <w:rPr>
          <w:rFonts w:ascii="Times New Roman" w:hAnsi="Times New Roman" w:cs="Times New Roman"/>
          <w:sz w:val="24"/>
          <w:szCs w:val="24"/>
        </w:rPr>
        <w:t xml:space="preserve"> so, the amount of such damages.</w:t>
      </w:r>
    </w:p>
    <w:p w:rsidR="002800BF" w:rsidRDefault="002800BF" w:rsidP="002800BF">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THE PUBLICATIONS</w:t>
      </w:r>
    </w:p>
    <w:p w:rsidR="002800BF" w:rsidRDefault="002800BF" w:rsidP="002800BF">
      <w:pPr>
        <w:pStyle w:val="ListParagraph"/>
        <w:spacing w:after="0" w:line="240" w:lineRule="auto"/>
        <w:ind w:left="0"/>
        <w:jc w:val="both"/>
        <w:rPr>
          <w:rFonts w:ascii="Times New Roman" w:hAnsi="Times New Roman" w:cs="Times New Roman"/>
        </w:rPr>
      </w:pPr>
      <w:r>
        <w:rPr>
          <w:rFonts w:ascii="Times New Roman" w:hAnsi="Times New Roman" w:cs="Times New Roman"/>
          <w:sz w:val="24"/>
          <w:szCs w:val="24"/>
        </w:rPr>
        <w:t xml:space="preserve">A: </w:t>
      </w:r>
      <w:r>
        <w:rPr>
          <w:rFonts w:ascii="Times New Roman" w:hAnsi="Times New Roman" w:cs="Times New Roman"/>
        </w:rPr>
        <w:t>“WEDNESDAY 6 DECEMBER 2017.</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2800BF">
        <w:rPr>
          <w:rFonts w:ascii="Times New Roman" w:hAnsi="Times New Roman" w:cs="Times New Roman"/>
        </w:rPr>
        <w:t>TENANT LOSES $2M PROPERTY TO LANDLORD.</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2800BF">
        <w:rPr>
          <w:rFonts w:ascii="Times New Roman" w:hAnsi="Times New Roman" w:cs="Times New Roman"/>
        </w:rPr>
        <w:t xml:space="preserve">A Harare business man allegedly sold his tenant’s property worth over $2million using a fake </w:t>
      </w:r>
      <w:r>
        <w:rPr>
          <w:rFonts w:ascii="Times New Roman" w:hAnsi="Times New Roman" w:cs="Times New Roman"/>
        </w:rPr>
        <w:tab/>
      </w:r>
      <w:r w:rsidR="002800BF">
        <w:rPr>
          <w:rFonts w:ascii="Times New Roman" w:hAnsi="Times New Roman" w:cs="Times New Roman"/>
        </w:rPr>
        <w:t>court order as compensation for $4000 rental arrears.</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2800BF">
        <w:rPr>
          <w:rFonts w:ascii="Times New Roman" w:hAnsi="Times New Roman" w:cs="Times New Roman"/>
        </w:rPr>
        <w:t>This was after he had refused to accept payment in plastic money.</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DE2B06">
        <w:rPr>
          <w:rFonts w:ascii="Times New Roman" w:hAnsi="Times New Roman" w:cs="Times New Roman"/>
        </w:rPr>
        <w:t>Maxwell Sibanda (59</w:t>
      </w:r>
      <w:r w:rsidR="002800BF">
        <w:rPr>
          <w:rFonts w:ascii="Times New Roman" w:hAnsi="Times New Roman" w:cs="Times New Roman"/>
        </w:rPr>
        <w:t xml:space="preserve">) of Borrowdale Brook last Friday appeared before Mbare magistrate Ms </w:t>
      </w:r>
      <w:r>
        <w:rPr>
          <w:rFonts w:ascii="Times New Roman" w:hAnsi="Times New Roman" w:cs="Times New Roman"/>
        </w:rPr>
        <w:tab/>
      </w:r>
      <w:r w:rsidR="001E5C7A">
        <w:rPr>
          <w:rFonts w:ascii="Times New Roman" w:hAnsi="Times New Roman" w:cs="Times New Roman"/>
        </w:rPr>
        <w:t>Rutendo R</w:t>
      </w:r>
      <w:r w:rsidR="002800BF">
        <w:rPr>
          <w:rFonts w:ascii="Times New Roman" w:hAnsi="Times New Roman" w:cs="Times New Roman"/>
        </w:rPr>
        <w:t>akafa.</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2800BF">
        <w:rPr>
          <w:rFonts w:ascii="Times New Roman" w:hAnsi="Times New Roman" w:cs="Times New Roman"/>
        </w:rPr>
        <w:t xml:space="preserve">He was facing </w:t>
      </w:r>
      <w:r>
        <w:rPr>
          <w:rFonts w:ascii="Times New Roman" w:hAnsi="Times New Roman" w:cs="Times New Roman"/>
        </w:rPr>
        <w:t xml:space="preserve">charges of </w:t>
      </w:r>
      <w:r w:rsidR="002800BF">
        <w:rPr>
          <w:rFonts w:ascii="Times New Roman" w:hAnsi="Times New Roman" w:cs="Times New Roman"/>
        </w:rPr>
        <w:t xml:space="preserve">theft and disturbing or preventing tenant from occupying the leased </w:t>
      </w:r>
      <w:r>
        <w:rPr>
          <w:rFonts w:ascii="Times New Roman" w:hAnsi="Times New Roman" w:cs="Times New Roman"/>
        </w:rPr>
        <w:tab/>
      </w:r>
      <w:r w:rsidR="002800BF">
        <w:rPr>
          <w:rFonts w:ascii="Times New Roman" w:hAnsi="Times New Roman" w:cs="Times New Roman"/>
        </w:rPr>
        <w:t>premises without a court order charges.</w:t>
      </w:r>
    </w:p>
    <w:p w:rsidR="002800BF" w:rsidRDefault="002800BF" w:rsidP="002800BF">
      <w:pPr>
        <w:pStyle w:val="ListParagraph"/>
        <w:spacing w:after="0" w:line="240" w:lineRule="auto"/>
        <w:ind w:left="0"/>
        <w:jc w:val="both"/>
        <w:rPr>
          <w:rFonts w:ascii="Times New Roman" w:hAnsi="Times New Roman" w:cs="Times New Roman"/>
        </w:rPr>
      </w:pPr>
    </w:p>
    <w:p w:rsidR="002800BF" w:rsidRDefault="00F957F6"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2800BF">
        <w:rPr>
          <w:rFonts w:ascii="Times New Roman" w:hAnsi="Times New Roman" w:cs="Times New Roman"/>
        </w:rPr>
        <w:t xml:space="preserve">Testifying as the court’s </w:t>
      </w:r>
      <w:r>
        <w:rPr>
          <w:rFonts w:ascii="Times New Roman" w:hAnsi="Times New Roman" w:cs="Times New Roman"/>
        </w:rPr>
        <w:t>second</w:t>
      </w:r>
      <w:r w:rsidR="002800BF">
        <w:rPr>
          <w:rFonts w:ascii="Times New Roman" w:hAnsi="Times New Roman" w:cs="Times New Roman"/>
        </w:rPr>
        <w:t xml:space="preserve"> witness, Artwell Kapita narrated how Sibanda took the law </w:t>
      </w:r>
      <w:r>
        <w:rPr>
          <w:rFonts w:ascii="Times New Roman" w:hAnsi="Times New Roman" w:cs="Times New Roman"/>
        </w:rPr>
        <w:tab/>
      </w:r>
      <w:r w:rsidR="002800BF">
        <w:rPr>
          <w:rFonts w:ascii="Times New Roman" w:hAnsi="Times New Roman" w:cs="Times New Roman"/>
        </w:rPr>
        <w:t>into his own hands and ended up stealing and selling their machinery.</w:t>
      </w:r>
    </w:p>
    <w:p w:rsidR="002800BF" w:rsidRDefault="002800BF"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 xml:space="preserve">‘Sibanda only wanted his rental </w:t>
      </w:r>
      <w:r w:rsidR="00F957F6">
        <w:rPr>
          <w:rFonts w:ascii="Times New Roman" w:hAnsi="Times New Roman" w:cs="Times New Roman"/>
        </w:rPr>
        <w:t>payments</w:t>
      </w:r>
      <w:r w:rsidR="003F6274">
        <w:rPr>
          <w:rFonts w:ascii="Times New Roman" w:hAnsi="Times New Roman" w:cs="Times New Roman"/>
        </w:rPr>
        <w:t xml:space="preserve"> in </w:t>
      </w:r>
      <w:r>
        <w:rPr>
          <w:rFonts w:ascii="Times New Roman" w:hAnsi="Times New Roman" w:cs="Times New Roman"/>
        </w:rPr>
        <w:t xml:space="preserve">cash so due to the cash crisis in our </w:t>
      </w:r>
      <w:r w:rsidR="00F957F6">
        <w:rPr>
          <w:rFonts w:ascii="Times New Roman" w:hAnsi="Times New Roman" w:cs="Times New Roman"/>
        </w:rPr>
        <w:tab/>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country we</w:t>
      </w:r>
      <w:r w:rsidR="00817FAA">
        <w:rPr>
          <w:rFonts w:ascii="Times New Roman" w:hAnsi="Times New Roman" w:cs="Times New Roman"/>
        </w:rPr>
        <w:t xml:space="preserve"> would struggle to meet his due</w:t>
      </w:r>
      <w:r>
        <w:rPr>
          <w:rFonts w:ascii="Times New Roman" w:hAnsi="Times New Roman" w:cs="Times New Roman"/>
        </w:rPr>
        <w:t xml:space="preserve"> dates, resulting in him closing us out of </w:t>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the factory.</w:t>
      </w:r>
    </w:p>
    <w:p w:rsidR="002800BF" w:rsidRDefault="002800BF"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He went on to obtain a fake order which he used to auction our machinery and other </w:t>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 xml:space="preserve">factory properties worth $2 225 273 which does not tally with the $4000 we owed </w:t>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him.</w:t>
      </w:r>
    </w:p>
    <w:p w:rsidR="002800BF" w:rsidRDefault="002800BF"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Sibanda even looted some of our machinery before the a</w:t>
      </w:r>
      <w:r w:rsidR="00640BEE">
        <w:rPr>
          <w:rFonts w:ascii="Times New Roman" w:hAnsi="Times New Roman" w:cs="Times New Roman"/>
        </w:rPr>
        <w:t>u</w:t>
      </w:r>
      <w:r>
        <w:rPr>
          <w:rFonts w:ascii="Times New Roman" w:hAnsi="Times New Roman" w:cs="Times New Roman"/>
        </w:rPr>
        <w:t xml:space="preserve">ction because most of the </w:t>
      </w:r>
      <w:r w:rsidR="00640BEE">
        <w:rPr>
          <w:rFonts w:ascii="Times New Roman" w:hAnsi="Times New Roman" w:cs="Times New Roman"/>
        </w:rPr>
        <w:tab/>
      </w:r>
      <w:r w:rsidR="00640BEE">
        <w:rPr>
          <w:rFonts w:ascii="Times New Roman" w:hAnsi="Times New Roman" w:cs="Times New Roman"/>
        </w:rPr>
        <w:tab/>
      </w:r>
      <w:r>
        <w:rPr>
          <w:rFonts w:ascii="Times New Roman" w:hAnsi="Times New Roman" w:cs="Times New Roman"/>
        </w:rPr>
        <w:t xml:space="preserve">big </w:t>
      </w:r>
      <w:r w:rsidR="00F957F6">
        <w:rPr>
          <w:rFonts w:ascii="Times New Roman" w:hAnsi="Times New Roman" w:cs="Times New Roman"/>
        </w:rPr>
        <w:t>machines</w:t>
      </w:r>
      <w:r>
        <w:rPr>
          <w:rFonts w:ascii="Times New Roman" w:hAnsi="Times New Roman" w:cs="Times New Roman"/>
        </w:rPr>
        <w:t xml:space="preserve"> were not there at the a</w:t>
      </w:r>
      <w:r w:rsidR="00640BEE">
        <w:rPr>
          <w:rFonts w:ascii="Times New Roman" w:hAnsi="Times New Roman" w:cs="Times New Roman"/>
        </w:rPr>
        <w:t>u</w:t>
      </w:r>
      <w:r>
        <w:rPr>
          <w:rFonts w:ascii="Times New Roman" w:hAnsi="Times New Roman" w:cs="Times New Roman"/>
        </w:rPr>
        <w:t xml:space="preserve">ction and also the list given to the Messenger of </w:t>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 xml:space="preserve">Court did not include some of the big machines which were in the factory.” he told </w:t>
      </w:r>
      <w:r w:rsidR="00F957F6">
        <w:rPr>
          <w:rFonts w:ascii="Times New Roman" w:hAnsi="Times New Roman" w:cs="Times New Roman"/>
        </w:rPr>
        <w:tab/>
      </w:r>
      <w:r w:rsidR="00F957F6">
        <w:rPr>
          <w:rFonts w:ascii="Times New Roman" w:hAnsi="Times New Roman" w:cs="Times New Roman"/>
        </w:rPr>
        <w:tab/>
      </w:r>
      <w:r>
        <w:rPr>
          <w:rFonts w:ascii="Times New Roman" w:hAnsi="Times New Roman" w:cs="Times New Roman"/>
        </w:rPr>
        <w:t>the court</w:t>
      </w:r>
      <w:r w:rsidR="008C69D4">
        <w:rPr>
          <w:rFonts w:ascii="Times New Roman" w:hAnsi="Times New Roman" w:cs="Times New Roman"/>
        </w:rPr>
        <w:t>.</w:t>
      </w:r>
    </w:p>
    <w:p w:rsidR="00CA6FC5" w:rsidRDefault="00CA6FC5"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 xml:space="preserve">Sibanda allegedly took over the premises in question located at Gazaland Shopping centre </w:t>
      </w:r>
      <w:r>
        <w:rPr>
          <w:rFonts w:ascii="Times New Roman" w:hAnsi="Times New Roman" w:cs="Times New Roman"/>
        </w:rPr>
        <w:tab/>
        <w:t>from Jairos Jiri disabled beneficiaries converting it into his own business.</w:t>
      </w:r>
    </w:p>
    <w:p w:rsidR="00CA6FC5" w:rsidRDefault="00CA6FC5"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w:t>
      </w:r>
    </w:p>
    <w:p w:rsidR="00CA6FC5" w:rsidRDefault="00CA6FC5"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w:t>
      </w:r>
    </w:p>
    <w:p w:rsidR="00CA6FC5" w:rsidRDefault="00CA6FC5"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p>
    <w:p w:rsidR="00CA6FC5" w:rsidRDefault="00CA6FC5"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 xml:space="preserve">The court heard that Magonde failed to pay monthly rentals from October 2015 to July last </w:t>
      </w:r>
      <w:r>
        <w:rPr>
          <w:rFonts w:ascii="Times New Roman" w:hAnsi="Times New Roman" w:cs="Times New Roman"/>
        </w:rPr>
        <w:tab/>
        <w:t xml:space="preserve">year. It is the State case that on October 11 last year, Sibanda locked the premises being used </w:t>
      </w:r>
      <w:r>
        <w:rPr>
          <w:rFonts w:ascii="Times New Roman" w:hAnsi="Times New Roman" w:cs="Times New Roman"/>
        </w:rPr>
        <w:tab/>
        <w:t xml:space="preserve">by Pacefootwear without court order and thereby disturbing </w:t>
      </w:r>
      <w:r w:rsidR="008F212E">
        <w:rPr>
          <w:rFonts w:ascii="Times New Roman" w:hAnsi="Times New Roman" w:cs="Times New Roman"/>
        </w:rPr>
        <w:t xml:space="preserve"> the company production.</w:t>
      </w:r>
    </w:p>
    <w:p w:rsidR="008F212E" w:rsidRDefault="008F212E" w:rsidP="002800BF">
      <w:pPr>
        <w:pStyle w:val="ListParagraph"/>
        <w:spacing w:after="0" w:line="240" w:lineRule="auto"/>
        <w:ind w:left="0"/>
        <w:jc w:val="both"/>
        <w:rPr>
          <w:rFonts w:ascii="Times New Roman" w:hAnsi="Times New Roman" w:cs="Times New Roman"/>
        </w:rPr>
      </w:pPr>
    </w:p>
    <w:p w:rsidR="008F212E" w:rsidRDefault="008F212E"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It is further alleged that on June 7 this year, he went on to auction the company</w:t>
      </w:r>
      <w:r w:rsidR="00DE2B06">
        <w:rPr>
          <w:rFonts w:ascii="Times New Roman" w:hAnsi="Times New Roman" w:cs="Times New Roman"/>
        </w:rPr>
        <w:t>’</w:t>
      </w:r>
      <w:r>
        <w:rPr>
          <w:rFonts w:ascii="Times New Roman" w:hAnsi="Times New Roman" w:cs="Times New Roman"/>
        </w:rPr>
        <w:t xml:space="preserve">s machinery </w:t>
      </w:r>
      <w:r>
        <w:rPr>
          <w:rFonts w:ascii="Times New Roman" w:hAnsi="Times New Roman" w:cs="Times New Roman"/>
        </w:rPr>
        <w:tab/>
        <w:t>without its knowledge</w:t>
      </w:r>
    </w:p>
    <w:p w:rsidR="008F212E" w:rsidRDefault="008F212E" w:rsidP="002800BF">
      <w:pPr>
        <w:pStyle w:val="ListParagraph"/>
        <w:spacing w:after="0" w:line="240" w:lineRule="auto"/>
        <w:ind w:left="0"/>
        <w:jc w:val="both"/>
        <w:rPr>
          <w:rFonts w:ascii="Times New Roman" w:hAnsi="Times New Roman" w:cs="Times New Roman"/>
        </w:rPr>
      </w:pPr>
    </w:p>
    <w:p w:rsidR="008F212E" w:rsidRDefault="008F212E"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w:t>
      </w:r>
    </w:p>
    <w:p w:rsidR="000E031C" w:rsidRDefault="000E031C" w:rsidP="002800BF">
      <w:pPr>
        <w:pStyle w:val="ListParagraph"/>
        <w:spacing w:after="0" w:line="240" w:lineRule="auto"/>
        <w:ind w:left="0"/>
        <w:jc w:val="both"/>
        <w:rPr>
          <w:rFonts w:ascii="Times New Roman" w:hAnsi="Times New Roman" w:cs="Times New Roman"/>
        </w:rPr>
      </w:pPr>
    </w:p>
    <w:p w:rsidR="000E031C" w:rsidRDefault="00AE2739"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B. “THURSDAY 11 JANUARY 2018</w:t>
      </w:r>
    </w:p>
    <w:p w:rsidR="00AE2739" w:rsidRDefault="00AE2739" w:rsidP="002800BF">
      <w:pPr>
        <w:pStyle w:val="ListParagraph"/>
        <w:spacing w:after="0" w:line="240" w:lineRule="auto"/>
        <w:ind w:left="0"/>
        <w:jc w:val="both"/>
        <w:rPr>
          <w:rFonts w:ascii="Times New Roman" w:hAnsi="Times New Roman" w:cs="Times New Roman"/>
        </w:rPr>
      </w:pPr>
    </w:p>
    <w:p w:rsidR="00AE2739" w:rsidRDefault="009663FA"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AE2739">
        <w:rPr>
          <w:rFonts w:ascii="Times New Roman" w:hAnsi="Times New Roman" w:cs="Times New Roman"/>
        </w:rPr>
        <w:t>FAKE COURT ORDER BACKFIRES</w:t>
      </w:r>
    </w:p>
    <w:p w:rsidR="00CD3B98" w:rsidRDefault="00CD3B98" w:rsidP="002800BF">
      <w:pPr>
        <w:pStyle w:val="ListParagraph"/>
        <w:spacing w:after="0" w:line="240" w:lineRule="auto"/>
        <w:ind w:left="0"/>
        <w:jc w:val="both"/>
        <w:rPr>
          <w:rFonts w:ascii="Times New Roman" w:hAnsi="Times New Roman" w:cs="Times New Roman"/>
        </w:rPr>
      </w:pPr>
    </w:p>
    <w:p w:rsidR="00CD3B98" w:rsidRDefault="009663FA"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r>
      <w:r w:rsidR="00CD3B98">
        <w:rPr>
          <w:rFonts w:ascii="Times New Roman" w:hAnsi="Times New Roman" w:cs="Times New Roman"/>
        </w:rPr>
        <w:t>A Harare businessm</w:t>
      </w:r>
      <w:r w:rsidR="00DE2B06">
        <w:rPr>
          <w:rFonts w:ascii="Times New Roman" w:hAnsi="Times New Roman" w:cs="Times New Roman"/>
        </w:rPr>
        <w:t>an was last week fin</w:t>
      </w:r>
      <w:r w:rsidR="00CD3B98">
        <w:rPr>
          <w:rFonts w:ascii="Times New Roman" w:hAnsi="Times New Roman" w:cs="Times New Roman"/>
        </w:rPr>
        <w:t>ed $400 for selling his tenant’s property w</w:t>
      </w:r>
      <w:r w:rsidR="00DE2B06">
        <w:rPr>
          <w:rFonts w:ascii="Times New Roman" w:hAnsi="Times New Roman" w:cs="Times New Roman"/>
        </w:rPr>
        <w:t>orth</w:t>
      </w:r>
      <w:r w:rsidR="00CD3B98">
        <w:rPr>
          <w:rFonts w:ascii="Times New Roman" w:hAnsi="Times New Roman" w:cs="Times New Roman"/>
        </w:rPr>
        <w:t xml:space="preserve"> over </w:t>
      </w:r>
      <w:r w:rsidR="00DE2B06">
        <w:rPr>
          <w:rFonts w:ascii="Times New Roman" w:hAnsi="Times New Roman" w:cs="Times New Roman"/>
        </w:rPr>
        <w:tab/>
      </w:r>
      <w:r w:rsidR="00CD3B98">
        <w:rPr>
          <w:rFonts w:ascii="Times New Roman" w:hAnsi="Times New Roman" w:cs="Times New Roman"/>
        </w:rPr>
        <w:t>$2 million using a fake court order as comp</w:t>
      </w:r>
      <w:r>
        <w:rPr>
          <w:rFonts w:ascii="Times New Roman" w:hAnsi="Times New Roman" w:cs="Times New Roman"/>
        </w:rPr>
        <w:t>ensation for $4000 rental arrears.</w:t>
      </w:r>
    </w:p>
    <w:p w:rsidR="009663FA" w:rsidRDefault="009663FA" w:rsidP="002800BF">
      <w:pPr>
        <w:pStyle w:val="ListParagraph"/>
        <w:spacing w:after="0" w:line="240" w:lineRule="auto"/>
        <w:ind w:left="0"/>
        <w:jc w:val="both"/>
        <w:rPr>
          <w:rFonts w:ascii="Times New Roman" w:hAnsi="Times New Roman" w:cs="Times New Roman"/>
        </w:rPr>
      </w:pPr>
    </w:p>
    <w:p w:rsidR="009663FA" w:rsidRDefault="009663FA"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Maxwell Sibanda (59) of Borrowdale</w:t>
      </w:r>
      <w:r w:rsidR="008F65E3">
        <w:rPr>
          <w:rFonts w:ascii="Times New Roman" w:hAnsi="Times New Roman" w:cs="Times New Roman"/>
        </w:rPr>
        <w:t xml:space="preserve"> Brook pleaded guilty to charges</w:t>
      </w:r>
      <w:r>
        <w:rPr>
          <w:rFonts w:ascii="Times New Roman" w:hAnsi="Times New Roman" w:cs="Times New Roman"/>
        </w:rPr>
        <w:t xml:space="preserve"> of theft and preventing </w:t>
      </w:r>
      <w:r w:rsidR="008F65E3">
        <w:rPr>
          <w:rFonts w:ascii="Times New Roman" w:hAnsi="Times New Roman" w:cs="Times New Roman"/>
        </w:rPr>
        <w:tab/>
      </w:r>
      <w:r>
        <w:rPr>
          <w:rFonts w:ascii="Times New Roman" w:hAnsi="Times New Roman" w:cs="Times New Roman"/>
        </w:rPr>
        <w:t>a tenant from occupying leased premises without a court order.</w:t>
      </w:r>
    </w:p>
    <w:p w:rsidR="009663FA" w:rsidRDefault="009663FA" w:rsidP="002800BF">
      <w:pPr>
        <w:pStyle w:val="ListParagraph"/>
        <w:spacing w:after="0" w:line="240" w:lineRule="auto"/>
        <w:ind w:left="0"/>
        <w:jc w:val="both"/>
        <w:rPr>
          <w:rFonts w:ascii="Times New Roman" w:hAnsi="Times New Roman" w:cs="Times New Roman"/>
        </w:rPr>
      </w:pPr>
    </w:p>
    <w:p w:rsidR="009663FA" w:rsidRDefault="009663FA"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He appeared before Mbare magistrate, M</w:t>
      </w:r>
      <w:r w:rsidR="008F65E3">
        <w:rPr>
          <w:rFonts w:ascii="Times New Roman" w:hAnsi="Times New Roman" w:cs="Times New Roman"/>
        </w:rPr>
        <w:t>s Rutendo Rakafa.</w:t>
      </w:r>
    </w:p>
    <w:p w:rsidR="008F65E3" w:rsidRDefault="008F65E3" w:rsidP="002800BF">
      <w:pPr>
        <w:pStyle w:val="ListParagraph"/>
        <w:spacing w:after="0" w:line="240" w:lineRule="auto"/>
        <w:ind w:left="0"/>
        <w:jc w:val="both"/>
        <w:rPr>
          <w:rFonts w:ascii="Times New Roman" w:hAnsi="Times New Roman" w:cs="Times New Roman"/>
        </w:rPr>
      </w:pPr>
    </w:p>
    <w:p w:rsidR="008F65E3" w:rsidRDefault="008F65E3" w:rsidP="002800BF">
      <w:pPr>
        <w:pStyle w:val="ListParagraph"/>
        <w:spacing w:after="0" w:line="240" w:lineRule="auto"/>
        <w:ind w:left="0"/>
        <w:jc w:val="both"/>
        <w:rPr>
          <w:rFonts w:ascii="Times New Roman" w:hAnsi="Times New Roman" w:cs="Times New Roman"/>
        </w:rPr>
      </w:pPr>
      <w:r>
        <w:rPr>
          <w:rFonts w:ascii="Times New Roman" w:hAnsi="Times New Roman" w:cs="Times New Roman"/>
        </w:rPr>
        <w:tab/>
        <w:t xml:space="preserve">In passing sentence, Ms Rakafa indicated that Sibanda should compensate his tenant for all </w:t>
      </w:r>
      <w:r>
        <w:rPr>
          <w:rFonts w:ascii="Times New Roman" w:hAnsi="Times New Roman" w:cs="Times New Roman"/>
        </w:rPr>
        <w:tab/>
        <w:t>the property he sold.</w:t>
      </w:r>
    </w:p>
    <w:p w:rsidR="008F65E3" w:rsidRDefault="008F65E3" w:rsidP="002800BF">
      <w:pPr>
        <w:pStyle w:val="ListParagraph"/>
        <w:spacing w:after="0" w:line="240" w:lineRule="auto"/>
        <w:ind w:left="0"/>
        <w:jc w:val="both"/>
        <w:rPr>
          <w:rFonts w:ascii="Times New Roman" w:hAnsi="Times New Roman" w:cs="Times New Roman"/>
        </w:rPr>
      </w:pPr>
    </w:p>
    <w:p w:rsidR="009959B4" w:rsidRPr="009959B4" w:rsidRDefault="008F65E3" w:rsidP="009959B4">
      <w:pPr>
        <w:spacing w:after="0" w:line="240" w:lineRule="auto"/>
        <w:jc w:val="both"/>
        <w:rPr>
          <w:rFonts w:ascii="Times New Roman" w:hAnsi="Times New Roman" w:cs="Times New Roman"/>
        </w:rPr>
      </w:pPr>
      <w:r>
        <w:rPr>
          <w:rFonts w:ascii="Times New Roman" w:hAnsi="Times New Roman" w:cs="Times New Roman"/>
        </w:rPr>
        <w:tab/>
      </w:r>
      <w:r w:rsidRPr="009959B4">
        <w:rPr>
          <w:rFonts w:ascii="Times New Roman" w:hAnsi="Times New Roman" w:cs="Times New Roman"/>
        </w:rPr>
        <w:t xml:space="preserve">She said he had destroyed his tenant’s business operations by selling his machines. Ms Rakafa </w:t>
      </w:r>
      <w:r w:rsidRPr="009959B4">
        <w:rPr>
          <w:rFonts w:ascii="Times New Roman" w:hAnsi="Times New Roman" w:cs="Times New Roman"/>
        </w:rPr>
        <w:tab/>
        <w:t>noted that Sibanda had no right to sell his tenants machines without</w:t>
      </w:r>
      <w:r w:rsidR="009959B4" w:rsidRPr="009959B4">
        <w:rPr>
          <w:rFonts w:ascii="Times New Roman" w:hAnsi="Times New Roman" w:cs="Times New Roman"/>
        </w:rPr>
        <w:t xml:space="preserve"> a court order and, </w:t>
      </w:r>
      <w:r w:rsidR="009959B4" w:rsidRPr="009959B4">
        <w:rPr>
          <w:rFonts w:ascii="Times New Roman" w:hAnsi="Times New Roman" w:cs="Times New Roman"/>
        </w:rPr>
        <w:tab/>
        <w:t>therefore, found him guilty of both charges.</w:t>
      </w:r>
    </w:p>
    <w:p w:rsidR="009959B4" w:rsidRPr="009959B4" w:rsidRDefault="009959B4" w:rsidP="009959B4">
      <w:pPr>
        <w:spacing w:after="0" w:line="240" w:lineRule="auto"/>
        <w:jc w:val="both"/>
        <w:rPr>
          <w:rFonts w:ascii="Times New Roman" w:hAnsi="Times New Roman" w:cs="Times New Roman"/>
        </w:rPr>
      </w:pPr>
      <w:r w:rsidRPr="009959B4">
        <w:rPr>
          <w:rFonts w:ascii="Times New Roman" w:hAnsi="Times New Roman" w:cs="Times New Roman"/>
        </w:rPr>
        <w:tab/>
      </w:r>
    </w:p>
    <w:p w:rsidR="009959B4" w:rsidRPr="009959B4" w:rsidRDefault="009959B4" w:rsidP="009959B4">
      <w:pPr>
        <w:spacing w:after="0" w:line="240" w:lineRule="auto"/>
        <w:jc w:val="both"/>
        <w:rPr>
          <w:rFonts w:ascii="Times New Roman" w:hAnsi="Times New Roman" w:cs="Times New Roman"/>
        </w:rPr>
      </w:pPr>
      <w:r w:rsidRPr="009959B4">
        <w:rPr>
          <w:rFonts w:ascii="Times New Roman" w:hAnsi="Times New Roman" w:cs="Times New Roman"/>
        </w:rPr>
        <w:tab/>
        <w:t xml:space="preserve">In mitigation, Sibanda pleaded with the court to be lenient with him because he was a </w:t>
      </w:r>
      <w:r w:rsidRPr="009959B4">
        <w:rPr>
          <w:rFonts w:ascii="Times New Roman" w:hAnsi="Times New Roman" w:cs="Times New Roman"/>
        </w:rPr>
        <w:tab/>
        <w:t>businessman assisting the country by creating employment.</w:t>
      </w:r>
    </w:p>
    <w:p w:rsidR="009959B4" w:rsidRPr="009959B4" w:rsidRDefault="009959B4" w:rsidP="009959B4">
      <w:pPr>
        <w:spacing w:after="0" w:line="240" w:lineRule="auto"/>
        <w:jc w:val="both"/>
        <w:rPr>
          <w:rFonts w:ascii="Times New Roman" w:hAnsi="Times New Roman" w:cs="Times New Roman"/>
        </w:rPr>
      </w:pPr>
      <w:r w:rsidRPr="009959B4">
        <w:rPr>
          <w:rFonts w:ascii="Times New Roman" w:hAnsi="Times New Roman" w:cs="Times New Roman"/>
        </w:rPr>
        <w:tab/>
      </w:r>
    </w:p>
    <w:p w:rsidR="009959B4" w:rsidRDefault="009959B4" w:rsidP="009959B4">
      <w:pPr>
        <w:spacing w:after="0" w:line="240" w:lineRule="auto"/>
        <w:jc w:val="both"/>
        <w:rPr>
          <w:rFonts w:ascii="Times New Roman" w:hAnsi="Times New Roman" w:cs="Times New Roman"/>
        </w:rPr>
      </w:pPr>
      <w:r w:rsidRPr="009959B4">
        <w:rPr>
          <w:rFonts w:ascii="Times New Roman" w:hAnsi="Times New Roman" w:cs="Times New Roman"/>
        </w:rPr>
        <w:tab/>
        <w:t xml:space="preserve">Magonde failed to pay monthly rentals from October 2015 to July last year. On 11 </w:t>
      </w:r>
      <w:r w:rsidRPr="009959B4">
        <w:rPr>
          <w:rFonts w:ascii="Times New Roman" w:hAnsi="Times New Roman" w:cs="Times New Roman"/>
        </w:rPr>
        <w:tab/>
        <w:t xml:space="preserve">October last year Sibanda locked the premises without a court order and, thereby </w:t>
      </w:r>
      <w:r w:rsidRPr="009959B4">
        <w:rPr>
          <w:rFonts w:ascii="Times New Roman" w:hAnsi="Times New Roman" w:cs="Times New Roman"/>
        </w:rPr>
        <w:tab/>
        <w:t xml:space="preserve">disturbing </w:t>
      </w:r>
      <w:r>
        <w:rPr>
          <w:rFonts w:ascii="Times New Roman" w:hAnsi="Times New Roman" w:cs="Times New Roman"/>
        </w:rPr>
        <w:tab/>
      </w:r>
      <w:r w:rsidRPr="009959B4">
        <w:rPr>
          <w:rFonts w:ascii="Times New Roman" w:hAnsi="Times New Roman" w:cs="Times New Roman"/>
        </w:rPr>
        <w:t>production.</w:t>
      </w:r>
    </w:p>
    <w:p w:rsidR="009959B4" w:rsidRDefault="009959B4" w:rsidP="009959B4">
      <w:pPr>
        <w:spacing w:after="0" w:line="240" w:lineRule="auto"/>
        <w:jc w:val="both"/>
        <w:rPr>
          <w:rFonts w:ascii="Times New Roman" w:hAnsi="Times New Roman" w:cs="Times New Roman"/>
        </w:rPr>
      </w:pPr>
    </w:p>
    <w:p w:rsidR="009959B4" w:rsidRPr="009959B4" w:rsidRDefault="009959B4" w:rsidP="009959B4">
      <w:pPr>
        <w:spacing w:after="0" w:line="240" w:lineRule="auto"/>
        <w:jc w:val="both"/>
        <w:rPr>
          <w:rFonts w:ascii="Times New Roman" w:hAnsi="Times New Roman" w:cs="Times New Roman"/>
        </w:rPr>
      </w:pPr>
      <w:r w:rsidRPr="009959B4">
        <w:rPr>
          <w:rFonts w:ascii="Times New Roman" w:hAnsi="Times New Roman" w:cs="Times New Roman"/>
        </w:rPr>
        <w:tab/>
        <w:t>On 7 June last year, he even</w:t>
      </w:r>
      <w:r w:rsidR="008C69D4">
        <w:rPr>
          <w:rFonts w:ascii="Times New Roman" w:hAnsi="Times New Roman" w:cs="Times New Roman"/>
        </w:rPr>
        <w:t xml:space="preserve"> went</w:t>
      </w:r>
      <w:r w:rsidRPr="009959B4">
        <w:rPr>
          <w:rFonts w:ascii="Times New Roman" w:hAnsi="Times New Roman" w:cs="Times New Roman"/>
        </w:rPr>
        <w:t xml:space="preserve"> on to auction the company’s machinery without the </w:t>
      </w:r>
      <w:r w:rsidRPr="009959B4">
        <w:rPr>
          <w:rFonts w:ascii="Times New Roman" w:hAnsi="Times New Roman" w:cs="Times New Roman"/>
        </w:rPr>
        <w:tab/>
        <w:t xml:space="preserve">owner’s knowledge. The total value of goods stolen and auctioned was $2 225 273 </w:t>
      </w:r>
      <w:r w:rsidRPr="009959B4">
        <w:rPr>
          <w:rFonts w:ascii="Times New Roman" w:hAnsi="Times New Roman" w:cs="Times New Roman"/>
        </w:rPr>
        <w:tab/>
        <w:t xml:space="preserve">and </w:t>
      </w:r>
      <w:r w:rsidR="008C69D4">
        <w:rPr>
          <w:rFonts w:ascii="Times New Roman" w:hAnsi="Times New Roman" w:cs="Times New Roman"/>
        </w:rPr>
        <w:tab/>
      </w:r>
      <w:r w:rsidRPr="009959B4">
        <w:rPr>
          <w:rFonts w:ascii="Times New Roman" w:hAnsi="Times New Roman" w:cs="Times New Roman"/>
        </w:rPr>
        <w:t>nothing was recovered.”</w:t>
      </w:r>
    </w:p>
    <w:p w:rsidR="009959B4" w:rsidRDefault="009959B4" w:rsidP="00995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MBARE CRIMINAL COURT’S RECORD OF PROCEEDINGS</w:t>
      </w:r>
    </w:p>
    <w:p w:rsidR="009959B4" w:rsidRDefault="009959B4" w:rsidP="00995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following are salient findings by the court upon perusal of the record of proceedings in the criminal court.</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accused before the criminal court was </w:t>
      </w:r>
      <w:r w:rsidR="00DE2B06">
        <w:rPr>
          <w:rFonts w:ascii="Times New Roman" w:hAnsi="Times New Roman" w:cs="Times New Roman"/>
          <w:sz w:val="24"/>
          <w:szCs w:val="24"/>
        </w:rPr>
        <w:t>Industrial</w:t>
      </w:r>
      <w:r>
        <w:rPr>
          <w:rFonts w:ascii="Times New Roman" w:hAnsi="Times New Roman" w:cs="Times New Roman"/>
          <w:sz w:val="24"/>
          <w:szCs w:val="24"/>
        </w:rPr>
        <w:t xml:space="preserve"> and Farming Development (Pvt) Ltd, a duly registered company represented by the plaintiff, Maxwell Matsvimbo Sibanda.</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company pleaded not guilty to both counts preferred by the State.</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did not plead guilty to any of the charges.</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verdict of guilty was only returned against the company for the offence of contravening s 24 of Statutory Instrument 676 of 1983 after a full-fledged trial and a verdict of not guilty was returned for the charge of theft.</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summons for the recovery of $8500 arrear rentals were issued by the accused company against the tenant company </w:t>
      </w:r>
      <w:r w:rsidR="00DE2B06">
        <w:rPr>
          <w:rFonts w:ascii="Times New Roman" w:hAnsi="Times New Roman" w:cs="Times New Roman"/>
          <w:sz w:val="24"/>
          <w:szCs w:val="24"/>
        </w:rPr>
        <w:t>and its director and was properl</w:t>
      </w:r>
      <w:r>
        <w:rPr>
          <w:rFonts w:ascii="Times New Roman" w:hAnsi="Times New Roman" w:cs="Times New Roman"/>
          <w:sz w:val="24"/>
          <w:szCs w:val="24"/>
        </w:rPr>
        <w:t>y served by the Mes</w:t>
      </w:r>
      <w:r w:rsidR="00DE2B06">
        <w:rPr>
          <w:rFonts w:ascii="Times New Roman" w:hAnsi="Times New Roman" w:cs="Times New Roman"/>
          <w:sz w:val="24"/>
          <w:szCs w:val="24"/>
        </w:rPr>
        <w:t>senger of Court on the addresses</w:t>
      </w:r>
      <w:r>
        <w:rPr>
          <w:rFonts w:ascii="Times New Roman" w:hAnsi="Times New Roman" w:cs="Times New Roman"/>
          <w:sz w:val="24"/>
          <w:szCs w:val="24"/>
        </w:rPr>
        <w:t xml:space="preserve"> provide in the lease agreement.</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an application for default judgment was filed by the accused company and a default judgment and all papers given to the Messenger of court.</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Messenger of Court served the notice of attachment of property on the tenant and locked the premises.</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tenant attempted to apply for rescission of judgment and the application was dismissed;</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Messenger of Court sold the tenant’s property through a public auction and accounted to the plaintiff’s company. The name of the auctioneer was LM Auctioneers. </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all the witnesses who testified in the prosecution of the accused company confirmed that the tenant owed the accused company arrear rentals of $8 500.</w:t>
      </w:r>
    </w:p>
    <w:p w:rsidR="009959B4" w:rsidRDefault="009959B4" w:rsidP="009959B4">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all relevant court documents were produced in the criminal court during trial and were taken as exhibits. They bore the civil court’s date stamp. They were authentic court orders and were produced by the consent of the State’s representa</w:t>
      </w:r>
      <w:r w:rsidR="00DE2B06">
        <w:rPr>
          <w:rFonts w:ascii="Times New Roman" w:hAnsi="Times New Roman" w:cs="Times New Roman"/>
          <w:sz w:val="24"/>
          <w:szCs w:val="24"/>
        </w:rPr>
        <w:t>tive</w:t>
      </w:r>
      <w:r>
        <w:rPr>
          <w:rFonts w:ascii="Times New Roman" w:hAnsi="Times New Roman" w:cs="Times New Roman"/>
          <w:sz w:val="24"/>
          <w:szCs w:val="24"/>
        </w:rPr>
        <w:t>.</w:t>
      </w:r>
    </w:p>
    <w:p w:rsidR="009959B4" w:rsidRDefault="009959B4" w:rsidP="0044563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date of trial the defendants agreed that they published the two articles and on the joint pretrial conference this admission was confirmed. It was also agreed that in terms of r 437 of the High Court Rules, 1971 of Order 49 the burden of proof and the right on duty to begin lay on the defendants. Hence the defendants presented their case first.</w:t>
      </w:r>
    </w:p>
    <w:p w:rsidR="009959B4" w:rsidRDefault="009959B4" w:rsidP="00995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The defendants’ first witness was Ms Daphne Tomana, she is employed as the Corporate Legal Services Manager by the first defendant. She stated that by virtue of her position as a Company Secretary she was authorised to represent the first defendant in all legal proceeding</w:t>
      </w:r>
      <w:r w:rsidR="00CE297C">
        <w:rPr>
          <w:rFonts w:ascii="Times New Roman" w:hAnsi="Times New Roman" w:cs="Times New Roman"/>
          <w:sz w:val="24"/>
          <w:szCs w:val="24"/>
        </w:rPr>
        <w:t>s</w:t>
      </w:r>
      <w:r>
        <w:rPr>
          <w:rFonts w:ascii="Times New Roman" w:hAnsi="Times New Roman" w:cs="Times New Roman"/>
          <w:sz w:val="24"/>
          <w:szCs w:val="24"/>
        </w:rPr>
        <w:t>. The two articles published on 6 December 2017 and 11 January 2018 were authorised by the first defendant and both articles were a report on court proceedings which were in the public interest. She denied that the articles published were wrongful and defamatory. She was challenged by the plaintiff to produce a company resolution authorising her to represent first defendant. She told the court that she did not have it but can go back to her office and produce it. She testified that she was shown the two articles well after their publication and she saw nothing amiss about the two articles. She admitted that the name of the accused in the criminal matter was not of the plaintiff but that plaintiff was but only representing his company. Industrial and Farming Development (Pvt) Ltd. There was no need to phone the plaintiff about the two articles and there was no need for an apology and the two articles were fair, accurate and balanced.</w:t>
      </w:r>
    </w:p>
    <w:p w:rsidR="009959B4" w:rsidRDefault="009959B4" w:rsidP="00995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second witness for the defendants was Mr Caezar Zvayi. He is the Editor-in-Chief of the first defendant. The daily procedure at his work place is that reporters go for briefing in the morning before they a</w:t>
      </w:r>
      <w:r w:rsidR="00DE2B06">
        <w:rPr>
          <w:rFonts w:ascii="Times New Roman" w:hAnsi="Times New Roman" w:cs="Times New Roman"/>
          <w:sz w:val="24"/>
          <w:szCs w:val="24"/>
        </w:rPr>
        <w:t>ttend</w:t>
      </w:r>
      <w:r>
        <w:rPr>
          <w:rFonts w:ascii="Times New Roman" w:hAnsi="Times New Roman" w:cs="Times New Roman"/>
          <w:sz w:val="24"/>
          <w:szCs w:val="24"/>
        </w:rPr>
        <w:t xml:space="preserve"> court proceedings and after court attendance they go back for debriefing. During court hearings they are obliged to take notes of the proceedings and </w:t>
      </w:r>
      <w:r w:rsidR="00DE2B06">
        <w:rPr>
          <w:rFonts w:ascii="Times New Roman" w:hAnsi="Times New Roman" w:cs="Times New Roman"/>
          <w:sz w:val="24"/>
          <w:szCs w:val="24"/>
        </w:rPr>
        <w:t>cover</w:t>
      </w:r>
      <w:r>
        <w:rPr>
          <w:rFonts w:ascii="Times New Roman" w:hAnsi="Times New Roman" w:cs="Times New Roman"/>
          <w:sz w:val="24"/>
          <w:szCs w:val="24"/>
        </w:rPr>
        <w:t xml:space="preserve"> various stages of the story. The reporter goes to the Assistant Editor first before presenting the story to the Editor-in-Chief. In this case the witness checked the two articles before publication and he was satisfied that the two were not neither malicious nor defamatory of the plaintiff. According to him the articles accurately captured what exactly happened. However he admitted that there were a number of issues which were not accurately reported. Those issues related to the name of the accused, the pleas of guilty, the sentiments by the court and question of court orders. But he insisted that the articles were not defaming the plaintiff.</w:t>
      </w:r>
    </w:p>
    <w:p w:rsidR="009959B4" w:rsidRDefault="009959B4" w:rsidP="009959B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last witness for the defendant was Mr Ronald Mahonde, one who represented the complaint company in the criminal case at Mbare. He was in court and his employer company had problems with the plaintiff. He confirmed that the plaintiff did not have authentic court orders which he used to auction the complainant’s $2 m</w:t>
      </w:r>
      <w:r w:rsidR="00DE2B06">
        <w:rPr>
          <w:rFonts w:ascii="Times New Roman" w:hAnsi="Times New Roman" w:cs="Times New Roman"/>
          <w:sz w:val="24"/>
          <w:szCs w:val="24"/>
        </w:rPr>
        <w:t>illion</w:t>
      </w:r>
      <w:r>
        <w:rPr>
          <w:rFonts w:ascii="Times New Roman" w:hAnsi="Times New Roman" w:cs="Times New Roman"/>
          <w:sz w:val="24"/>
          <w:szCs w:val="24"/>
        </w:rPr>
        <w:t xml:space="preserve"> plus worth of property. Asked what he meant by fake court orders, he was at pains to explain. He is the one who went to the first defendant to ask that the story by published in the newspaper and was asked to bring documents to the first defendant. He continued the same story he had told the </w:t>
      </w:r>
      <w:r>
        <w:rPr>
          <w:rFonts w:ascii="Times New Roman" w:hAnsi="Times New Roman" w:cs="Times New Roman"/>
          <w:sz w:val="24"/>
          <w:szCs w:val="24"/>
        </w:rPr>
        <w:lastRenderedPageBreak/>
        <w:t>trial court in the criminal case and had a bone to chew with the plaintiff. He however confirmed that the accused person in the criminal matter was a company represented by the plaintiff. The plaintiff company was fined $400 and acquitted of the theft charges. The witness did not assist the defendants and his evidence did not advance the defence case. Defendant closed its case.</w:t>
      </w:r>
    </w:p>
    <w:p w:rsidR="00D2743D" w:rsidRDefault="009959B4" w:rsidP="00B90BF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plaintiff took the witness box and indicated that he sticks to his summons amplified by the declaration. He added that he is church member of the United Methodist Church in Zimbabwe and sits in a number of Committees. He is one of the three directors of Industrial and Farming Development (Pvt) Ltd. When the articles appeared in the newspapers his company lost a number of tenants and the fellow directors blamed him for that. He only represen</w:t>
      </w:r>
      <w:r w:rsidR="00DE2B06">
        <w:rPr>
          <w:rFonts w:ascii="Times New Roman" w:hAnsi="Times New Roman" w:cs="Times New Roman"/>
          <w:sz w:val="24"/>
          <w:szCs w:val="24"/>
        </w:rPr>
        <w:t>ted his company and is not a thief</w:t>
      </w:r>
      <w:r>
        <w:rPr>
          <w:rFonts w:ascii="Times New Roman" w:hAnsi="Times New Roman" w:cs="Times New Roman"/>
          <w:sz w:val="24"/>
          <w:szCs w:val="24"/>
        </w:rPr>
        <w:t xml:space="preserve"> or a criminal. He paid the fine of $400 on behalf of the compan</w:t>
      </w:r>
      <w:r w:rsidR="00B90BFE">
        <w:rPr>
          <w:rFonts w:ascii="Times New Roman" w:hAnsi="Times New Roman" w:cs="Times New Roman"/>
          <w:sz w:val="24"/>
          <w:szCs w:val="24"/>
        </w:rPr>
        <w:t xml:space="preserve">y. He has never stolen in his </w:t>
      </w:r>
      <w:r w:rsidR="00D2743D">
        <w:rPr>
          <w:rFonts w:ascii="Times New Roman" w:hAnsi="Times New Roman" w:cs="Times New Roman"/>
          <w:sz w:val="24"/>
          <w:szCs w:val="24"/>
        </w:rPr>
        <w:t>almost 60 years of age. He was heavily emotionally affected by the articles published by the defendants and his reputation was soiled his future prospects as a businessman was</w:t>
      </w:r>
      <w:r w:rsidR="00DE2B06">
        <w:rPr>
          <w:rFonts w:ascii="Times New Roman" w:hAnsi="Times New Roman" w:cs="Times New Roman"/>
          <w:sz w:val="24"/>
          <w:szCs w:val="24"/>
        </w:rPr>
        <w:t xml:space="preserve"> tai</w:t>
      </w:r>
      <w:r w:rsidR="00D2743D">
        <w:rPr>
          <w:rFonts w:ascii="Times New Roman" w:hAnsi="Times New Roman" w:cs="Times New Roman"/>
          <w:sz w:val="24"/>
          <w:szCs w:val="24"/>
        </w:rPr>
        <w:t>nted he, was, now being regarded as an inconsiderate person in the corporate world public and church circles. According to him a lot of people within the church read about the article and others went on to telephone him to enquire about the background of the matter. To him the articles virtually closed all future opportunities for him. He used his monthly previous income as a basis to claim $700 000 for the remaining period up to his presumed retirement age that is 10 year period. He cannot start afresh on life to go back to where he was before the publication. He however failed to explain why he would use monthly income as a basis for his claim for damages. He could not justify whether he lost employment as a result of the publication. The issue of damages was a completely new minefield for him, and he could not</w:t>
      </w:r>
      <w:r w:rsidR="00DE2B06">
        <w:rPr>
          <w:rFonts w:ascii="Times New Roman" w:hAnsi="Times New Roman" w:cs="Times New Roman"/>
          <w:sz w:val="24"/>
          <w:szCs w:val="24"/>
        </w:rPr>
        <w:t xml:space="preserve"> give</w:t>
      </w:r>
      <w:r w:rsidR="00D2743D">
        <w:rPr>
          <w:rFonts w:ascii="Times New Roman" w:hAnsi="Times New Roman" w:cs="Times New Roman"/>
          <w:sz w:val="24"/>
          <w:szCs w:val="24"/>
        </w:rPr>
        <w:t xml:space="preserve"> the reasons for such a claim. This is understandable since he was but a self-actor.</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After testifying he was excused and indicated that he wished to call his wife. He was asked to explain her evidence to the court and he indicated that she was going to repeat what he had told the court. The plaintiff’s witness’ evidence was dispensed with the plaintiff then closed his case. Though unrepresented by counsel, he gave his evidence very well and the court accepted same. The defendants’ witnesses were </w:t>
      </w:r>
      <w:r w:rsidR="00DE2B06">
        <w:rPr>
          <w:rFonts w:ascii="Times New Roman" w:hAnsi="Times New Roman" w:cs="Times New Roman"/>
          <w:sz w:val="24"/>
          <w:szCs w:val="24"/>
        </w:rPr>
        <w:t>not</w:t>
      </w:r>
      <w:r>
        <w:rPr>
          <w:rFonts w:ascii="Times New Roman" w:hAnsi="Times New Roman" w:cs="Times New Roman"/>
          <w:sz w:val="24"/>
          <w:szCs w:val="24"/>
        </w:rPr>
        <w:t xml:space="preserve"> impressive at all they chose not to answer some of the obvious answers and were protective of the defendants especially the conduct of the third defendant the reporter. I will reject their evidence</w:t>
      </w:r>
      <w:r w:rsidR="00313D8B">
        <w:rPr>
          <w:rFonts w:ascii="Times New Roman" w:hAnsi="Times New Roman" w:cs="Times New Roman"/>
          <w:sz w:val="24"/>
          <w:szCs w:val="24"/>
        </w:rPr>
        <w:t xml:space="preserve"> a</w:t>
      </w:r>
      <w:r w:rsidR="001B6820">
        <w:rPr>
          <w:rFonts w:ascii="Times New Roman" w:hAnsi="Times New Roman" w:cs="Times New Roman"/>
          <w:sz w:val="24"/>
          <w:szCs w:val="24"/>
        </w:rPr>
        <w:t>s</w:t>
      </w:r>
      <w:r>
        <w:rPr>
          <w:rFonts w:ascii="Times New Roman" w:hAnsi="Times New Roman" w:cs="Times New Roman"/>
          <w:sz w:val="24"/>
          <w:szCs w:val="24"/>
        </w:rPr>
        <w:t xml:space="preserve"> untrue and believe that of the plaintiff as credible. Some of the aspects of plaintiff’s evidence were ap</w:t>
      </w:r>
      <w:r w:rsidR="000A0558">
        <w:rPr>
          <w:rFonts w:ascii="Times New Roman" w:hAnsi="Times New Roman" w:cs="Times New Roman"/>
          <w:sz w:val="24"/>
          <w:szCs w:val="24"/>
        </w:rPr>
        <w:t>parent of me</w:t>
      </w:r>
      <w:r>
        <w:rPr>
          <w:rFonts w:ascii="Times New Roman" w:hAnsi="Times New Roman" w:cs="Times New Roman"/>
          <w:sz w:val="24"/>
          <w:szCs w:val="24"/>
        </w:rPr>
        <w:t xml:space="preserve">re comparison of the articles juxtaposed with the record of proceedings from the criminal </w:t>
      </w:r>
      <w:r>
        <w:rPr>
          <w:rFonts w:ascii="Times New Roman" w:hAnsi="Times New Roman" w:cs="Times New Roman"/>
          <w:sz w:val="24"/>
          <w:szCs w:val="24"/>
        </w:rPr>
        <w:lastRenderedPageBreak/>
        <w:t xml:space="preserve">court. The third defendant embarked on a lackadaisical approach of taking a witness’s evidence in court for value without going through the record of proceedings itself. The article of 6 December 2017 written by the third defendant Sheillah Mapani contains inaccuracies. The article states that the plaintiff allegedly sold a tenant’s property worth over $2 million using a fake </w:t>
      </w:r>
      <w:r w:rsidR="00A32C44">
        <w:rPr>
          <w:rFonts w:ascii="Times New Roman" w:hAnsi="Times New Roman" w:cs="Times New Roman"/>
          <w:sz w:val="24"/>
          <w:szCs w:val="24"/>
        </w:rPr>
        <w:t xml:space="preserve">court </w:t>
      </w:r>
      <w:r>
        <w:rPr>
          <w:rFonts w:ascii="Times New Roman" w:hAnsi="Times New Roman" w:cs="Times New Roman"/>
          <w:sz w:val="24"/>
          <w:szCs w:val="24"/>
        </w:rPr>
        <w:t>order and that the plaintiff had refused to accept plastic money. The plaintiff was not a party to the proceedings. He was representing Industrial and Farming Development (Private) Limited and the record of proceedings is very clear on that note. The way the third defendant presented the facts in the Herald appear as if what she was reporting</w:t>
      </w:r>
      <w:r w:rsidR="005768C8">
        <w:rPr>
          <w:rFonts w:ascii="Times New Roman" w:hAnsi="Times New Roman" w:cs="Times New Roman"/>
          <w:sz w:val="24"/>
          <w:szCs w:val="24"/>
        </w:rPr>
        <w:t xml:space="preserve"> what</w:t>
      </w:r>
      <w:r>
        <w:rPr>
          <w:rFonts w:ascii="Times New Roman" w:hAnsi="Times New Roman" w:cs="Times New Roman"/>
          <w:sz w:val="24"/>
          <w:szCs w:val="24"/>
        </w:rPr>
        <w:t xml:space="preserve"> had been found by the criminal court as a fact yet the record shows that it was Artwell Kapota who was alleging that information in his evidenced in chief. The third defendant did not accordingly capture the correct picture of what was happening in court. She did not report that the plaintiff’s company was involved. She did not report that the complainant in the criminal case actually owed the plaintiff’s company $8 500 which was for arrear rentals, she chose $4000. She did not report that the plaintiff’s court documents were all authentic and that it was the messenger of court who attached the tenant’s property. She did not mention that LM Auctioneers were tasked by the messenger of court to sell the defendant’s property at a public auction.</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third defendant erroneously reported that it was the plaintiff who auctioned the tenant’s machinery without the tenants’ knowledge.</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Thursday 11 January 2018 article had equally inaccuracies. The plaintiff in his personal capacity was not fined $400 and the fine was not for selling a tenant’s property. The plaintiff did not plead guilty to charges of theft and preventing a tenant from occupying leased premises without a court order. There is no remark by Ms R Rakafa on the record of proceedings to the effect of the plaintiff compensating his tenant for all the property he sold, nor the fact that the plaintiff had no right to sell his tenant’s property or machines without a court order thereby finding him guilty of both charges. The third defendant incorrectly reported in the 11 January 2018 Herald issue what she had reported in the 6</w:t>
      </w:r>
      <w:r w:rsidRPr="00D13E25">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2017 issue that the plaintiff locked the premises without a court order thereby disturbing the tenant’s production. Further that on 7 June 2017 the plaintiff went on to auction the company’s machinery without the owner’s knowledge, the third defendant added that the total value of goods stolen and auctioned was $2 225 273-00 and nothing was recovered.</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 comparison of the information contained in the record of proceedings and the two articles reflect a parallel line of the veracity of what transpired. In </w:t>
      </w:r>
      <w:r w:rsidR="00A32C44">
        <w:rPr>
          <w:rFonts w:ascii="Times New Roman" w:hAnsi="Times New Roman" w:cs="Times New Roman"/>
          <w:sz w:val="24"/>
          <w:szCs w:val="24"/>
        </w:rPr>
        <w:t xml:space="preserve">short </w:t>
      </w:r>
      <w:r>
        <w:rPr>
          <w:rFonts w:ascii="Times New Roman" w:hAnsi="Times New Roman" w:cs="Times New Roman"/>
          <w:sz w:val="24"/>
          <w:szCs w:val="24"/>
        </w:rPr>
        <w:t xml:space="preserve">the third the two </w:t>
      </w:r>
      <w:r>
        <w:rPr>
          <w:rFonts w:ascii="Times New Roman" w:hAnsi="Times New Roman" w:cs="Times New Roman"/>
          <w:sz w:val="24"/>
          <w:szCs w:val="24"/>
        </w:rPr>
        <w:lastRenderedPageBreak/>
        <w:t xml:space="preserve">articles in the Herald are at tangent with what is in the record of proceedings in as far as the plaintiff is concerned. </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defendant’s plea is that of qualified privilege, that is applicable to reports of proceedings of courts, that is one of public policy. In the words of </w:t>
      </w:r>
      <w:r w:rsidRPr="00055D63">
        <w:rPr>
          <w:rFonts w:ascii="Times New Roman" w:hAnsi="Times New Roman" w:cs="Times New Roman"/>
          <w:smallCaps/>
          <w:sz w:val="24"/>
          <w:szCs w:val="24"/>
        </w:rPr>
        <w:t>Rumpff</w:t>
      </w:r>
      <w:r>
        <w:rPr>
          <w:rFonts w:ascii="Times New Roman" w:hAnsi="Times New Roman" w:cs="Times New Roman"/>
          <w:sz w:val="24"/>
          <w:szCs w:val="24"/>
        </w:rPr>
        <w:t xml:space="preserve"> JA in </w:t>
      </w:r>
      <w:r>
        <w:rPr>
          <w:rFonts w:ascii="Times New Roman" w:hAnsi="Times New Roman" w:cs="Times New Roman"/>
          <w:i/>
          <w:sz w:val="24"/>
          <w:szCs w:val="24"/>
        </w:rPr>
        <w:t xml:space="preserve">Benson </w:t>
      </w:r>
      <w:r>
        <w:rPr>
          <w:rFonts w:ascii="Times New Roman" w:hAnsi="Times New Roman" w:cs="Times New Roman"/>
          <w:sz w:val="24"/>
          <w:szCs w:val="24"/>
        </w:rPr>
        <w:t xml:space="preserve">v </w:t>
      </w:r>
      <w:r>
        <w:rPr>
          <w:rFonts w:ascii="Times New Roman" w:hAnsi="Times New Roman" w:cs="Times New Roman"/>
          <w:i/>
          <w:sz w:val="24"/>
          <w:szCs w:val="24"/>
        </w:rPr>
        <w:t>Robenson &amp; Co (Pty) Ltd and Anor</w:t>
      </w:r>
      <w:r>
        <w:rPr>
          <w:rFonts w:ascii="Times New Roman" w:hAnsi="Times New Roman" w:cs="Times New Roman"/>
          <w:sz w:val="24"/>
          <w:szCs w:val="24"/>
        </w:rPr>
        <w:t xml:space="preserve">1967 (!) SA 420 (A) at 427 E-F.   </w:t>
      </w:r>
    </w:p>
    <w:p w:rsidR="00D2743D" w:rsidRDefault="00D2743D" w:rsidP="00D2743D">
      <w:pPr>
        <w:spacing w:after="0" w:line="240" w:lineRule="auto"/>
        <w:ind w:left="720"/>
        <w:jc w:val="both"/>
        <w:rPr>
          <w:rFonts w:ascii="Times New Roman" w:hAnsi="Times New Roman" w:cs="Times New Roman"/>
          <w:sz w:val="24"/>
          <w:szCs w:val="24"/>
        </w:rPr>
      </w:pPr>
      <w:r w:rsidRPr="00055D63">
        <w:rPr>
          <w:rFonts w:ascii="Times New Roman" w:hAnsi="Times New Roman" w:cs="Times New Roman"/>
        </w:rPr>
        <w:t>“… the public proceedings of an authority or body entrusted with public duties may be reported in full, if it is in the interests of the public to be informed of such proceedings and the publication of such proceedings will be protected for the same reasons and subject to the same conditions (as to accuracy and fairness) as reports of judicial and parliamentary proceedings</w:t>
      </w:r>
      <w:r>
        <w:rPr>
          <w:rFonts w:ascii="Times New Roman" w:hAnsi="Times New Roman" w:cs="Times New Roman"/>
          <w:sz w:val="24"/>
          <w:szCs w:val="24"/>
        </w:rPr>
        <w:t xml:space="preserve">.”  </w:t>
      </w:r>
    </w:p>
    <w:p w:rsidR="00D2743D" w:rsidRDefault="00D2743D" w:rsidP="00D2743D">
      <w:pPr>
        <w:spacing w:after="0" w:line="240" w:lineRule="auto"/>
        <w:jc w:val="both"/>
        <w:rPr>
          <w:rFonts w:ascii="Times New Roman" w:hAnsi="Times New Roman" w:cs="Times New Roman"/>
          <w:sz w:val="24"/>
          <w:szCs w:val="24"/>
        </w:rPr>
      </w:pP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defence of qualified privilege applies to fair and substantially accurate reports of judicial proceedings.</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Pr="00055D63">
        <w:rPr>
          <w:rFonts w:ascii="Times New Roman" w:hAnsi="Times New Roman" w:cs="Times New Roman"/>
          <w:smallCaps/>
          <w:sz w:val="24"/>
          <w:szCs w:val="24"/>
        </w:rPr>
        <w:t>Innes</w:t>
      </w:r>
      <w:r>
        <w:rPr>
          <w:rFonts w:ascii="Times New Roman" w:hAnsi="Times New Roman" w:cs="Times New Roman"/>
          <w:sz w:val="24"/>
          <w:szCs w:val="24"/>
        </w:rPr>
        <w:t xml:space="preserve"> CJ in </w:t>
      </w:r>
      <w:r>
        <w:rPr>
          <w:rFonts w:ascii="Times New Roman" w:hAnsi="Times New Roman" w:cs="Times New Roman"/>
          <w:i/>
          <w:sz w:val="24"/>
          <w:szCs w:val="24"/>
        </w:rPr>
        <w:t xml:space="preserve">Siffman </w:t>
      </w:r>
      <w:r>
        <w:rPr>
          <w:rFonts w:ascii="Times New Roman" w:hAnsi="Times New Roman" w:cs="Times New Roman"/>
          <w:sz w:val="24"/>
          <w:szCs w:val="24"/>
        </w:rPr>
        <w:t xml:space="preserve">v </w:t>
      </w:r>
      <w:r>
        <w:rPr>
          <w:rFonts w:ascii="Times New Roman" w:hAnsi="Times New Roman" w:cs="Times New Roman"/>
          <w:i/>
          <w:sz w:val="24"/>
          <w:szCs w:val="24"/>
        </w:rPr>
        <w:t>W</w:t>
      </w:r>
      <w:r w:rsidR="00A32C44">
        <w:rPr>
          <w:rFonts w:ascii="Times New Roman" w:hAnsi="Times New Roman" w:cs="Times New Roman"/>
          <w:i/>
          <w:sz w:val="24"/>
          <w:szCs w:val="24"/>
        </w:rPr>
        <w:t>e</w:t>
      </w:r>
      <w:r>
        <w:rPr>
          <w:rFonts w:ascii="Times New Roman" w:hAnsi="Times New Roman" w:cs="Times New Roman"/>
          <w:i/>
          <w:sz w:val="24"/>
          <w:szCs w:val="24"/>
        </w:rPr>
        <w:t xml:space="preserve">akley </w:t>
      </w:r>
      <w:r>
        <w:rPr>
          <w:rFonts w:ascii="Times New Roman" w:hAnsi="Times New Roman" w:cs="Times New Roman"/>
          <w:sz w:val="24"/>
          <w:szCs w:val="24"/>
        </w:rPr>
        <w:t xml:space="preserve">1909 TS 1095 clearly spelt out the following: </w:t>
      </w:r>
    </w:p>
    <w:p w:rsidR="00D2743D" w:rsidRDefault="00D2743D" w:rsidP="00D2743D">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sidRPr="00055D63">
        <w:rPr>
          <w:rFonts w:ascii="Times New Roman" w:hAnsi="Times New Roman" w:cs="Times New Roman"/>
        </w:rPr>
        <w:t>As the court has point</w:t>
      </w:r>
      <w:r w:rsidR="00943DCF">
        <w:rPr>
          <w:rFonts w:ascii="Times New Roman" w:hAnsi="Times New Roman" w:cs="Times New Roman"/>
        </w:rPr>
        <w:t>ed</w:t>
      </w:r>
      <w:r w:rsidRPr="00055D63">
        <w:rPr>
          <w:rFonts w:ascii="Times New Roman" w:hAnsi="Times New Roman" w:cs="Times New Roman"/>
        </w:rPr>
        <w:t xml:space="preserve"> out on previous occasions, the publication of reports of</w:t>
      </w:r>
      <w:r>
        <w:rPr>
          <w:rFonts w:ascii="Times New Roman" w:hAnsi="Times New Roman" w:cs="Times New Roman"/>
          <w:sz w:val="24"/>
          <w:szCs w:val="24"/>
        </w:rPr>
        <w:t xml:space="preserve"> </w:t>
      </w:r>
      <w:r>
        <w:rPr>
          <w:rFonts w:ascii="Times New Roman" w:hAnsi="Times New Roman" w:cs="Times New Roman"/>
        </w:rPr>
        <w:t>proceedings in courts of justice (including the publication of the relative judgment) is privileged. Because it is</w:t>
      </w:r>
      <w:r w:rsidR="00A32C44">
        <w:rPr>
          <w:rFonts w:ascii="Times New Roman" w:hAnsi="Times New Roman" w:cs="Times New Roman"/>
        </w:rPr>
        <w:t xml:space="preserve"> for</w:t>
      </w:r>
      <w:r>
        <w:rPr>
          <w:rFonts w:ascii="Times New Roman" w:hAnsi="Times New Roman" w:cs="Times New Roman"/>
        </w:rPr>
        <w:t xml:space="preserve"> the public benefit that such publications should be made, so that those who are not in a position to attend the court may be reading them</w:t>
      </w:r>
      <w:r w:rsidR="00943DCF">
        <w:rPr>
          <w:rFonts w:ascii="Times New Roman" w:hAnsi="Times New Roman" w:cs="Times New Roman"/>
        </w:rPr>
        <w:t>;</w:t>
      </w:r>
      <w:r>
        <w:rPr>
          <w:rFonts w:ascii="Times New Roman" w:hAnsi="Times New Roman" w:cs="Times New Roman"/>
        </w:rPr>
        <w:t xml:space="preserve"> </w:t>
      </w:r>
      <w:r w:rsidR="00943DCF">
        <w:rPr>
          <w:rFonts w:ascii="Times New Roman" w:hAnsi="Times New Roman" w:cs="Times New Roman"/>
        </w:rPr>
        <w:t>s</w:t>
      </w:r>
      <w:r>
        <w:rPr>
          <w:rFonts w:ascii="Times New Roman" w:hAnsi="Times New Roman" w:cs="Times New Roman"/>
        </w:rPr>
        <w:t xml:space="preserve">ee the manner in which justice is administered.” </w:t>
      </w:r>
      <w:r>
        <w:rPr>
          <w:rFonts w:ascii="Times New Roman" w:hAnsi="Times New Roman" w:cs="Times New Roman"/>
          <w:sz w:val="24"/>
          <w:szCs w:val="24"/>
        </w:rPr>
        <w:t>(at 1099-1100).</w:t>
      </w:r>
      <w:r>
        <w:rPr>
          <w:rFonts w:ascii="Times New Roman" w:hAnsi="Times New Roman" w:cs="Times New Roman"/>
        </w:rPr>
        <w:t xml:space="preserve"> </w:t>
      </w:r>
    </w:p>
    <w:p w:rsidR="00D2743D" w:rsidRDefault="00D2743D" w:rsidP="00D2743D">
      <w:pPr>
        <w:spacing w:after="0" w:line="240" w:lineRule="auto"/>
        <w:ind w:left="720"/>
        <w:jc w:val="both"/>
        <w:rPr>
          <w:rFonts w:ascii="Times New Roman" w:hAnsi="Times New Roman" w:cs="Times New Roman"/>
        </w:rPr>
      </w:pPr>
    </w:p>
    <w:p w:rsidR="00D2743D" w:rsidRDefault="00D2743D" w:rsidP="00D2743D">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However such report must be fair and substantially accurate. The two publications on </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6 December 2017 and 11 January 2018 were substantially inaccurate and unfair of the plaintiff. The court has already highlighted such instances of inaccuracies and there is no purpose of repeating. The defence of qualified privilege therefore fails.</w:t>
      </w:r>
    </w:p>
    <w:p w:rsidR="00D2743D"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matter of </w:t>
      </w:r>
      <w:r>
        <w:rPr>
          <w:rFonts w:ascii="Times New Roman" w:hAnsi="Times New Roman" w:cs="Times New Roman"/>
          <w:i/>
          <w:sz w:val="24"/>
          <w:szCs w:val="24"/>
        </w:rPr>
        <w:t xml:space="preserve">Magwadi </w:t>
      </w:r>
      <w:r>
        <w:rPr>
          <w:rFonts w:ascii="Times New Roman" w:hAnsi="Times New Roman" w:cs="Times New Roman"/>
          <w:sz w:val="24"/>
          <w:szCs w:val="24"/>
        </w:rPr>
        <w:t xml:space="preserve">v </w:t>
      </w:r>
      <w:r>
        <w:rPr>
          <w:rFonts w:ascii="Times New Roman" w:hAnsi="Times New Roman" w:cs="Times New Roman"/>
          <w:i/>
          <w:sz w:val="24"/>
          <w:szCs w:val="24"/>
        </w:rPr>
        <w:t xml:space="preserve">Dube &amp; Ors </w:t>
      </w:r>
      <w:r>
        <w:rPr>
          <w:rFonts w:ascii="Times New Roman" w:hAnsi="Times New Roman" w:cs="Times New Roman"/>
          <w:sz w:val="24"/>
          <w:szCs w:val="24"/>
        </w:rPr>
        <w:t xml:space="preserve">HH 314-14 </w:t>
      </w:r>
      <w:r w:rsidRPr="00B27A31">
        <w:rPr>
          <w:rFonts w:ascii="Times New Roman" w:hAnsi="Times New Roman" w:cs="Times New Roman"/>
          <w:smallCaps/>
          <w:sz w:val="24"/>
          <w:szCs w:val="24"/>
        </w:rPr>
        <w:t xml:space="preserve">Chigumba </w:t>
      </w:r>
      <w:r>
        <w:rPr>
          <w:rFonts w:ascii="Times New Roman" w:hAnsi="Times New Roman" w:cs="Times New Roman"/>
          <w:sz w:val="24"/>
          <w:szCs w:val="24"/>
        </w:rPr>
        <w:t xml:space="preserve">J held that: </w:t>
      </w:r>
    </w:p>
    <w:p w:rsidR="00D2743D" w:rsidRDefault="00D2743D" w:rsidP="00D2743D">
      <w:pPr>
        <w:spacing w:after="0" w:line="240" w:lineRule="auto"/>
        <w:ind w:left="720"/>
        <w:jc w:val="both"/>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rPr>
        <w:t>The three stage approach in determining whether the words complained of are defamatory is as follows:</w:t>
      </w:r>
      <w:r>
        <w:rPr>
          <w:rFonts w:ascii="Times New Roman" w:hAnsi="Times New Roman" w:cs="Times New Roman"/>
          <w:sz w:val="24"/>
          <w:szCs w:val="24"/>
        </w:rPr>
        <w:t xml:space="preserve"> </w:t>
      </w:r>
      <w:r>
        <w:rPr>
          <w:rFonts w:ascii="Times New Roman" w:hAnsi="Times New Roman" w:cs="Times New Roman"/>
        </w:rPr>
        <w:t xml:space="preserve"> </w:t>
      </w:r>
    </w:p>
    <w:p w:rsidR="00D2743D" w:rsidRDefault="00D2743D" w:rsidP="00D2743D">
      <w:pPr>
        <w:spacing w:after="0" w:line="240" w:lineRule="auto"/>
        <w:ind w:left="720"/>
        <w:jc w:val="both"/>
        <w:rPr>
          <w:rFonts w:ascii="Times New Roman" w:hAnsi="Times New Roman" w:cs="Times New Roman"/>
        </w:rPr>
      </w:pPr>
    </w:p>
    <w:p w:rsidR="00D2743D" w:rsidRDefault="00D2743D" w:rsidP="00D2743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consider whether the words as specified are capable of bearing the meaning attributed to the</w:t>
      </w:r>
      <w:r w:rsidR="00A32C44">
        <w:rPr>
          <w:rFonts w:ascii="Times New Roman" w:hAnsi="Times New Roman" w:cs="Times New Roman"/>
          <w:sz w:val="24"/>
          <w:szCs w:val="24"/>
        </w:rPr>
        <w:t>m</w:t>
      </w:r>
      <w:r>
        <w:rPr>
          <w:rFonts w:ascii="Times New Roman" w:hAnsi="Times New Roman" w:cs="Times New Roman"/>
          <w:sz w:val="24"/>
          <w:szCs w:val="24"/>
        </w:rPr>
        <w:t>, that is whether the defamatory meaning alleged is within the ordinary meaning of the words;</w:t>
      </w:r>
    </w:p>
    <w:p w:rsidR="00D2743D" w:rsidRDefault="00D2743D" w:rsidP="00D2743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assess whether that is the meaning according to which the words would probably be reasonably understood and </w:t>
      </w:r>
    </w:p>
    <w:p w:rsidR="00D2743D" w:rsidRDefault="00D2743D" w:rsidP="00D2743D">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decide whether the meaning identified is defamatory.” </w:t>
      </w:r>
    </w:p>
    <w:p w:rsidR="00D2743D" w:rsidRDefault="00D2743D" w:rsidP="00D2743D">
      <w:pPr>
        <w:pStyle w:val="ListParagraph"/>
        <w:spacing w:after="0" w:line="240" w:lineRule="auto"/>
        <w:ind w:left="1080"/>
        <w:jc w:val="both"/>
        <w:rPr>
          <w:rFonts w:ascii="Times New Roman" w:hAnsi="Times New Roman" w:cs="Times New Roman"/>
          <w:sz w:val="24"/>
          <w:szCs w:val="24"/>
        </w:rPr>
      </w:pPr>
    </w:p>
    <w:p w:rsidR="00D2743D" w:rsidRPr="00202950" w:rsidRDefault="00D2743D" w:rsidP="00D2743D">
      <w:pPr>
        <w:spacing w:after="0" w:line="360" w:lineRule="auto"/>
        <w:jc w:val="both"/>
        <w:rPr>
          <w:rFonts w:ascii="Times New Roman" w:hAnsi="Times New Roman" w:cs="Times New Roman"/>
          <w:sz w:val="24"/>
          <w:szCs w:val="24"/>
        </w:rPr>
      </w:pPr>
      <w:r>
        <w:t xml:space="preserve">  </w:t>
      </w:r>
      <w:r>
        <w:tab/>
      </w:r>
      <w:r w:rsidRPr="00202950">
        <w:rPr>
          <w:rFonts w:ascii="Times New Roman" w:hAnsi="Times New Roman" w:cs="Times New Roman"/>
          <w:sz w:val="24"/>
          <w:szCs w:val="24"/>
        </w:rPr>
        <w:t xml:space="preserve">The ordinary meaning of the words complained of was that plaintiff was inconsiderate, cruel a </w:t>
      </w:r>
      <w:r>
        <w:rPr>
          <w:rFonts w:ascii="Times New Roman" w:hAnsi="Times New Roman" w:cs="Times New Roman"/>
          <w:sz w:val="24"/>
          <w:szCs w:val="24"/>
        </w:rPr>
        <w:t>thief,</w:t>
      </w:r>
      <w:r w:rsidRPr="00202950">
        <w:rPr>
          <w:rFonts w:ascii="Times New Roman" w:hAnsi="Times New Roman" w:cs="Times New Roman"/>
          <w:sz w:val="24"/>
          <w:szCs w:val="24"/>
        </w:rPr>
        <w:t xml:space="preserve"> </w:t>
      </w:r>
      <w:r>
        <w:rPr>
          <w:rFonts w:ascii="Times New Roman" w:hAnsi="Times New Roman" w:cs="Times New Roman"/>
          <w:sz w:val="24"/>
          <w:szCs w:val="24"/>
        </w:rPr>
        <w:t>d</w:t>
      </w:r>
      <w:r w:rsidRPr="00202950">
        <w:rPr>
          <w:rFonts w:ascii="Times New Roman" w:hAnsi="Times New Roman" w:cs="Times New Roman"/>
          <w:sz w:val="24"/>
          <w:szCs w:val="24"/>
        </w:rPr>
        <w:t>ishonest and criminal who does not follow the legally stipulated recourse of getting relief and illegally dispose of a tenant’s property w</w:t>
      </w:r>
      <w:r>
        <w:rPr>
          <w:rFonts w:ascii="Times New Roman" w:hAnsi="Times New Roman" w:cs="Times New Roman"/>
          <w:sz w:val="24"/>
          <w:szCs w:val="24"/>
        </w:rPr>
        <w:t>or</w:t>
      </w:r>
      <w:r w:rsidRPr="00202950">
        <w:rPr>
          <w:rFonts w:ascii="Times New Roman" w:hAnsi="Times New Roman" w:cs="Times New Roman"/>
          <w:sz w:val="24"/>
          <w:szCs w:val="24"/>
        </w:rPr>
        <w:t xml:space="preserve">th over 2 million to recover </w:t>
      </w:r>
      <w:r>
        <w:rPr>
          <w:rFonts w:ascii="Times New Roman" w:hAnsi="Times New Roman" w:cs="Times New Roman"/>
          <w:sz w:val="24"/>
          <w:szCs w:val="24"/>
        </w:rPr>
        <w:t xml:space="preserve">a paltry </w:t>
      </w:r>
      <w:r w:rsidRPr="00202950">
        <w:rPr>
          <w:rFonts w:ascii="Times New Roman" w:hAnsi="Times New Roman" w:cs="Times New Roman"/>
          <w:sz w:val="24"/>
          <w:szCs w:val="24"/>
        </w:rPr>
        <w:t>$4 000 arrear rentals. There could be no doubt that a statement which imparts a person as thief, who d</w:t>
      </w:r>
      <w:r w:rsidR="004B3D8B">
        <w:rPr>
          <w:rFonts w:ascii="Times New Roman" w:hAnsi="Times New Roman" w:cs="Times New Roman"/>
          <w:sz w:val="24"/>
          <w:szCs w:val="24"/>
        </w:rPr>
        <w:t>oes not respect the law and is i</w:t>
      </w:r>
      <w:r w:rsidRPr="00202950">
        <w:rPr>
          <w:rFonts w:ascii="Times New Roman" w:hAnsi="Times New Roman" w:cs="Times New Roman"/>
          <w:sz w:val="24"/>
          <w:szCs w:val="24"/>
        </w:rPr>
        <w:t xml:space="preserve">ncompassionate to others is defamatory within the ordinary meaning of those words.  Looking at the </w:t>
      </w:r>
      <w:r>
        <w:rPr>
          <w:rFonts w:ascii="Times New Roman" w:hAnsi="Times New Roman" w:cs="Times New Roman"/>
          <w:sz w:val="24"/>
          <w:szCs w:val="24"/>
        </w:rPr>
        <w:t>record o</w:t>
      </w:r>
      <w:r w:rsidRPr="00202950">
        <w:rPr>
          <w:rFonts w:ascii="Times New Roman" w:hAnsi="Times New Roman" w:cs="Times New Roman"/>
          <w:sz w:val="24"/>
          <w:szCs w:val="24"/>
        </w:rPr>
        <w:t xml:space="preserve">f proceedings in the </w:t>
      </w:r>
      <w:r w:rsidRPr="00202950">
        <w:rPr>
          <w:rFonts w:ascii="Times New Roman" w:hAnsi="Times New Roman" w:cs="Times New Roman"/>
          <w:sz w:val="24"/>
          <w:szCs w:val="24"/>
        </w:rPr>
        <w:lastRenderedPageBreak/>
        <w:t xml:space="preserve">criminal court there is no justification why third </w:t>
      </w:r>
      <w:r w:rsidR="00382353">
        <w:rPr>
          <w:rFonts w:ascii="Times New Roman" w:hAnsi="Times New Roman" w:cs="Times New Roman"/>
          <w:sz w:val="24"/>
          <w:szCs w:val="24"/>
        </w:rPr>
        <w:t>defendant</w:t>
      </w:r>
      <w:r w:rsidRPr="00202950">
        <w:rPr>
          <w:rFonts w:ascii="Times New Roman" w:hAnsi="Times New Roman" w:cs="Times New Roman"/>
          <w:sz w:val="24"/>
          <w:szCs w:val="24"/>
        </w:rPr>
        <w:t xml:space="preserve"> would cite the plainti</w:t>
      </w:r>
      <w:r>
        <w:rPr>
          <w:rFonts w:ascii="Times New Roman" w:hAnsi="Times New Roman" w:cs="Times New Roman"/>
          <w:sz w:val="24"/>
          <w:szCs w:val="24"/>
        </w:rPr>
        <w:t>f</w:t>
      </w:r>
      <w:r w:rsidRPr="00202950">
        <w:rPr>
          <w:rFonts w:ascii="Times New Roman" w:hAnsi="Times New Roman" w:cs="Times New Roman"/>
          <w:sz w:val="24"/>
          <w:szCs w:val="24"/>
        </w:rPr>
        <w:t>f in his p</w:t>
      </w:r>
      <w:r>
        <w:rPr>
          <w:rFonts w:ascii="Times New Roman" w:hAnsi="Times New Roman" w:cs="Times New Roman"/>
          <w:sz w:val="24"/>
          <w:szCs w:val="24"/>
        </w:rPr>
        <w:t>e</w:t>
      </w:r>
      <w:r w:rsidRPr="00202950">
        <w:rPr>
          <w:rFonts w:ascii="Times New Roman" w:hAnsi="Times New Roman" w:cs="Times New Roman"/>
          <w:sz w:val="24"/>
          <w:szCs w:val="24"/>
        </w:rPr>
        <w:t>rson</w:t>
      </w:r>
      <w:r>
        <w:rPr>
          <w:rFonts w:ascii="Times New Roman" w:hAnsi="Times New Roman" w:cs="Times New Roman"/>
          <w:sz w:val="24"/>
          <w:szCs w:val="24"/>
        </w:rPr>
        <w:t>a</w:t>
      </w:r>
      <w:r w:rsidRPr="00202950">
        <w:rPr>
          <w:rFonts w:ascii="Times New Roman" w:hAnsi="Times New Roman" w:cs="Times New Roman"/>
          <w:sz w:val="24"/>
          <w:szCs w:val="24"/>
        </w:rPr>
        <w:t>l capacity yet, he was representing a body corporate. How would an ordinary reader of these two articles in the Herald understand these words?</w:t>
      </w: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 xml:space="preserve">In the </w:t>
      </w:r>
      <w:r w:rsidRPr="00F8066D">
        <w:rPr>
          <w:rFonts w:ascii="Times New Roman" w:hAnsi="Times New Roman" w:cs="Times New Roman"/>
          <w:i/>
          <w:sz w:val="24"/>
          <w:szCs w:val="24"/>
        </w:rPr>
        <w:t xml:space="preserve">Magwadi </w:t>
      </w:r>
      <w:r w:rsidRPr="00202950">
        <w:rPr>
          <w:rFonts w:ascii="Times New Roman" w:hAnsi="Times New Roman" w:cs="Times New Roman"/>
          <w:sz w:val="24"/>
          <w:szCs w:val="24"/>
        </w:rPr>
        <w:t xml:space="preserve">v </w:t>
      </w:r>
      <w:r w:rsidRPr="00F8066D">
        <w:rPr>
          <w:rFonts w:ascii="Times New Roman" w:hAnsi="Times New Roman" w:cs="Times New Roman"/>
          <w:i/>
          <w:sz w:val="24"/>
          <w:szCs w:val="24"/>
        </w:rPr>
        <w:t>Dube &amp; Ors</w:t>
      </w:r>
      <w:r w:rsidR="00A32C44">
        <w:rPr>
          <w:rFonts w:ascii="Times New Roman" w:hAnsi="Times New Roman" w:cs="Times New Roman"/>
          <w:sz w:val="24"/>
          <w:szCs w:val="24"/>
        </w:rPr>
        <w:t xml:space="preserve"> (</w:t>
      </w:r>
      <w:r w:rsidR="00A32C44" w:rsidRPr="00A32C44">
        <w:rPr>
          <w:rFonts w:ascii="Times New Roman" w:hAnsi="Times New Roman" w:cs="Times New Roman"/>
          <w:i/>
          <w:sz w:val="24"/>
          <w:szCs w:val="24"/>
        </w:rPr>
        <w:t>s</w:t>
      </w:r>
      <w:r w:rsidRPr="00A32C44">
        <w:rPr>
          <w:rFonts w:ascii="Times New Roman" w:hAnsi="Times New Roman" w:cs="Times New Roman"/>
          <w:i/>
          <w:sz w:val="24"/>
          <w:szCs w:val="24"/>
        </w:rPr>
        <w:t>upra</w:t>
      </w:r>
      <w:r w:rsidRPr="00202950">
        <w:rPr>
          <w:rFonts w:ascii="Times New Roman" w:hAnsi="Times New Roman" w:cs="Times New Roman"/>
          <w:sz w:val="24"/>
          <w:szCs w:val="24"/>
        </w:rPr>
        <w:t>) the court appr</w:t>
      </w:r>
      <w:r w:rsidR="00495269">
        <w:rPr>
          <w:rFonts w:ascii="Times New Roman" w:hAnsi="Times New Roman" w:cs="Times New Roman"/>
          <w:sz w:val="24"/>
          <w:szCs w:val="24"/>
        </w:rPr>
        <w:t>oached</w:t>
      </w:r>
      <w:r w:rsidRPr="00202950">
        <w:rPr>
          <w:rFonts w:ascii="Times New Roman" w:hAnsi="Times New Roman" w:cs="Times New Roman"/>
          <w:sz w:val="24"/>
          <w:szCs w:val="24"/>
        </w:rPr>
        <w:t xml:space="preserve"> the </w:t>
      </w:r>
      <w:r w:rsidR="00495269">
        <w:rPr>
          <w:rFonts w:ascii="Times New Roman" w:hAnsi="Times New Roman" w:cs="Times New Roman"/>
          <w:sz w:val="24"/>
          <w:szCs w:val="24"/>
        </w:rPr>
        <w:t>matter</w:t>
      </w:r>
      <w:r w:rsidRPr="00202950">
        <w:rPr>
          <w:rFonts w:ascii="Times New Roman" w:hAnsi="Times New Roman" w:cs="Times New Roman"/>
          <w:sz w:val="24"/>
          <w:szCs w:val="24"/>
        </w:rPr>
        <w:t xml:space="preserve"> as follows:</w:t>
      </w:r>
    </w:p>
    <w:p w:rsidR="00D2743D" w:rsidRDefault="00D2743D" w:rsidP="00D2743D">
      <w:pPr>
        <w:spacing w:after="0" w:line="240" w:lineRule="auto"/>
        <w:ind w:left="720"/>
        <w:jc w:val="both"/>
        <w:rPr>
          <w:rFonts w:ascii="Times New Roman" w:hAnsi="Times New Roman" w:cs="Times New Roman"/>
        </w:rPr>
      </w:pPr>
      <w:r w:rsidRPr="00F8066D">
        <w:rPr>
          <w:rFonts w:ascii="Times New Roman" w:hAnsi="Times New Roman" w:cs="Times New Roman"/>
        </w:rPr>
        <w:t>“In determining how an ordinary reader of a newspaper in question would understand the words it is necessary to strike a b</w:t>
      </w:r>
      <w:r>
        <w:rPr>
          <w:rFonts w:ascii="Times New Roman" w:hAnsi="Times New Roman" w:cs="Times New Roman"/>
        </w:rPr>
        <w:t>a</w:t>
      </w:r>
      <w:r w:rsidRPr="00F8066D">
        <w:rPr>
          <w:rFonts w:ascii="Times New Roman" w:hAnsi="Times New Roman" w:cs="Times New Roman"/>
        </w:rPr>
        <w:t>lan</w:t>
      </w:r>
      <w:r w:rsidR="00495269">
        <w:rPr>
          <w:rFonts w:ascii="Times New Roman" w:hAnsi="Times New Roman" w:cs="Times New Roman"/>
        </w:rPr>
        <w:t>ce between subtle analysis and h</w:t>
      </w:r>
      <w:r w:rsidRPr="00F8066D">
        <w:rPr>
          <w:rFonts w:ascii="Times New Roman" w:hAnsi="Times New Roman" w:cs="Times New Roman"/>
        </w:rPr>
        <w:t>ast</w:t>
      </w:r>
      <w:r w:rsidR="00495269">
        <w:rPr>
          <w:rFonts w:ascii="Times New Roman" w:hAnsi="Times New Roman" w:cs="Times New Roman"/>
        </w:rPr>
        <w:t>y</w:t>
      </w:r>
      <w:r w:rsidRPr="00F8066D">
        <w:rPr>
          <w:rFonts w:ascii="Times New Roman" w:hAnsi="Times New Roman" w:cs="Times New Roman"/>
        </w:rPr>
        <w:t xml:space="preserve"> misconception between cool reserve and ex</w:t>
      </w:r>
      <w:r>
        <w:rPr>
          <w:rFonts w:ascii="Times New Roman" w:hAnsi="Times New Roman" w:cs="Times New Roman"/>
        </w:rPr>
        <w:t>c</w:t>
      </w:r>
      <w:r w:rsidRPr="00F8066D">
        <w:rPr>
          <w:rFonts w:ascii="Times New Roman" w:hAnsi="Times New Roman" w:cs="Times New Roman"/>
        </w:rPr>
        <w:t xml:space="preserve">itability. One is entitled to assume of the ordinary reasonable reader that he gets a general impression and one can expect him to look again before coming to a conclusion and acting upon it. The </w:t>
      </w:r>
      <w:r>
        <w:rPr>
          <w:rFonts w:ascii="Times New Roman" w:hAnsi="Times New Roman" w:cs="Times New Roman"/>
        </w:rPr>
        <w:t>ordinary r</w:t>
      </w:r>
      <w:r w:rsidRPr="00F8066D">
        <w:rPr>
          <w:rFonts w:ascii="Times New Roman" w:hAnsi="Times New Roman" w:cs="Times New Roman"/>
        </w:rPr>
        <w:t>easonable reader is not super-intelligent, highly educated or sophisticated. At first glance such a reader would immediately become aware that the article was a “from grace to grass” story about Plaintiff……”</w:t>
      </w:r>
    </w:p>
    <w:p w:rsidR="00D2743D" w:rsidRPr="00F8066D" w:rsidRDefault="00D2743D" w:rsidP="00D2743D">
      <w:pPr>
        <w:spacing w:after="0" w:line="240" w:lineRule="auto"/>
        <w:ind w:left="720"/>
        <w:jc w:val="both"/>
        <w:rPr>
          <w:rFonts w:ascii="Times New Roman" w:hAnsi="Times New Roman" w:cs="Times New Roman"/>
        </w:rPr>
      </w:pP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With regard to defence of justification, the question of plaintiff’s probity was a matter of public interest. However where there is evidence that such a defendant was motivated by malice, the defence cannot shield him from a plaintiff who has discharge</w:t>
      </w:r>
      <w:r>
        <w:rPr>
          <w:rFonts w:ascii="Times New Roman" w:hAnsi="Times New Roman" w:cs="Times New Roman"/>
          <w:sz w:val="24"/>
          <w:szCs w:val="24"/>
        </w:rPr>
        <w:t>d</w:t>
      </w:r>
      <w:r w:rsidRPr="00202950">
        <w:rPr>
          <w:rFonts w:ascii="Times New Roman" w:hAnsi="Times New Roman" w:cs="Times New Roman"/>
          <w:sz w:val="24"/>
          <w:szCs w:val="24"/>
        </w:rPr>
        <w:t xml:space="preserve"> the onus of proving </w:t>
      </w:r>
      <w:r w:rsidRPr="00F8066D">
        <w:rPr>
          <w:rFonts w:ascii="Times New Roman" w:hAnsi="Times New Roman" w:cs="Times New Roman"/>
          <w:i/>
          <w:sz w:val="24"/>
          <w:szCs w:val="24"/>
        </w:rPr>
        <w:t>a</w:t>
      </w:r>
      <w:r>
        <w:rPr>
          <w:rFonts w:ascii="Times New Roman" w:hAnsi="Times New Roman" w:cs="Times New Roman"/>
          <w:i/>
          <w:sz w:val="24"/>
          <w:szCs w:val="24"/>
        </w:rPr>
        <w:t>ni</w:t>
      </w:r>
      <w:r w:rsidR="00495269">
        <w:rPr>
          <w:rFonts w:ascii="Times New Roman" w:hAnsi="Times New Roman" w:cs="Times New Roman"/>
          <w:i/>
          <w:sz w:val="24"/>
          <w:szCs w:val="24"/>
        </w:rPr>
        <w:t>m</w:t>
      </w:r>
      <w:r>
        <w:rPr>
          <w:rFonts w:ascii="Times New Roman" w:hAnsi="Times New Roman" w:cs="Times New Roman"/>
          <w:i/>
          <w:sz w:val="24"/>
          <w:szCs w:val="24"/>
        </w:rPr>
        <w:t>i</w:t>
      </w:r>
      <w:r w:rsidRPr="00F8066D">
        <w:rPr>
          <w:rFonts w:ascii="Times New Roman" w:hAnsi="Times New Roman" w:cs="Times New Roman"/>
          <w:i/>
          <w:sz w:val="24"/>
          <w:szCs w:val="24"/>
        </w:rPr>
        <w:t>us</w:t>
      </w:r>
      <w:r w:rsidRPr="00202950">
        <w:rPr>
          <w:rFonts w:ascii="Times New Roman" w:hAnsi="Times New Roman" w:cs="Times New Roman"/>
          <w:sz w:val="24"/>
          <w:szCs w:val="24"/>
        </w:rPr>
        <w:t xml:space="preserve"> </w:t>
      </w:r>
      <w:r w:rsidR="00495269">
        <w:rPr>
          <w:rFonts w:ascii="Times New Roman" w:hAnsi="Times New Roman" w:cs="Times New Roman"/>
          <w:i/>
          <w:sz w:val="24"/>
          <w:szCs w:val="24"/>
        </w:rPr>
        <w:t>inu</w:t>
      </w:r>
      <w:r w:rsidRPr="00F8066D">
        <w:rPr>
          <w:rFonts w:ascii="Times New Roman" w:hAnsi="Times New Roman" w:cs="Times New Roman"/>
          <w:i/>
          <w:sz w:val="24"/>
          <w:szCs w:val="24"/>
        </w:rPr>
        <w:t>riandi.</w:t>
      </w:r>
      <w:r w:rsidRPr="00202950">
        <w:rPr>
          <w:rFonts w:ascii="Times New Roman" w:hAnsi="Times New Roman" w:cs="Times New Roman"/>
          <w:sz w:val="24"/>
          <w:szCs w:val="24"/>
        </w:rPr>
        <w:t xml:space="preserve"> The contents of the article exceeded the bounds of privilege because it was based on fabrications. Not only was the article untrue it was not for public benefit, it was calculated to bring plaintiff into disrepute”</w:t>
      </w: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As already pointed out hereinabove the three defendants admitted that the two articles complained of by the plaintiff were published by the first defendant, that is on item 2 of the joint pretri</w:t>
      </w:r>
      <w:r>
        <w:rPr>
          <w:rFonts w:ascii="Times New Roman" w:hAnsi="Times New Roman" w:cs="Times New Roman"/>
          <w:sz w:val="24"/>
          <w:szCs w:val="24"/>
        </w:rPr>
        <w:t xml:space="preserve">al </w:t>
      </w:r>
      <w:r w:rsidRPr="00202950">
        <w:rPr>
          <w:rFonts w:ascii="Times New Roman" w:hAnsi="Times New Roman" w:cs="Times New Roman"/>
          <w:sz w:val="24"/>
          <w:szCs w:val="24"/>
        </w:rPr>
        <w:t xml:space="preserve">conference minute before </w:t>
      </w:r>
      <w:r w:rsidRPr="00875630">
        <w:rPr>
          <w:rFonts w:ascii="Times New Roman" w:hAnsi="Times New Roman" w:cs="Times New Roman"/>
          <w:smallCaps/>
          <w:sz w:val="24"/>
          <w:szCs w:val="24"/>
        </w:rPr>
        <w:t>Chitapi J</w:t>
      </w:r>
      <w:r w:rsidRPr="00202950">
        <w:rPr>
          <w:rFonts w:ascii="Times New Roman" w:hAnsi="Times New Roman" w:cs="Times New Roman"/>
          <w:sz w:val="24"/>
          <w:szCs w:val="24"/>
        </w:rPr>
        <w:t xml:space="preserve">. In the matter of </w:t>
      </w:r>
      <w:r w:rsidRPr="00875630">
        <w:rPr>
          <w:rFonts w:ascii="Times New Roman" w:hAnsi="Times New Roman" w:cs="Times New Roman"/>
          <w:i/>
          <w:sz w:val="24"/>
          <w:szCs w:val="24"/>
        </w:rPr>
        <w:t>Tekere</w:t>
      </w:r>
      <w:r w:rsidRPr="00202950">
        <w:rPr>
          <w:rFonts w:ascii="Times New Roman" w:hAnsi="Times New Roman" w:cs="Times New Roman"/>
          <w:sz w:val="24"/>
          <w:szCs w:val="24"/>
        </w:rPr>
        <w:t xml:space="preserve"> v </w:t>
      </w:r>
      <w:r w:rsidRPr="00875630">
        <w:rPr>
          <w:rFonts w:ascii="Times New Roman" w:hAnsi="Times New Roman" w:cs="Times New Roman"/>
          <w:i/>
          <w:sz w:val="24"/>
          <w:szCs w:val="24"/>
        </w:rPr>
        <w:t xml:space="preserve">Zimbabwe Newspapers (1980) Limited </w:t>
      </w:r>
      <w:r>
        <w:rPr>
          <w:rFonts w:ascii="Times New Roman" w:hAnsi="Times New Roman" w:cs="Times New Roman"/>
          <w:i/>
          <w:sz w:val="24"/>
          <w:szCs w:val="24"/>
        </w:rPr>
        <w:t>&amp;</w:t>
      </w:r>
      <w:r w:rsidRPr="00875630">
        <w:rPr>
          <w:rFonts w:ascii="Times New Roman" w:hAnsi="Times New Roman" w:cs="Times New Roman"/>
          <w:i/>
          <w:sz w:val="24"/>
          <w:szCs w:val="24"/>
        </w:rPr>
        <w:t xml:space="preserve"> Anor</w:t>
      </w:r>
      <w:r w:rsidRPr="00202950">
        <w:rPr>
          <w:rFonts w:ascii="Times New Roman" w:hAnsi="Times New Roman" w:cs="Times New Roman"/>
          <w:sz w:val="24"/>
          <w:szCs w:val="24"/>
        </w:rPr>
        <w:t xml:space="preserve"> 1986 (1) ZLR 275 (H2) </w:t>
      </w:r>
      <w:r w:rsidRPr="00875630">
        <w:rPr>
          <w:rFonts w:ascii="Times New Roman" w:hAnsi="Times New Roman" w:cs="Times New Roman"/>
          <w:smallCaps/>
          <w:sz w:val="24"/>
          <w:szCs w:val="24"/>
        </w:rPr>
        <w:t>Sandura JP</w:t>
      </w:r>
      <w:r w:rsidRPr="00202950">
        <w:rPr>
          <w:rFonts w:ascii="Times New Roman" w:hAnsi="Times New Roman" w:cs="Times New Roman"/>
          <w:sz w:val="24"/>
          <w:szCs w:val="24"/>
        </w:rPr>
        <w:t xml:space="preserve"> quoting Joubert in the </w:t>
      </w:r>
      <w:r w:rsidRPr="00875630">
        <w:rPr>
          <w:rFonts w:ascii="Times New Roman" w:hAnsi="Times New Roman" w:cs="Times New Roman"/>
          <w:i/>
          <w:sz w:val="24"/>
          <w:szCs w:val="24"/>
        </w:rPr>
        <w:t>Law of South</w:t>
      </w:r>
      <w:r w:rsidRPr="00202950">
        <w:rPr>
          <w:rFonts w:ascii="Times New Roman" w:hAnsi="Times New Roman" w:cs="Times New Roman"/>
          <w:sz w:val="24"/>
          <w:szCs w:val="24"/>
        </w:rPr>
        <w:t xml:space="preserve"> </w:t>
      </w:r>
      <w:r w:rsidRPr="00875630">
        <w:rPr>
          <w:rFonts w:ascii="Times New Roman" w:hAnsi="Times New Roman" w:cs="Times New Roman"/>
          <w:i/>
          <w:sz w:val="24"/>
          <w:szCs w:val="24"/>
        </w:rPr>
        <w:t>Africa</w:t>
      </w:r>
      <w:r w:rsidRPr="00202950">
        <w:rPr>
          <w:rFonts w:ascii="Times New Roman" w:hAnsi="Times New Roman" w:cs="Times New Roman"/>
          <w:sz w:val="24"/>
          <w:szCs w:val="24"/>
        </w:rPr>
        <w:t xml:space="preserve"> Vol 7 para 236, emphasized that:</w:t>
      </w:r>
    </w:p>
    <w:p w:rsidR="00D2743D" w:rsidRDefault="00D2743D" w:rsidP="00D2743D">
      <w:pPr>
        <w:spacing w:after="0" w:line="240" w:lineRule="auto"/>
        <w:ind w:left="720"/>
        <w:jc w:val="both"/>
        <w:rPr>
          <w:rFonts w:ascii="Times New Roman" w:hAnsi="Times New Roman" w:cs="Times New Roman"/>
        </w:rPr>
      </w:pPr>
      <w:r w:rsidRPr="00202950">
        <w:rPr>
          <w:rFonts w:ascii="Times New Roman" w:hAnsi="Times New Roman" w:cs="Times New Roman"/>
          <w:sz w:val="24"/>
          <w:szCs w:val="24"/>
        </w:rPr>
        <w:t>“</w:t>
      </w:r>
      <w:r w:rsidRPr="00875630">
        <w:rPr>
          <w:rFonts w:ascii="Times New Roman" w:hAnsi="Times New Roman" w:cs="Times New Roman"/>
        </w:rPr>
        <w:t xml:space="preserve">The publication of a defamatory statement about a person constitutes an invasion of his right to reputation and is </w:t>
      </w:r>
      <w:r w:rsidRPr="00875630">
        <w:rPr>
          <w:rFonts w:ascii="Times New Roman" w:hAnsi="Times New Roman" w:cs="Times New Roman"/>
          <w:i/>
        </w:rPr>
        <w:t>prima facie</w:t>
      </w:r>
      <w:r w:rsidRPr="00875630">
        <w:rPr>
          <w:rFonts w:ascii="Times New Roman" w:hAnsi="Times New Roman" w:cs="Times New Roman"/>
        </w:rPr>
        <w:t xml:space="preserve"> unlawful. When in defamation proceedings a defamatory statement is proved or admitted, two inferences arise, </w:t>
      </w:r>
      <w:r w:rsidRPr="00875630">
        <w:rPr>
          <w:rFonts w:ascii="Times New Roman" w:hAnsi="Times New Roman" w:cs="Times New Roman"/>
          <w:i/>
        </w:rPr>
        <w:t>viz</w:t>
      </w:r>
      <w:r w:rsidRPr="00875630">
        <w:rPr>
          <w:rFonts w:ascii="Times New Roman" w:hAnsi="Times New Roman" w:cs="Times New Roman"/>
        </w:rPr>
        <w:t xml:space="preserve"> that the publication was wrongful and that the defendant acted </w:t>
      </w:r>
      <w:r w:rsidRPr="00875630">
        <w:rPr>
          <w:rFonts w:ascii="Times New Roman" w:hAnsi="Times New Roman" w:cs="Times New Roman"/>
          <w:i/>
        </w:rPr>
        <w:t>animo inj</w:t>
      </w:r>
      <w:r w:rsidR="00495269">
        <w:rPr>
          <w:rFonts w:ascii="Times New Roman" w:hAnsi="Times New Roman" w:cs="Times New Roman"/>
          <w:i/>
        </w:rPr>
        <w:t>i</w:t>
      </w:r>
      <w:r w:rsidRPr="00875630">
        <w:rPr>
          <w:rFonts w:ascii="Times New Roman" w:hAnsi="Times New Roman" w:cs="Times New Roman"/>
          <w:i/>
        </w:rPr>
        <w:t>uran</w:t>
      </w:r>
      <w:r>
        <w:rPr>
          <w:rFonts w:ascii="Times New Roman" w:hAnsi="Times New Roman" w:cs="Times New Roman"/>
          <w:i/>
        </w:rPr>
        <w:t>di</w:t>
      </w:r>
      <w:r w:rsidRPr="00875630">
        <w:rPr>
          <w:rFonts w:ascii="Times New Roman" w:hAnsi="Times New Roman" w:cs="Times New Roman"/>
        </w:rPr>
        <w:t>. The onus is then upon the defendant to establish</w:t>
      </w:r>
      <w:r w:rsidRPr="00202950">
        <w:rPr>
          <w:rFonts w:ascii="Times New Roman" w:hAnsi="Times New Roman" w:cs="Times New Roman"/>
          <w:sz w:val="24"/>
          <w:szCs w:val="24"/>
        </w:rPr>
        <w:t xml:space="preserve"> </w:t>
      </w:r>
      <w:r w:rsidRPr="00875630">
        <w:rPr>
          <w:rFonts w:ascii="Times New Roman" w:hAnsi="Times New Roman" w:cs="Times New Roman"/>
        </w:rPr>
        <w:t>either some justification or excuse for the defamatory language used on the absence of intent to defame”</w:t>
      </w:r>
    </w:p>
    <w:p w:rsidR="00D2743D" w:rsidRPr="00875630" w:rsidRDefault="00D2743D" w:rsidP="00D2743D">
      <w:pPr>
        <w:spacing w:after="0" w:line="240" w:lineRule="auto"/>
        <w:ind w:left="720"/>
        <w:jc w:val="both"/>
        <w:rPr>
          <w:rFonts w:ascii="Times New Roman" w:hAnsi="Times New Roman" w:cs="Times New Roman"/>
        </w:rPr>
      </w:pP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In the circumstances, I am satisfied that where the words complained of are defamatory in their natural and ordinary meaning the plaintiff need prove nothing more than that publication. There is a presumption that the publication of the defamatory statements by the defendants</w:t>
      </w:r>
      <w:r>
        <w:rPr>
          <w:rFonts w:ascii="Times New Roman" w:hAnsi="Times New Roman" w:cs="Times New Roman"/>
          <w:sz w:val="24"/>
          <w:szCs w:val="24"/>
        </w:rPr>
        <w:t xml:space="preserve"> was</w:t>
      </w:r>
      <w:r w:rsidRPr="00202950">
        <w:rPr>
          <w:rFonts w:ascii="Times New Roman" w:hAnsi="Times New Roman" w:cs="Times New Roman"/>
          <w:sz w:val="24"/>
          <w:szCs w:val="24"/>
        </w:rPr>
        <w:t xml:space="preserve"> wrongful and that the defendants acted </w:t>
      </w:r>
      <w:r w:rsidR="00495269">
        <w:rPr>
          <w:rFonts w:ascii="Times New Roman" w:hAnsi="Times New Roman" w:cs="Times New Roman"/>
          <w:i/>
          <w:sz w:val="24"/>
          <w:szCs w:val="24"/>
        </w:rPr>
        <w:t>a</w:t>
      </w:r>
      <w:r w:rsidRPr="00875630">
        <w:rPr>
          <w:rFonts w:ascii="Times New Roman" w:hAnsi="Times New Roman" w:cs="Times New Roman"/>
          <w:i/>
          <w:sz w:val="24"/>
          <w:szCs w:val="24"/>
        </w:rPr>
        <w:t>n</w:t>
      </w:r>
      <w:r w:rsidR="00495269">
        <w:rPr>
          <w:rFonts w:ascii="Times New Roman" w:hAnsi="Times New Roman" w:cs="Times New Roman"/>
          <w:i/>
          <w:sz w:val="24"/>
          <w:szCs w:val="24"/>
        </w:rPr>
        <w:t>im</w:t>
      </w:r>
      <w:r w:rsidRPr="00875630">
        <w:rPr>
          <w:rFonts w:ascii="Times New Roman" w:hAnsi="Times New Roman" w:cs="Times New Roman"/>
          <w:i/>
          <w:sz w:val="24"/>
          <w:szCs w:val="24"/>
        </w:rPr>
        <w:t>o injur</w:t>
      </w:r>
      <w:r w:rsidR="003F52B3">
        <w:rPr>
          <w:rFonts w:ascii="Times New Roman" w:hAnsi="Times New Roman" w:cs="Times New Roman"/>
          <w:i/>
          <w:sz w:val="24"/>
          <w:szCs w:val="24"/>
        </w:rPr>
        <w:t>i</w:t>
      </w:r>
      <w:r w:rsidRPr="00875630">
        <w:rPr>
          <w:rFonts w:ascii="Times New Roman" w:hAnsi="Times New Roman" w:cs="Times New Roman"/>
          <w:i/>
          <w:sz w:val="24"/>
          <w:szCs w:val="24"/>
        </w:rPr>
        <w:t>andi</w:t>
      </w:r>
      <w:r w:rsidRPr="00202950">
        <w:rPr>
          <w:rFonts w:ascii="Times New Roman" w:hAnsi="Times New Roman" w:cs="Times New Roman"/>
          <w:sz w:val="24"/>
          <w:szCs w:val="24"/>
        </w:rPr>
        <w:t xml:space="preserve">. </w:t>
      </w:r>
      <w:r>
        <w:rPr>
          <w:rFonts w:ascii="Times New Roman" w:hAnsi="Times New Roman" w:cs="Times New Roman"/>
          <w:sz w:val="24"/>
          <w:szCs w:val="24"/>
        </w:rPr>
        <w:t>I</w:t>
      </w:r>
      <w:r w:rsidRPr="00202950">
        <w:rPr>
          <w:rFonts w:ascii="Times New Roman" w:hAnsi="Times New Roman" w:cs="Times New Roman"/>
          <w:sz w:val="24"/>
          <w:szCs w:val="24"/>
        </w:rPr>
        <w:t>t is for the defendant to reb</w:t>
      </w:r>
      <w:r>
        <w:rPr>
          <w:rFonts w:ascii="Times New Roman" w:hAnsi="Times New Roman" w:cs="Times New Roman"/>
          <w:sz w:val="24"/>
          <w:szCs w:val="24"/>
        </w:rPr>
        <w:t>u</w:t>
      </w:r>
      <w:r w:rsidRPr="00202950">
        <w:rPr>
          <w:rFonts w:ascii="Times New Roman" w:hAnsi="Times New Roman" w:cs="Times New Roman"/>
          <w:sz w:val="24"/>
          <w:szCs w:val="24"/>
        </w:rPr>
        <w:t xml:space="preserve">t that presumption of establishing either of the two defences which they have raised (see </w:t>
      </w:r>
      <w:r w:rsidRPr="00BB25CE">
        <w:rPr>
          <w:rFonts w:ascii="Times New Roman" w:hAnsi="Times New Roman" w:cs="Times New Roman"/>
          <w:i/>
          <w:sz w:val="24"/>
          <w:szCs w:val="24"/>
        </w:rPr>
        <w:t>Tekere</w:t>
      </w:r>
      <w:r w:rsidRPr="00202950">
        <w:rPr>
          <w:rFonts w:ascii="Times New Roman" w:hAnsi="Times New Roman" w:cs="Times New Roman"/>
          <w:sz w:val="24"/>
          <w:szCs w:val="24"/>
        </w:rPr>
        <w:t xml:space="preserve"> v </w:t>
      </w:r>
      <w:r w:rsidRPr="00BB25CE">
        <w:rPr>
          <w:rFonts w:ascii="Times New Roman" w:hAnsi="Times New Roman" w:cs="Times New Roman"/>
          <w:i/>
          <w:sz w:val="24"/>
          <w:szCs w:val="24"/>
        </w:rPr>
        <w:t>Zimbabwe Newspaper (1980) Ltd &amp; Ano</w:t>
      </w:r>
      <w:r w:rsidRPr="00202950">
        <w:rPr>
          <w:rFonts w:ascii="Times New Roman" w:hAnsi="Times New Roman" w:cs="Times New Roman"/>
          <w:sz w:val="24"/>
          <w:szCs w:val="24"/>
        </w:rPr>
        <w:t xml:space="preserve"> (Supra) at 279 F)</w:t>
      </w:r>
      <w:r>
        <w:rPr>
          <w:rFonts w:ascii="Times New Roman" w:hAnsi="Times New Roman" w:cs="Times New Roman"/>
          <w:sz w:val="24"/>
          <w:szCs w:val="24"/>
        </w:rPr>
        <w:t>.</w:t>
      </w:r>
      <w:r w:rsidRPr="00202950">
        <w:rPr>
          <w:rFonts w:ascii="Times New Roman" w:hAnsi="Times New Roman" w:cs="Times New Roman"/>
          <w:sz w:val="24"/>
          <w:szCs w:val="24"/>
        </w:rPr>
        <w:t xml:space="preserve"> The defendants have failed to prove their defence and I conclude that the two articles are defamatory of the plaintiff.</w:t>
      </w: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lastRenderedPageBreak/>
        <w:tab/>
      </w:r>
      <w:r>
        <w:rPr>
          <w:rFonts w:ascii="Times New Roman" w:hAnsi="Times New Roman" w:cs="Times New Roman"/>
          <w:sz w:val="24"/>
          <w:szCs w:val="24"/>
        </w:rPr>
        <w:t>O</w:t>
      </w:r>
      <w:r w:rsidRPr="00202950">
        <w:rPr>
          <w:rFonts w:ascii="Times New Roman" w:hAnsi="Times New Roman" w:cs="Times New Roman"/>
          <w:sz w:val="24"/>
          <w:szCs w:val="24"/>
        </w:rPr>
        <w:t xml:space="preserve">n the question of damages </w:t>
      </w:r>
      <w:r w:rsidRPr="00BB25CE">
        <w:rPr>
          <w:rFonts w:ascii="Times New Roman" w:hAnsi="Times New Roman" w:cs="Times New Roman"/>
          <w:smallCaps/>
          <w:sz w:val="24"/>
          <w:szCs w:val="24"/>
        </w:rPr>
        <w:t>Sandura JP</w:t>
      </w:r>
      <w:r w:rsidRPr="00202950">
        <w:rPr>
          <w:rFonts w:ascii="Times New Roman" w:hAnsi="Times New Roman" w:cs="Times New Roman"/>
          <w:sz w:val="24"/>
          <w:szCs w:val="24"/>
        </w:rPr>
        <w:t xml:space="preserve"> in the </w:t>
      </w:r>
      <w:r w:rsidRPr="00BB25CE">
        <w:rPr>
          <w:rFonts w:ascii="Times New Roman" w:hAnsi="Times New Roman" w:cs="Times New Roman"/>
          <w:i/>
          <w:sz w:val="24"/>
          <w:szCs w:val="24"/>
        </w:rPr>
        <w:t>Tekere</w:t>
      </w:r>
      <w:r w:rsidRPr="00202950">
        <w:rPr>
          <w:rFonts w:ascii="Times New Roman" w:hAnsi="Times New Roman" w:cs="Times New Roman"/>
          <w:sz w:val="24"/>
          <w:szCs w:val="24"/>
        </w:rPr>
        <w:t xml:space="preserve"> v </w:t>
      </w:r>
      <w:r w:rsidRPr="00BB25CE">
        <w:rPr>
          <w:rFonts w:ascii="Times New Roman" w:hAnsi="Times New Roman" w:cs="Times New Roman"/>
          <w:i/>
          <w:sz w:val="24"/>
          <w:szCs w:val="24"/>
        </w:rPr>
        <w:t>Zimbabwe Newspapers (1980) Ltd &amp; Anor,</w:t>
      </w:r>
      <w:r w:rsidRPr="00202950">
        <w:rPr>
          <w:rFonts w:ascii="Times New Roman" w:hAnsi="Times New Roman" w:cs="Times New Roman"/>
          <w:sz w:val="24"/>
          <w:szCs w:val="24"/>
        </w:rPr>
        <w:t xml:space="preserve"> </w:t>
      </w:r>
      <w:r>
        <w:rPr>
          <w:rFonts w:ascii="Times New Roman" w:hAnsi="Times New Roman" w:cs="Times New Roman"/>
          <w:sz w:val="24"/>
          <w:szCs w:val="24"/>
        </w:rPr>
        <w:t>(</w:t>
      </w:r>
      <w:r w:rsidRPr="00D2743D">
        <w:rPr>
          <w:rFonts w:ascii="Times New Roman" w:hAnsi="Times New Roman" w:cs="Times New Roman"/>
          <w:i/>
          <w:sz w:val="24"/>
          <w:szCs w:val="24"/>
        </w:rPr>
        <w:t>Supra</w:t>
      </w:r>
      <w:r w:rsidRPr="00202950">
        <w:rPr>
          <w:rFonts w:ascii="Times New Roman" w:hAnsi="Times New Roman" w:cs="Times New Roman"/>
          <w:sz w:val="24"/>
          <w:szCs w:val="24"/>
        </w:rPr>
        <w:t xml:space="preserve">) quoting </w:t>
      </w:r>
      <w:r w:rsidRPr="00BB25CE">
        <w:rPr>
          <w:rFonts w:ascii="Times New Roman" w:hAnsi="Times New Roman" w:cs="Times New Roman"/>
          <w:smallCaps/>
          <w:sz w:val="24"/>
          <w:szCs w:val="24"/>
        </w:rPr>
        <w:t>goldin j</w:t>
      </w:r>
      <w:r w:rsidRPr="00202950">
        <w:rPr>
          <w:rFonts w:ascii="Times New Roman" w:hAnsi="Times New Roman" w:cs="Times New Roman"/>
          <w:sz w:val="24"/>
          <w:szCs w:val="24"/>
        </w:rPr>
        <w:t xml:space="preserve"> (as he then was) </w:t>
      </w:r>
      <w:r>
        <w:rPr>
          <w:rFonts w:ascii="Times New Roman" w:hAnsi="Times New Roman" w:cs="Times New Roman"/>
          <w:sz w:val="24"/>
          <w:szCs w:val="24"/>
        </w:rPr>
        <w:t xml:space="preserve">in </w:t>
      </w:r>
      <w:r w:rsidRPr="00BB25CE">
        <w:rPr>
          <w:rFonts w:ascii="Times New Roman" w:hAnsi="Times New Roman" w:cs="Times New Roman"/>
          <w:i/>
          <w:sz w:val="24"/>
          <w:szCs w:val="24"/>
        </w:rPr>
        <w:t>Mavromatis</w:t>
      </w:r>
      <w:r w:rsidRPr="00202950">
        <w:rPr>
          <w:rFonts w:ascii="Times New Roman" w:hAnsi="Times New Roman" w:cs="Times New Roman"/>
          <w:sz w:val="24"/>
          <w:szCs w:val="24"/>
        </w:rPr>
        <w:t xml:space="preserve"> v </w:t>
      </w:r>
      <w:r w:rsidRPr="00BB25CE">
        <w:rPr>
          <w:rFonts w:ascii="Times New Roman" w:hAnsi="Times New Roman" w:cs="Times New Roman"/>
          <w:i/>
          <w:sz w:val="24"/>
          <w:szCs w:val="24"/>
        </w:rPr>
        <w:t>Douglas</w:t>
      </w:r>
      <w:r w:rsidRPr="00202950">
        <w:rPr>
          <w:rFonts w:ascii="Times New Roman" w:hAnsi="Times New Roman" w:cs="Times New Roman"/>
          <w:sz w:val="24"/>
          <w:szCs w:val="24"/>
        </w:rPr>
        <w:t xml:space="preserve"> 1971 (1) RLR 119 at 123 A</w:t>
      </w:r>
      <w:r>
        <w:rPr>
          <w:rFonts w:ascii="Times New Roman" w:hAnsi="Times New Roman" w:cs="Times New Roman"/>
          <w:sz w:val="24"/>
          <w:szCs w:val="24"/>
        </w:rPr>
        <w:t>,</w:t>
      </w:r>
      <w:r w:rsidRPr="00202950">
        <w:rPr>
          <w:rFonts w:ascii="Times New Roman" w:hAnsi="Times New Roman" w:cs="Times New Roman"/>
          <w:sz w:val="24"/>
          <w:szCs w:val="24"/>
        </w:rPr>
        <w:t xml:space="preserve"> stated:</w:t>
      </w:r>
    </w:p>
    <w:p w:rsidR="00D2743D" w:rsidRDefault="00D2743D" w:rsidP="00D2743D">
      <w:pPr>
        <w:spacing w:after="0" w:line="240" w:lineRule="auto"/>
        <w:ind w:left="720"/>
        <w:jc w:val="both"/>
        <w:rPr>
          <w:rFonts w:ascii="Times New Roman" w:hAnsi="Times New Roman" w:cs="Times New Roman"/>
        </w:rPr>
      </w:pPr>
      <w:r w:rsidRPr="00202950">
        <w:rPr>
          <w:rFonts w:ascii="Times New Roman" w:hAnsi="Times New Roman" w:cs="Times New Roman"/>
          <w:sz w:val="24"/>
          <w:szCs w:val="24"/>
        </w:rPr>
        <w:t>“</w:t>
      </w:r>
      <w:r w:rsidRPr="00BB25CE">
        <w:rPr>
          <w:rFonts w:ascii="Times New Roman" w:hAnsi="Times New Roman" w:cs="Times New Roman"/>
        </w:rPr>
        <w:t xml:space="preserve">I turn to the question of damages, the law presumes that the plaintiff has suffered loss by reason of the </w:t>
      </w:r>
      <w:r w:rsidRPr="00BB25CE">
        <w:rPr>
          <w:rFonts w:ascii="Times New Roman" w:hAnsi="Times New Roman" w:cs="Times New Roman"/>
          <w:i/>
        </w:rPr>
        <w:t>contumelia</w:t>
      </w:r>
      <w:r w:rsidRPr="00BB25CE">
        <w:rPr>
          <w:rFonts w:ascii="Times New Roman" w:hAnsi="Times New Roman" w:cs="Times New Roman"/>
        </w:rPr>
        <w:t xml:space="preserve"> or insult, and</w:t>
      </w:r>
      <w:r>
        <w:rPr>
          <w:rFonts w:ascii="Times New Roman" w:hAnsi="Times New Roman" w:cs="Times New Roman"/>
        </w:rPr>
        <w:t>,</w:t>
      </w:r>
      <w:r w:rsidRPr="00BB25CE">
        <w:rPr>
          <w:rFonts w:ascii="Times New Roman" w:hAnsi="Times New Roman" w:cs="Times New Roman"/>
        </w:rPr>
        <w:t xml:space="preserve"> under the action </w:t>
      </w:r>
      <w:r w:rsidRPr="00BB25CE">
        <w:rPr>
          <w:rFonts w:ascii="Times New Roman" w:hAnsi="Times New Roman" w:cs="Times New Roman"/>
          <w:i/>
        </w:rPr>
        <w:t>injuriam</w:t>
      </w:r>
      <w:r w:rsidRPr="00BB25CE">
        <w:rPr>
          <w:rFonts w:ascii="Times New Roman" w:hAnsi="Times New Roman" w:cs="Times New Roman"/>
        </w:rPr>
        <w:t xml:space="preserve"> he is entitled to damages for the injury to his reputation. The plaintiff </w:t>
      </w:r>
      <w:r>
        <w:rPr>
          <w:rFonts w:ascii="Times New Roman" w:hAnsi="Times New Roman" w:cs="Times New Roman"/>
        </w:rPr>
        <w:t xml:space="preserve"> </w:t>
      </w:r>
      <w:r w:rsidRPr="00BB25CE">
        <w:rPr>
          <w:rFonts w:ascii="Times New Roman" w:hAnsi="Times New Roman" w:cs="Times New Roman"/>
        </w:rPr>
        <w:t>has not proved and need not prove that</w:t>
      </w:r>
      <w:r>
        <w:rPr>
          <w:rFonts w:ascii="Times New Roman" w:hAnsi="Times New Roman" w:cs="Times New Roman"/>
        </w:rPr>
        <w:t xml:space="preserve"> </w:t>
      </w:r>
      <w:r w:rsidRPr="00BB25CE">
        <w:rPr>
          <w:rFonts w:ascii="Times New Roman" w:hAnsi="Times New Roman" w:cs="Times New Roman"/>
        </w:rPr>
        <w:t>he sustained actual loss or damage”.</w:t>
      </w:r>
    </w:p>
    <w:p w:rsidR="00D2743D" w:rsidRPr="00BB25CE" w:rsidRDefault="00D2743D" w:rsidP="00D2743D">
      <w:pPr>
        <w:spacing w:after="0" w:line="240" w:lineRule="auto"/>
        <w:ind w:left="720"/>
        <w:jc w:val="both"/>
        <w:rPr>
          <w:rFonts w:ascii="Times New Roman" w:hAnsi="Times New Roman" w:cs="Times New Roman"/>
        </w:rPr>
      </w:pP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On p 280 D-E the learned Judge President went on to add</w:t>
      </w:r>
    </w:p>
    <w:p w:rsidR="00D2743D" w:rsidRDefault="00D2743D" w:rsidP="00D2743D">
      <w:pPr>
        <w:spacing w:after="0" w:line="240" w:lineRule="auto"/>
        <w:ind w:left="720"/>
        <w:jc w:val="both"/>
        <w:rPr>
          <w:rFonts w:ascii="Times New Roman" w:hAnsi="Times New Roman" w:cs="Times New Roman"/>
        </w:rPr>
      </w:pPr>
      <w:r w:rsidRPr="00202950">
        <w:rPr>
          <w:rFonts w:ascii="Times New Roman" w:hAnsi="Times New Roman" w:cs="Times New Roman"/>
          <w:sz w:val="24"/>
          <w:szCs w:val="24"/>
        </w:rPr>
        <w:t>“</w:t>
      </w:r>
      <w:r w:rsidRPr="00BB25CE">
        <w:rPr>
          <w:rFonts w:ascii="Times New Roman" w:hAnsi="Times New Roman" w:cs="Times New Roman"/>
        </w:rPr>
        <w:t xml:space="preserve">In cases of </w:t>
      </w:r>
      <w:r w:rsidR="00382EF8">
        <w:rPr>
          <w:rFonts w:ascii="Times New Roman" w:hAnsi="Times New Roman" w:cs="Times New Roman"/>
        </w:rPr>
        <w:t>libel</w:t>
      </w:r>
      <w:r w:rsidRPr="00BB25CE">
        <w:rPr>
          <w:rFonts w:ascii="Times New Roman" w:hAnsi="Times New Roman" w:cs="Times New Roman"/>
        </w:rPr>
        <w:t xml:space="preserve"> or slander actionable per se, the plaintiff need not have actual damages for the law presumes that some damage will flow in the ordinary course of thin</w:t>
      </w:r>
      <w:r w:rsidR="00382EF8">
        <w:rPr>
          <w:rFonts w:ascii="Times New Roman" w:hAnsi="Times New Roman" w:cs="Times New Roman"/>
        </w:rPr>
        <w:t>g</w:t>
      </w:r>
      <w:r w:rsidRPr="00BB25CE">
        <w:rPr>
          <w:rFonts w:ascii="Times New Roman" w:hAnsi="Times New Roman" w:cs="Times New Roman"/>
        </w:rPr>
        <w:t xml:space="preserve">s from the mere invasion of his </w:t>
      </w:r>
      <w:r w:rsidR="005163DD">
        <w:rPr>
          <w:rFonts w:ascii="Times New Roman" w:hAnsi="Times New Roman" w:cs="Times New Roman"/>
        </w:rPr>
        <w:t>absolute</w:t>
      </w:r>
      <w:r w:rsidRPr="00BB25CE">
        <w:rPr>
          <w:rFonts w:ascii="Times New Roman" w:hAnsi="Times New Roman" w:cs="Times New Roman"/>
        </w:rPr>
        <w:t xml:space="preserve"> right to reputation”</w:t>
      </w:r>
    </w:p>
    <w:p w:rsidR="00D2743D" w:rsidRPr="00BB25CE" w:rsidRDefault="00D2743D" w:rsidP="00D2743D">
      <w:pPr>
        <w:spacing w:after="0" w:line="240" w:lineRule="auto"/>
        <w:ind w:left="720"/>
        <w:jc w:val="both"/>
        <w:rPr>
          <w:rFonts w:ascii="Times New Roman" w:hAnsi="Times New Roman" w:cs="Times New Roman"/>
        </w:rPr>
      </w:pP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r>
      <w:r>
        <w:rPr>
          <w:rFonts w:ascii="Times New Roman" w:hAnsi="Times New Roman" w:cs="Times New Roman"/>
          <w:sz w:val="24"/>
          <w:szCs w:val="24"/>
        </w:rPr>
        <w:t>A</w:t>
      </w:r>
      <w:r w:rsidRPr="00202950">
        <w:rPr>
          <w:rFonts w:ascii="Times New Roman" w:hAnsi="Times New Roman" w:cs="Times New Roman"/>
          <w:sz w:val="24"/>
          <w:szCs w:val="24"/>
        </w:rPr>
        <w:t>s already i</w:t>
      </w:r>
      <w:r>
        <w:rPr>
          <w:rFonts w:ascii="Times New Roman" w:hAnsi="Times New Roman" w:cs="Times New Roman"/>
          <w:sz w:val="24"/>
          <w:szCs w:val="24"/>
        </w:rPr>
        <w:t>n</w:t>
      </w:r>
      <w:r w:rsidRPr="00202950">
        <w:rPr>
          <w:rFonts w:ascii="Times New Roman" w:hAnsi="Times New Roman" w:cs="Times New Roman"/>
          <w:sz w:val="24"/>
          <w:szCs w:val="24"/>
        </w:rPr>
        <w:t>dicated the plaintiff is c</w:t>
      </w:r>
      <w:r>
        <w:rPr>
          <w:rFonts w:ascii="Times New Roman" w:hAnsi="Times New Roman" w:cs="Times New Roman"/>
          <w:sz w:val="24"/>
          <w:szCs w:val="24"/>
        </w:rPr>
        <w:t>l</w:t>
      </w:r>
      <w:r w:rsidRPr="00202950">
        <w:rPr>
          <w:rFonts w:ascii="Times New Roman" w:hAnsi="Times New Roman" w:cs="Times New Roman"/>
          <w:sz w:val="24"/>
          <w:szCs w:val="24"/>
        </w:rPr>
        <w:t xml:space="preserve">aiming $700 000 for both articles. </w:t>
      </w:r>
      <w:r>
        <w:rPr>
          <w:rFonts w:ascii="Times New Roman" w:hAnsi="Times New Roman" w:cs="Times New Roman"/>
          <w:sz w:val="24"/>
          <w:szCs w:val="24"/>
        </w:rPr>
        <w:t>A</w:t>
      </w:r>
      <w:r w:rsidRPr="00202950">
        <w:rPr>
          <w:rFonts w:ascii="Times New Roman" w:hAnsi="Times New Roman" w:cs="Times New Roman"/>
          <w:sz w:val="24"/>
          <w:szCs w:val="24"/>
        </w:rPr>
        <w:t xml:space="preserve">s pointed out by </w:t>
      </w:r>
      <w:r w:rsidRPr="00BB25CE">
        <w:rPr>
          <w:rFonts w:ascii="Times New Roman" w:hAnsi="Times New Roman" w:cs="Times New Roman"/>
          <w:smallCaps/>
          <w:sz w:val="24"/>
          <w:szCs w:val="24"/>
        </w:rPr>
        <w:t>sandura jp</w:t>
      </w:r>
      <w:r w:rsidRPr="00202950">
        <w:rPr>
          <w:rFonts w:ascii="Times New Roman" w:hAnsi="Times New Roman" w:cs="Times New Roman"/>
          <w:sz w:val="24"/>
          <w:szCs w:val="24"/>
        </w:rPr>
        <w:t xml:space="preserve"> in the </w:t>
      </w:r>
      <w:r>
        <w:rPr>
          <w:rFonts w:ascii="Times New Roman" w:hAnsi="Times New Roman" w:cs="Times New Roman"/>
          <w:sz w:val="24"/>
          <w:szCs w:val="24"/>
        </w:rPr>
        <w:t>T</w:t>
      </w:r>
      <w:r w:rsidRPr="00BB25CE">
        <w:rPr>
          <w:rFonts w:ascii="Times New Roman" w:hAnsi="Times New Roman" w:cs="Times New Roman"/>
          <w:i/>
          <w:sz w:val="24"/>
          <w:szCs w:val="24"/>
        </w:rPr>
        <w:t>ekere</w:t>
      </w:r>
      <w:r w:rsidRPr="00202950">
        <w:rPr>
          <w:rFonts w:ascii="Times New Roman" w:hAnsi="Times New Roman" w:cs="Times New Roman"/>
          <w:sz w:val="24"/>
          <w:szCs w:val="24"/>
        </w:rPr>
        <w:t xml:space="preserve"> v </w:t>
      </w:r>
      <w:r w:rsidRPr="00BB25CE">
        <w:rPr>
          <w:rFonts w:ascii="Times New Roman" w:hAnsi="Times New Roman" w:cs="Times New Roman"/>
          <w:i/>
          <w:sz w:val="24"/>
          <w:szCs w:val="24"/>
        </w:rPr>
        <w:t>Zimbabwe newspapers</w:t>
      </w:r>
      <w:r w:rsidRPr="00202950">
        <w:rPr>
          <w:rFonts w:ascii="Times New Roman" w:hAnsi="Times New Roman" w:cs="Times New Roman"/>
          <w:sz w:val="24"/>
          <w:szCs w:val="24"/>
        </w:rPr>
        <w:t xml:space="preserve"> case (supra), the assessment of damages in a case like this is not an easy stroll in the park. It is not an easy exercise to recompense the plaintiff for the defamation perp</w:t>
      </w:r>
      <w:r>
        <w:rPr>
          <w:rFonts w:ascii="Times New Roman" w:hAnsi="Times New Roman" w:cs="Times New Roman"/>
          <w:sz w:val="24"/>
          <w:szCs w:val="24"/>
        </w:rPr>
        <w:t>etr</w:t>
      </w:r>
      <w:r w:rsidRPr="00202950">
        <w:rPr>
          <w:rFonts w:ascii="Times New Roman" w:hAnsi="Times New Roman" w:cs="Times New Roman"/>
          <w:sz w:val="24"/>
          <w:szCs w:val="24"/>
        </w:rPr>
        <w:t xml:space="preserve">ated against him. However there are certain points which are relevant in the assessment of damages for defamation set out by </w:t>
      </w:r>
      <w:r w:rsidRPr="00BB25CE">
        <w:rPr>
          <w:rFonts w:ascii="Times New Roman" w:hAnsi="Times New Roman" w:cs="Times New Roman"/>
          <w:smallCaps/>
          <w:sz w:val="24"/>
          <w:szCs w:val="24"/>
        </w:rPr>
        <w:t>williamson aj</w:t>
      </w:r>
      <w:r w:rsidRPr="00202950">
        <w:rPr>
          <w:rFonts w:ascii="Times New Roman" w:hAnsi="Times New Roman" w:cs="Times New Roman"/>
          <w:sz w:val="24"/>
          <w:szCs w:val="24"/>
        </w:rPr>
        <w:t xml:space="preserve"> in </w:t>
      </w:r>
      <w:r w:rsidRPr="00BB25CE">
        <w:rPr>
          <w:rFonts w:ascii="Times New Roman" w:hAnsi="Times New Roman" w:cs="Times New Roman"/>
          <w:i/>
          <w:sz w:val="24"/>
          <w:szCs w:val="24"/>
        </w:rPr>
        <w:t>Bethelesi</w:t>
      </w:r>
      <w:r w:rsidRPr="00202950">
        <w:rPr>
          <w:rFonts w:ascii="Times New Roman" w:hAnsi="Times New Roman" w:cs="Times New Roman"/>
          <w:sz w:val="24"/>
          <w:szCs w:val="24"/>
        </w:rPr>
        <w:t xml:space="preserve"> v </w:t>
      </w:r>
      <w:r w:rsidRPr="00BB25CE">
        <w:rPr>
          <w:rFonts w:ascii="Times New Roman" w:hAnsi="Times New Roman" w:cs="Times New Roman"/>
          <w:i/>
          <w:sz w:val="24"/>
          <w:szCs w:val="24"/>
        </w:rPr>
        <w:t>Poorter &amp; Ors</w:t>
      </w:r>
      <w:r w:rsidRPr="00202950">
        <w:rPr>
          <w:rFonts w:ascii="Times New Roman" w:hAnsi="Times New Roman" w:cs="Times New Roman"/>
          <w:sz w:val="24"/>
          <w:szCs w:val="24"/>
        </w:rPr>
        <w:t xml:space="preserve"> 1975 (4) SA 608:</w:t>
      </w: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ab/>
        <w:t>That are</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content of the defamatory article</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nature of the publication</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plaintiff’s standing</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extent of the publication</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conduct of the defendants and,</w:t>
      </w:r>
    </w:p>
    <w:p w:rsidR="00D2743D" w:rsidRPr="00202950" w:rsidRDefault="00382EF8" w:rsidP="00D2743D">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D2743D" w:rsidRPr="00202950">
        <w:rPr>
          <w:rFonts w:ascii="Times New Roman" w:hAnsi="Times New Roman" w:cs="Times New Roman"/>
          <w:sz w:val="24"/>
          <w:szCs w:val="24"/>
        </w:rPr>
        <w:t>he recklessness of the publication</w:t>
      </w:r>
    </w:p>
    <w:p w:rsidR="00D2743D" w:rsidRDefault="00D2743D" w:rsidP="00D2743D">
      <w:pPr>
        <w:spacing w:after="0" w:line="360" w:lineRule="auto"/>
        <w:ind w:left="720"/>
        <w:jc w:val="both"/>
        <w:rPr>
          <w:rFonts w:ascii="Times New Roman" w:hAnsi="Times New Roman" w:cs="Times New Roman"/>
          <w:sz w:val="24"/>
          <w:szCs w:val="24"/>
        </w:rPr>
      </w:pPr>
      <w:r w:rsidRPr="00202950">
        <w:rPr>
          <w:rFonts w:ascii="Times New Roman" w:hAnsi="Times New Roman" w:cs="Times New Roman"/>
          <w:sz w:val="24"/>
          <w:szCs w:val="24"/>
        </w:rPr>
        <w:t>With regard to the content of the defamatory statements i</w:t>
      </w:r>
      <w:r>
        <w:rPr>
          <w:rFonts w:ascii="Times New Roman" w:hAnsi="Times New Roman" w:cs="Times New Roman"/>
          <w:sz w:val="24"/>
          <w:szCs w:val="24"/>
        </w:rPr>
        <w:t>t is quite clear that some</w:t>
      </w:r>
    </w:p>
    <w:p w:rsidR="00D2743D" w:rsidRPr="00202950" w:rsidRDefault="00D2743D" w:rsidP="00D2743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1AD2">
        <w:rPr>
          <w:rFonts w:ascii="Times New Roman" w:hAnsi="Times New Roman" w:cs="Times New Roman"/>
          <w:sz w:val="24"/>
          <w:szCs w:val="24"/>
        </w:rPr>
        <w:t>very</w:t>
      </w:r>
      <w:r>
        <w:rPr>
          <w:rFonts w:ascii="Times New Roman" w:hAnsi="Times New Roman" w:cs="Times New Roman"/>
          <w:sz w:val="24"/>
          <w:szCs w:val="24"/>
        </w:rPr>
        <w:t xml:space="preserve"> </w:t>
      </w:r>
      <w:r w:rsidRPr="00202950">
        <w:rPr>
          <w:rFonts w:ascii="Times New Roman" w:hAnsi="Times New Roman" w:cs="Times New Roman"/>
          <w:sz w:val="24"/>
          <w:szCs w:val="24"/>
        </w:rPr>
        <w:t>serious allegations were made against the plaintiff</w:t>
      </w:r>
      <w:r>
        <w:rPr>
          <w:rFonts w:ascii="Times New Roman" w:hAnsi="Times New Roman" w:cs="Times New Roman"/>
          <w:sz w:val="24"/>
          <w:szCs w:val="24"/>
        </w:rPr>
        <w:t>.</w:t>
      </w:r>
      <w:r w:rsidRPr="00202950">
        <w:rPr>
          <w:rFonts w:ascii="Times New Roman" w:hAnsi="Times New Roman" w:cs="Times New Roman"/>
          <w:sz w:val="24"/>
          <w:szCs w:val="24"/>
        </w:rPr>
        <w:t xml:space="preserve"> That </w:t>
      </w:r>
      <w:r>
        <w:rPr>
          <w:rFonts w:ascii="Times New Roman" w:hAnsi="Times New Roman" w:cs="Times New Roman"/>
          <w:sz w:val="24"/>
          <w:szCs w:val="24"/>
        </w:rPr>
        <w:t xml:space="preserve">he </w:t>
      </w:r>
      <w:r w:rsidRPr="00202950">
        <w:rPr>
          <w:rFonts w:ascii="Times New Roman" w:hAnsi="Times New Roman" w:cs="Times New Roman"/>
          <w:sz w:val="24"/>
          <w:szCs w:val="24"/>
        </w:rPr>
        <w:t>was a th</w:t>
      </w:r>
      <w:r>
        <w:rPr>
          <w:rFonts w:ascii="Times New Roman" w:hAnsi="Times New Roman" w:cs="Times New Roman"/>
          <w:sz w:val="24"/>
          <w:szCs w:val="24"/>
        </w:rPr>
        <w:t>i</w:t>
      </w:r>
      <w:r w:rsidRPr="00202950">
        <w:rPr>
          <w:rFonts w:ascii="Times New Roman" w:hAnsi="Times New Roman" w:cs="Times New Roman"/>
          <w:sz w:val="24"/>
          <w:szCs w:val="24"/>
        </w:rPr>
        <w:t>e</w:t>
      </w:r>
      <w:r>
        <w:rPr>
          <w:rFonts w:ascii="Times New Roman" w:hAnsi="Times New Roman" w:cs="Times New Roman"/>
          <w:sz w:val="24"/>
          <w:szCs w:val="24"/>
        </w:rPr>
        <w:t>f</w:t>
      </w:r>
      <w:r w:rsidRPr="00202950">
        <w:rPr>
          <w:rFonts w:ascii="Times New Roman" w:hAnsi="Times New Roman" w:cs="Times New Roman"/>
          <w:sz w:val="24"/>
          <w:szCs w:val="24"/>
        </w:rPr>
        <w:t xml:space="preserve"> and a convict. I also bear in mind that these statements were published in a daily reputable newspaper which commands a pole position in the market on the aspect of readership. Given the c</w:t>
      </w:r>
      <w:r>
        <w:rPr>
          <w:rFonts w:ascii="Times New Roman" w:hAnsi="Times New Roman" w:cs="Times New Roman"/>
          <w:sz w:val="24"/>
          <w:szCs w:val="24"/>
        </w:rPr>
        <w:t>urrent</w:t>
      </w:r>
      <w:r w:rsidRPr="00202950">
        <w:rPr>
          <w:rFonts w:ascii="Times New Roman" w:hAnsi="Times New Roman" w:cs="Times New Roman"/>
          <w:sz w:val="24"/>
          <w:szCs w:val="24"/>
        </w:rPr>
        <w:t xml:space="preserve"> media trends like facebook, Whats</w:t>
      </w:r>
      <w:r>
        <w:rPr>
          <w:rFonts w:ascii="Times New Roman" w:hAnsi="Times New Roman" w:cs="Times New Roman"/>
          <w:sz w:val="24"/>
          <w:szCs w:val="24"/>
        </w:rPr>
        <w:t>A</w:t>
      </w:r>
      <w:r w:rsidRPr="00202950">
        <w:rPr>
          <w:rFonts w:ascii="Times New Roman" w:hAnsi="Times New Roman" w:cs="Times New Roman"/>
          <w:sz w:val="24"/>
          <w:szCs w:val="24"/>
        </w:rPr>
        <w:t xml:space="preserve">pp, Twitter and </w:t>
      </w:r>
      <w:r>
        <w:rPr>
          <w:rFonts w:ascii="Times New Roman" w:hAnsi="Times New Roman" w:cs="Times New Roman"/>
          <w:sz w:val="24"/>
          <w:szCs w:val="24"/>
        </w:rPr>
        <w:t>I</w:t>
      </w:r>
      <w:r w:rsidRPr="00202950">
        <w:rPr>
          <w:rFonts w:ascii="Times New Roman" w:hAnsi="Times New Roman" w:cs="Times New Roman"/>
          <w:sz w:val="24"/>
          <w:szCs w:val="24"/>
        </w:rPr>
        <w:t>nstagram, s</w:t>
      </w:r>
      <w:r>
        <w:rPr>
          <w:rFonts w:ascii="Times New Roman" w:hAnsi="Times New Roman" w:cs="Times New Roman"/>
          <w:sz w:val="24"/>
          <w:szCs w:val="24"/>
        </w:rPr>
        <w:t>ure</w:t>
      </w:r>
      <w:r w:rsidRPr="00202950">
        <w:rPr>
          <w:rFonts w:ascii="Times New Roman" w:hAnsi="Times New Roman" w:cs="Times New Roman"/>
          <w:sz w:val="24"/>
          <w:szCs w:val="24"/>
        </w:rPr>
        <w:t>ly the publication has a wide outreach. The articles could have been read globally. I shall also bear in mind the plaintiff’s social standing. However it is not cle</w:t>
      </w:r>
      <w:r>
        <w:rPr>
          <w:rFonts w:ascii="Times New Roman" w:hAnsi="Times New Roman" w:cs="Times New Roman"/>
          <w:sz w:val="24"/>
          <w:szCs w:val="24"/>
        </w:rPr>
        <w:t>a</w:t>
      </w:r>
      <w:r w:rsidRPr="00202950">
        <w:rPr>
          <w:rFonts w:ascii="Times New Roman" w:hAnsi="Times New Roman" w:cs="Times New Roman"/>
          <w:sz w:val="24"/>
          <w:szCs w:val="24"/>
        </w:rPr>
        <w:t xml:space="preserve">r from the plaintiff’s evidence how the articles affected his “profession”. </w:t>
      </w:r>
      <w:r>
        <w:rPr>
          <w:rFonts w:ascii="Times New Roman" w:hAnsi="Times New Roman" w:cs="Times New Roman"/>
          <w:sz w:val="24"/>
          <w:szCs w:val="24"/>
        </w:rPr>
        <w:t>H</w:t>
      </w:r>
      <w:r w:rsidRPr="00202950">
        <w:rPr>
          <w:rFonts w:ascii="Times New Roman" w:hAnsi="Times New Roman" w:cs="Times New Roman"/>
          <w:sz w:val="24"/>
          <w:szCs w:val="24"/>
        </w:rPr>
        <w:t xml:space="preserve">e did not satisfactorily cover this aspect. </w:t>
      </w:r>
      <w:r>
        <w:rPr>
          <w:rFonts w:ascii="Times New Roman" w:hAnsi="Times New Roman" w:cs="Times New Roman"/>
          <w:sz w:val="24"/>
          <w:szCs w:val="24"/>
        </w:rPr>
        <w:t>T</w:t>
      </w:r>
      <w:r w:rsidRPr="00202950">
        <w:rPr>
          <w:rFonts w:ascii="Times New Roman" w:hAnsi="Times New Roman" w:cs="Times New Roman"/>
          <w:sz w:val="24"/>
          <w:szCs w:val="24"/>
        </w:rPr>
        <w:t xml:space="preserve">he conduct of the third </w:t>
      </w:r>
      <w:r w:rsidR="00100939">
        <w:rPr>
          <w:rFonts w:ascii="Times New Roman" w:hAnsi="Times New Roman" w:cs="Times New Roman"/>
          <w:sz w:val="24"/>
          <w:szCs w:val="24"/>
        </w:rPr>
        <w:t>defendant is not satisfactory. She</w:t>
      </w:r>
      <w:r w:rsidRPr="00202950">
        <w:rPr>
          <w:rFonts w:ascii="Times New Roman" w:hAnsi="Times New Roman" w:cs="Times New Roman"/>
          <w:sz w:val="24"/>
          <w:szCs w:val="24"/>
        </w:rPr>
        <w:t xml:space="preserve"> did not have time to go through the record of proceedings to accurately pick the correct information before publishing the articles. </w:t>
      </w:r>
      <w:r>
        <w:rPr>
          <w:rFonts w:ascii="Times New Roman" w:hAnsi="Times New Roman" w:cs="Times New Roman"/>
          <w:sz w:val="24"/>
          <w:szCs w:val="24"/>
        </w:rPr>
        <w:t>E</w:t>
      </w:r>
      <w:r w:rsidRPr="00202950">
        <w:rPr>
          <w:rFonts w:ascii="Times New Roman" w:hAnsi="Times New Roman" w:cs="Times New Roman"/>
          <w:sz w:val="24"/>
          <w:szCs w:val="24"/>
        </w:rPr>
        <w:t xml:space="preserve">ven after being </w:t>
      </w:r>
      <w:r w:rsidRPr="00202950">
        <w:rPr>
          <w:rFonts w:ascii="Times New Roman" w:hAnsi="Times New Roman" w:cs="Times New Roman"/>
          <w:sz w:val="24"/>
          <w:szCs w:val="24"/>
        </w:rPr>
        <w:lastRenderedPageBreak/>
        <w:t>b</w:t>
      </w:r>
      <w:r>
        <w:rPr>
          <w:rFonts w:ascii="Times New Roman" w:hAnsi="Times New Roman" w:cs="Times New Roman"/>
          <w:sz w:val="24"/>
          <w:szCs w:val="24"/>
        </w:rPr>
        <w:t>r</w:t>
      </w:r>
      <w:r w:rsidRPr="00202950">
        <w:rPr>
          <w:rFonts w:ascii="Times New Roman" w:hAnsi="Times New Roman" w:cs="Times New Roman"/>
          <w:sz w:val="24"/>
          <w:szCs w:val="24"/>
        </w:rPr>
        <w:t>ought to the correct position that plaintiff was but representing his company defendants d</w:t>
      </w:r>
      <w:r>
        <w:rPr>
          <w:rFonts w:ascii="Times New Roman" w:hAnsi="Times New Roman" w:cs="Times New Roman"/>
          <w:sz w:val="24"/>
          <w:szCs w:val="24"/>
        </w:rPr>
        <w:t>i</w:t>
      </w:r>
      <w:r w:rsidRPr="00202950">
        <w:rPr>
          <w:rFonts w:ascii="Times New Roman" w:hAnsi="Times New Roman" w:cs="Times New Roman"/>
          <w:sz w:val="24"/>
          <w:szCs w:val="24"/>
        </w:rPr>
        <w:t>d not apologise to the plaintiff</w:t>
      </w:r>
      <w:r>
        <w:rPr>
          <w:rFonts w:ascii="Times New Roman" w:hAnsi="Times New Roman" w:cs="Times New Roman"/>
          <w:sz w:val="24"/>
          <w:szCs w:val="24"/>
        </w:rPr>
        <w:t>.</w:t>
      </w:r>
      <w:r w:rsidRPr="00202950">
        <w:rPr>
          <w:rFonts w:ascii="Times New Roman" w:hAnsi="Times New Roman" w:cs="Times New Roman"/>
          <w:sz w:val="24"/>
          <w:szCs w:val="24"/>
        </w:rPr>
        <w:t xml:space="preserve"> The conduct of the defendants was reckless and almost touches on media ethics. It is recommended that reporters of court proce</w:t>
      </w:r>
      <w:r>
        <w:rPr>
          <w:rFonts w:ascii="Times New Roman" w:hAnsi="Times New Roman" w:cs="Times New Roman"/>
          <w:sz w:val="24"/>
          <w:szCs w:val="24"/>
        </w:rPr>
        <w:t>e</w:t>
      </w:r>
      <w:r w:rsidRPr="00202950">
        <w:rPr>
          <w:rFonts w:ascii="Times New Roman" w:hAnsi="Times New Roman" w:cs="Times New Roman"/>
          <w:sz w:val="24"/>
          <w:szCs w:val="24"/>
        </w:rPr>
        <w:t>dings must have some basic knowledge of legal terminology in order to responsibly</w:t>
      </w:r>
      <w:r w:rsidR="00835DD7">
        <w:rPr>
          <w:rFonts w:ascii="Times New Roman" w:hAnsi="Times New Roman" w:cs="Times New Roman"/>
          <w:sz w:val="24"/>
          <w:szCs w:val="24"/>
        </w:rPr>
        <w:t>,</w:t>
      </w:r>
      <w:r w:rsidRPr="00202950">
        <w:rPr>
          <w:rFonts w:ascii="Times New Roman" w:hAnsi="Times New Roman" w:cs="Times New Roman"/>
          <w:sz w:val="24"/>
          <w:szCs w:val="24"/>
        </w:rPr>
        <w:t xml:space="preserve"> accurately and professionally cover these matters.</w:t>
      </w:r>
    </w:p>
    <w:p w:rsidR="00D2743D" w:rsidRDefault="00D2743D" w:rsidP="00D2743D">
      <w:pPr>
        <w:spacing w:after="0" w:line="360" w:lineRule="auto"/>
        <w:ind w:left="720"/>
        <w:jc w:val="both"/>
        <w:rPr>
          <w:rFonts w:ascii="Times New Roman" w:hAnsi="Times New Roman" w:cs="Times New Roman"/>
          <w:sz w:val="24"/>
          <w:szCs w:val="24"/>
        </w:rPr>
      </w:pPr>
      <w:r w:rsidRPr="00202950">
        <w:rPr>
          <w:rFonts w:ascii="Times New Roman" w:hAnsi="Times New Roman" w:cs="Times New Roman"/>
          <w:sz w:val="24"/>
          <w:szCs w:val="24"/>
        </w:rPr>
        <w:t xml:space="preserve">In the matter of </w:t>
      </w:r>
      <w:r w:rsidRPr="005B0F42">
        <w:rPr>
          <w:rFonts w:ascii="Times New Roman" w:hAnsi="Times New Roman" w:cs="Times New Roman"/>
          <w:i/>
          <w:sz w:val="24"/>
          <w:szCs w:val="24"/>
        </w:rPr>
        <w:t>Amwu and Bloomfield</w:t>
      </w:r>
      <w:r w:rsidRPr="00202950">
        <w:rPr>
          <w:rFonts w:ascii="Times New Roman" w:hAnsi="Times New Roman" w:cs="Times New Roman"/>
          <w:sz w:val="24"/>
          <w:szCs w:val="24"/>
        </w:rPr>
        <w:t xml:space="preserve"> v </w:t>
      </w:r>
      <w:r w:rsidRPr="005B0F42">
        <w:rPr>
          <w:rFonts w:ascii="Times New Roman" w:hAnsi="Times New Roman" w:cs="Times New Roman"/>
          <w:i/>
          <w:sz w:val="24"/>
          <w:szCs w:val="24"/>
        </w:rPr>
        <w:t>Gwekwerere &amp; Ors</w:t>
      </w:r>
      <w:r>
        <w:rPr>
          <w:rFonts w:ascii="Times New Roman" w:hAnsi="Times New Roman" w:cs="Times New Roman"/>
          <w:sz w:val="24"/>
          <w:szCs w:val="24"/>
        </w:rPr>
        <w:t xml:space="preserve"> GS 202 -81</w:t>
      </w:r>
    </w:p>
    <w:p w:rsidR="00D2743D" w:rsidRPr="00202950" w:rsidRDefault="00D2743D" w:rsidP="00D2743D">
      <w:p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 xml:space="preserve">(unreported) at p 29 the cyclostyled judgment </w:t>
      </w:r>
      <w:r w:rsidRPr="005B0F42">
        <w:rPr>
          <w:rFonts w:ascii="Times New Roman" w:hAnsi="Times New Roman" w:cs="Times New Roman"/>
          <w:smallCaps/>
          <w:sz w:val="24"/>
          <w:szCs w:val="24"/>
        </w:rPr>
        <w:t>Beck J</w:t>
      </w:r>
      <w:r w:rsidRPr="00202950">
        <w:rPr>
          <w:rFonts w:ascii="Times New Roman" w:hAnsi="Times New Roman" w:cs="Times New Roman"/>
          <w:sz w:val="24"/>
          <w:szCs w:val="24"/>
        </w:rPr>
        <w:t xml:space="preserve"> (as he then was) had this to say:</w:t>
      </w:r>
    </w:p>
    <w:p w:rsidR="00D2743D" w:rsidRDefault="00D2743D" w:rsidP="00D2743D">
      <w:pPr>
        <w:spacing w:after="0" w:line="240" w:lineRule="auto"/>
        <w:ind w:left="720"/>
        <w:jc w:val="both"/>
        <w:rPr>
          <w:rFonts w:ascii="Times New Roman" w:hAnsi="Times New Roman" w:cs="Times New Roman"/>
        </w:rPr>
      </w:pPr>
      <w:r w:rsidRPr="005B0F42">
        <w:rPr>
          <w:rFonts w:ascii="Times New Roman" w:hAnsi="Times New Roman" w:cs="Times New Roman"/>
        </w:rPr>
        <w:t>‘The allegations by the defendants were widely disseminated and are grievously defamatory of the secon</w:t>
      </w:r>
      <w:r>
        <w:rPr>
          <w:rFonts w:ascii="Times New Roman" w:hAnsi="Times New Roman" w:cs="Times New Roman"/>
        </w:rPr>
        <w:t>d</w:t>
      </w:r>
      <w:r w:rsidRPr="005B0F42">
        <w:rPr>
          <w:rFonts w:ascii="Times New Roman" w:hAnsi="Times New Roman" w:cs="Times New Roman"/>
        </w:rPr>
        <w:t xml:space="preserve"> plaintiff in the field of </w:t>
      </w:r>
      <w:r>
        <w:rPr>
          <w:rFonts w:ascii="Times New Roman" w:hAnsi="Times New Roman" w:cs="Times New Roman"/>
        </w:rPr>
        <w:t>e</w:t>
      </w:r>
      <w:r w:rsidRPr="005B0F42">
        <w:rPr>
          <w:rFonts w:ascii="Times New Roman" w:hAnsi="Times New Roman" w:cs="Times New Roman"/>
        </w:rPr>
        <w:t>ndeavour which has been his life’s work and in which he has enjoyed an uns</w:t>
      </w:r>
      <w:r w:rsidR="008D36BA">
        <w:rPr>
          <w:rFonts w:ascii="Times New Roman" w:hAnsi="Times New Roman" w:cs="Times New Roman"/>
        </w:rPr>
        <w:t>ullied</w:t>
      </w:r>
      <w:r w:rsidRPr="005B0F42">
        <w:rPr>
          <w:rFonts w:ascii="Times New Roman" w:hAnsi="Times New Roman" w:cs="Times New Roman"/>
        </w:rPr>
        <w:t xml:space="preserve"> reputation for honesty. The defamation is particularly scurrilous in that the second plaintiff dishonesty was said to have been not only great and habitual but at the expense of the very people whose interest it was his duty to protect. It was not made </w:t>
      </w:r>
      <w:r w:rsidR="008D36BA">
        <w:rPr>
          <w:rFonts w:ascii="Times New Roman" w:hAnsi="Times New Roman" w:cs="Times New Roman"/>
        </w:rPr>
        <w:t>im</w:t>
      </w:r>
      <w:r w:rsidRPr="005B0F42">
        <w:rPr>
          <w:rFonts w:ascii="Times New Roman" w:hAnsi="Times New Roman" w:cs="Times New Roman"/>
        </w:rPr>
        <w:t>pet</w:t>
      </w:r>
      <w:r>
        <w:rPr>
          <w:rFonts w:ascii="Times New Roman" w:hAnsi="Times New Roman" w:cs="Times New Roman"/>
        </w:rPr>
        <w:t>u</w:t>
      </w:r>
      <w:r w:rsidRPr="005B0F42">
        <w:rPr>
          <w:rFonts w:ascii="Times New Roman" w:hAnsi="Times New Roman" w:cs="Times New Roman"/>
        </w:rPr>
        <w:t>ously but was deliberately persisted in and repeated the next day and it calls for a punitive and exemplary award”</w:t>
      </w:r>
    </w:p>
    <w:p w:rsidR="00D2743D" w:rsidRPr="005B0F42" w:rsidRDefault="00D2743D" w:rsidP="00D2743D">
      <w:pPr>
        <w:spacing w:after="0" w:line="240" w:lineRule="auto"/>
        <w:ind w:left="1440"/>
        <w:jc w:val="both"/>
        <w:rPr>
          <w:rFonts w:ascii="Times New Roman" w:hAnsi="Times New Roman" w:cs="Times New Roman"/>
        </w:rPr>
      </w:pPr>
    </w:p>
    <w:p w:rsidR="00D2743D" w:rsidRPr="00202950" w:rsidRDefault="00D2743D" w:rsidP="00D2743D">
      <w:pPr>
        <w:spacing w:after="0" w:line="360" w:lineRule="auto"/>
        <w:ind w:firstLine="720"/>
        <w:jc w:val="both"/>
        <w:rPr>
          <w:rFonts w:ascii="Times New Roman" w:hAnsi="Times New Roman" w:cs="Times New Roman"/>
          <w:sz w:val="24"/>
          <w:szCs w:val="24"/>
        </w:rPr>
      </w:pPr>
      <w:r w:rsidRPr="00202950">
        <w:rPr>
          <w:rFonts w:ascii="Times New Roman" w:hAnsi="Times New Roman" w:cs="Times New Roman"/>
          <w:sz w:val="24"/>
          <w:szCs w:val="24"/>
        </w:rPr>
        <w:t>The defamatory</w:t>
      </w:r>
      <w:r w:rsidR="008D36BA">
        <w:rPr>
          <w:rFonts w:ascii="Times New Roman" w:hAnsi="Times New Roman" w:cs="Times New Roman"/>
          <w:sz w:val="24"/>
          <w:szCs w:val="24"/>
        </w:rPr>
        <w:t xml:space="preserve"> statements</w:t>
      </w:r>
      <w:r w:rsidRPr="00202950">
        <w:rPr>
          <w:rFonts w:ascii="Times New Roman" w:hAnsi="Times New Roman" w:cs="Times New Roman"/>
          <w:sz w:val="24"/>
          <w:szCs w:val="24"/>
        </w:rPr>
        <w:t xml:space="preserve"> in the second article of 11 January 2018 are more serious because they are not correct. The first statement of 6 December 2017 lies on a border line for one will be pardoned to read the article as if the journalist was citing evidence of a witness who was in court by putting notes at the beginning of some of the statements and at the end but the second publication appear as if it was a report on the outcome of the court case. The quantum of damages demanded by the plaintiff are too </w:t>
      </w:r>
      <w:r>
        <w:rPr>
          <w:rFonts w:ascii="Times New Roman" w:hAnsi="Times New Roman" w:cs="Times New Roman"/>
          <w:sz w:val="24"/>
          <w:szCs w:val="24"/>
        </w:rPr>
        <w:t>high</w:t>
      </w:r>
      <w:r w:rsidRPr="00202950">
        <w:rPr>
          <w:rFonts w:ascii="Times New Roman" w:hAnsi="Times New Roman" w:cs="Times New Roman"/>
          <w:sz w:val="24"/>
          <w:szCs w:val="24"/>
        </w:rPr>
        <w:t xml:space="preserve"> a</w:t>
      </w:r>
      <w:r>
        <w:rPr>
          <w:rFonts w:ascii="Times New Roman" w:hAnsi="Times New Roman" w:cs="Times New Roman"/>
          <w:sz w:val="24"/>
          <w:szCs w:val="24"/>
        </w:rPr>
        <w:t>n</w:t>
      </w:r>
      <w:r w:rsidRPr="00202950">
        <w:rPr>
          <w:rFonts w:ascii="Times New Roman" w:hAnsi="Times New Roman" w:cs="Times New Roman"/>
          <w:sz w:val="24"/>
          <w:szCs w:val="24"/>
        </w:rPr>
        <w:t>d such an award would set a very bad precedent. However, in a</w:t>
      </w:r>
      <w:r>
        <w:rPr>
          <w:rFonts w:ascii="Times New Roman" w:hAnsi="Times New Roman" w:cs="Times New Roman"/>
          <w:sz w:val="24"/>
          <w:szCs w:val="24"/>
        </w:rPr>
        <w:t>ssessing</w:t>
      </w:r>
      <w:r w:rsidRPr="00202950">
        <w:rPr>
          <w:rFonts w:ascii="Times New Roman" w:hAnsi="Times New Roman" w:cs="Times New Roman"/>
          <w:sz w:val="24"/>
          <w:szCs w:val="24"/>
        </w:rPr>
        <w:t xml:space="preserve"> the quantum of damages to be awarded</w:t>
      </w:r>
      <w:r w:rsidR="008D36BA">
        <w:rPr>
          <w:rFonts w:ascii="Times New Roman" w:hAnsi="Times New Roman" w:cs="Times New Roman"/>
          <w:sz w:val="24"/>
          <w:szCs w:val="24"/>
        </w:rPr>
        <w:t xml:space="preserve"> to</w:t>
      </w:r>
      <w:r w:rsidRPr="00202950">
        <w:rPr>
          <w:rFonts w:ascii="Times New Roman" w:hAnsi="Times New Roman" w:cs="Times New Roman"/>
          <w:sz w:val="24"/>
          <w:szCs w:val="24"/>
        </w:rPr>
        <w:t xml:space="preserve"> the plaintiff</w:t>
      </w:r>
      <w:r w:rsidR="008D36BA">
        <w:rPr>
          <w:rFonts w:ascii="Times New Roman" w:hAnsi="Times New Roman" w:cs="Times New Roman"/>
          <w:sz w:val="24"/>
          <w:szCs w:val="24"/>
        </w:rPr>
        <w:t xml:space="preserve"> I </w:t>
      </w:r>
      <w:r w:rsidRPr="00202950">
        <w:rPr>
          <w:rFonts w:ascii="Times New Roman" w:hAnsi="Times New Roman" w:cs="Times New Roman"/>
          <w:sz w:val="24"/>
          <w:szCs w:val="24"/>
        </w:rPr>
        <w:t xml:space="preserve"> shall bear in mind the gravity of the defamatory allegations in each article. As already alluded to above the defamatory allegations in annexure B are far more serious than those in annexure A</w:t>
      </w:r>
      <w:r w:rsidR="008D36BA">
        <w:rPr>
          <w:rFonts w:ascii="Times New Roman" w:hAnsi="Times New Roman" w:cs="Times New Roman"/>
          <w:sz w:val="24"/>
          <w:szCs w:val="24"/>
        </w:rPr>
        <w:t>,</w:t>
      </w:r>
      <w:r w:rsidRPr="00202950">
        <w:rPr>
          <w:rFonts w:ascii="Times New Roman" w:hAnsi="Times New Roman" w:cs="Times New Roman"/>
          <w:sz w:val="24"/>
          <w:szCs w:val="24"/>
        </w:rPr>
        <w:t xml:space="preserve"> the article of 6 December 2017 and this must be reflected in the amounts of damages to be awarded. It seems to me that in respect of the 6 Decemb</w:t>
      </w:r>
      <w:r>
        <w:rPr>
          <w:rFonts w:ascii="Times New Roman" w:hAnsi="Times New Roman" w:cs="Times New Roman"/>
          <w:sz w:val="24"/>
          <w:szCs w:val="24"/>
        </w:rPr>
        <w:t>e</w:t>
      </w:r>
      <w:r w:rsidRPr="00202950">
        <w:rPr>
          <w:rFonts w:ascii="Times New Roman" w:hAnsi="Times New Roman" w:cs="Times New Roman"/>
          <w:sz w:val="24"/>
          <w:szCs w:val="24"/>
        </w:rPr>
        <w:t xml:space="preserve">r 2017 article the plaintiff is entitled to damages in the sum of $10 000 and in respect of the second article </w:t>
      </w:r>
      <w:r>
        <w:rPr>
          <w:rFonts w:ascii="Times New Roman" w:hAnsi="Times New Roman" w:cs="Times New Roman"/>
          <w:sz w:val="24"/>
          <w:szCs w:val="24"/>
        </w:rPr>
        <w:t>o</w:t>
      </w:r>
      <w:r w:rsidRPr="00202950">
        <w:rPr>
          <w:rFonts w:ascii="Times New Roman" w:hAnsi="Times New Roman" w:cs="Times New Roman"/>
          <w:sz w:val="24"/>
          <w:szCs w:val="24"/>
        </w:rPr>
        <w:t>f 11 January 2018 he is entitled to damages in the sum of $20 000.</w:t>
      </w:r>
    </w:p>
    <w:p w:rsidR="00D2743D" w:rsidRPr="00202950" w:rsidRDefault="00D2743D" w:rsidP="00D2743D">
      <w:pPr>
        <w:spacing w:after="0" w:line="360" w:lineRule="auto"/>
        <w:ind w:left="720"/>
        <w:jc w:val="both"/>
        <w:rPr>
          <w:rFonts w:ascii="Times New Roman" w:hAnsi="Times New Roman" w:cs="Times New Roman"/>
          <w:sz w:val="24"/>
          <w:szCs w:val="24"/>
        </w:rPr>
      </w:pPr>
      <w:r w:rsidRPr="00202950">
        <w:rPr>
          <w:rFonts w:ascii="Times New Roman" w:hAnsi="Times New Roman" w:cs="Times New Roman"/>
          <w:sz w:val="24"/>
          <w:szCs w:val="24"/>
        </w:rPr>
        <w:t>In the circumstances I order as follows:</w:t>
      </w:r>
    </w:p>
    <w:p w:rsidR="00D2743D" w:rsidRPr="00202950" w:rsidRDefault="00D2743D" w:rsidP="00D2743D">
      <w:pPr>
        <w:pStyle w:val="ListParagraph"/>
        <w:numPr>
          <w:ilvl w:val="0"/>
          <w:numId w:val="4"/>
        </w:num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That in respect of Annexu</w:t>
      </w:r>
      <w:r>
        <w:rPr>
          <w:rFonts w:ascii="Times New Roman" w:hAnsi="Times New Roman" w:cs="Times New Roman"/>
          <w:sz w:val="24"/>
          <w:szCs w:val="24"/>
        </w:rPr>
        <w:t>r</w:t>
      </w:r>
      <w:r w:rsidRPr="00202950">
        <w:rPr>
          <w:rFonts w:ascii="Times New Roman" w:hAnsi="Times New Roman" w:cs="Times New Roman"/>
          <w:sz w:val="24"/>
          <w:szCs w:val="24"/>
        </w:rPr>
        <w:t>e A judgment in the sum of $10 000 be and is hereby gran</w:t>
      </w:r>
      <w:r>
        <w:rPr>
          <w:rFonts w:ascii="Times New Roman" w:hAnsi="Times New Roman" w:cs="Times New Roman"/>
          <w:sz w:val="24"/>
          <w:szCs w:val="24"/>
        </w:rPr>
        <w:t>t</w:t>
      </w:r>
      <w:r w:rsidRPr="00202950">
        <w:rPr>
          <w:rFonts w:ascii="Times New Roman" w:hAnsi="Times New Roman" w:cs="Times New Roman"/>
          <w:sz w:val="24"/>
          <w:szCs w:val="24"/>
        </w:rPr>
        <w:t>ed against the defendants jointly and severally the one paying the other to be absolved.</w:t>
      </w:r>
    </w:p>
    <w:p w:rsidR="00D2743D" w:rsidRPr="00202950" w:rsidRDefault="00D2743D" w:rsidP="00D2743D">
      <w:pPr>
        <w:pStyle w:val="ListParagraph"/>
        <w:numPr>
          <w:ilvl w:val="0"/>
          <w:numId w:val="4"/>
        </w:num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t>That in respect of Annexure B judgment in the sum of $20 000 be and is hereby granted against the defendants jointly and severally the one paying the other to be absolved.</w:t>
      </w:r>
    </w:p>
    <w:p w:rsidR="00D2743D" w:rsidRPr="00202950" w:rsidRDefault="00D2743D" w:rsidP="00D2743D">
      <w:pPr>
        <w:pStyle w:val="ListParagraph"/>
        <w:numPr>
          <w:ilvl w:val="0"/>
          <w:numId w:val="4"/>
        </w:numPr>
        <w:spacing w:after="0" w:line="360" w:lineRule="auto"/>
        <w:jc w:val="both"/>
        <w:rPr>
          <w:rFonts w:ascii="Times New Roman" w:hAnsi="Times New Roman" w:cs="Times New Roman"/>
          <w:sz w:val="24"/>
          <w:szCs w:val="24"/>
        </w:rPr>
      </w:pPr>
      <w:r w:rsidRPr="00202950">
        <w:rPr>
          <w:rFonts w:ascii="Times New Roman" w:hAnsi="Times New Roman" w:cs="Times New Roman"/>
          <w:sz w:val="24"/>
          <w:szCs w:val="24"/>
        </w:rPr>
        <w:lastRenderedPageBreak/>
        <w:t>That the defendants pay costs of suit jointly and severally the one paying the other to be absolved.</w:t>
      </w:r>
    </w:p>
    <w:p w:rsidR="00D2743D" w:rsidRPr="00202950" w:rsidRDefault="00D2743D" w:rsidP="00D2743D">
      <w:pPr>
        <w:spacing w:after="0" w:line="360" w:lineRule="auto"/>
        <w:jc w:val="both"/>
        <w:rPr>
          <w:rFonts w:ascii="Times New Roman" w:hAnsi="Times New Roman" w:cs="Times New Roman"/>
          <w:sz w:val="24"/>
          <w:szCs w:val="24"/>
        </w:rPr>
      </w:pPr>
    </w:p>
    <w:p w:rsidR="00D2743D" w:rsidRPr="00202950" w:rsidRDefault="00D2743D" w:rsidP="00D2743D">
      <w:pPr>
        <w:spacing w:after="0" w:line="360" w:lineRule="auto"/>
        <w:jc w:val="both"/>
        <w:rPr>
          <w:rFonts w:ascii="Times New Roman" w:hAnsi="Times New Roman" w:cs="Times New Roman"/>
          <w:sz w:val="24"/>
          <w:szCs w:val="24"/>
        </w:rPr>
      </w:pPr>
    </w:p>
    <w:p w:rsidR="00D2743D" w:rsidRPr="00202950" w:rsidRDefault="00D2743D" w:rsidP="00D2743D">
      <w:pPr>
        <w:spacing w:after="0" w:line="360" w:lineRule="auto"/>
        <w:jc w:val="both"/>
        <w:rPr>
          <w:rFonts w:ascii="Times New Roman" w:hAnsi="Times New Roman" w:cs="Times New Roman"/>
          <w:sz w:val="24"/>
          <w:szCs w:val="24"/>
        </w:rPr>
      </w:pPr>
      <w:r w:rsidRPr="001D6C54">
        <w:rPr>
          <w:rFonts w:ascii="Times New Roman" w:hAnsi="Times New Roman" w:cs="Times New Roman"/>
          <w:i/>
          <w:sz w:val="24"/>
          <w:szCs w:val="24"/>
        </w:rPr>
        <w:t>Gula-Ndebele &amp; Partners</w:t>
      </w:r>
      <w:r w:rsidR="00C90E9A">
        <w:rPr>
          <w:rFonts w:ascii="Times New Roman" w:hAnsi="Times New Roman" w:cs="Times New Roman"/>
          <w:sz w:val="24"/>
          <w:szCs w:val="24"/>
        </w:rPr>
        <w:t>, d</w:t>
      </w:r>
      <w:r w:rsidRPr="00202950">
        <w:rPr>
          <w:rFonts w:ascii="Times New Roman" w:hAnsi="Times New Roman" w:cs="Times New Roman"/>
          <w:sz w:val="24"/>
          <w:szCs w:val="24"/>
        </w:rPr>
        <w:t>efendants’ legal pract</w:t>
      </w:r>
      <w:r>
        <w:rPr>
          <w:rFonts w:ascii="Times New Roman" w:hAnsi="Times New Roman" w:cs="Times New Roman"/>
          <w:sz w:val="24"/>
          <w:szCs w:val="24"/>
        </w:rPr>
        <w:t>i</w:t>
      </w:r>
      <w:r w:rsidRPr="00202950">
        <w:rPr>
          <w:rFonts w:ascii="Times New Roman" w:hAnsi="Times New Roman" w:cs="Times New Roman"/>
          <w:sz w:val="24"/>
          <w:szCs w:val="24"/>
        </w:rPr>
        <w:t>tioners</w:t>
      </w:r>
    </w:p>
    <w:p w:rsidR="00D2743D" w:rsidRPr="00B27A31" w:rsidRDefault="00D2743D" w:rsidP="00D2743D">
      <w:pPr>
        <w:pStyle w:val="ListParagraph"/>
        <w:spacing w:after="0" w:line="240" w:lineRule="auto"/>
        <w:ind w:left="1080"/>
        <w:jc w:val="both"/>
        <w:rPr>
          <w:rFonts w:ascii="Times New Roman" w:hAnsi="Times New Roman" w:cs="Times New Roman"/>
          <w:sz w:val="24"/>
          <w:szCs w:val="24"/>
        </w:rPr>
      </w:pPr>
      <w:r w:rsidRPr="00B27A31">
        <w:rPr>
          <w:rFonts w:ascii="Times New Roman" w:hAnsi="Times New Roman" w:cs="Times New Roman"/>
          <w:sz w:val="24"/>
          <w:szCs w:val="24"/>
        </w:rPr>
        <w:t xml:space="preserve">                 </w:t>
      </w:r>
    </w:p>
    <w:p w:rsidR="00D2743D" w:rsidRPr="00E87651" w:rsidRDefault="00D2743D" w:rsidP="00D2743D">
      <w:pPr>
        <w:pStyle w:val="ListParagraph"/>
        <w:spacing w:after="0" w:line="360" w:lineRule="auto"/>
        <w:ind w:left="0"/>
        <w:jc w:val="both"/>
        <w:rPr>
          <w:rFonts w:ascii="Times New Roman" w:hAnsi="Times New Roman" w:cs="Times New Roman"/>
          <w:sz w:val="24"/>
          <w:szCs w:val="24"/>
        </w:rPr>
      </w:pPr>
    </w:p>
    <w:p w:rsidR="004B1027" w:rsidRPr="004B1027" w:rsidRDefault="004B1027" w:rsidP="004B1027">
      <w:pPr>
        <w:spacing w:after="0" w:line="240" w:lineRule="auto"/>
        <w:jc w:val="both"/>
        <w:rPr>
          <w:rFonts w:ascii="Times New Roman" w:hAnsi="Times New Roman" w:cs="Times New Roman"/>
        </w:rPr>
      </w:pPr>
    </w:p>
    <w:p w:rsidR="00FE6E35" w:rsidRDefault="00FE6E35" w:rsidP="000139B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F9120D" w:rsidRPr="000139B1" w:rsidRDefault="00F9120D" w:rsidP="000139B1">
      <w:pPr>
        <w:spacing w:after="0" w:line="360" w:lineRule="auto"/>
        <w:jc w:val="both"/>
        <w:rPr>
          <w:rFonts w:ascii="Times New Roman" w:hAnsi="Times New Roman" w:cs="Times New Roman"/>
          <w:sz w:val="24"/>
          <w:szCs w:val="24"/>
        </w:rPr>
      </w:pPr>
    </w:p>
    <w:sectPr w:rsidR="00F9120D" w:rsidRPr="000139B1">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798" w:rsidRDefault="00214798" w:rsidP="000139B1">
      <w:pPr>
        <w:spacing w:after="0" w:line="240" w:lineRule="auto"/>
      </w:pPr>
      <w:r>
        <w:separator/>
      </w:r>
    </w:p>
  </w:endnote>
  <w:endnote w:type="continuationSeparator" w:id="0">
    <w:p w:rsidR="00214798" w:rsidRDefault="00214798" w:rsidP="00013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798" w:rsidRDefault="00214798" w:rsidP="000139B1">
      <w:pPr>
        <w:spacing w:after="0" w:line="240" w:lineRule="auto"/>
      </w:pPr>
      <w:r>
        <w:separator/>
      </w:r>
    </w:p>
  </w:footnote>
  <w:footnote w:type="continuationSeparator" w:id="0">
    <w:p w:rsidR="00214798" w:rsidRDefault="00214798" w:rsidP="00013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860181"/>
      <w:docPartObj>
        <w:docPartGallery w:val="Page Numbers (Top of Page)"/>
        <w:docPartUnique/>
      </w:docPartObj>
    </w:sdtPr>
    <w:sdtEndPr>
      <w:rPr>
        <w:noProof/>
      </w:rPr>
    </w:sdtEndPr>
    <w:sdtContent>
      <w:p w:rsidR="000139B1" w:rsidRDefault="000139B1">
        <w:pPr>
          <w:pStyle w:val="Header"/>
          <w:jc w:val="right"/>
          <w:rPr>
            <w:noProof/>
          </w:rPr>
        </w:pPr>
        <w:r>
          <w:fldChar w:fldCharType="begin"/>
        </w:r>
        <w:r>
          <w:instrText xml:space="preserve"> PAGE   \* MERGEFORMAT </w:instrText>
        </w:r>
        <w:r>
          <w:fldChar w:fldCharType="separate"/>
        </w:r>
        <w:r w:rsidR="004F5E7C">
          <w:rPr>
            <w:noProof/>
          </w:rPr>
          <w:t>1</w:t>
        </w:r>
        <w:r>
          <w:rPr>
            <w:noProof/>
          </w:rPr>
          <w:fldChar w:fldCharType="end"/>
        </w:r>
      </w:p>
      <w:p w:rsidR="000139B1" w:rsidRDefault="000139B1">
        <w:pPr>
          <w:pStyle w:val="Header"/>
          <w:jc w:val="right"/>
          <w:rPr>
            <w:noProof/>
          </w:rPr>
        </w:pPr>
        <w:r>
          <w:rPr>
            <w:noProof/>
          </w:rPr>
          <w:t>HH</w:t>
        </w:r>
        <w:r w:rsidR="00C60C06">
          <w:rPr>
            <w:noProof/>
          </w:rPr>
          <w:t xml:space="preserve"> 699-18</w:t>
        </w:r>
      </w:p>
      <w:p w:rsidR="000139B1" w:rsidRDefault="000139B1">
        <w:pPr>
          <w:pStyle w:val="Header"/>
          <w:jc w:val="right"/>
        </w:pPr>
        <w:r>
          <w:rPr>
            <w:noProof/>
          </w:rPr>
          <w:t>HC 3062/18</w:t>
        </w:r>
      </w:p>
    </w:sdtContent>
  </w:sdt>
  <w:p w:rsidR="000139B1" w:rsidRDefault="000139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02CCA"/>
    <w:multiLevelType w:val="hybridMultilevel"/>
    <w:tmpl w:val="9B3851BE"/>
    <w:lvl w:ilvl="0" w:tplc="30AEED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50C7250"/>
    <w:multiLevelType w:val="hybridMultilevel"/>
    <w:tmpl w:val="E63E70D6"/>
    <w:lvl w:ilvl="0" w:tplc="9E801E1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91B00CF"/>
    <w:multiLevelType w:val="hybridMultilevel"/>
    <w:tmpl w:val="8300F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414005F"/>
    <w:multiLevelType w:val="hybridMultilevel"/>
    <w:tmpl w:val="67DE1202"/>
    <w:lvl w:ilvl="0" w:tplc="877C40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F970F33"/>
    <w:multiLevelType w:val="hybridMultilevel"/>
    <w:tmpl w:val="6E0C3884"/>
    <w:lvl w:ilvl="0" w:tplc="402C6992">
      <w:start w:val="1"/>
      <w:numFmt w:val="lowerLetter"/>
      <w:lvlText w:val="(%1)"/>
      <w:lvlJc w:val="left"/>
      <w:pPr>
        <w:ind w:left="1080" w:hanging="360"/>
      </w:pPr>
      <w:rPr>
        <w:rFonts w:hint="default"/>
        <w:sz w:val="22"/>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9B1"/>
    <w:rsid w:val="000139B1"/>
    <w:rsid w:val="0003517C"/>
    <w:rsid w:val="00083612"/>
    <w:rsid w:val="000A0558"/>
    <w:rsid w:val="000E031C"/>
    <w:rsid w:val="00100939"/>
    <w:rsid w:val="001414FC"/>
    <w:rsid w:val="00145C26"/>
    <w:rsid w:val="00145DA3"/>
    <w:rsid w:val="001B6820"/>
    <w:rsid w:val="001C791A"/>
    <w:rsid w:val="001D06AD"/>
    <w:rsid w:val="001E5C7A"/>
    <w:rsid w:val="00214798"/>
    <w:rsid w:val="002800BF"/>
    <w:rsid w:val="00283E30"/>
    <w:rsid w:val="00287DB8"/>
    <w:rsid w:val="002C5A8A"/>
    <w:rsid w:val="00313D8B"/>
    <w:rsid w:val="00382353"/>
    <w:rsid w:val="00382EF8"/>
    <w:rsid w:val="003F52B3"/>
    <w:rsid w:val="003F6274"/>
    <w:rsid w:val="00445630"/>
    <w:rsid w:val="00451CF4"/>
    <w:rsid w:val="00495269"/>
    <w:rsid w:val="004B0C44"/>
    <w:rsid w:val="004B1027"/>
    <w:rsid w:val="004B3D8B"/>
    <w:rsid w:val="004E5181"/>
    <w:rsid w:val="004F5E7C"/>
    <w:rsid w:val="005163DD"/>
    <w:rsid w:val="005768C8"/>
    <w:rsid w:val="006076E8"/>
    <w:rsid w:val="00640BEE"/>
    <w:rsid w:val="006B1DE5"/>
    <w:rsid w:val="00817FAA"/>
    <w:rsid w:val="008257CC"/>
    <w:rsid w:val="00835DD7"/>
    <w:rsid w:val="008C69D4"/>
    <w:rsid w:val="008D36BA"/>
    <w:rsid w:val="008F212E"/>
    <w:rsid w:val="008F65E3"/>
    <w:rsid w:val="00943DCF"/>
    <w:rsid w:val="0096065D"/>
    <w:rsid w:val="009663FA"/>
    <w:rsid w:val="00994874"/>
    <w:rsid w:val="009959B4"/>
    <w:rsid w:val="009962E1"/>
    <w:rsid w:val="009B5E15"/>
    <w:rsid w:val="009D5EC0"/>
    <w:rsid w:val="00A32C44"/>
    <w:rsid w:val="00A37589"/>
    <w:rsid w:val="00A50385"/>
    <w:rsid w:val="00AB1957"/>
    <w:rsid w:val="00AB281B"/>
    <w:rsid w:val="00AE2739"/>
    <w:rsid w:val="00B43612"/>
    <w:rsid w:val="00B60B76"/>
    <w:rsid w:val="00B90BFE"/>
    <w:rsid w:val="00C4048A"/>
    <w:rsid w:val="00C41566"/>
    <w:rsid w:val="00C5282D"/>
    <w:rsid w:val="00C60C06"/>
    <w:rsid w:val="00C90E9A"/>
    <w:rsid w:val="00CA6FC5"/>
    <w:rsid w:val="00CC08BD"/>
    <w:rsid w:val="00CD3B98"/>
    <w:rsid w:val="00CE297C"/>
    <w:rsid w:val="00D2743D"/>
    <w:rsid w:val="00DE2B06"/>
    <w:rsid w:val="00E00DB3"/>
    <w:rsid w:val="00E301F8"/>
    <w:rsid w:val="00E87651"/>
    <w:rsid w:val="00F71AD2"/>
    <w:rsid w:val="00F838CB"/>
    <w:rsid w:val="00F9120D"/>
    <w:rsid w:val="00F957F6"/>
    <w:rsid w:val="00FC0A6D"/>
    <w:rsid w:val="00FE6E3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A30C41-282F-448D-A3F2-9ADF70FF9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9B1"/>
    <w:pPr>
      <w:ind w:left="720"/>
      <w:contextualSpacing/>
    </w:pPr>
  </w:style>
  <w:style w:type="paragraph" w:styleId="Header">
    <w:name w:val="header"/>
    <w:basedOn w:val="Normal"/>
    <w:link w:val="HeaderChar"/>
    <w:uiPriority w:val="99"/>
    <w:unhideWhenUsed/>
    <w:rsid w:val="000139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9B1"/>
  </w:style>
  <w:style w:type="paragraph" w:styleId="Footer">
    <w:name w:val="footer"/>
    <w:basedOn w:val="Normal"/>
    <w:link w:val="FooterChar"/>
    <w:uiPriority w:val="99"/>
    <w:unhideWhenUsed/>
    <w:rsid w:val="000139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9B1"/>
  </w:style>
  <w:style w:type="paragraph" w:styleId="BalloonText">
    <w:name w:val="Balloon Text"/>
    <w:basedOn w:val="Normal"/>
    <w:link w:val="BalloonTextChar"/>
    <w:uiPriority w:val="99"/>
    <w:semiHidden/>
    <w:unhideWhenUsed/>
    <w:rsid w:val="000836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6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4250</Words>
  <Characters>24225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2018-10-26T14:26:00Z</cp:lastPrinted>
  <dcterms:created xsi:type="dcterms:W3CDTF">2018-11-01T13:50:00Z</dcterms:created>
  <dcterms:modified xsi:type="dcterms:W3CDTF">2018-11-01T13:50:00Z</dcterms:modified>
</cp:coreProperties>
</file>