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93BE5E" w14:textId="77777777" w:rsidR="00DA1FCB" w:rsidRPr="003C7590" w:rsidRDefault="00DA1FCB" w:rsidP="003C7590">
      <w:pPr>
        <w:pStyle w:val="NoSpacing"/>
        <w:rPr>
          <w:rFonts w:ascii="Times New Roman" w:hAnsi="Times New Roman" w:cs="Times New Roman"/>
          <w:sz w:val="24"/>
          <w:szCs w:val="24"/>
        </w:rPr>
      </w:pPr>
      <w:bookmarkStart w:id="0" w:name="_GoBack"/>
      <w:bookmarkEnd w:id="0"/>
      <w:r w:rsidRPr="003C7590">
        <w:rPr>
          <w:rFonts w:ascii="Times New Roman" w:hAnsi="Times New Roman" w:cs="Times New Roman"/>
          <w:sz w:val="24"/>
          <w:szCs w:val="24"/>
        </w:rPr>
        <w:t>TARIRO LAVENDER MDULUZA</w:t>
      </w:r>
    </w:p>
    <w:p w14:paraId="1EFAFBC2" w14:textId="77777777" w:rsidR="00DA1FCB" w:rsidRPr="003C7590" w:rsidRDefault="00AC7EF6" w:rsidP="003C7590">
      <w:pPr>
        <w:pStyle w:val="NoSpacing"/>
        <w:rPr>
          <w:rFonts w:ascii="Times New Roman" w:hAnsi="Times New Roman" w:cs="Times New Roman"/>
          <w:sz w:val="24"/>
          <w:szCs w:val="24"/>
        </w:rPr>
      </w:pPr>
      <w:proofErr w:type="gramStart"/>
      <w:r w:rsidRPr="003C7590">
        <w:rPr>
          <w:rFonts w:ascii="Times New Roman" w:hAnsi="Times New Roman" w:cs="Times New Roman"/>
          <w:sz w:val="24"/>
          <w:szCs w:val="24"/>
        </w:rPr>
        <w:t>v</w:t>
      </w:r>
      <w:r w:rsidR="00DA1FCB" w:rsidRPr="003C7590">
        <w:rPr>
          <w:rFonts w:ascii="Times New Roman" w:hAnsi="Times New Roman" w:cs="Times New Roman"/>
          <w:sz w:val="24"/>
          <w:szCs w:val="24"/>
        </w:rPr>
        <w:t>ersus</w:t>
      </w:r>
      <w:proofErr w:type="gramEnd"/>
    </w:p>
    <w:p w14:paraId="1D9912A0" w14:textId="77777777" w:rsidR="00DA1FCB" w:rsidRPr="003C7590" w:rsidRDefault="00DA1FCB" w:rsidP="003C7590">
      <w:pPr>
        <w:pStyle w:val="NoSpacing"/>
        <w:rPr>
          <w:rFonts w:ascii="Times New Roman" w:hAnsi="Times New Roman" w:cs="Times New Roman"/>
          <w:sz w:val="24"/>
          <w:szCs w:val="24"/>
        </w:rPr>
      </w:pPr>
      <w:r w:rsidRPr="003C7590">
        <w:rPr>
          <w:rFonts w:ascii="Times New Roman" w:hAnsi="Times New Roman" w:cs="Times New Roman"/>
          <w:sz w:val="24"/>
          <w:szCs w:val="24"/>
        </w:rPr>
        <w:t>ARLINGTONE ESTATE HOME OWNERS ASSOCIATION</w:t>
      </w:r>
    </w:p>
    <w:p w14:paraId="146C531A" w14:textId="77777777" w:rsidR="00DA1FCB" w:rsidRPr="003C7590" w:rsidRDefault="00AC7EF6" w:rsidP="003C7590">
      <w:pPr>
        <w:pStyle w:val="NoSpacing"/>
        <w:rPr>
          <w:rFonts w:ascii="Times New Roman" w:hAnsi="Times New Roman" w:cs="Times New Roman"/>
          <w:sz w:val="24"/>
          <w:szCs w:val="24"/>
        </w:rPr>
      </w:pPr>
      <w:proofErr w:type="gramStart"/>
      <w:r w:rsidRPr="003C7590">
        <w:rPr>
          <w:rFonts w:ascii="Times New Roman" w:hAnsi="Times New Roman" w:cs="Times New Roman"/>
          <w:sz w:val="24"/>
          <w:szCs w:val="24"/>
        </w:rPr>
        <w:t>a</w:t>
      </w:r>
      <w:r w:rsidR="00DA1FCB" w:rsidRPr="003C7590">
        <w:rPr>
          <w:rFonts w:ascii="Times New Roman" w:hAnsi="Times New Roman" w:cs="Times New Roman"/>
          <w:sz w:val="24"/>
          <w:szCs w:val="24"/>
        </w:rPr>
        <w:t>nd</w:t>
      </w:r>
      <w:proofErr w:type="gramEnd"/>
    </w:p>
    <w:p w14:paraId="1ABCD128" w14:textId="77777777" w:rsidR="00DA1FCB" w:rsidRPr="003C7590" w:rsidRDefault="00DA1FCB" w:rsidP="003C7590">
      <w:pPr>
        <w:pStyle w:val="NoSpacing"/>
        <w:rPr>
          <w:rFonts w:ascii="Times New Roman" w:hAnsi="Times New Roman" w:cs="Times New Roman"/>
          <w:sz w:val="24"/>
          <w:szCs w:val="24"/>
        </w:rPr>
      </w:pPr>
      <w:r w:rsidRPr="003C7590">
        <w:rPr>
          <w:rFonts w:ascii="Times New Roman" w:hAnsi="Times New Roman" w:cs="Times New Roman"/>
          <w:sz w:val="24"/>
          <w:szCs w:val="24"/>
        </w:rPr>
        <w:t>TRUSTEES FOR THE TIME BEING OF JOKONYA FAMILY TRUST</w:t>
      </w:r>
    </w:p>
    <w:p w14:paraId="58B0B4A9" w14:textId="77777777" w:rsidR="00DA1FCB" w:rsidRPr="003C7590" w:rsidRDefault="00AC7EF6" w:rsidP="003C7590">
      <w:pPr>
        <w:pStyle w:val="NoSpacing"/>
        <w:rPr>
          <w:rFonts w:ascii="Times New Roman" w:hAnsi="Times New Roman" w:cs="Times New Roman"/>
          <w:sz w:val="24"/>
          <w:szCs w:val="24"/>
        </w:rPr>
      </w:pPr>
      <w:proofErr w:type="gramStart"/>
      <w:r w:rsidRPr="003C7590">
        <w:rPr>
          <w:rFonts w:ascii="Times New Roman" w:hAnsi="Times New Roman" w:cs="Times New Roman"/>
          <w:sz w:val="24"/>
          <w:szCs w:val="24"/>
        </w:rPr>
        <w:t>a</w:t>
      </w:r>
      <w:r w:rsidR="00DA1FCB" w:rsidRPr="003C7590">
        <w:rPr>
          <w:rFonts w:ascii="Times New Roman" w:hAnsi="Times New Roman" w:cs="Times New Roman"/>
          <w:sz w:val="24"/>
          <w:szCs w:val="24"/>
        </w:rPr>
        <w:t>nd</w:t>
      </w:r>
      <w:proofErr w:type="gramEnd"/>
      <w:r w:rsidR="00DA1FCB" w:rsidRPr="003C7590">
        <w:rPr>
          <w:rFonts w:ascii="Times New Roman" w:hAnsi="Times New Roman" w:cs="Times New Roman"/>
          <w:sz w:val="24"/>
          <w:szCs w:val="24"/>
        </w:rPr>
        <w:t xml:space="preserve"> </w:t>
      </w:r>
    </w:p>
    <w:p w14:paraId="0E0F9C07" w14:textId="77777777" w:rsidR="00DA1FCB" w:rsidRPr="003C7590" w:rsidRDefault="00DA1FCB" w:rsidP="003C7590">
      <w:pPr>
        <w:pStyle w:val="NoSpacing"/>
        <w:rPr>
          <w:rFonts w:ascii="Times New Roman" w:hAnsi="Times New Roman" w:cs="Times New Roman"/>
          <w:sz w:val="24"/>
          <w:szCs w:val="24"/>
        </w:rPr>
      </w:pPr>
      <w:r w:rsidRPr="003C7590">
        <w:rPr>
          <w:rFonts w:ascii="Times New Roman" w:hAnsi="Times New Roman" w:cs="Times New Roman"/>
          <w:sz w:val="24"/>
          <w:szCs w:val="24"/>
        </w:rPr>
        <w:t>LUXWELL JOKONYA</w:t>
      </w:r>
    </w:p>
    <w:p w14:paraId="07E169D9" w14:textId="7DA760C0" w:rsidR="00DA1FCB" w:rsidRDefault="00DA1FCB" w:rsidP="003C7590">
      <w:pPr>
        <w:pStyle w:val="NoSpacing"/>
        <w:rPr>
          <w:rFonts w:ascii="Times New Roman" w:hAnsi="Times New Roman" w:cs="Times New Roman"/>
          <w:sz w:val="24"/>
          <w:szCs w:val="24"/>
        </w:rPr>
      </w:pPr>
    </w:p>
    <w:p w14:paraId="19379E50" w14:textId="77777777" w:rsidR="003C7590" w:rsidRPr="003C7590" w:rsidRDefault="003C7590" w:rsidP="003C7590">
      <w:pPr>
        <w:pStyle w:val="NoSpacing"/>
        <w:rPr>
          <w:rFonts w:ascii="Times New Roman" w:hAnsi="Times New Roman" w:cs="Times New Roman"/>
          <w:sz w:val="24"/>
          <w:szCs w:val="24"/>
        </w:rPr>
      </w:pPr>
    </w:p>
    <w:p w14:paraId="6DA6713C" w14:textId="77777777" w:rsidR="00DA1FCB" w:rsidRPr="003C7590" w:rsidRDefault="00DA1FCB" w:rsidP="003C7590">
      <w:pPr>
        <w:pStyle w:val="NoSpacing"/>
        <w:rPr>
          <w:rFonts w:ascii="Times New Roman" w:hAnsi="Times New Roman" w:cs="Times New Roman"/>
          <w:sz w:val="24"/>
          <w:szCs w:val="24"/>
        </w:rPr>
      </w:pPr>
      <w:r w:rsidRPr="003C7590">
        <w:rPr>
          <w:rFonts w:ascii="Times New Roman" w:hAnsi="Times New Roman" w:cs="Times New Roman"/>
          <w:sz w:val="24"/>
          <w:szCs w:val="24"/>
        </w:rPr>
        <w:t>HIGH COURT OF ZIMBABWE</w:t>
      </w:r>
    </w:p>
    <w:p w14:paraId="25530EF9" w14:textId="77777777" w:rsidR="00DA1FCB" w:rsidRPr="003C7590" w:rsidRDefault="00DA1FCB" w:rsidP="003C7590">
      <w:pPr>
        <w:pStyle w:val="NoSpacing"/>
        <w:rPr>
          <w:rFonts w:ascii="Times New Roman" w:hAnsi="Times New Roman" w:cs="Times New Roman"/>
          <w:b/>
          <w:sz w:val="24"/>
          <w:szCs w:val="24"/>
        </w:rPr>
      </w:pPr>
      <w:r w:rsidRPr="003C7590">
        <w:rPr>
          <w:rFonts w:ascii="Times New Roman" w:hAnsi="Times New Roman" w:cs="Times New Roman"/>
          <w:b/>
          <w:sz w:val="24"/>
          <w:szCs w:val="24"/>
        </w:rPr>
        <w:t>PHILLIPS J</w:t>
      </w:r>
    </w:p>
    <w:p w14:paraId="7E7229D0" w14:textId="4A6CC8A1" w:rsidR="00C95B0B" w:rsidRDefault="00DA1FCB" w:rsidP="003C7590">
      <w:pPr>
        <w:pStyle w:val="NoSpacing"/>
        <w:rPr>
          <w:rFonts w:ascii="Times New Roman" w:hAnsi="Times New Roman" w:cs="Times New Roman"/>
          <w:sz w:val="24"/>
          <w:szCs w:val="24"/>
        </w:rPr>
      </w:pPr>
      <w:r w:rsidRPr="003C7590">
        <w:rPr>
          <w:rFonts w:ascii="Times New Roman" w:hAnsi="Times New Roman" w:cs="Times New Roman"/>
          <w:sz w:val="24"/>
          <w:szCs w:val="24"/>
        </w:rPr>
        <w:t>HARARE</w:t>
      </w:r>
      <w:proofErr w:type="gramStart"/>
      <w:r w:rsidRPr="003C7590">
        <w:rPr>
          <w:rFonts w:ascii="Times New Roman" w:hAnsi="Times New Roman" w:cs="Times New Roman"/>
          <w:sz w:val="24"/>
          <w:szCs w:val="24"/>
        </w:rPr>
        <w:t>;14</w:t>
      </w:r>
      <w:proofErr w:type="gramEnd"/>
      <w:r w:rsidRPr="003C7590">
        <w:rPr>
          <w:rFonts w:ascii="Times New Roman" w:hAnsi="Times New Roman" w:cs="Times New Roman"/>
          <w:sz w:val="24"/>
          <w:szCs w:val="24"/>
        </w:rPr>
        <w:t xml:space="preserve"> </w:t>
      </w:r>
      <w:r w:rsidR="002404F4" w:rsidRPr="003C7590">
        <w:rPr>
          <w:rFonts w:ascii="Times New Roman" w:hAnsi="Times New Roman" w:cs="Times New Roman"/>
          <w:sz w:val="24"/>
          <w:szCs w:val="24"/>
        </w:rPr>
        <w:t>May</w:t>
      </w:r>
      <w:r w:rsidR="002404F4">
        <w:rPr>
          <w:rFonts w:ascii="Times New Roman" w:hAnsi="Times New Roman" w:cs="Times New Roman"/>
          <w:sz w:val="24"/>
          <w:szCs w:val="24"/>
        </w:rPr>
        <w:t xml:space="preserve"> 2026, 10 June 2026</w:t>
      </w:r>
    </w:p>
    <w:p w14:paraId="5A1152A0" w14:textId="26548932" w:rsidR="003C7590" w:rsidRDefault="003C7590" w:rsidP="003C7590">
      <w:pPr>
        <w:pStyle w:val="NoSpacing"/>
        <w:rPr>
          <w:rFonts w:ascii="Times New Roman" w:hAnsi="Times New Roman" w:cs="Times New Roman"/>
          <w:sz w:val="24"/>
          <w:szCs w:val="24"/>
        </w:rPr>
      </w:pPr>
    </w:p>
    <w:p w14:paraId="141FFCC9" w14:textId="77777777" w:rsidR="003C7590" w:rsidRDefault="003C7590" w:rsidP="003C7590">
      <w:pPr>
        <w:pStyle w:val="NoSpacing"/>
        <w:rPr>
          <w:rFonts w:ascii="Times New Roman" w:hAnsi="Times New Roman" w:cs="Times New Roman"/>
          <w:sz w:val="24"/>
          <w:szCs w:val="24"/>
        </w:rPr>
      </w:pPr>
    </w:p>
    <w:p w14:paraId="703B216F" w14:textId="77777777" w:rsidR="003C7590" w:rsidRPr="003C7590" w:rsidRDefault="003C7590" w:rsidP="003C7590">
      <w:pPr>
        <w:pStyle w:val="NoSpacing"/>
        <w:rPr>
          <w:rFonts w:ascii="Times New Roman" w:hAnsi="Times New Roman" w:cs="Times New Roman"/>
          <w:b/>
          <w:i/>
          <w:sz w:val="24"/>
          <w:szCs w:val="24"/>
        </w:rPr>
      </w:pPr>
      <w:r w:rsidRPr="003C7590">
        <w:rPr>
          <w:rFonts w:ascii="Times New Roman" w:hAnsi="Times New Roman" w:cs="Times New Roman"/>
          <w:b/>
          <w:i/>
          <w:sz w:val="24"/>
          <w:szCs w:val="24"/>
        </w:rPr>
        <w:t>Urgent Court Application</w:t>
      </w:r>
    </w:p>
    <w:p w14:paraId="1AE0F838" w14:textId="47186CB9" w:rsidR="003C7590" w:rsidRDefault="003C7590" w:rsidP="003C7590">
      <w:pPr>
        <w:pStyle w:val="NoSpacing"/>
        <w:rPr>
          <w:rFonts w:ascii="Times New Roman" w:hAnsi="Times New Roman" w:cs="Times New Roman"/>
          <w:sz w:val="24"/>
          <w:szCs w:val="24"/>
        </w:rPr>
      </w:pPr>
    </w:p>
    <w:p w14:paraId="0F0FDBF0" w14:textId="77777777" w:rsidR="003C7590" w:rsidRPr="003C7590" w:rsidRDefault="003C7590" w:rsidP="003C7590">
      <w:pPr>
        <w:pStyle w:val="NoSpacing"/>
        <w:rPr>
          <w:rFonts w:ascii="Times New Roman" w:hAnsi="Times New Roman" w:cs="Times New Roman"/>
          <w:sz w:val="24"/>
          <w:szCs w:val="24"/>
        </w:rPr>
      </w:pPr>
    </w:p>
    <w:p w14:paraId="7CBB1C13" w14:textId="47C5C8B5" w:rsidR="00C95B0B" w:rsidRPr="003C7590" w:rsidRDefault="003C7590" w:rsidP="003C7590">
      <w:pPr>
        <w:pStyle w:val="NoSpacing"/>
        <w:rPr>
          <w:rFonts w:ascii="Times New Roman" w:hAnsi="Times New Roman" w:cs="Times New Roman"/>
          <w:sz w:val="24"/>
          <w:szCs w:val="24"/>
        </w:rPr>
      </w:pPr>
      <w:r>
        <w:rPr>
          <w:rFonts w:ascii="Times New Roman" w:hAnsi="Times New Roman" w:cs="Times New Roman"/>
          <w:i/>
          <w:sz w:val="24"/>
          <w:szCs w:val="24"/>
        </w:rPr>
        <w:t xml:space="preserve">C </w:t>
      </w:r>
      <w:r w:rsidR="00C95B0B" w:rsidRPr="003C7590">
        <w:rPr>
          <w:rFonts w:ascii="Times New Roman" w:hAnsi="Times New Roman" w:cs="Times New Roman"/>
          <w:i/>
          <w:sz w:val="24"/>
          <w:szCs w:val="24"/>
        </w:rPr>
        <w:t xml:space="preserve">T </w:t>
      </w:r>
      <w:proofErr w:type="spellStart"/>
      <w:r w:rsidR="00C95B0B" w:rsidRPr="003C7590">
        <w:rPr>
          <w:rFonts w:ascii="Times New Roman" w:hAnsi="Times New Roman" w:cs="Times New Roman"/>
          <w:i/>
          <w:sz w:val="24"/>
          <w:szCs w:val="24"/>
        </w:rPr>
        <w:t>Tinarwo</w:t>
      </w:r>
      <w:proofErr w:type="spellEnd"/>
      <w:r w:rsidR="00C95B0B" w:rsidRPr="003C7590">
        <w:rPr>
          <w:rFonts w:ascii="Times New Roman" w:hAnsi="Times New Roman" w:cs="Times New Roman"/>
          <w:i/>
          <w:sz w:val="24"/>
          <w:szCs w:val="24"/>
        </w:rPr>
        <w:t xml:space="preserve">, B. </w:t>
      </w:r>
      <w:proofErr w:type="spellStart"/>
      <w:r w:rsidR="00C95B0B" w:rsidRPr="003C7590">
        <w:rPr>
          <w:rFonts w:ascii="Times New Roman" w:hAnsi="Times New Roman" w:cs="Times New Roman"/>
          <w:i/>
          <w:sz w:val="24"/>
          <w:szCs w:val="24"/>
        </w:rPr>
        <w:t>Zimudzi</w:t>
      </w:r>
      <w:proofErr w:type="spellEnd"/>
      <w:r w:rsidR="00C95B0B" w:rsidRPr="003C7590">
        <w:rPr>
          <w:rFonts w:ascii="Times New Roman" w:hAnsi="Times New Roman" w:cs="Times New Roman"/>
          <w:sz w:val="24"/>
          <w:szCs w:val="24"/>
        </w:rPr>
        <w:t xml:space="preserve"> for the Applicant</w:t>
      </w:r>
    </w:p>
    <w:p w14:paraId="7A960218" w14:textId="31AF7A35" w:rsidR="003C7590" w:rsidRPr="003C7590" w:rsidRDefault="00C95B0B" w:rsidP="003C7590">
      <w:pPr>
        <w:pStyle w:val="NoSpacing"/>
        <w:rPr>
          <w:rFonts w:ascii="Times New Roman" w:hAnsi="Times New Roman" w:cs="Times New Roman"/>
          <w:sz w:val="24"/>
          <w:szCs w:val="24"/>
        </w:rPr>
      </w:pPr>
      <w:r w:rsidRPr="003C7590">
        <w:rPr>
          <w:rFonts w:ascii="Times New Roman" w:hAnsi="Times New Roman" w:cs="Times New Roman"/>
          <w:i/>
          <w:sz w:val="24"/>
          <w:szCs w:val="24"/>
        </w:rPr>
        <w:t xml:space="preserve">C </w:t>
      </w:r>
      <w:proofErr w:type="spellStart"/>
      <w:r w:rsidRPr="003C7590">
        <w:rPr>
          <w:rFonts w:ascii="Times New Roman" w:hAnsi="Times New Roman" w:cs="Times New Roman"/>
          <w:i/>
          <w:sz w:val="24"/>
          <w:szCs w:val="24"/>
        </w:rPr>
        <w:t>Mateza</w:t>
      </w:r>
      <w:proofErr w:type="spellEnd"/>
      <w:r w:rsidRPr="003C7590">
        <w:rPr>
          <w:rFonts w:ascii="Times New Roman" w:hAnsi="Times New Roman" w:cs="Times New Roman"/>
          <w:sz w:val="24"/>
          <w:szCs w:val="24"/>
        </w:rPr>
        <w:t xml:space="preserve"> for the </w:t>
      </w:r>
      <w:r w:rsidR="003C7590">
        <w:rPr>
          <w:rFonts w:ascii="Times New Roman" w:hAnsi="Times New Roman" w:cs="Times New Roman"/>
          <w:sz w:val="24"/>
          <w:szCs w:val="24"/>
        </w:rPr>
        <w:t>1</w:t>
      </w:r>
      <w:r w:rsidR="003C7590" w:rsidRPr="003C7590">
        <w:rPr>
          <w:rFonts w:ascii="Times New Roman" w:hAnsi="Times New Roman" w:cs="Times New Roman"/>
          <w:sz w:val="24"/>
          <w:szCs w:val="24"/>
          <w:vertAlign w:val="superscript"/>
        </w:rPr>
        <w:t>st</w:t>
      </w:r>
      <w:r w:rsidR="003C7590">
        <w:rPr>
          <w:rFonts w:ascii="Times New Roman" w:hAnsi="Times New Roman" w:cs="Times New Roman"/>
          <w:sz w:val="24"/>
          <w:szCs w:val="24"/>
        </w:rPr>
        <w:t xml:space="preserve"> </w:t>
      </w:r>
      <w:r w:rsidR="003C7590" w:rsidRPr="003C7590">
        <w:rPr>
          <w:rFonts w:ascii="Times New Roman" w:hAnsi="Times New Roman" w:cs="Times New Roman"/>
          <w:sz w:val="24"/>
          <w:szCs w:val="24"/>
        </w:rPr>
        <w:t>Respondents</w:t>
      </w:r>
    </w:p>
    <w:p w14:paraId="41DFA012" w14:textId="6A054E26" w:rsidR="00C95B0B" w:rsidRPr="003C7590" w:rsidRDefault="003C7590" w:rsidP="003C7590">
      <w:pPr>
        <w:pStyle w:val="NoSpacing"/>
        <w:rPr>
          <w:rFonts w:ascii="Times New Roman" w:hAnsi="Times New Roman" w:cs="Times New Roman"/>
          <w:sz w:val="24"/>
          <w:szCs w:val="24"/>
        </w:rPr>
      </w:pPr>
      <w:r>
        <w:rPr>
          <w:rFonts w:ascii="Times New Roman" w:hAnsi="Times New Roman" w:cs="Times New Roman"/>
          <w:i/>
          <w:sz w:val="24"/>
          <w:szCs w:val="24"/>
        </w:rPr>
        <w:t xml:space="preserve">E </w:t>
      </w:r>
      <w:proofErr w:type="spellStart"/>
      <w:r w:rsidR="002404F4">
        <w:rPr>
          <w:rFonts w:ascii="Times New Roman" w:hAnsi="Times New Roman" w:cs="Times New Roman"/>
          <w:i/>
          <w:sz w:val="24"/>
          <w:szCs w:val="24"/>
        </w:rPr>
        <w:t>Bhasera</w:t>
      </w:r>
      <w:proofErr w:type="spellEnd"/>
      <w:r w:rsidR="002404F4">
        <w:rPr>
          <w:rFonts w:ascii="Times New Roman" w:hAnsi="Times New Roman" w:cs="Times New Roman"/>
          <w:i/>
          <w:sz w:val="24"/>
          <w:szCs w:val="24"/>
        </w:rPr>
        <w:t xml:space="preserve">, </w:t>
      </w:r>
      <w:proofErr w:type="gramStart"/>
      <w:r w:rsidR="002404F4">
        <w:rPr>
          <w:rFonts w:ascii="Times New Roman" w:hAnsi="Times New Roman" w:cs="Times New Roman"/>
          <w:i/>
          <w:sz w:val="24"/>
          <w:szCs w:val="24"/>
        </w:rPr>
        <w:t>A</w:t>
      </w:r>
      <w:proofErr w:type="gramEnd"/>
      <w:r w:rsidR="00C95B0B" w:rsidRPr="003C7590">
        <w:rPr>
          <w:rFonts w:ascii="Times New Roman" w:hAnsi="Times New Roman" w:cs="Times New Roman"/>
          <w:i/>
          <w:sz w:val="24"/>
          <w:szCs w:val="24"/>
        </w:rPr>
        <w:t xml:space="preserve"> Gama</w:t>
      </w:r>
      <w:r w:rsidR="00C95B0B" w:rsidRPr="003C7590">
        <w:rPr>
          <w:rFonts w:ascii="Times New Roman" w:hAnsi="Times New Roman" w:cs="Times New Roman"/>
          <w:sz w:val="24"/>
          <w:szCs w:val="24"/>
        </w:rPr>
        <w:t xml:space="preserve"> for the </w:t>
      </w:r>
      <w:r>
        <w:rPr>
          <w:rFonts w:ascii="Times New Roman" w:hAnsi="Times New Roman" w:cs="Times New Roman"/>
          <w:sz w:val="24"/>
          <w:szCs w:val="24"/>
        </w:rPr>
        <w:t>2</w:t>
      </w:r>
      <w:r w:rsidRPr="003C7590">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Pr="003C7590">
        <w:rPr>
          <w:rFonts w:ascii="Times New Roman" w:hAnsi="Times New Roman" w:cs="Times New Roman"/>
          <w:sz w:val="24"/>
          <w:szCs w:val="24"/>
        </w:rPr>
        <w:t>and</w:t>
      </w:r>
      <w:r w:rsidR="00C95B0B" w:rsidRPr="003C7590">
        <w:rPr>
          <w:rFonts w:ascii="Times New Roman" w:hAnsi="Times New Roman" w:cs="Times New Roman"/>
          <w:sz w:val="24"/>
          <w:szCs w:val="24"/>
        </w:rPr>
        <w:t xml:space="preserve"> </w:t>
      </w:r>
      <w:r>
        <w:rPr>
          <w:rFonts w:ascii="Times New Roman" w:hAnsi="Times New Roman" w:cs="Times New Roman"/>
          <w:sz w:val="24"/>
          <w:szCs w:val="24"/>
        </w:rPr>
        <w:t>3</w:t>
      </w:r>
      <w:r w:rsidRPr="003C7590">
        <w:rPr>
          <w:rFonts w:ascii="Times New Roman" w:hAnsi="Times New Roman" w:cs="Times New Roman"/>
          <w:sz w:val="24"/>
          <w:szCs w:val="24"/>
          <w:vertAlign w:val="superscript"/>
        </w:rPr>
        <w:t>rd</w:t>
      </w:r>
      <w:r>
        <w:rPr>
          <w:rFonts w:ascii="Times New Roman" w:hAnsi="Times New Roman" w:cs="Times New Roman"/>
          <w:sz w:val="24"/>
          <w:szCs w:val="24"/>
        </w:rPr>
        <w:t xml:space="preserve"> </w:t>
      </w:r>
      <w:r w:rsidRPr="003C7590">
        <w:rPr>
          <w:rFonts w:ascii="Times New Roman" w:hAnsi="Times New Roman" w:cs="Times New Roman"/>
          <w:sz w:val="24"/>
          <w:szCs w:val="24"/>
        </w:rPr>
        <w:t>Respondents</w:t>
      </w:r>
    </w:p>
    <w:p w14:paraId="3B0CB1B3" w14:textId="7ED71D60" w:rsidR="00C95B0B" w:rsidRDefault="00C95B0B" w:rsidP="003C7590">
      <w:pPr>
        <w:pStyle w:val="NoSpacing"/>
        <w:rPr>
          <w:rFonts w:ascii="Times New Roman" w:hAnsi="Times New Roman" w:cs="Times New Roman"/>
          <w:sz w:val="24"/>
          <w:szCs w:val="24"/>
        </w:rPr>
      </w:pPr>
    </w:p>
    <w:p w14:paraId="1D8EEA35" w14:textId="77777777" w:rsidR="003C7590" w:rsidRPr="003C7590" w:rsidRDefault="003C7590" w:rsidP="003C7590">
      <w:pPr>
        <w:pStyle w:val="NoSpacing"/>
        <w:rPr>
          <w:rFonts w:ascii="Times New Roman" w:hAnsi="Times New Roman" w:cs="Times New Roman"/>
          <w:sz w:val="24"/>
          <w:szCs w:val="24"/>
        </w:rPr>
      </w:pPr>
    </w:p>
    <w:p w14:paraId="24F1E046" w14:textId="3B3943CB" w:rsidR="00DA1FCB" w:rsidRPr="00786901" w:rsidRDefault="00DA1FCB" w:rsidP="00AC7EF6">
      <w:pPr>
        <w:spacing w:line="360" w:lineRule="auto"/>
        <w:jc w:val="both"/>
        <w:rPr>
          <w:rFonts w:ascii="Times New Roman" w:hAnsi="Times New Roman" w:cs="Times New Roman"/>
          <w:bCs/>
          <w:sz w:val="24"/>
          <w:szCs w:val="24"/>
        </w:rPr>
      </w:pPr>
      <w:r w:rsidRPr="00AC7EF6">
        <w:rPr>
          <w:rFonts w:ascii="Times New Roman" w:hAnsi="Times New Roman" w:cs="Times New Roman"/>
          <w:b/>
          <w:sz w:val="24"/>
          <w:szCs w:val="24"/>
        </w:rPr>
        <w:t>PHILLIPS J:</w:t>
      </w:r>
      <w:r w:rsidR="00786901">
        <w:rPr>
          <w:rFonts w:ascii="Times New Roman" w:hAnsi="Times New Roman" w:cs="Times New Roman"/>
          <w:b/>
          <w:sz w:val="24"/>
          <w:szCs w:val="24"/>
        </w:rPr>
        <w:t xml:space="preserve"> </w:t>
      </w:r>
      <w:r w:rsidR="00786901" w:rsidRPr="00786901">
        <w:rPr>
          <w:rFonts w:ascii="Times New Roman" w:hAnsi="Times New Roman" w:cs="Times New Roman"/>
          <w:bCs/>
          <w:sz w:val="24"/>
          <w:szCs w:val="24"/>
        </w:rPr>
        <w:t>The parties have requested for reasons these are;</w:t>
      </w:r>
    </w:p>
    <w:p w14:paraId="6E359FE3" w14:textId="77777777" w:rsidR="00DA1FCB" w:rsidRPr="00AC7EF6" w:rsidRDefault="00DA1FCB" w:rsidP="00AC7EF6">
      <w:pPr>
        <w:spacing w:line="360" w:lineRule="auto"/>
        <w:jc w:val="both"/>
        <w:rPr>
          <w:rFonts w:ascii="Times New Roman" w:hAnsi="Times New Roman" w:cs="Times New Roman"/>
          <w:b/>
          <w:sz w:val="24"/>
          <w:szCs w:val="24"/>
          <w:u w:val="single"/>
        </w:rPr>
      </w:pPr>
      <w:r w:rsidRPr="00AC7EF6">
        <w:rPr>
          <w:rFonts w:ascii="Times New Roman" w:hAnsi="Times New Roman" w:cs="Times New Roman"/>
          <w:b/>
          <w:sz w:val="24"/>
          <w:szCs w:val="24"/>
          <w:u w:val="single"/>
        </w:rPr>
        <w:t>Introduction</w:t>
      </w:r>
    </w:p>
    <w:p w14:paraId="58FE40C9" w14:textId="16B21252" w:rsidR="00562073"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C7590">
        <w:rPr>
          <w:rFonts w:ascii="Times New Roman" w:hAnsi="Times New Roman" w:cs="Times New Roman"/>
          <w:sz w:val="24"/>
          <w:szCs w:val="24"/>
        </w:rPr>
        <w:tab/>
      </w:r>
      <w:r>
        <w:rPr>
          <w:rFonts w:ascii="Times New Roman" w:hAnsi="Times New Roman" w:cs="Times New Roman"/>
          <w:sz w:val="24"/>
          <w:szCs w:val="24"/>
        </w:rPr>
        <w:t xml:space="preserve"> </w:t>
      </w:r>
      <w:r w:rsidR="00DA1FCB" w:rsidRPr="00AC7EF6">
        <w:rPr>
          <w:rFonts w:ascii="Times New Roman" w:hAnsi="Times New Roman" w:cs="Times New Roman"/>
          <w:sz w:val="24"/>
          <w:szCs w:val="24"/>
        </w:rPr>
        <w:t xml:space="preserve">This is an urgent chamber application for a spoliation order wherein the Applicant seeks an order that she be restored </w:t>
      </w:r>
      <w:r w:rsidR="00BB3788" w:rsidRPr="00AC7EF6">
        <w:rPr>
          <w:rFonts w:ascii="Times New Roman" w:hAnsi="Times New Roman" w:cs="Times New Roman"/>
          <w:sz w:val="24"/>
          <w:szCs w:val="24"/>
        </w:rPr>
        <w:t xml:space="preserve">possession and </w:t>
      </w:r>
      <w:r w:rsidR="00A5216C" w:rsidRPr="00AC7EF6">
        <w:rPr>
          <w:rFonts w:ascii="Times New Roman" w:hAnsi="Times New Roman" w:cs="Times New Roman"/>
          <w:sz w:val="24"/>
          <w:szCs w:val="24"/>
        </w:rPr>
        <w:t>occupation of her usual residence situated at H37 Weaver Gardens Arlington Estate, Harare, being a piece of land owned by</w:t>
      </w:r>
      <w:r w:rsidR="00562073">
        <w:rPr>
          <w:rFonts w:ascii="Times New Roman" w:hAnsi="Times New Roman" w:cs="Times New Roman"/>
          <w:sz w:val="24"/>
          <w:szCs w:val="24"/>
        </w:rPr>
        <w:t xml:space="preserve"> the</w:t>
      </w:r>
      <w:r w:rsidR="00A5216C" w:rsidRPr="00AC7EF6">
        <w:rPr>
          <w:rFonts w:ascii="Times New Roman" w:hAnsi="Times New Roman" w:cs="Times New Roman"/>
          <w:sz w:val="24"/>
          <w:szCs w:val="24"/>
        </w:rPr>
        <w:t xml:space="preserve"> </w:t>
      </w:r>
      <w:proofErr w:type="spellStart"/>
      <w:r w:rsidR="00A5216C" w:rsidRPr="00AC7EF6">
        <w:rPr>
          <w:rFonts w:ascii="Times New Roman" w:hAnsi="Times New Roman" w:cs="Times New Roman"/>
          <w:sz w:val="24"/>
          <w:szCs w:val="24"/>
        </w:rPr>
        <w:t>Jokonya</w:t>
      </w:r>
      <w:proofErr w:type="spellEnd"/>
      <w:r w:rsidR="00A5216C" w:rsidRPr="00AC7EF6">
        <w:rPr>
          <w:rFonts w:ascii="Times New Roman" w:hAnsi="Times New Roman" w:cs="Times New Roman"/>
          <w:sz w:val="24"/>
          <w:szCs w:val="24"/>
        </w:rPr>
        <w:t xml:space="preserve"> Family Trust. </w:t>
      </w:r>
    </w:p>
    <w:p w14:paraId="35F95550" w14:textId="77777777" w:rsidR="00AC7EF6" w:rsidRDefault="00A5216C" w:rsidP="00AC7EF6">
      <w:pPr>
        <w:spacing w:line="360" w:lineRule="auto"/>
        <w:jc w:val="both"/>
        <w:rPr>
          <w:rFonts w:ascii="Times New Roman" w:hAnsi="Times New Roman" w:cs="Times New Roman"/>
          <w:b/>
          <w:sz w:val="24"/>
          <w:szCs w:val="24"/>
          <w:u w:val="single"/>
        </w:rPr>
      </w:pPr>
      <w:r w:rsidRPr="00AC7EF6">
        <w:rPr>
          <w:rFonts w:ascii="Times New Roman" w:hAnsi="Times New Roman" w:cs="Times New Roman"/>
          <w:b/>
          <w:sz w:val="24"/>
          <w:szCs w:val="24"/>
          <w:u w:val="single"/>
        </w:rPr>
        <w:t>Factual Background</w:t>
      </w:r>
    </w:p>
    <w:p w14:paraId="2E606E45" w14:textId="4F4056C9" w:rsidR="00562073"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E469E" w:rsidRPr="00AC7EF6">
        <w:rPr>
          <w:rFonts w:ascii="Times New Roman" w:hAnsi="Times New Roman" w:cs="Times New Roman"/>
          <w:sz w:val="24"/>
          <w:szCs w:val="24"/>
        </w:rPr>
        <w:t xml:space="preserve">The </w:t>
      </w:r>
      <w:r w:rsidR="00BB3788" w:rsidRPr="00AC7EF6">
        <w:rPr>
          <w:rFonts w:ascii="Times New Roman" w:hAnsi="Times New Roman" w:cs="Times New Roman"/>
          <w:sz w:val="24"/>
          <w:szCs w:val="24"/>
        </w:rPr>
        <w:t>a</w:t>
      </w:r>
      <w:r w:rsidR="003E469E" w:rsidRPr="00AC7EF6">
        <w:rPr>
          <w:rFonts w:ascii="Times New Roman" w:hAnsi="Times New Roman" w:cs="Times New Roman"/>
          <w:sz w:val="24"/>
          <w:szCs w:val="24"/>
        </w:rPr>
        <w:t xml:space="preserve">pplicant was married to the </w:t>
      </w:r>
      <w:r w:rsidR="003C7590">
        <w:rPr>
          <w:rFonts w:ascii="Times New Roman" w:hAnsi="Times New Roman" w:cs="Times New Roman"/>
          <w:sz w:val="24"/>
          <w:szCs w:val="24"/>
        </w:rPr>
        <w:t>third</w:t>
      </w:r>
      <w:r w:rsidR="003E469E" w:rsidRPr="00AC7EF6">
        <w:rPr>
          <w:rFonts w:ascii="Times New Roman" w:hAnsi="Times New Roman" w:cs="Times New Roman"/>
          <w:sz w:val="24"/>
          <w:szCs w:val="24"/>
        </w:rPr>
        <w:t xml:space="preserve"> </w:t>
      </w:r>
      <w:r w:rsidR="00BB3788" w:rsidRPr="00AC7EF6">
        <w:rPr>
          <w:rFonts w:ascii="Times New Roman" w:hAnsi="Times New Roman" w:cs="Times New Roman"/>
          <w:sz w:val="24"/>
          <w:szCs w:val="24"/>
        </w:rPr>
        <w:t>r</w:t>
      </w:r>
      <w:r w:rsidR="003E469E" w:rsidRPr="00AC7EF6">
        <w:rPr>
          <w:rFonts w:ascii="Times New Roman" w:hAnsi="Times New Roman" w:cs="Times New Roman"/>
          <w:sz w:val="24"/>
          <w:szCs w:val="24"/>
        </w:rPr>
        <w:t xml:space="preserve">espondent and they were divorced on 3 December 2025. During the subsistence of their marriage, the two were staying at number H37 Weaver Gardens Arlington Estate, Harare a property that is under the control and administration of the </w:t>
      </w:r>
      <w:r w:rsidR="003C7590">
        <w:rPr>
          <w:rFonts w:ascii="Times New Roman" w:hAnsi="Times New Roman" w:cs="Times New Roman"/>
          <w:sz w:val="24"/>
          <w:szCs w:val="24"/>
        </w:rPr>
        <w:t>second</w:t>
      </w:r>
      <w:r w:rsidR="003E469E" w:rsidRPr="00AC7EF6">
        <w:rPr>
          <w:rFonts w:ascii="Times New Roman" w:hAnsi="Times New Roman" w:cs="Times New Roman"/>
          <w:sz w:val="24"/>
          <w:szCs w:val="24"/>
        </w:rPr>
        <w:t xml:space="preserve"> </w:t>
      </w:r>
      <w:r w:rsidR="00BB3788" w:rsidRPr="00AC7EF6">
        <w:rPr>
          <w:rFonts w:ascii="Times New Roman" w:hAnsi="Times New Roman" w:cs="Times New Roman"/>
          <w:sz w:val="24"/>
          <w:szCs w:val="24"/>
        </w:rPr>
        <w:t>r</w:t>
      </w:r>
      <w:r w:rsidR="003E469E" w:rsidRPr="00AC7EF6">
        <w:rPr>
          <w:rFonts w:ascii="Times New Roman" w:hAnsi="Times New Roman" w:cs="Times New Roman"/>
          <w:sz w:val="24"/>
          <w:szCs w:val="24"/>
        </w:rPr>
        <w:t xml:space="preserve">espondent. The </w:t>
      </w:r>
      <w:r w:rsidR="00BB3788" w:rsidRPr="00AC7EF6">
        <w:rPr>
          <w:rFonts w:ascii="Times New Roman" w:hAnsi="Times New Roman" w:cs="Times New Roman"/>
          <w:sz w:val="24"/>
          <w:szCs w:val="24"/>
        </w:rPr>
        <w:t>a</w:t>
      </w:r>
      <w:r w:rsidR="003E469E" w:rsidRPr="00AC7EF6">
        <w:rPr>
          <w:rFonts w:ascii="Times New Roman" w:hAnsi="Times New Roman" w:cs="Times New Roman"/>
          <w:sz w:val="24"/>
          <w:szCs w:val="24"/>
        </w:rPr>
        <w:t xml:space="preserve">pplicant is still residing at the said property which she still regards as her home and had been enjoying peaceful, vacant and undisturbed possession of the property for a period in excess of five years. </w:t>
      </w:r>
    </w:p>
    <w:p w14:paraId="394AB86D" w14:textId="135BD858" w:rsidR="00A5216C" w:rsidRDefault="00562073" w:rsidP="003C75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w:t>
      </w:r>
      <w:r w:rsidR="003E469E" w:rsidRPr="00AC7EF6">
        <w:rPr>
          <w:rFonts w:ascii="Times New Roman" w:hAnsi="Times New Roman" w:cs="Times New Roman"/>
          <w:sz w:val="24"/>
          <w:szCs w:val="24"/>
        </w:rPr>
        <w:t>n</w:t>
      </w:r>
      <w:r w:rsidR="00A5216C" w:rsidRPr="00AC7EF6">
        <w:rPr>
          <w:rFonts w:ascii="Times New Roman" w:hAnsi="Times New Roman" w:cs="Times New Roman"/>
          <w:sz w:val="24"/>
          <w:szCs w:val="24"/>
        </w:rPr>
        <w:t xml:space="preserve"> 7 May 2026</w:t>
      </w:r>
      <w:r>
        <w:rPr>
          <w:rFonts w:ascii="Times New Roman" w:hAnsi="Times New Roman" w:cs="Times New Roman"/>
          <w:sz w:val="24"/>
          <w:szCs w:val="24"/>
        </w:rPr>
        <w:t>, however,</w:t>
      </w:r>
      <w:r w:rsidR="00A5216C" w:rsidRPr="00AC7EF6">
        <w:rPr>
          <w:rFonts w:ascii="Times New Roman" w:hAnsi="Times New Roman" w:cs="Times New Roman"/>
          <w:sz w:val="24"/>
          <w:szCs w:val="24"/>
        </w:rPr>
        <w:t xml:space="preserve"> the </w:t>
      </w:r>
      <w:r w:rsidR="003C7590">
        <w:rPr>
          <w:rFonts w:ascii="Times New Roman" w:hAnsi="Times New Roman" w:cs="Times New Roman"/>
          <w:sz w:val="24"/>
          <w:szCs w:val="24"/>
        </w:rPr>
        <w:t>first</w:t>
      </w:r>
      <w:r w:rsidR="00A5216C" w:rsidRPr="00AC7EF6">
        <w:rPr>
          <w:rFonts w:ascii="Times New Roman" w:hAnsi="Times New Roman" w:cs="Times New Roman"/>
          <w:sz w:val="24"/>
          <w:szCs w:val="24"/>
        </w:rPr>
        <w:t xml:space="preserve"> </w:t>
      </w:r>
      <w:r w:rsidR="00BB3788" w:rsidRPr="00AC7EF6">
        <w:rPr>
          <w:rFonts w:ascii="Times New Roman" w:hAnsi="Times New Roman" w:cs="Times New Roman"/>
          <w:sz w:val="24"/>
          <w:szCs w:val="24"/>
        </w:rPr>
        <w:t>r</w:t>
      </w:r>
      <w:r w:rsidR="00A5216C" w:rsidRPr="00AC7EF6">
        <w:rPr>
          <w:rFonts w:ascii="Times New Roman" w:hAnsi="Times New Roman" w:cs="Times New Roman"/>
          <w:sz w:val="24"/>
          <w:szCs w:val="24"/>
        </w:rPr>
        <w:t xml:space="preserve">espondent acting on the orders of the </w:t>
      </w:r>
      <w:r w:rsidR="003C7590">
        <w:rPr>
          <w:rFonts w:ascii="Times New Roman" w:hAnsi="Times New Roman" w:cs="Times New Roman"/>
          <w:sz w:val="24"/>
          <w:szCs w:val="24"/>
        </w:rPr>
        <w:t>second</w:t>
      </w:r>
      <w:r w:rsidR="00A5216C" w:rsidRPr="00AC7EF6">
        <w:rPr>
          <w:rFonts w:ascii="Times New Roman" w:hAnsi="Times New Roman" w:cs="Times New Roman"/>
          <w:sz w:val="24"/>
          <w:szCs w:val="24"/>
        </w:rPr>
        <w:t xml:space="preserve"> </w:t>
      </w:r>
      <w:r w:rsidR="00BB3788" w:rsidRPr="00AC7EF6">
        <w:rPr>
          <w:rFonts w:ascii="Times New Roman" w:hAnsi="Times New Roman" w:cs="Times New Roman"/>
          <w:sz w:val="24"/>
          <w:szCs w:val="24"/>
        </w:rPr>
        <w:t>r</w:t>
      </w:r>
      <w:r w:rsidR="00A5216C" w:rsidRPr="00AC7EF6">
        <w:rPr>
          <w:rFonts w:ascii="Times New Roman" w:hAnsi="Times New Roman" w:cs="Times New Roman"/>
          <w:sz w:val="24"/>
          <w:szCs w:val="24"/>
        </w:rPr>
        <w:t xml:space="preserve">espondent and </w:t>
      </w:r>
      <w:r w:rsidR="003C7590">
        <w:rPr>
          <w:rFonts w:ascii="Times New Roman" w:hAnsi="Times New Roman" w:cs="Times New Roman"/>
          <w:sz w:val="24"/>
          <w:szCs w:val="24"/>
        </w:rPr>
        <w:t>third</w:t>
      </w:r>
      <w:r w:rsidR="00A5216C" w:rsidRPr="00AC7EF6">
        <w:rPr>
          <w:rFonts w:ascii="Times New Roman" w:hAnsi="Times New Roman" w:cs="Times New Roman"/>
          <w:sz w:val="24"/>
          <w:szCs w:val="24"/>
        </w:rPr>
        <w:t xml:space="preserve"> </w:t>
      </w:r>
      <w:r w:rsidR="003C7590" w:rsidRPr="00AC7EF6">
        <w:rPr>
          <w:rFonts w:ascii="Times New Roman" w:hAnsi="Times New Roman" w:cs="Times New Roman"/>
          <w:sz w:val="24"/>
          <w:szCs w:val="24"/>
        </w:rPr>
        <w:t>respondent</w:t>
      </w:r>
      <w:r w:rsidR="003C7590">
        <w:rPr>
          <w:rFonts w:ascii="Times New Roman" w:hAnsi="Times New Roman" w:cs="Times New Roman"/>
          <w:sz w:val="24"/>
          <w:szCs w:val="24"/>
        </w:rPr>
        <w:t xml:space="preserve"> </w:t>
      </w:r>
      <w:r w:rsidR="003C7590" w:rsidRPr="00AC7EF6">
        <w:rPr>
          <w:rFonts w:ascii="Times New Roman" w:hAnsi="Times New Roman" w:cs="Times New Roman"/>
          <w:sz w:val="24"/>
          <w:szCs w:val="24"/>
        </w:rPr>
        <w:t>denied</w:t>
      </w:r>
      <w:r w:rsidR="00A5216C" w:rsidRPr="00AC7EF6">
        <w:rPr>
          <w:rFonts w:ascii="Times New Roman" w:hAnsi="Times New Roman" w:cs="Times New Roman"/>
          <w:sz w:val="24"/>
          <w:szCs w:val="24"/>
        </w:rPr>
        <w:t xml:space="preserve"> the </w:t>
      </w:r>
      <w:r w:rsidR="00BB3788" w:rsidRPr="00AC7EF6">
        <w:rPr>
          <w:rFonts w:ascii="Times New Roman" w:hAnsi="Times New Roman" w:cs="Times New Roman"/>
          <w:sz w:val="24"/>
          <w:szCs w:val="24"/>
        </w:rPr>
        <w:t>a</w:t>
      </w:r>
      <w:r w:rsidR="00A5216C" w:rsidRPr="00AC7EF6">
        <w:rPr>
          <w:rFonts w:ascii="Times New Roman" w:hAnsi="Times New Roman" w:cs="Times New Roman"/>
          <w:sz w:val="24"/>
          <w:szCs w:val="24"/>
        </w:rPr>
        <w:t xml:space="preserve">pplicant access and entrance into her usual </w:t>
      </w:r>
      <w:r w:rsidR="00A5216C" w:rsidRPr="00AC7EF6">
        <w:rPr>
          <w:rFonts w:ascii="Times New Roman" w:hAnsi="Times New Roman" w:cs="Times New Roman"/>
          <w:sz w:val="24"/>
          <w:szCs w:val="24"/>
        </w:rPr>
        <w:lastRenderedPageBreak/>
        <w:t>residence situated at H37 Weaver Gardens Arlington Estate, Harare</w:t>
      </w:r>
      <w:r w:rsidR="00C71F0B">
        <w:rPr>
          <w:rFonts w:ascii="Times New Roman" w:hAnsi="Times New Roman" w:cs="Times New Roman"/>
          <w:sz w:val="24"/>
          <w:szCs w:val="24"/>
        </w:rPr>
        <w:t xml:space="preserve"> (hereinafter referred to as the “premises”)</w:t>
      </w:r>
      <w:r w:rsidR="00A5216C" w:rsidRPr="00AC7EF6">
        <w:rPr>
          <w:rFonts w:ascii="Times New Roman" w:hAnsi="Times New Roman" w:cs="Times New Roman"/>
          <w:sz w:val="24"/>
          <w:szCs w:val="24"/>
        </w:rPr>
        <w:t xml:space="preserve">. It is alleged that the </w:t>
      </w:r>
      <w:r w:rsidR="00BB3788" w:rsidRPr="00AC7EF6">
        <w:rPr>
          <w:rFonts w:ascii="Times New Roman" w:hAnsi="Times New Roman" w:cs="Times New Roman"/>
          <w:sz w:val="24"/>
          <w:szCs w:val="24"/>
        </w:rPr>
        <w:t>r</w:t>
      </w:r>
      <w:r w:rsidR="00A5216C" w:rsidRPr="00AC7EF6">
        <w:rPr>
          <w:rFonts w:ascii="Times New Roman" w:hAnsi="Times New Roman" w:cs="Times New Roman"/>
          <w:sz w:val="24"/>
          <w:szCs w:val="24"/>
        </w:rPr>
        <w:t xml:space="preserve">espondents despoiled the </w:t>
      </w:r>
      <w:r w:rsidR="00BB3788" w:rsidRPr="00AC7EF6">
        <w:rPr>
          <w:rFonts w:ascii="Times New Roman" w:hAnsi="Times New Roman" w:cs="Times New Roman"/>
          <w:sz w:val="24"/>
          <w:szCs w:val="24"/>
        </w:rPr>
        <w:t>a</w:t>
      </w:r>
      <w:r w:rsidR="00A5216C" w:rsidRPr="00AC7EF6">
        <w:rPr>
          <w:rFonts w:ascii="Times New Roman" w:hAnsi="Times New Roman" w:cs="Times New Roman"/>
          <w:sz w:val="24"/>
          <w:szCs w:val="24"/>
        </w:rPr>
        <w:t>pplicant of h</w:t>
      </w:r>
      <w:r w:rsidR="003E469E" w:rsidRPr="00AC7EF6">
        <w:rPr>
          <w:rFonts w:ascii="Times New Roman" w:hAnsi="Times New Roman" w:cs="Times New Roman"/>
          <w:sz w:val="24"/>
          <w:szCs w:val="24"/>
        </w:rPr>
        <w:t>er</w:t>
      </w:r>
      <w:r w:rsidR="00A5216C" w:rsidRPr="00AC7EF6">
        <w:rPr>
          <w:rFonts w:ascii="Times New Roman" w:hAnsi="Times New Roman" w:cs="Times New Roman"/>
          <w:sz w:val="24"/>
          <w:szCs w:val="24"/>
        </w:rPr>
        <w:t xml:space="preserve"> usual and habitual place of residence by means of unlawful self-help as there is no court order authorizing and permitting the </w:t>
      </w:r>
      <w:r w:rsidR="00BB3788" w:rsidRPr="00AC7EF6">
        <w:rPr>
          <w:rFonts w:ascii="Times New Roman" w:hAnsi="Times New Roman" w:cs="Times New Roman"/>
          <w:sz w:val="24"/>
          <w:szCs w:val="24"/>
        </w:rPr>
        <w:t>r</w:t>
      </w:r>
      <w:r w:rsidR="00A5216C" w:rsidRPr="00AC7EF6">
        <w:rPr>
          <w:rFonts w:ascii="Times New Roman" w:hAnsi="Times New Roman" w:cs="Times New Roman"/>
          <w:sz w:val="24"/>
          <w:szCs w:val="24"/>
        </w:rPr>
        <w:t xml:space="preserve">espondents to deny the </w:t>
      </w:r>
      <w:r w:rsidR="00BB3788" w:rsidRPr="00AC7EF6">
        <w:rPr>
          <w:rFonts w:ascii="Times New Roman" w:hAnsi="Times New Roman" w:cs="Times New Roman"/>
          <w:sz w:val="24"/>
          <w:szCs w:val="24"/>
        </w:rPr>
        <w:t>a</w:t>
      </w:r>
      <w:r w:rsidR="00A5216C" w:rsidRPr="00AC7EF6">
        <w:rPr>
          <w:rFonts w:ascii="Times New Roman" w:hAnsi="Times New Roman" w:cs="Times New Roman"/>
          <w:sz w:val="24"/>
          <w:szCs w:val="24"/>
        </w:rPr>
        <w:t>pplicant access into the premises.</w:t>
      </w:r>
      <w:r w:rsidR="003E469E" w:rsidRPr="00AC7EF6">
        <w:rPr>
          <w:rFonts w:ascii="Times New Roman" w:hAnsi="Times New Roman" w:cs="Times New Roman"/>
          <w:sz w:val="24"/>
          <w:szCs w:val="24"/>
        </w:rPr>
        <w:t xml:space="preserve"> As a result of the </w:t>
      </w:r>
      <w:r w:rsidR="00BB3788" w:rsidRPr="00AC7EF6">
        <w:rPr>
          <w:rFonts w:ascii="Times New Roman" w:hAnsi="Times New Roman" w:cs="Times New Roman"/>
          <w:sz w:val="24"/>
          <w:szCs w:val="24"/>
        </w:rPr>
        <w:t>r</w:t>
      </w:r>
      <w:r w:rsidR="003E469E" w:rsidRPr="00AC7EF6">
        <w:rPr>
          <w:rFonts w:ascii="Times New Roman" w:hAnsi="Times New Roman" w:cs="Times New Roman"/>
          <w:sz w:val="24"/>
          <w:szCs w:val="24"/>
        </w:rPr>
        <w:t xml:space="preserve">espondents’ actions, the </w:t>
      </w:r>
      <w:r w:rsidR="00BB3788" w:rsidRPr="00AC7EF6">
        <w:rPr>
          <w:rFonts w:ascii="Times New Roman" w:hAnsi="Times New Roman" w:cs="Times New Roman"/>
          <w:sz w:val="24"/>
          <w:szCs w:val="24"/>
        </w:rPr>
        <w:t>a</w:t>
      </w:r>
      <w:r w:rsidR="003E469E" w:rsidRPr="00AC7EF6">
        <w:rPr>
          <w:rFonts w:ascii="Times New Roman" w:hAnsi="Times New Roman" w:cs="Times New Roman"/>
          <w:sz w:val="24"/>
          <w:szCs w:val="24"/>
        </w:rPr>
        <w:t xml:space="preserve">pplicant has been exposed to loss of accommodation, residence and disruption of livelihood. She </w:t>
      </w:r>
      <w:bookmarkStart w:id="1" w:name="_Hlk231111881"/>
      <w:r w:rsidR="003E469E" w:rsidRPr="00AC7EF6">
        <w:rPr>
          <w:rFonts w:ascii="Times New Roman" w:hAnsi="Times New Roman" w:cs="Times New Roman"/>
          <w:sz w:val="24"/>
          <w:szCs w:val="24"/>
        </w:rPr>
        <w:t xml:space="preserve">cannot access her car, food, medication, clothes and other necessities </w:t>
      </w:r>
      <w:r w:rsidR="00C71F0B">
        <w:rPr>
          <w:rFonts w:ascii="Times New Roman" w:hAnsi="Times New Roman" w:cs="Times New Roman"/>
          <w:sz w:val="24"/>
          <w:szCs w:val="24"/>
        </w:rPr>
        <w:t xml:space="preserve">which </w:t>
      </w:r>
      <w:r w:rsidR="003E469E" w:rsidRPr="00AC7EF6">
        <w:rPr>
          <w:rFonts w:ascii="Times New Roman" w:hAnsi="Times New Roman" w:cs="Times New Roman"/>
          <w:sz w:val="24"/>
          <w:szCs w:val="24"/>
        </w:rPr>
        <w:t>are in or at the pr</w:t>
      </w:r>
      <w:bookmarkEnd w:id="1"/>
      <w:r w:rsidR="00C71F0B">
        <w:rPr>
          <w:rFonts w:ascii="Times New Roman" w:hAnsi="Times New Roman" w:cs="Times New Roman"/>
          <w:sz w:val="24"/>
          <w:szCs w:val="24"/>
        </w:rPr>
        <w:t>emises</w:t>
      </w:r>
      <w:r w:rsidR="003E469E" w:rsidRPr="00AC7EF6">
        <w:rPr>
          <w:rFonts w:ascii="Times New Roman" w:hAnsi="Times New Roman" w:cs="Times New Roman"/>
          <w:sz w:val="24"/>
          <w:szCs w:val="24"/>
        </w:rPr>
        <w:t xml:space="preserve">. </w:t>
      </w:r>
      <w:r w:rsidR="00BB3788" w:rsidRPr="00AC7EF6">
        <w:rPr>
          <w:rFonts w:ascii="Times New Roman" w:hAnsi="Times New Roman" w:cs="Times New Roman"/>
          <w:sz w:val="24"/>
          <w:szCs w:val="24"/>
        </w:rPr>
        <w:t xml:space="preserve">The applicant herself and her legal practitioners tried to engage the </w:t>
      </w:r>
      <w:r w:rsidR="003C7590">
        <w:rPr>
          <w:rFonts w:ascii="Times New Roman" w:hAnsi="Times New Roman" w:cs="Times New Roman"/>
          <w:sz w:val="24"/>
          <w:szCs w:val="24"/>
        </w:rPr>
        <w:t>first</w:t>
      </w:r>
      <w:r w:rsidR="00BB3788" w:rsidRPr="00AC7EF6">
        <w:rPr>
          <w:rFonts w:ascii="Times New Roman" w:hAnsi="Times New Roman" w:cs="Times New Roman"/>
          <w:sz w:val="24"/>
          <w:szCs w:val="24"/>
        </w:rPr>
        <w:t xml:space="preserve"> respondent to no avail. </w:t>
      </w:r>
    </w:p>
    <w:p w14:paraId="029209B0" w14:textId="77777777" w:rsidR="00BB3788" w:rsidRPr="00AC7EF6" w:rsidRDefault="00BB3788" w:rsidP="00AC7EF6">
      <w:pPr>
        <w:spacing w:line="360" w:lineRule="auto"/>
        <w:jc w:val="both"/>
        <w:rPr>
          <w:rFonts w:ascii="Times New Roman" w:hAnsi="Times New Roman" w:cs="Times New Roman"/>
          <w:b/>
          <w:sz w:val="24"/>
          <w:szCs w:val="24"/>
          <w:u w:val="single"/>
        </w:rPr>
      </w:pPr>
      <w:r w:rsidRPr="00AC7EF6">
        <w:rPr>
          <w:rFonts w:ascii="Times New Roman" w:hAnsi="Times New Roman" w:cs="Times New Roman"/>
          <w:b/>
          <w:sz w:val="24"/>
          <w:szCs w:val="24"/>
          <w:u w:val="single"/>
        </w:rPr>
        <w:t>Relief Sought</w:t>
      </w:r>
    </w:p>
    <w:p w14:paraId="378A617B" w14:textId="77777777" w:rsidR="00BB3788" w:rsidRPr="00AC7EF6" w:rsidRDefault="00BB3788" w:rsidP="00AC7EF6">
      <w:pPr>
        <w:spacing w:line="360" w:lineRule="auto"/>
        <w:jc w:val="both"/>
        <w:rPr>
          <w:rFonts w:ascii="Times New Roman" w:hAnsi="Times New Roman" w:cs="Times New Roman"/>
          <w:sz w:val="24"/>
          <w:szCs w:val="24"/>
        </w:rPr>
      </w:pPr>
      <w:r w:rsidRPr="00AC7EF6">
        <w:rPr>
          <w:rFonts w:ascii="Times New Roman" w:hAnsi="Times New Roman" w:cs="Times New Roman"/>
          <w:sz w:val="24"/>
          <w:szCs w:val="24"/>
        </w:rPr>
        <w:t xml:space="preserve">1. The Application be and is hereby granted. </w:t>
      </w:r>
    </w:p>
    <w:p w14:paraId="52CA7C88" w14:textId="461CEDB6" w:rsidR="00BB3788" w:rsidRPr="00AC7EF6" w:rsidRDefault="00BB3788" w:rsidP="00AC7EF6">
      <w:pPr>
        <w:spacing w:line="360" w:lineRule="auto"/>
        <w:jc w:val="both"/>
        <w:rPr>
          <w:rFonts w:ascii="Times New Roman" w:hAnsi="Times New Roman" w:cs="Times New Roman"/>
          <w:sz w:val="24"/>
          <w:szCs w:val="24"/>
        </w:rPr>
      </w:pPr>
      <w:r w:rsidRPr="00AC7EF6">
        <w:rPr>
          <w:rFonts w:ascii="Times New Roman" w:hAnsi="Times New Roman" w:cs="Times New Roman"/>
          <w:sz w:val="24"/>
          <w:szCs w:val="24"/>
        </w:rPr>
        <w:t xml:space="preserve">2. That the </w:t>
      </w:r>
      <w:r w:rsidR="003C7590">
        <w:rPr>
          <w:rFonts w:ascii="Times New Roman" w:hAnsi="Times New Roman" w:cs="Times New Roman"/>
          <w:sz w:val="24"/>
          <w:szCs w:val="24"/>
        </w:rPr>
        <w:t>first</w:t>
      </w:r>
      <w:r w:rsidRPr="00AC7EF6">
        <w:rPr>
          <w:rFonts w:ascii="Times New Roman" w:hAnsi="Times New Roman" w:cs="Times New Roman"/>
          <w:sz w:val="24"/>
          <w:szCs w:val="24"/>
        </w:rPr>
        <w:t xml:space="preserve">, </w:t>
      </w:r>
      <w:r w:rsidR="003C7590">
        <w:rPr>
          <w:rFonts w:ascii="Times New Roman" w:hAnsi="Times New Roman" w:cs="Times New Roman"/>
          <w:sz w:val="24"/>
          <w:szCs w:val="24"/>
        </w:rPr>
        <w:t>second</w:t>
      </w:r>
      <w:r w:rsidRPr="00AC7EF6">
        <w:rPr>
          <w:rFonts w:ascii="Times New Roman" w:hAnsi="Times New Roman" w:cs="Times New Roman"/>
          <w:sz w:val="24"/>
          <w:szCs w:val="24"/>
        </w:rPr>
        <w:t xml:space="preserve"> and </w:t>
      </w:r>
      <w:r w:rsidR="003C7590">
        <w:rPr>
          <w:rFonts w:ascii="Times New Roman" w:hAnsi="Times New Roman" w:cs="Times New Roman"/>
          <w:sz w:val="24"/>
          <w:szCs w:val="24"/>
        </w:rPr>
        <w:t>third</w:t>
      </w:r>
      <w:r w:rsidRPr="00AC7EF6">
        <w:rPr>
          <w:rFonts w:ascii="Times New Roman" w:hAnsi="Times New Roman" w:cs="Times New Roman"/>
          <w:sz w:val="24"/>
          <w:szCs w:val="24"/>
        </w:rPr>
        <w:t xml:space="preserve"> Respondent be and are hereby ordered to restore to the Applicant’s possession and occupation of the property known as H37 Weaver Gardens Arlington Estate, Harare within forty-eight hours. </w:t>
      </w:r>
    </w:p>
    <w:p w14:paraId="3D185DE0" w14:textId="77777777" w:rsidR="00BB3788" w:rsidRPr="00AC7EF6" w:rsidRDefault="00BB3788" w:rsidP="00AC7EF6">
      <w:pPr>
        <w:spacing w:line="360" w:lineRule="auto"/>
        <w:jc w:val="both"/>
        <w:rPr>
          <w:rFonts w:ascii="Times New Roman" w:hAnsi="Times New Roman" w:cs="Times New Roman"/>
          <w:sz w:val="24"/>
          <w:szCs w:val="24"/>
        </w:rPr>
      </w:pPr>
      <w:r w:rsidRPr="00AC7EF6">
        <w:rPr>
          <w:rFonts w:ascii="Times New Roman" w:hAnsi="Times New Roman" w:cs="Times New Roman"/>
          <w:sz w:val="24"/>
          <w:szCs w:val="24"/>
        </w:rPr>
        <w:t xml:space="preserve">3. To the extent that it becomes necessary or expedient, the Sheriff of the High Court be and is hereby authorized and empowered to attend to the restoration of the status quo ante. </w:t>
      </w:r>
    </w:p>
    <w:p w14:paraId="6AD62680" w14:textId="77777777" w:rsidR="00AC7EF6" w:rsidRPr="00AC7EF6" w:rsidRDefault="00BB3788" w:rsidP="00AC7EF6">
      <w:pPr>
        <w:spacing w:line="360" w:lineRule="auto"/>
        <w:jc w:val="both"/>
        <w:rPr>
          <w:rFonts w:ascii="Times New Roman" w:hAnsi="Times New Roman" w:cs="Times New Roman"/>
          <w:sz w:val="24"/>
          <w:szCs w:val="24"/>
        </w:rPr>
      </w:pPr>
      <w:r w:rsidRPr="00AC7EF6">
        <w:rPr>
          <w:rFonts w:ascii="Times New Roman" w:hAnsi="Times New Roman" w:cs="Times New Roman"/>
          <w:sz w:val="24"/>
          <w:szCs w:val="24"/>
        </w:rPr>
        <w:t>4. That the Respondents jointly and severally, one paying the other to be absolved shall pay the costs of this application on a higher scale.</w:t>
      </w:r>
    </w:p>
    <w:p w14:paraId="348FEB52" w14:textId="77777777" w:rsidR="00AC7EF6" w:rsidRPr="003C7590" w:rsidRDefault="00AC7EF6" w:rsidP="00AC7EF6">
      <w:pPr>
        <w:spacing w:line="360" w:lineRule="auto"/>
        <w:jc w:val="both"/>
        <w:rPr>
          <w:rFonts w:ascii="Times New Roman" w:hAnsi="Times New Roman" w:cs="Times New Roman"/>
          <w:b/>
          <w:i/>
          <w:sz w:val="24"/>
          <w:szCs w:val="24"/>
          <w:u w:val="single"/>
        </w:rPr>
      </w:pPr>
      <w:r w:rsidRPr="00AC7EF6">
        <w:rPr>
          <w:rFonts w:ascii="Times New Roman" w:hAnsi="Times New Roman" w:cs="Times New Roman"/>
          <w:b/>
          <w:sz w:val="24"/>
          <w:szCs w:val="24"/>
          <w:u w:val="single"/>
        </w:rPr>
        <w:t xml:space="preserve">In </w:t>
      </w:r>
      <w:proofErr w:type="spellStart"/>
      <w:r w:rsidRPr="003C7590">
        <w:rPr>
          <w:rFonts w:ascii="Times New Roman" w:hAnsi="Times New Roman" w:cs="Times New Roman"/>
          <w:b/>
          <w:i/>
          <w:sz w:val="24"/>
          <w:szCs w:val="24"/>
          <w:u w:val="single"/>
        </w:rPr>
        <w:t>Limine</w:t>
      </w:r>
      <w:proofErr w:type="spellEnd"/>
      <w:r w:rsidRPr="003C7590">
        <w:rPr>
          <w:rFonts w:ascii="Times New Roman" w:hAnsi="Times New Roman" w:cs="Times New Roman"/>
          <w:b/>
          <w:i/>
          <w:sz w:val="24"/>
          <w:szCs w:val="24"/>
          <w:u w:val="single"/>
        </w:rPr>
        <w:t xml:space="preserve"> </w:t>
      </w:r>
    </w:p>
    <w:p w14:paraId="10437525" w14:textId="42AEF467" w:rsidR="00303B86"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C7590">
        <w:rPr>
          <w:rFonts w:ascii="Times New Roman" w:hAnsi="Times New Roman" w:cs="Times New Roman"/>
          <w:sz w:val="24"/>
          <w:szCs w:val="24"/>
        </w:rPr>
        <w:tab/>
      </w:r>
      <w:r>
        <w:rPr>
          <w:rFonts w:ascii="Times New Roman" w:hAnsi="Times New Roman" w:cs="Times New Roman"/>
          <w:sz w:val="24"/>
          <w:szCs w:val="24"/>
        </w:rPr>
        <w:t xml:space="preserve">  </w:t>
      </w:r>
      <w:r w:rsidR="00303B86" w:rsidRPr="00AC7EF6">
        <w:rPr>
          <w:rFonts w:ascii="Times New Roman" w:hAnsi="Times New Roman" w:cs="Times New Roman"/>
          <w:sz w:val="24"/>
          <w:szCs w:val="24"/>
        </w:rPr>
        <w:t xml:space="preserve">The respondents are opposed to this application and raised points </w:t>
      </w:r>
      <w:r w:rsidR="00303B86" w:rsidRPr="003C7590">
        <w:rPr>
          <w:rFonts w:ascii="Times New Roman" w:hAnsi="Times New Roman" w:cs="Times New Roman"/>
          <w:i/>
          <w:sz w:val="24"/>
          <w:szCs w:val="24"/>
        </w:rPr>
        <w:t>in</w:t>
      </w:r>
      <w:r w:rsidR="00303B86" w:rsidRPr="00AC7EF6">
        <w:rPr>
          <w:rFonts w:ascii="Times New Roman" w:hAnsi="Times New Roman" w:cs="Times New Roman"/>
          <w:i/>
          <w:sz w:val="24"/>
          <w:szCs w:val="24"/>
        </w:rPr>
        <w:t xml:space="preserve"> </w:t>
      </w:r>
      <w:proofErr w:type="spellStart"/>
      <w:r w:rsidR="00303B86" w:rsidRPr="00AC7EF6">
        <w:rPr>
          <w:rFonts w:ascii="Times New Roman" w:hAnsi="Times New Roman" w:cs="Times New Roman"/>
          <w:i/>
          <w:sz w:val="24"/>
          <w:szCs w:val="24"/>
        </w:rPr>
        <w:t>limine</w:t>
      </w:r>
      <w:proofErr w:type="spellEnd"/>
      <w:r w:rsidR="00303B86" w:rsidRPr="00AC7EF6">
        <w:rPr>
          <w:rFonts w:ascii="Times New Roman" w:hAnsi="Times New Roman" w:cs="Times New Roman"/>
          <w:sz w:val="24"/>
          <w:szCs w:val="24"/>
        </w:rPr>
        <w:t>. These are that:</w:t>
      </w:r>
    </w:p>
    <w:p w14:paraId="06F1C371" w14:textId="75C1B64E" w:rsidR="00303B86" w:rsidRPr="00AC7EF6" w:rsidRDefault="00303B86" w:rsidP="00AC7EF6">
      <w:pPr>
        <w:spacing w:line="360" w:lineRule="auto"/>
        <w:jc w:val="both"/>
        <w:rPr>
          <w:rFonts w:ascii="Times New Roman" w:hAnsi="Times New Roman" w:cs="Times New Roman"/>
          <w:sz w:val="24"/>
          <w:szCs w:val="24"/>
        </w:rPr>
      </w:pPr>
      <w:r w:rsidRPr="00AC7EF6">
        <w:rPr>
          <w:rFonts w:ascii="Times New Roman" w:hAnsi="Times New Roman" w:cs="Times New Roman"/>
          <w:sz w:val="24"/>
          <w:szCs w:val="24"/>
        </w:rPr>
        <w:t>1.</w:t>
      </w:r>
      <w:r w:rsidR="00C71F0B">
        <w:rPr>
          <w:rFonts w:ascii="Times New Roman" w:hAnsi="Times New Roman" w:cs="Times New Roman"/>
          <w:sz w:val="24"/>
          <w:szCs w:val="24"/>
        </w:rPr>
        <w:t xml:space="preserve"> </w:t>
      </w:r>
      <w:r w:rsidRPr="00AC7EF6">
        <w:rPr>
          <w:rFonts w:ascii="Times New Roman" w:hAnsi="Times New Roman" w:cs="Times New Roman"/>
          <w:sz w:val="24"/>
          <w:szCs w:val="24"/>
        </w:rPr>
        <w:t>The application is fatally defective</w:t>
      </w:r>
      <w:r w:rsidR="00C71F0B">
        <w:rPr>
          <w:rFonts w:ascii="Times New Roman" w:hAnsi="Times New Roman" w:cs="Times New Roman"/>
          <w:sz w:val="24"/>
          <w:szCs w:val="24"/>
        </w:rPr>
        <w:t xml:space="preserve"> as </w:t>
      </w:r>
      <w:r w:rsidRPr="00AC7EF6">
        <w:rPr>
          <w:rFonts w:ascii="Times New Roman" w:hAnsi="Times New Roman" w:cs="Times New Roman"/>
          <w:sz w:val="24"/>
          <w:szCs w:val="24"/>
        </w:rPr>
        <w:t>the certificate of urgency is incurably defective.</w:t>
      </w:r>
    </w:p>
    <w:p w14:paraId="03E385F8" w14:textId="68CCEB91" w:rsidR="00303B86" w:rsidRPr="00AC7EF6" w:rsidRDefault="00303B86" w:rsidP="00AC7EF6">
      <w:pPr>
        <w:spacing w:line="360" w:lineRule="auto"/>
        <w:jc w:val="both"/>
        <w:rPr>
          <w:rFonts w:ascii="Times New Roman" w:hAnsi="Times New Roman" w:cs="Times New Roman"/>
          <w:sz w:val="24"/>
          <w:szCs w:val="24"/>
        </w:rPr>
      </w:pPr>
      <w:r w:rsidRPr="00AC7EF6">
        <w:rPr>
          <w:rFonts w:ascii="Times New Roman" w:hAnsi="Times New Roman" w:cs="Times New Roman"/>
          <w:sz w:val="24"/>
          <w:szCs w:val="24"/>
        </w:rPr>
        <w:t>2.</w:t>
      </w:r>
      <w:r w:rsidR="00C71F0B">
        <w:rPr>
          <w:rFonts w:ascii="Times New Roman" w:hAnsi="Times New Roman" w:cs="Times New Roman"/>
          <w:sz w:val="24"/>
          <w:szCs w:val="24"/>
        </w:rPr>
        <w:t xml:space="preserve"> There is n</w:t>
      </w:r>
      <w:r w:rsidRPr="00AC7EF6">
        <w:rPr>
          <w:rFonts w:ascii="Times New Roman" w:hAnsi="Times New Roman" w:cs="Times New Roman"/>
          <w:sz w:val="24"/>
          <w:szCs w:val="24"/>
        </w:rPr>
        <w:t>o urgency</w:t>
      </w:r>
      <w:r w:rsidR="00C71F0B">
        <w:rPr>
          <w:rFonts w:ascii="Times New Roman" w:hAnsi="Times New Roman" w:cs="Times New Roman"/>
          <w:sz w:val="24"/>
          <w:szCs w:val="24"/>
        </w:rPr>
        <w:t>.</w:t>
      </w:r>
    </w:p>
    <w:p w14:paraId="4A972C3F" w14:textId="18760A85" w:rsidR="00EA5034" w:rsidRPr="00AC7EF6" w:rsidRDefault="00EA5034" w:rsidP="00AC7EF6">
      <w:pPr>
        <w:spacing w:line="360" w:lineRule="auto"/>
        <w:jc w:val="both"/>
        <w:rPr>
          <w:rFonts w:ascii="Times New Roman" w:hAnsi="Times New Roman" w:cs="Times New Roman"/>
          <w:sz w:val="24"/>
          <w:szCs w:val="24"/>
        </w:rPr>
      </w:pPr>
      <w:r w:rsidRPr="00AC7EF6">
        <w:rPr>
          <w:rFonts w:ascii="Times New Roman" w:hAnsi="Times New Roman" w:cs="Times New Roman"/>
          <w:sz w:val="24"/>
          <w:szCs w:val="24"/>
        </w:rPr>
        <w:t>3.</w:t>
      </w:r>
      <w:r w:rsidR="00C71F0B">
        <w:rPr>
          <w:rFonts w:ascii="Times New Roman" w:hAnsi="Times New Roman" w:cs="Times New Roman"/>
          <w:sz w:val="24"/>
          <w:szCs w:val="24"/>
        </w:rPr>
        <w:t xml:space="preserve"> There exist m</w:t>
      </w:r>
      <w:r w:rsidRPr="00AC7EF6">
        <w:rPr>
          <w:rFonts w:ascii="Times New Roman" w:hAnsi="Times New Roman" w:cs="Times New Roman"/>
          <w:sz w:val="24"/>
          <w:szCs w:val="24"/>
        </w:rPr>
        <w:t>aterial dispute</w:t>
      </w:r>
      <w:r w:rsidR="00C71F0B">
        <w:rPr>
          <w:rFonts w:ascii="Times New Roman" w:hAnsi="Times New Roman" w:cs="Times New Roman"/>
          <w:sz w:val="24"/>
          <w:szCs w:val="24"/>
        </w:rPr>
        <w:t>s</w:t>
      </w:r>
      <w:r w:rsidRPr="00AC7EF6">
        <w:rPr>
          <w:rFonts w:ascii="Times New Roman" w:hAnsi="Times New Roman" w:cs="Times New Roman"/>
          <w:sz w:val="24"/>
          <w:szCs w:val="24"/>
        </w:rPr>
        <w:t xml:space="preserve"> of fact</w:t>
      </w:r>
      <w:r w:rsidR="00C71F0B">
        <w:rPr>
          <w:rFonts w:ascii="Times New Roman" w:hAnsi="Times New Roman" w:cs="Times New Roman"/>
          <w:sz w:val="24"/>
          <w:szCs w:val="24"/>
        </w:rPr>
        <w:t>.</w:t>
      </w:r>
    </w:p>
    <w:p w14:paraId="24894CB9" w14:textId="37451282" w:rsidR="007914A2" w:rsidRPr="00AC7EF6" w:rsidRDefault="007914A2" w:rsidP="00AC7EF6">
      <w:pPr>
        <w:spacing w:line="360" w:lineRule="auto"/>
        <w:jc w:val="both"/>
        <w:rPr>
          <w:rFonts w:ascii="Times New Roman" w:hAnsi="Times New Roman" w:cs="Times New Roman"/>
          <w:sz w:val="24"/>
          <w:szCs w:val="24"/>
          <w:u w:val="single"/>
        </w:rPr>
      </w:pPr>
      <w:r w:rsidRPr="00AC7EF6">
        <w:rPr>
          <w:rFonts w:ascii="Times New Roman" w:hAnsi="Times New Roman" w:cs="Times New Roman"/>
          <w:sz w:val="24"/>
          <w:szCs w:val="24"/>
        </w:rPr>
        <w:t>1</w:t>
      </w:r>
      <w:r w:rsidRPr="00AC7EF6">
        <w:rPr>
          <w:rFonts w:ascii="Times New Roman" w:hAnsi="Times New Roman" w:cs="Times New Roman"/>
          <w:sz w:val="24"/>
          <w:szCs w:val="24"/>
          <w:u w:val="single"/>
        </w:rPr>
        <w:t xml:space="preserve">. </w:t>
      </w:r>
      <w:r w:rsidRPr="00AC7EF6">
        <w:rPr>
          <w:rFonts w:ascii="Times New Roman" w:hAnsi="Times New Roman" w:cs="Times New Roman"/>
          <w:b/>
          <w:sz w:val="24"/>
          <w:szCs w:val="24"/>
          <w:u w:val="single"/>
        </w:rPr>
        <w:t xml:space="preserve">The </w:t>
      </w:r>
      <w:r w:rsidR="007E36AC">
        <w:rPr>
          <w:rFonts w:ascii="Times New Roman" w:hAnsi="Times New Roman" w:cs="Times New Roman"/>
          <w:b/>
          <w:sz w:val="24"/>
          <w:szCs w:val="24"/>
          <w:u w:val="single"/>
        </w:rPr>
        <w:t>C</w:t>
      </w:r>
      <w:r w:rsidRPr="00AC7EF6">
        <w:rPr>
          <w:rFonts w:ascii="Times New Roman" w:hAnsi="Times New Roman" w:cs="Times New Roman"/>
          <w:b/>
          <w:sz w:val="24"/>
          <w:szCs w:val="24"/>
          <w:u w:val="single"/>
        </w:rPr>
        <w:t xml:space="preserve">ertificate of </w:t>
      </w:r>
      <w:r w:rsidR="007E36AC">
        <w:rPr>
          <w:rFonts w:ascii="Times New Roman" w:hAnsi="Times New Roman" w:cs="Times New Roman"/>
          <w:b/>
          <w:sz w:val="24"/>
          <w:szCs w:val="24"/>
          <w:u w:val="single"/>
        </w:rPr>
        <w:t>U</w:t>
      </w:r>
      <w:r w:rsidRPr="00AC7EF6">
        <w:rPr>
          <w:rFonts w:ascii="Times New Roman" w:hAnsi="Times New Roman" w:cs="Times New Roman"/>
          <w:b/>
          <w:sz w:val="24"/>
          <w:szCs w:val="24"/>
          <w:u w:val="single"/>
        </w:rPr>
        <w:t>rgency is fatally defective</w:t>
      </w:r>
    </w:p>
    <w:p w14:paraId="734C6E23" w14:textId="77777777" w:rsidR="007E36AC"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01132" w:rsidRPr="00AC7EF6">
        <w:rPr>
          <w:rFonts w:ascii="Times New Roman" w:hAnsi="Times New Roman" w:cs="Times New Roman"/>
          <w:sz w:val="24"/>
          <w:szCs w:val="24"/>
        </w:rPr>
        <w:t xml:space="preserve">The first respondent argued that, in an urgent court application, the court is triggered to deal with it on an urgent basis by the certificate of urgency, however, he averred that the certificate of urgency in </w:t>
      </w:r>
      <w:proofErr w:type="spellStart"/>
      <w:r w:rsidR="00B01132" w:rsidRPr="00AC7EF6">
        <w:rPr>
          <w:rFonts w:ascii="Times New Roman" w:hAnsi="Times New Roman" w:cs="Times New Roman"/>
          <w:sz w:val="24"/>
          <w:szCs w:val="24"/>
        </w:rPr>
        <w:t>casu</w:t>
      </w:r>
      <w:proofErr w:type="spellEnd"/>
      <w:r w:rsidR="00B01132" w:rsidRPr="00AC7EF6">
        <w:rPr>
          <w:rFonts w:ascii="Times New Roman" w:hAnsi="Times New Roman" w:cs="Times New Roman"/>
          <w:sz w:val="24"/>
          <w:szCs w:val="24"/>
        </w:rPr>
        <w:t xml:space="preserve"> is </w:t>
      </w:r>
      <w:r w:rsidR="004F6059" w:rsidRPr="00AC7EF6">
        <w:rPr>
          <w:rFonts w:ascii="Times New Roman" w:hAnsi="Times New Roman" w:cs="Times New Roman"/>
          <w:sz w:val="24"/>
          <w:szCs w:val="24"/>
        </w:rPr>
        <w:t xml:space="preserve">incurably </w:t>
      </w:r>
      <w:r w:rsidR="00B01132" w:rsidRPr="00AC7EF6">
        <w:rPr>
          <w:rFonts w:ascii="Times New Roman" w:hAnsi="Times New Roman" w:cs="Times New Roman"/>
          <w:sz w:val="24"/>
          <w:szCs w:val="24"/>
        </w:rPr>
        <w:t xml:space="preserve">defective in that the certifying legal practitioner </w:t>
      </w:r>
      <w:r w:rsidR="004F6059" w:rsidRPr="00AC7EF6">
        <w:rPr>
          <w:rFonts w:ascii="Times New Roman" w:hAnsi="Times New Roman" w:cs="Times New Roman"/>
          <w:sz w:val="24"/>
          <w:szCs w:val="24"/>
        </w:rPr>
        <w:lastRenderedPageBreak/>
        <w:t xml:space="preserve">(Felix </w:t>
      </w:r>
      <w:proofErr w:type="spellStart"/>
      <w:r w:rsidR="004F6059" w:rsidRPr="00AC7EF6">
        <w:rPr>
          <w:rFonts w:ascii="Times New Roman" w:hAnsi="Times New Roman" w:cs="Times New Roman"/>
          <w:sz w:val="24"/>
          <w:szCs w:val="24"/>
        </w:rPr>
        <w:t>Muzeya</w:t>
      </w:r>
      <w:proofErr w:type="spellEnd"/>
      <w:r w:rsidR="004F6059" w:rsidRPr="00AC7EF6">
        <w:rPr>
          <w:rFonts w:ascii="Times New Roman" w:hAnsi="Times New Roman" w:cs="Times New Roman"/>
          <w:sz w:val="24"/>
          <w:szCs w:val="24"/>
        </w:rPr>
        <w:t>) did not apply his own mind to the urgent application in that his certificate contains facts that are not found in the founding affidavit.</w:t>
      </w:r>
      <w:r w:rsidR="00C71F0B">
        <w:rPr>
          <w:rFonts w:ascii="Times New Roman" w:hAnsi="Times New Roman" w:cs="Times New Roman"/>
          <w:sz w:val="24"/>
          <w:szCs w:val="24"/>
        </w:rPr>
        <w:t xml:space="preserve"> T</w:t>
      </w:r>
      <w:r w:rsidR="00482599" w:rsidRPr="00AC7EF6">
        <w:rPr>
          <w:rFonts w:ascii="Times New Roman" w:hAnsi="Times New Roman" w:cs="Times New Roman"/>
          <w:sz w:val="24"/>
          <w:szCs w:val="24"/>
        </w:rPr>
        <w:t>he applicant</w:t>
      </w:r>
      <w:r w:rsidR="00C71F0B">
        <w:rPr>
          <w:rFonts w:ascii="Times New Roman" w:hAnsi="Times New Roman" w:cs="Times New Roman"/>
          <w:sz w:val="24"/>
          <w:szCs w:val="24"/>
        </w:rPr>
        <w:t>, in her response</w:t>
      </w:r>
      <w:proofErr w:type="gramStart"/>
      <w:r w:rsidR="00C71F0B">
        <w:rPr>
          <w:rFonts w:ascii="Times New Roman" w:hAnsi="Times New Roman" w:cs="Times New Roman"/>
          <w:sz w:val="24"/>
          <w:szCs w:val="24"/>
        </w:rPr>
        <w:t xml:space="preserve">, </w:t>
      </w:r>
      <w:r w:rsidR="00482599" w:rsidRPr="00AC7EF6">
        <w:rPr>
          <w:rFonts w:ascii="Times New Roman" w:hAnsi="Times New Roman" w:cs="Times New Roman"/>
          <w:sz w:val="24"/>
          <w:szCs w:val="24"/>
        </w:rPr>
        <w:t xml:space="preserve"> conceded</w:t>
      </w:r>
      <w:proofErr w:type="gramEnd"/>
      <w:r w:rsidR="00C71F0B">
        <w:rPr>
          <w:rFonts w:ascii="Times New Roman" w:hAnsi="Times New Roman" w:cs="Times New Roman"/>
          <w:sz w:val="24"/>
          <w:szCs w:val="24"/>
        </w:rPr>
        <w:t xml:space="preserve"> that</w:t>
      </w:r>
      <w:r w:rsidR="00482599" w:rsidRPr="00AC7EF6">
        <w:rPr>
          <w:rFonts w:ascii="Times New Roman" w:hAnsi="Times New Roman" w:cs="Times New Roman"/>
          <w:sz w:val="24"/>
          <w:szCs w:val="24"/>
        </w:rPr>
        <w:t xml:space="preserve"> paragraph 7 of the certificate of urgency should not have been part of this application as such it can be expunged</w:t>
      </w:r>
      <w:r w:rsidR="00C71F0B">
        <w:rPr>
          <w:rFonts w:ascii="Times New Roman" w:hAnsi="Times New Roman" w:cs="Times New Roman"/>
          <w:sz w:val="24"/>
          <w:szCs w:val="24"/>
        </w:rPr>
        <w:t>.  Having</w:t>
      </w:r>
      <w:r w:rsidR="00D61AE5" w:rsidRPr="00AC7EF6">
        <w:rPr>
          <w:rFonts w:ascii="Times New Roman" w:hAnsi="Times New Roman" w:cs="Times New Roman"/>
          <w:sz w:val="24"/>
          <w:szCs w:val="24"/>
        </w:rPr>
        <w:t xml:space="preserve"> looked at the certificate of urgency, </w:t>
      </w:r>
      <w:r w:rsidR="00C71F0B">
        <w:rPr>
          <w:rFonts w:ascii="Times New Roman" w:hAnsi="Times New Roman" w:cs="Times New Roman"/>
          <w:sz w:val="24"/>
          <w:szCs w:val="24"/>
        </w:rPr>
        <w:t>it indeed</w:t>
      </w:r>
      <w:r w:rsidR="00D61AE5" w:rsidRPr="00AC7EF6">
        <w:rPr>
          <w:rFonts w:ascii="Times New Roman" w:hAnsi="Times New Roman" w:cs="Times New Roman"/>
          <w:sz w:val="24"/>
          <w:szCs w:val="24"/>
        </w:rPr>
        <w:t xml:space="preserve"> contains facts that are not found in the Founding affidavit, particularly paragraph 7. </w:t>
      </w:r>
    </w:p>
    <w:p w14:paraId="425114E5" w14:textId="6F49AB45" w:rsidR="007914A2" w:rsidRPr="00AC7EF6" w:rsidRDefault="007E36AC" w:rsidP="003C759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dealing with this point in </w:t>
      </w:r>
      <w:proofErr w:type="spellStart"/>
      <w:r>
        <w:rPr>
          <w:rFonts w:ascii="Times New Roman" w:hAnsi="Times New Roman" w:cs="Times New Roman"/>
          <w:sz w:val="24"/>
          <w:szCs w:val="24"/>
        </w:rPr>
        <w:t>limine</w:t>
      </w:r>
      <w:proofErr w:type="spellEnd"/>
      <w:r>
        <w:rPr>
          <w:rFonts w:ascii="Times New Roman" w:hAnsi="Times New Roman" w:cs="Times New Roman"/>
          <w:sz w:val="24"/>
          <w:szCs w:val="24"/>
        </w:rPr>
        <w:t>, this court</w:t>
      </w:r>
      <w:r w:rsidR="00D61AE5" w:rsidRPr="00AC7EF6">
        <w:rPr>
          <w:rFonts w:ascii="Times New Roman" w:hAnsi="Times New Roman" w:cs="Times New Roman"/>
          <w:sz w:val="24"/>
          <w:szCs w:val="24"/>
        </w:rPr>
        <w:t xml:space="preserve"> </w:t>
      </w:r>
      <w:r>
        <w:rPr>
          <w:rFonts w:ascii="Times New Roman" w:hAnsi="Times New Roman" w:cs="Times New Roman"/>
          <w:sz w:val="24"/>
          <w:szCs w:val="24"/>
        </w:rPr>
        <w:t xml:space="preserve">found </w:t>
      </w:r>
      <w:r w:rsidR="00D61AE5" w:rsidRPr="00AC7EF6">
        <w:rPr>
          <w:rFonts w:ascii="Times New Roman" w:hAnsi="Times New Roman" w:cs="Times New Roman"/>
          <w:sz w:val="24"/>
          <w:szCs w:val="24"/>
        </w:rPr>
        <w:t>t</w:t>
      </w:r>
      <w:r>
        <w:rPr>
          <w:rFonts w:ascii="Times New Roman" w:hAnsi="Times New Roman" w:cs="Times New Roman"/>
          <w:sz w:val="24"/>
          <w:szCs w:val="24"/>
        </w:rPr>
        <w:t>hat it</w:t>
      </w:r>
      <w:r w:rsidR="00D61AE5" w:rsidRPr="00AC7EF6">
        <w:rPr>
          <w:rFonts w:ascii="Times New Roman" w:hAnsi="Times New Roman" w:cs="Times New Roman"/>
          <w:sz w:val="24"/>
          <w:szCs w:val="24"/>
        </w:rPr>
        <w:t xml:space="preserve"> will be grossly unfair to penalise the applicant or the lawyers who prepared this whole application, for an oversight </w:t>
      </w:r>
      <w:r>
        <w:rPr>
          <w:rFonts w:ascii="Times New Roman" w:hAnsi="Times New Roman" w:cs="Times New Roman"/>
          <w:sz w:val="24"/>
          <w:szCs w:val="24"/>
        </w:rPr>
        <w:t>by</w:t>
      </w:r>
      <w:r w:rsidR="00D61AE5" w:rsidRPr="00AC7EF6">
        <w:rPr>
          <w:rFonts w:ascii="Times New Roman" w:hAnsi="Times New Roman" w:cs="Times New Roman"/>
          <w:sz w:val="24"/>
          <w:szCs w:val="24"/>
        </w:rPr>
        <w:t xml:space="preserve"> the legal practitioner who certified the urgency</w:t>
      </w:r>
      <w:r>
        <w:rPr>
          <w:rFonts w:ascii="Times New Roman" w:hAnsi="Times New Roman" w:cs="Times New Roman"/>
          <w:sz w:val="24"/>
          <w:szCs w:val="24"/>
        </w:rPr>
        <w:t xml:space="preserve"> of the application</w:t>
      </w:r>
      <w:r w:rsidR="00D61AE5" w:rsidRPr="00AC7EF6">
        <w:rPr>
          <w:rFonts w:ascii="Times New Roman" w:hAnsi="Times New Roman" w:cs="Times New Roman"/>
          <w:sz w:val="24"/>
          <w:szCs w:val="24"/>
        </w:rPr>
        <w:t xml:space="preserve">.  It is the court’s duty to dispense justice and </w:t>
      </w:r>
      <w:r w:rsidR="00775092" w:rsidRPr="00AC7EF6">
        <w:rPr>
          <w:rFonts w:ascii="Times New Roman" w:hAnsi="Times New Roman" w:cs="Times New Roman"/>
          <w:sz w:val="24"/>
          <w:szCs w:val="24"/>
        </w:rPr>
        <w:t xml:space="preserve">to hold that the certificate </w:t>
      </w:r>
      <w:r w:rsidR="00D61AE5" w:rsidRPr="00AC7EF6">
        <w:rPr>
          <w:rFonts w:ascii="Times New Roman" w:hAnsi="Times New Roman" w:cs="Times New Roman"/>
          <w:sz w:val="24"/>
          <w:szCs w:val="24"/>
        </w:rPr>
        <w:t>of urgency is defective</w:t>
      </w:r>
      <w:r w:rsidR="00775092" w:rsidRPr="00AC7EF6">
        <w:rPr>
          <w:rFonts w:ascii="Times New Roman" w:hAnsi="Times New Roman" w:cs="Times New Roman"/>
          <w:sz w:val="24"/>
          <w:szCs w:val="24"/>
        </w:rPr>
        <w:t xml:space="preserve"> would unjustly prejudice the</w:t>
      </w:r>
      <w:r w:rsidR="00D61AE5" w:rsidRPr="00AC7EF6">
        <w:rPr>
          <w:rFonts w:ascii="Times New Roman" w:hAnsi="Times New Roman" w:cs="Times New Roman"/>
          <w:sz w:val="24"/>
          <w:szCs w:val="24"/>
        </w:rPr>
        <w:t xml:space="preserve"> applicant. </w:t>
      </w:r>
      <w:r>
        <w:rPr>
          <w:rFonts w:ascii="Times New Roman" w:hAnsi="Times New Roman" w:cs="Times New Roman"/>
          <w:sz w:val="24"/>
          <w:szCs w:val="24"/>
        </w:rPr>
        <w:t>I t</w:t>
      </w:r>
      <w:r w:rsidR="00D61AE5" w:rsidRPr="00AC7EF6">
        <w:rPr>
          <w:rFonts w:ascii="Times New Roman" w:hAnsi="Times New Roman" w:cs="Times New Roman"/>
          <w:sz w:val="24"/>
          <w:szCs w:val="24"/>
        </w:rPr>
        <w:t>herefore</w:t>
      </w:r>
      <w:r>
        <w:rPr>
          <w:rFonts w:ascii="Times New Roman" w:hAnsi="Times New Roman" w:cs="Times New Roman"/>
          <w:sz w:val="24"/>
          <w:szCs w:val="24"/>
        </w:rPr>
        <w:t xml:space="preserve"> dismissed this </w:t>
      </w:r>
      <w:r w:rsidR="00D61AE5" w:rsidRPr="00AC7EF6">
        <w:rPr>
          <w:rFonts w:ascii="Times New Roman" w:hAnsi="Times New Roman" w:cs="Times New Roman"/>
          <w:sz w:val="24"/>
          <w:szCs w:val="24"/>
        </w:rPr>
        <w:t xml:space="preserve">point in </w:t>
      </w:r>
      <w:proofErr w:type="spellStart"/>
      <w:r w:rsidR="00D61AE5" w:rsidRPr="00AC7EF6">
        <w:rPr>
          <w:rFonts w:ascii="Times New Roman" w:hAnsi="Times New Roman" w:cs="Times New Roman"/>
          <w:sz w:val="24"/>
          <w:szCs w:val="24"/>
        </w:rPr>
        <w:t>limine</w:t>
      </w:r>
      <w:proofErr w:type="spellEnd"/>
      <w:r w:rsidR="00775092" w:rsidRPr="00AC7EF6">
        <w:rPr>
          <w:rFonts w:ascii="Times New Roman" w:hAnsi="Times New Roman" w:cs="Times New Roman"/>
          <w:sz w:val="24"/>
          <w:szCs w:val="24"/>
        </w:rPr>
        <w:t xml:space="preserve">. </w:t>
      </w:r>
    </w:p>
    <w:p w14:paraId="3B9B7E2B" w14:textId="77777777" w:rsidR="00EA5034" w:rsidRPr="00AC7EF6" w:rsidRDefault="00EA5034" w:rsidP="00AC7EF6">
      <w:pPr>
        <w:tabs>
          <w:tab w:val="left" w:pos="5290"/>
        </w:tabs>
        <w:spacing w:line="360" w:lineRule="auto"/>
        <w:jc w:val="both"/>
        <w:rPr>
          <w:rFonts w:ascii="Times New Roman" w:hAnsi="Times New Roman" w:cs="Times New Roman"/>
          <w:b/>
          <w:sz w:val="24"/>
          <w:szCs w:val="24"/>
          <w:u w:val="single"/>
        </w:rPr>
      </w:pPr>
      <w:r w:rsidRPr="00AC7EF6">
        <w:rPr>
          <w:rFonts w:ascii="Times New Roman" w:hAnsi="Times New Roman" w:cs="Times New Roman"/>
          <w:b/>
          <w:sz w:val="24"/>
          <w:szCs w:val="24"/>
          <w:u w:val="single"/>
        </w:rPr>
        <w:t>2. Urgency</w:t>
      </w:r>
    </w:p>
    <w:p w14:paraId="5743FD74" w14:textId="77777777" w:rsidR="00EA5034"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A5034" w:rsidRPr="00AC7EF6">
        <w:rPr>
          <w:rFonts w:ascii="Times New Roman" w:hAnsi="Times New Roman" w:cs="Times New Roman"/>
          <w:sz w:val="24"/>
          <w:szCs w:val="24"/>
        </w:rPr>
        <w:t xml:space="preserve">In the case of </w:t>
      </w:r>
      <w:proofErr w:type="spellStart"/>
      <w:r w:rsidR="00EA5034" w:rsidRPr="00AC7EF6">
        <w:rPr>
          <w:rFonts w:ascii="Times New Roman" w:hAnsi="Times New Roman" w:cs="Times New Roman"/>
          <w:i/>
          <w:sz w:val="24"/>
          <w:szCs w:val="24"/>
        </w:rPr>
        <w:t>Econet</w:t>
      </w:r>
      <w:proofErr w:type="spellEnd"/>
      <w:r w:rsidR="00EA5034" w:rsidRPr="00AC7EF6">
        <w:rPr>
          <w:rFonts w:ascii="Times New Roman" w:hAnsi="Times New Roman" w:cs="Times New Roman"/>
          <w:i/>
          <w:sz w:val="24"/>
          <w:szCs w:val="24"/>
        </w:rPr>
        <w:t xml:space="preserve"> Wireless (Pvt) Ltd v </w:t>
      </w:r>
      <w:proofErr w:type="spellStart"/>
      <w:r w:rsidR="00EA5034" w:rsidRPr="00AC7EF6">
        <w:rPr>
          <w:rFonts w:ascii="Times New Roman" w:hAnsi="Times New Roman" w:cs="Times New Roman"/>
          <w:i/>
          <w:sz w:val="24"/>
          <w:szCs w:val="24"/>
        </w:rPr>
        <w:t>Trustco</w:t>
      </w:r>
      <w:proofErr w:type="spellEnd"/>
      <w:r w:rsidR="00EA5034" w:rsidRPr="00AC7EF6">
        <w:rPr>
          <w:rFonts w:ascii="Times New Roman" w:hAnsi="Times New Roman" w:cs="Times New Roman"/>
          <w:i/>
          <w:sz w:val="24"/>
          <w:szCs w:val="24"/>
        </w:rPr>
        <w:t xml:space="preserve"> Mobile (Proprietary) Ltd &amp; Anor</w:t>
      </w:r>
      <w:r w:rsidR="00EA5034" w:rsidRPr="00AC7EF6">
        <w:rPr>
          <w:rFonts w:ascii="Times New Roman" w:hAnsi="Times New Roman" w:cs="Times New Roman"/>
          <w:sz w:val="24"/>
          <w:szCs w:val="24"/>
        </w:rPr>
        <w:t xml:space="preserve"> 2013 (2) ZLR 309 (S) at 320D-E it was stated that,</w:t>
      </w:r>
    </w:p>
    <w:p w14:paraId="665F3011" w14:textId="77777777" w:rsidR="00EA5034" w:rsidRPr="003C7590" w:rsidRDefault="00EA5034" w:rsidP="003C7590">
      <w:pPr>
        <w:spacing w:line="240" w:lineRule="auto"/>
        <w:ind w:left="720"/>
        <w:jc w:val="both"/>
        <w:rPr>
          <w:rFonts w:ascii="Times New Roman" w:hAnsi="Times New Roman" w:cs="Times New Roman"/>
          <w:iCs/>
        </w:rPr>
      </w:pPr>
      <w:r w:rsidRPr="003C7590">
        <w:rPr>
          <w:rFonts w:ascii="Times New Roman" w:hAnsi="Times New Roman" w:cs="Times New Roman"/>
        </w:rPr>
        <w:t>“</w:t>
      </w:r>
      <w:r w:rsidRPr="003C7590">
        <w:rPr>
          <w:rFonts w:ascii="Times New Roman" w:hAnsi="Times New Roman" w:cs="Times New Roman"/>
          <w:iCs/>
        </w:rPr>
        <w:t xml:space="preserve">It is clear that in terms of Rule 244 and 246 of the High Court Rules the decision whether to hear an application on the basis of urgency is that of a judge. The decision is one therefore that involves the exercise of </w:t>
      </w:r>
      <w:proofErr w:type="gramStart"/>
      <w:r w:rsidRPr="003C7590">
        <w:rPr>
          <w:rFonts w:ascii="Times New Roman" w:hAnsi="Times New Roman" w:cs="Times New Roman"/>
          <w:iCs/>
        </w:rPr>
        <w:t>a discretion</w:t>
      </w:r>
      <w:proofErr w:type="gramEnd"/>
      <w:r w:rsidRPr="003C7590">
        <w:rPr>
          <w:rFonts w:ascii="Times New Roman" w:hAnsi="Times New Roman" w:cs="Times New Roman"/>
          <w:iCs/>
        </w:rPr>
        <w:t>.”</w:t>
      </w:r>
    </w:p>
    <w:p w14:paraId="6CC3EFB6" w14:textId="5B4140C6" w:rsidR="00EA5034"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C7590">
        <w:rPr>
          <w:rFonts w:ascii="Times New Roman" w:hAnsi="Times New Roman" w:cs="Times New Roman"/>
          <w:sz w:val="24"/>
          <w:szCs w:val="24"/>
        </w:rPr>
        <w:tab/>
      </w:r>
      <w:r>
        <w:rPr>
          <w:rFonts w:ascii="Times New Roman" w:hAnsi="Times New Roman" w:cs="Times New Roman"/>
          <w:sz w:val="24"/>
          <w:szCs w:val="24"/>
        </w:rPr>
        <w:t xml:space="preserve">   </w:t>
      </w:r>
      <w:r w:rsidR="00EA5034" w:rsidRPr="00AC7EF6">
        <w:rPr>
          <w:rFonts w:ascii="Times New Roman" w:hAnsi="Times New Roman" w:cs="Times New Roman"/>
          <w:sz w:val="24"/>
          <w:szCs w:val="24"/>
        </w:rPr>
        <w:t xml:space="preserve">In </w:t>
      </w:r>
      <w:proofErr w:type="spellStart"/>
      <w:r w:rsidR="00EA5034" w:rsidRPr="00AC7EF6">
        <w:rPr>
          <w:rFonts w:ascii="Times New Roman" w:hAnsi="Times New Roman" w:cs="Times New Roman"/>
          <w:i/>
          <w:sz w:val="24"/>
          <w:szCs w:val="24"/>
        </w:rPr>
        <w:t>Rephio</w:t>
      </w:r>
      <w:proofErr w:type="spellEnd"/>
      <w:r w:rsidR="00EA5034" w:rsidRPr="00AC7EF6">
        <w:rPr>
          <w:rFonts w:ascii="Times New Roman" w:hAnsi="Times New Roman" w:cs="Times New Roman"/>
          <w:i/>
          <w:sz w:val="24"/>
          <w:szCs w:val="24"/>
        </w:rPr>
        <w:t xml:space="preserve"> </w:t>
      </w:r>
      <w:proofErr w:type="spellStart"/>
      <w:r w:rsidR="00EA5034" w:rsidRPr="00AC7EF6">
        <w:rPr>
          <w:rFonts w:ascii="Times New Roman" w:hAnsi="Times New Roman" w:cs="Times New Roman"/>
          <w:i/>
          <w:sz w:val="24"/>
          <w:szCs w:val="24"/>
        </w:rPr>
        <w:t>Chirumbwa</w:t>
      </w:r>
      <w:proofErr w:type="spellEnd"/>
      <w:r w:rsidR="00EA5034" w:rsidRPr="00AC7EF6">
        <w:rPr>
          <w:rFonts w:ascii="Times New Roman" w:hAnsi="Times New Roman" w:cs="Times New Roman"/>
          <w:i/>
          <w:sz w:val="24"/>
          <w:szCs w:val="24"/>
        </w:rPr>
        <w:t xml:space="preserve"> and 8 </w:t>
      </w:r>
      <w:proofErr w:type="spellStart"/>
      <w:r w:rsidR="00EA5034" w:rsidRPr="00AC7EF6">
        <w:rPr>
          <w:rFonts w:ascii="Times New Roman" w:hAnsi="Times New Roman" w:cs="Times New Roman"/>
          <w:i/>
          <w:sz w:val="24"/>
          <w:szCs w:val="24"/>
        </w:rPr>
        <w:t>Ors</w:t>
      </w:r>
      <w:proofErr w:type="spellEnd"/>
      <w:r w:rsidR="00EA5034" w:rsidRPr="00AC7EF6">
        <w:rPr>
          <w:rFonts w:ascii="Times New Roman" w:hAnsi="Times New Roman" w:cs="Times New Roman"/>
          <w:i/>
          <w:sz w:val="24"/>
          <w:szCs w:val="24"/>
        </w:rPr>
        <w:t xml:space="preserve"> </w:t>
      </w:r>
      <w:r w:rsidR="00EA5034" w:rsidRPr="003C7590">
        <w:rPr>
          <w:rFonts w:ascii="Times New Roman" w:hAnsi="Times New Roman" w:cs="Times New Roman"/>
          <w:sz w:val="24"/>
          <w:szCs w:val="24"/>
        </w:rPr>
        <w:t>v</w:t>
      </w:r>
      <w:r w:rsidR="00EA5034" w:rsidRPr="00AC7EF6">
        <w:rPr>
          <w:rFonts w:ascii="Times New Roman" w:hAnsi="Times New Roman" w:cs="Times New Roman"/>
          <w:i/>
          <w:sz w:val="24"/>
          <w:szCs w:val="24"/>
        </w:rPr>
        <w:t xml:space="preserve"> Bethlehem Apostolic Church and Another</w:t>
      </w:r>
      <w:r w:rsidR="00EA5034" w:rsidRPr="00AC7EF6">
        <w:rPr>
          <w:rFonts w:ascii="Times New Roman" w:hAnsi="Times New Roman" w:cs="Times New Roman"/>
          <w:sz w:val="24"/>
          <w:szCs w:val="24"/>
        </w:rPr>
        <w:t xml:space="preserve"> SC 9/2020 it was also held that, in order to satisfactorily challenge the decision to hear an </w:t>
      </w:r>
      <w:r w:rsidR="00690AE9" w:rsidRPr="00AC7EF6">
        <w:rPr>
          <w:rFonts w:ascii="Times New Roman" w:hAnsi="Times New Roman" w:cs="Times New Roman"/>
          <w:sz w:val="24"/>
          <w:szCs w:val="24"/>
        </w:rPr>
        <w:t>a</w:t>
      </w:r>
      <w:r w:rsidR="00EA5034" w:rsidRPr="00AC7EF6">
        <w:rPr>
          <w:rFonts w:ascii="Times New Roman" w:hAnsi="Times New Roman" w:cs="Times New Roman"/>
          <w:sz w:val="24"/>
          <w:szCs w:val="24"/>
        </w:rPr>
        <w:t xml:space="preserve">pplication as </w:t>
      </w:r>
      <w:proofErr w:type="gramStart"/>
      <w:r w:rsidR="00EA5034" w:rsidRPr="00AC7EF6">
        <w:rPr>
          <w:rFonts w:ascii="Times New Roman" w:hAnsi="Times New Roman" w:cs="Times New Roman"/>
          <w:sz w:val="24"/>
          <w:szCs w:val="24"/>
        </w:rPr>
        <w:t>urgent,</w:t>
      </w:r>
      <w:proofErr w:type="gramEnd"/>
      <w:r w:rsidR="00EA5034" w:rsidRPr="00AC7EF6">
        <w:rPr>
          <w:rFonts w:ascii="Times New Roman" w:hAnsi="Times New Roman" w:cs="Times New Roman"/>
          <w:sz w:val="24"/>
          <w:szCs w:val="24"/>
        </w:rPr>
        <w:t xml:space="preserve"> the appellants must show that the court a quo did not properly exercise its discretion. In light of the foregoing, the court has the discretion to determine whether a matter placed before it is urgent or not. However, this discretion must be exercised judiciously, taking into account the applicable principles. The leading cases on these principles are those of </w:t>
      </w:r>
      <w:proofErr w:type="spellStart"/>
      <w:r w:rsidR="00EA5034" w:rsidRPr="00AC7EF6">
        <w:rPr>
          <w:rFonts w:ascii="Times New Roman" w:hAnsi="Times New Roman" w:cs="Times New Roman"/>
          <w:i/>
          <w:sz w:val="24"/>
          <w:szCs w:val="24"/>
        </w:rPr>
        <w:t>Kuvarega</w:t>
      </w:r>
      <w:proofErr w:type="spellEnd"/>
      <w:r w:rsidR="00EA5034" w:rsidRPr="00AC7EF6">
        <w:rPr>
          <w:rFonts w:ascii="Times New Roman" w:hAnsi="Times New Roman" w:cs="Times New Roman"/>
          <w:i/>
          <w:sz w:val="24"/>
          <w:szCs w:val="24"/>
        </w:rPr>
        <w:t xml:space="preserve"> </w:t>
      </w:r>
      <w:r w:rsidR="00EA5034" w:rsidRPr="003C7590">
        <w:rPr>
          <w:rFonts w:ascii="Times New Roman" w:hAnsi="Times New Roman" w:cs="Times New Roman"/>
          <w:sz w:val="24"/>
          <w:szCs w:val="24"/>
        </w:rPr>
        <w:t xml:space="preserve">v </w:t>
      </w:r>
      <w:r w:rsidR="00EA5034" w:rsidRPr="00AC7EF6">
        <w:rPr>
          <w:rFonts w:ascii="Times New Roman" w:hAnsi="Times New Roman" w:cs="Times New Roman"/>
          <w:i/>
          <w:sz w:val="24"/>
          <w:szCs w:val="24"/>
        </w:rPr>
        <w:t>Registrar General &amp; Another</w:t>
      </w:r>
      <w:r w:rsidR="00EA5034" w:rsidRPr="00AC7EF6">
        <w:rPr>
          <w:rFonts w:ascii="Times New Roman" w:hAnsi="Times New Roman" w:cs="Times New Roman"/>
          <w:sz w:val="24"/>
          <w:szCs w:val="24"/>
        </w:rPr>
        <w:t xml:space="preserve"> 1998 (1) ZLR 188</w:t>
      </w:r>
      <w:r w:rsidR="00690AE9" w:rsidRPr="00AC7EF6">
        <w:rPr>
          <w:rFonts w:ascii="Times New Roman" w:hAnsi="Times New Roman" w:cs="Times New Roman"/>
          <w:sz w:val="24"/>
          <w:szCs w:val="24"/>
        </w:rPr>
        <w:t xml:space="preserve">, </w:t>
      </w:r>
      <w:proofErr w:type="spellStart"/>
      <w:r w:rsidR="003C7590" w:rsidRPr="003C7590">
        <w:rPr>
          <w:rFonts w:ascii="Times New Roman" w:hAnsi="Times New Roman" w:cs="Times New Roman"/>
          <w:smallCaps/>
          <w:sz w:val="24"/>
          <w:szCs w:val="24"/>
        </w:rPr>
        <w:t>Chatikobo</w:t>
      </w:r>
      <w:proofErr w:type="spellEnd"/>
      <w:r w:rsidR="00690AE9" w:rsidRPr="00AC7EF6">
        <w:rPr>
          <w:rFonts w:ascii="Times New Roman" w:hAnsi="Times New Roman" w:cs="Times New Roman"/>
          <w:sz w:val="24"/>
          <w:szCs w:val="24"/>
        </w:rPr>
        <w:t xml:space="preserve"> J stated as follows at p193 F-G:</w:t>
      </w:r>
    </w:p>
    <w:p w14:paraId="33D01CC4" w14:textId="77777777" w:rsidR="00690AE9" w:rsidRPr="003C7590" w:rsidRDefault="00690AE9" w:rsidP="007E36AC">
      <w:pPr>
        <w:spacing w:line="240" w:lineRule="auto"/>
        <w:ind w:left="720"/>
        <w:jc w:val="both"/>
        <w:rPr>
          <w:rFonts w:ascii="Times New Roman" w:hAnsi="Times New Roman" w:cs="Times New Roman"/>
        </w:rPr>
      </w:pPr>
      <w:r w:rsidRPr="003C7590">
        <w:rPr>
          <w:rFonts w:ascii="Times New Roman" w:hAnsi="Times New Roman" w:cs="Times New Roman"/>
        </w:rPr>
        <w:t>“</w:t>
      </w:r>
      <w:r w:rsidRPr="003C7590">
        <w:rPr>
          <w:rFonts w:ascii="Times New Roman" w:hAnsi="Times New Roman" w:cs="Times New Roman"/>
          <w:iCs/>
        </w:rPr>
        <w:t>What constitutes urgency is not only the imminent arrival of the day of reckoning; a matter is urgent, if at the time the need to act arises, the matter cannot wait. Urgency which stems from deliberate or careless abstention from action until the deadline draws near is not the type of urgency contemplated by the rules. It necessarily follows that the certificate of urgency or the supporting affidavit must always contain an explanation of the non-timeous action if there has been any delay.”</w:t>
      </w:r>
    </w:p>
    <w:p w14:paraId="51EC6A96" w14:textId="5D44E0F8" w:rsidR="00690AE9"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C7590">
        <w:rPr>
          <w:rFonts w:ascii="Times New Roman" w:hAnsi="Times New Roman" w:cs="Times New Roman"/>
          <w:sz w:val="24"/>
          <w:szCs w:val="24"/>
        </w:rPr>
        <w:tab/>
      </w:r>
      <w:r>
        <w:rPr>
          <w:rFonts w:ascii="Times New Roman" w:hAnsi="Times New Roman" w:cs="Times New Roman"/>
          <w:sz w:val="24"/>
          <w:szCs w:val="24"/>
        </w:rPr>
        <w:t xml:space="preserve">  </w:t>
      </w:r>
      <w:r w:rsidR="00690AE9" w:rsidRPr="00AC7EF6">
        <w:rPr>
          <w:rFonts w:ascii="Times New Roman" w:hAnsi="Times New Roman" w:cs="Times New Roman"/>
          <w:sz w:val="24"/>
          <w:szCs w:val="24"/>
        </w:rPr>
        <w:t xml:space="preserve">It has been held that spoliation is an inherently urgent remedy. </w:t>
      </w:r>
      <w:r w:rsidR="007E36AC">
        <w:rPr>
          <w:rFonts w:ascii="Times New Roman" w:hAnsi="Times New Roman" w:cs="Times New Roman"/>
          <w:sz w:val="24"/>
          <w:szCs w:val="24"/>
        </w:rPr>
        <w:t xml:space="preserve"> </w:t>
      </w:r>
      <w:r w:rsidR="00690AE9" w:rsidRPr="00AC7EF6">
        <w:rPr>
          <w:rFonts w:ascii="Times New Roman" w:hAnsi="Times New Roman" w:cs="Times New Roman"/>
          <w:sz w:val="24"/>
          <w:szCs w:val="24"/>
        </w:rPr>
        <w:t xml:space="preserve">In </w:t>
      </w:r>
      <w:proofErr w:type="spellStart"/>
      <w:r w:rsidR="00690AE9" w:rsidRPr="00AC7EF6">
        <w:rPr>
          <w:rFonts w:ascii="Times New Roman" w:hAnsi="Times New Roman" w:cs="Times New Roman"/>
          <w:i/>
          <w:sz w:val="24"/>
          <w:szCs w:val="24"/>
        </w:rPr>
        <w:t>Exmin</w:t>
      </w:r>
      <w:proofErr w:type="spellEnd"/>
      <w:r w:rsidR="00690AE9" w:rsidRPr="00AC7EF6">
        <w:rPr>
          <w:rFonts w:ascii="Times New Roman" w:hAnsi="Times New Roman" w:cs="Times New Roman"/>
          <w:i/>
          <w:sz w:val="24"/>
          <w:szCs w:val="24"/>
        </w:rPr>
        <w:t xml:space="preserve"> Syndicate </w:t>
      </w:r>
      <w:r w:rsidR="00690AE9" w:rsidRPr="003C7590">
        <w:rPr>
          <w:rFonts w:ascii="Times New Roman" w:hAnsi="Times New Roman" w:cs="Times New Roman"/>
          <w:sz w:val="24"/>
          <w:szCs w:val="24"/>
        </w:rPr>
        <w:t xml:space="preserve">v </w:t>
      </w:r>
      <w:r w:rsidR="00690AE9" w:rsidRPr="00AC7EF6">
        <w:rPr>
          <w:rFonts w:ascii="Times New Roman" w:hAnsi="Times New Roman" w:cs="Times New Roman"/>
          <w:i/>
          <w:sz w:val="24"/>
          <w:szCs w:val="24"/>
        </w:rPr>
        <w:t xml:space="preserve">Luke </w:t>
      </w:r>
      <w:proofErr w:type="spellStart"/>
      <w:r w:rsidR="00690AE9" w:rsidRPr="00AC7EF6">
        <w:rPr>
          <w:rFonts w:ascii="Times New Roman" w:hAnsi="Times New Roman" w:cs="Times New Roman"/>
          <w:i/>
          <w:sz w:val="24"/>
          <w:szCs w:val="24"/>
        </w:rPr>
        <w:t>Dube</w:t>
      </w:r>
      <w:proofErr w:type="spellEnd"/>
      <w:r w:rsidR="00690AE9" w:rsidRPr="00AC7EF6">
        <w:rPr>
          <w:rFonts w:ascii="Times New Roman" w:hAnsi="Times New Roman" w:cs="Times New Roman"/>
          <w:i/>
          <w:sz w:val="24"/>
          <w:szCs w:val="24"/>
        </w:rPr>
        <w:t xml:space="preserve"> &amp; </w:t>
      </w:r>
      <w:proofErr w:type="spellStart"/>
      <w:r w:rsidR="00690AE9" w:rsidRPr="00AC7EF6">
        <w:rPr>
          <w:rFonts w:ascii="Times New Roman" w:hAnsi="Times New Roman" w:cs="Times New Roman"/>
          <w:i/>
          <w:sz w:val="24"/>
          <w:szCs w:val="24"/>
        </w:rPr>
        <w:t>Ors</w:t>
      </w:r>
      <w:proofErr w:type="spellEnd"/>
      <w:r w:rsidR="00690AE9" w:rsidRPr="00AC7EF6">
        <w:rPr>
          <w:rFonts w:ascii="Times New Roman" w:hAnsi="Times New Roman" w:cs="Times New Roman"/>
          <w:i/>
          <w:sz w:val="24"/>
          <w:szCs w:val="24"/>
        </w:rPr>
        <w:t xml:space="preserve"> </w:t>
      </w:r>
      <w:r w:rsidR="00690AE9" w:rsidRPr="00AC7EF6">
        <w:rPr>
          <w:rFonts w:ascii="Times New Roman" w:hAnsi="Times New Roman" w:cs="Times New Roman"/>
          <w:sz w:val="24"/>
          <w:szCs w:val="24"/>
        </w:rPr>
        <w:t xml:space="preserve">HB 102/22, </w:t>
      </w:r>
      <w:proofErr w:type="spellStart"/>
      <w:r w:rsidR="003C7590" w:rsidRPr="003C7590">
        <w:rPr>
          <w:rFonts w:ascii="Times New Roman" w:hAnsi="Times New Roman" w:cs="Times New Roman"/>
          <w:smallCaps/>
          <w:sz w:val="24"/>
          <w:szCs w:val="24"/>
        </w:rPr>
        <w:t>Makonese</w:t>
      </w:r>
      <w:proofErr w:type="spellEnd"/>
      <w:r w:rsidR="00690AE9" w:rsidRPr="00AC7EF6">
        <w:rPr>
          <w:rFonts w:ascii="Times New Roman" w:hAnsi="Times New Roman" w:cs="Times New Roman"/>
          <w:sz w:val="24"/>
          <w:szCs w:val="24"/>
        </w:rPr>
        <w:t xml:space="preserve"> J stated, at p11 of the cyclostyled judgment;</w:t>
      </w:r>
    </w:p>
    <w:p w14:paraId="75C1DF18" w14:textId="77777777" w:rsidR="00690AE9" w:rsidRPr="003C7590" w:rsidRDefault="00690AE9" w:rsidP="007E36AC">
      <w:pPr>
        <w:spacing w:line="240" w:lineRule="auto"/>
        <w:ind w:left="720"/>
        <w:jc w:val="both"/>
        <w:rPr>
          <w:rFonts w:ascii="Times New Roman" w:hAnsi="Times New Roman" w:cs="Times New Roman"/>
        </w:rPr>
      </w:pPr>
      <w:r w:rsidRPr="003C7590">
        <w:rPr>
          <w:rFonts w:ascii="Times New Roman" w:hAnsi="Times New Roman" w:cs="Times New Roman"/>
        </w:rPr>
        <w:lastRenderedPageBreak/>
        <w:t>“</w:t>
      </w:r>
      <w:r w:rsidRPr="003C7590">
        <w:rPr>
          <w:rFonts w:ascii="Times New Roman" w:hAnsi="Times New Roman" w:cs="Times New Roman"/>
          <w:iCs/>
        </w:rPr>
        <w:t xml:space="preserve">Spoliation proceedings are by their very nature urgent. An order for a </w:t>
      </w:r>
      <w:proofErr w:type="spellStart"/>
      <w:r w:rsidRPr="003C7590">
        <w:rPr>
          <w:rFonts w:ascii="Times New Roman" w:hAnsi="Times New Roman" w:cs="Times New Roman"/>
          <w:i/>
          <w:iCs/>
        </w:rPr>
        <w:t>mandamante</w:t>
      </w:r>
      <w:proofErr w:type="spellEnd"/>
      <w:r w:rsidRPr="003C7590">
        <w:rPr>
          <w:rFonts w:ascii="Times New Roman" w:hAnsi="Times New Roman" w:cs="Times New Roman"/>
          <w:i/>
          <w:iCs/>
        </w:rPr>
        <w:t xml:space="preserve"> van </w:t>
      </w:r>
      <w:proofErr w:type="spellStart"/>
      <w:r w:rsidRPr="003C7590">
        <w:rPr>
          <w:rFonts w:ascii="Times New Roman" w:hAnsi="Times New Roman" w:cs="Times New Roman"/>
          <w:i/>
          <w:iCs/>
        </w:rPr>
        <w:t>spolie</w:t>
      </w:r>
      <w:proofErr w:type="spellEnd"/>
      <w:r w:rsidRPr="003C7590">
        <w:rPr>
          <w:rFonts w:ascii="Times New Roman" w:hAnsi="Times New Roman" w:cs="Times New Roman"/>
          <w:iCs/>
        </w:rPr>
        <w:t xml:space="preserve"> seeks the restoration of property that has been despoiled and the restoration of the </w:t>
      </w:r>
      <w:r w:rsidRPr="003C7590">
        <w:rPr>
          <w:rFonts w:ascii="Times New Roman" w:hAnsi="Times New Roman" w:cs="Times New Roman"/>
          <w:i/>
          <w:iCs/>
        </w:rPr>
        <w:t>status quo</w:t>
      </w:r>
      <w:r w:rsidRPr="003C7590">
        <w:rPr>
          <w:rFonts w:ascii="Times New Roman" w:hAnsi="Times New Roman" w:cs="Times New Roman"/>
          <w:iCs/>
        </w:rPr>
        <w:t xml:space="preserve"> ante.”</w:t>
      </w:r>
    </w:p>
    <w:p w14:paraId="29989D6C" w14:textId="61411702" w:rsidR="00690AE9"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C7590">
        <w:rPr>
          <w:rFonts w:ascii="Times New Roman" w:hAnsi="Times New Roman" w:cs="Times New Roman"/>
          <w:sz w:val="24"/>
          <w:szCs w:val="24"/>
        </w:rPr>
        <w:tab/>
      </w:r>
      <w:r>
        <w:rPr>
          <w:rFonts w:ascii="Times New Roman" w:hAnsi="Times New Roman" w:cs="Times New Roman"/>
          <w:sz w:val="24"/>
          <w:szCs w:val="24"/>
        </w:rPr>
        <w:t xml:space="preserve">  </w:t>
      </w:r>
      <w:r w:rsidR="00690AE9" w:rsidRPr="00AC7EF6">
        <w:rPr>
          <w:rFonts w:ascii="Times New Roman" w:hAnsi="Times New Roman" w:cs="Times New Roman"/>
          <w:sz w:val="24"/>
          <w:szCs w:val="24"/>
        </w:rPr>
        <w:t xml:space="preserve">In </w:t>
      </w:r>
      <w:proofErr w:type="spellStart"/>
      <w:r w:rsidR="00690AE9" w:rsidRPr="00AC7EF6">
        <w:rPr>
          <w:rFonts w:ascii="Times New Roman" w:hAnsi="Times New Roman" w:cs="Times New Roman"/>
          <w:i/>
          <w:sz w:val="24"/>
          <w:szCs w:val="24"/>
        </w:rPr>
        <w:t>casu</w:t>
      </w:r>
      <w:proofErr w:type="spellEnd"/>
      <w:r w:rsidR="00690AE9" w:rsidRPr="00AC7EF6">
        <w:rPr>
          <w:rFonts w:ascii="Times New Roman" w:hAnsi="Times New Roman" w:cs="Times New Roman"/>
          <w:sz w:val="24"/>
          <w:szCs w:val="24"/>
        </w:rPr>
        <w:t xml:space="preserve">, the applicant’s facts of the matter do not take it out of the inherently urgent category. There is an allegation that the </w:t>
      </w:r>
      <w:r w:rsidR="003C7590">
        <w:rPr>
          <w:rFonts w:ascii="Times New Roman" w:hAnsi="Times New Roman" w:cs="Times New Roman"/>
          <w:sz w:val="24"/>
          <w:szCs w:val="24"/>
        </w:rPr>
        <w:t>first</w:t>
      </w:r>
      <w:r w:rsidR="00690AE9" w:rsidRPr="00AC7EF6">
        <w:rPr>
          <w:rFonts w:ascii="Times New Roman" w:hAnsi="Times New Roman" w:cs="Times New Roman"/>
          <w:sz w:val="24"/>
          <w:szCs w:val="24"/>
        </w:rPr>
        <w:t xml:space="preserve"> respondent denied the applicant access to the abovementioned pr</w:t>
      </w:r>
      <w:r w:rsidR="007E36AC">
        <w:rPr>
          <w:rFonts w:ascii="Times New Roman" w:hAnsi="Times New Roman" w:cs="Times New Roman"/>
          <w:sz w:val="24"/>
          <w:szCs w:val="24"/>
        </w:rPr>
        <w:t>emises</w:t>
      </w:r>
      <w:r w:rsidR="00690AE9" w:rsidRPr="00AC7EF6">
        <w:rPr>
          <w:rFonts w:ascii="Times New Roman" w:hAnsi="Times New Roman" w:cs="Times New Roman"/>
          <w:sz w:val="24"/>
          <w:szCs w:val="24"/>
        </w:rPr>
        <w:t xml:space="preserve"> without a court order and such</w:t>
      </w:r>
      <w:r w:rsidR="0053048C" w:rsidRPr="00AC7EF6">
        <w:rPr>
          <w:rFonts w:ascii="Times New Roman" w:hAnsi="Times New Roman" w:cs="Times New Roman"/>
          <w:sz w:val="24"/>
          <w:szCs w:val="24"/>
        </w:rPr>
        <w:t xml:space="preserve"> </w:t>
      </w:r>
      <w:r w:rsidR="006F5140" w:rsidRPr="00AC7EF6">
        <w:rPr>
          <w:rFonts w:ascii="Times New Roman" w:hAnsi="Times New Roman" w:cs="Times New Roman"/>
          <w:sz w:val="24"/>
          <w:szCs w:val="24"/>
        </w:rPr>
        <w:t xml:space="preserve">an </w:t>
      </w:r>
      <w:r w:rsidR="00E85BA6" w:rsidRPr="00AC7EF6">
        <w:rPr>
          <w:rFonts w:ascii="Times New Roman" w:hAnsi="Times New Roman" w:cs="Times New Roman"/>
          <w:sz w:val="24"/>
          <w:szCs w:val="24"/>
        </w:rPr>
        <w:t>element</w:t>
      </w:r>
      <w:r w:rsidR="00690AE9" w:rsidRPr="00AC7EF6">
        <w:rPr>
          <w:rFonts w:ascii="Times New Roman" w:hAnsi="Times New Roman" w:cs="Times New Roman"/>
          <w:sz w:val="24"/>
          <w:szCs w:val="24"/>
        </w:rPr>
        <w:t xml:space="preserve"> constitutes to spoliation, calling for urgent redress.</w:t>
      </w:r>
      <w:r w:rsidR="006F5140" w:rsidRPr="00AC7EF6">
        <w:rPr>
          <w:rFonts w:ascii="Times New Roman" w:hAnsi="Times New Roman" w:cs="Times New Roman"/>
          <w:sz w:val="24"/>
          <w:szCs w:val="24"/>
        </w:rPr>
        <w:t xml:space="preserve"> </w:t>
      </w:r>
      <w:r w:rsidR="00AA0160" w:rsidRPr="00AC7EF6">
        <w:rPr>
          <w:rFonts w:ascii="Times New Roman" w:hAnsi="Times New Roman" w:cs="Times New Roman"/>
          <w:sz w:val="24"/>
          <w:szCs w:val="24"/>
        </w:rPr>
        <w:t xml:space="preserve">The court agrees with </w:t>
      </w:r>
      <w:r w:rsidR="007E36AC">
        <w:rPr>
          <w:rFonts w:ascii="Times New Roman" w:hAnsi="Times New Roman" w:cs="Times New Roman"/>
          <w:sz w:val="24"/>
          <w:szCs w:val="24"/>
        </w:rPr>
        <w:t xml:space="preserve">the </w:t>
      </w:r>
      <w:r w:rsidR="00AA0160" w:rsidRPr="00AC7EF6">
        <w:rPr>
          <w:rFonts w:ascii="Times New Roman" w:hAnsi="Times New Roman" w:cs="Times New Roman"/>
          <w:sz w:val="24"/>
          <w:szCs w:val="24"/>
        </w:rPr>
        <w:t xml:space="preserve">applicant that the need to act arose on 7 May 2026 which led the applicant to approach the court on an urgent basis. </w:t>
      </w:r>
      <w:r w:rsidR="00690AE9" w:rsidRPr="00AC7EF6">
        <w:rPr>
          <w:rFonts w:ascii="Times New Roman" w:hAnsi="Times New Roman" w:cs="Times New Roman"/>
          <w:sz w:val="24"/>
          <w:szCs w:val="24"/>
        </w:rPr>
        <w:t>In the court’s</w:t>
      </w:r>
      <w:r>
        <w:rPr>
          <w:rFonts w:ascii="Times New Roman" w:hAnsi="Times New Roman" w:cs="Times New Roman"/>
          <w:sz w:val="24"/>
          <w:szCs w:val="24"/>
        </w:rPr>
        <w:t xml:space="preserve"> </w:t>
      </w:r>
      <w:r w:rsidR="00690AE9" w:rsidRPr="00AC7EF6">
        <w:rPr>
          <w:rFonts w:ascii="Times New Roman" w:hAnsi="Times New Roman" w:cs="Times New Roman"/>
          <w:sz w:val="24"/>
          <w:szCs w:val="24"/>
        </w:rPr>
        <w:t>considered view, the preliminary objection that the matter lacks urgency is without merit and accordingly cannot be sustained.</w:t>
      </w:r>
    </w:p>
    <w:p w14:paraId="5EDBFBE5" w14:textId="77777777" w:rsidR="00EA5034" w:rsidRPr="00AC7EF6" w:rsidRDefault="00EA5034" w:rsidP="00AC7EF6">
      <w:pPr>
        <w:spacing w:line="360" w:lineRule="auto"/>
        <w:jc w:val="both"/>
        <w:rPr>
          <w:rFonts w:ascii="Times New Roman" w:hAnsi="Times New Roman" w:cs="Times New Roman"/>
          <w:b/>
          <w:sz w:val="24"/>
          <w:szCs w:val="24"/>
          <w:u w:val="single"/>
        </w:rPr>
      </w:pPr>
      <w:r w:rsidRPr="00AC7EF6">
        <w:rPr>
          <w:rFonts w:ascii="Times New Roman" w:hAnsi="Times New Roman" w:cs="Times New Roman"/>
          <w:b/>
          <w:sz w:val="24"/>
          <w:szCs w:val="24"/>
          <w:u w:val="single"/>
        </w:rPr>
        <w:t xml:space="preserve">3. Material dispute of fact </w:t>
      </w:r>
    </w:p>
    <w:p w14:paraId="385B5ADB" w14:textId="7D8512CC" w:rsidR="00EA5034"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C7590">
        <w:rPr>
          <w:rFonts w:ascii="Times New Roman" w:hAnsi="Times New Roman" w:cs="Times New Roman"/>
          <w:sz w:val="24"/>
          <w:szCs w:val="24"/>
        </w:rPr>
        <w:tab/>
      </w:r>
      <w:r>
        <w:rPr>
          <w:rFonts w:ascii="Times New Roman" w:hAnsi="Times New Roman" w:cs="Times New Roman"/>
          <w:sz w:val="24"/>
          <w:szCs w:val="24"/>
        </w:rPr>
        <w:t xml:space="preserve">  </w:t>
      </w:r>
      <w:r w:rsidR="00EA5034" w:rsidRPr="00AC7EF6">
        <w:rPr>
          <w:rFonts w:ascii="Times New Roman" w:hAnsi="Times New Roman" w:cs="Times New Roman"/>
          <w:sz w:val="24"/>
          <w:szCs w:val="24"/>
        </w:rPr>
        <w:t xml:space="preserve">In the case of </w:t>
      </w:r>
      <w:proofErr w:type="spellStart"/>
      <w:r w:rsidR="00EA5034" w:rsidRPr="00AC7EF6">
        <w:rPr>
          <w:rFonts w:ascii="Times New Roman" w:hAnsi="Times New Roman" w:cs="Times New Roman"/>
          <w:i/>
          <w:sz w:val="24"/>
          <w:szCs w:val="24"/>
        </w:rPr>
        <w:t>Supa</w:t>
      </w:r>
      <w:proofErr w:type="spellEnd"/>
      <w:r w:rsidR="00EA5034" w:rsidRPr="00AC7EF6">
        <w:rPr>
          <w:rFonts w:ascii="Times New Roman" w:hAnsi="Times New Roman" w:cs="Times New Roman"/>
          <w:i/>
          <w:sz w:val="24"/>
          <w:szCs w:val="24"/>
        </w:rPr>
        <w:t xml:space="preserve"> Plant Investments (Pvt) Ltd </w:t>
      </w:r>
      <w:r w:rsidR="00EA5034" w:rsidRPr="003C7590">
        <w:rPr>
          <w:rFonts w:ascii="Times New Roman" w:hAnsi="Times New Roman" w:cs="Times New Roman"/>
          <w:sz w:val="24"/>
          <w:szCs w:val="24"/>
        </w:rPr>
        <w:t>v</w:t>
      </w:r>
      <w:r w:rsidR="00EA5034" w:rsidRPr="00AC7EF6">
        <w:rPr>
          <w:rFonts w:ascii="Times New Roman" w:hAnsi="Times New Roman" w:cs="Times New Roman"/>
          <w:i/>
          <w:sz w:val="24"/>
          <w:szCs w:val="24"/>
        </w:rPr>
        <w:t xml:space="preserve"> </w:t>
      </w:r>
      <w:proofErr w:type="spellStart"/>
      <w:r w:rsidR="00EA5034" w:rsidRPr="00AC7EF6">
        <w:rPr>
          <w:rFonts w:ascii="Times New Roman" w:hAnsi="Times New Roman" w:cs="Times New Roman"/>
          <w:i/>
          <w:sz w:val="24"/>
          <w:szCs w:val="24"/>
        </w:rPr>
        <w:t>Chidavaenzi</w:t>
      </w:r>
      <w:proofErr w:type="spellEnd"/>
      <w:r w:rsidR="00EA5034" w:rsidRPr="00AC7EF6">
        <w:rPr>
          <w:rFonts w:ascii="Times New Roman" w:hAnsi="Times New Roman" w:cs="Times New Roman"/>
          <w:sz w:val="24"/>
          <w:szCs w:val="24"/>
        </w:rPr>
        <w:t xml:space="preserve"> 2009 (2) ZLR 132 (H) the court held that a material dispute of fact arises when material facts alleged by the applicant are disputed and traversed by the respondent in such a manner as to leave the court with no ready answer to the dispute between the parties in the absence of further evidence. </w:t>
      </w:r>
      <w:proofErr w:type="spellStart"/>
      <w:r w:rsidR="003C7590" w:rsidRPr="003C7590">
        <w:rPr>
          <w:rFonts w:ascii="Times New Roman" w:hAnsi="Times New Roman" w:cs="Times New Roman"/>
          <w:smallCaps/>
          <w:sz w:val="24"/>
          <w:szCs w:val="24"/>
        </w:rPr>
        <w:t>Malaba</w:t>
      </w:r>
      <w:proofErr w:type="spellEnd"/>
      <w:r w:rsidR="0053048C" w:rsidRPr="00AC7EF6">
        <w:rPr>
          <w:rFonts w:ascii="Times New Roman" w:hAnsi="Times New Roman" w:cs="Times New Roman"/>
          <w:sz w:val="24"/>
          <w:szCs w:val="24"/>
        </w:rPr>
        <w:t xml:space="preserve"> CJ</w:t>
      </w:r>
      <w:r w:rsidR="00EA5034" w:rsidRPr="00AC7EF6">
        <w:rPr>
          <w:rFonts w:ascii="Times New Roman" w:hAnsi="Times New Roman" w:cs="Times New Roman"/>
          <w:sz w:val="24"/>
          <w:szCs w:val="24"/>
        </w:rPr>
        <w:t xml:space="preserve"> </w:t>
      </w:r>
      <w:r w:rsidR="0053048C" w:rsidRPr="00AC7EF6">
        <w:rPr>
          <w:rFonts w:ascii="Times New Roman" w:hAnsi="Times New Roman" w:cs="Times New Roman"/>
          <w:sz w:val="24"/>
          <w:szCs w:val="24"/>
        </w:rPr>
        <w:t xml:space="preserve">(as he then was) </w:t>
      </w:r>
      <w:r w:rsidR="00EA5034" w:rsidRPr="00AC7EF6">
        <w:rPr>
          <w:rFonts w:ascii="Times New Roman" w:hAnsi="Times New Roman" w:cs="Times New Roman"/>
          <w:sz w:val="24"/>
          <w:szCs w:val="24"/>
        </w:rPr>
        <w:t xml:space="preserve">in the case of </w:t>
      </w:r>
      <w:proofErr w:type="spellStart"/>
      <w:r w:rsidR="00EA5034" w:rsidRPr="00AC7EF6">
        <w:rPr>
          <w:rFonts w:ascii="Times New Roman" w:hAnsi="Times New Roman" w:cs="Times New Roman"/>
          <w:i/>
          <w:sz w:val="24"/>
          <w:szCs w:val="24"/>
        </w:rPr>
        <w:t>Riozim</w:t>
      </w:r>
      <w:proofErr w:type="spellEnd"/>
      <w:r w:rsidR="00EA5034" w:rsidRPr="00AC7EF6">
        <w:rPr>
          <w:rFonts w:ascii="Times New Roman" w:hAnsi="Times New Roman" w:cs="Times New Roman"/>
          <w:i/>
          <w:sz w:val="24"/>
          <w:szCs w:val="24"/>
        </w:rPr>
        <w:t xml:space="preserve"> (Pvt) Ltd </w:t>
      </w:r>
      <w:r w:rsidR="00EA5034" w:rsidRPr="003C7590">
        <w:rPr>
          <w:rFonts w:ascii="Times New Roman" w:hAnsi="Times New Roman" w:cs="Times New Roman"/>
          <w:sz w:val="24"/>
          <w:szCs w:val="24"/>
        </w:rPr>
        <w:t>v</w:t>
      </w:r>
      <w:r w:rsidR="00EA5034" w:rsidRPr="00AC7EF6">
        <w:rPr>
          <w:rFonts w:ascii="Times New Roman" w:hAnsi="Times New Roman" w:cs="Times New Roman"/>
          <w:i/>
          <w:sz w:val="24"/>
          <w:szCs w:val="24"/>
        </w:rPr>
        <w:t xml:space="preserve"> Falcon Resources (Pvt) Ltd and Anor</w:t>
      </w:r>
      <w:r w:rsidR="00EA5034" w:rsidRPr="00AC7EF6">
        <w:rPr>
          <w:rFonts w:ascii="Times New Roman" w:hAnsi="Times New Roman" w:cs="Times New Roman"/>
          <w:sz w:val="24"/>
          <w:szCs w:val="24"/>
        </w:rPr>
        <w:t xml:space="preserve"> SC28-22 at p</w:t>
      </w:r>
      <w:r w:rsidR="007E36AC">
        <w:rPr>
          <w:rFonts w:ascii="Times New Roman" w:hAnsi="Times New Roman" w:cs="Times New Roman"/>
          <w:sz w:val="24"/>
          <w:szCs w:val="24"/>
        </w:rPr>
        <w:t>age</w:t>
      </w:r>
      <w:r w:rsidR="00EA5034" w:rsidRPr="00AC7EF6">
        <w:rPr>
          <w:rFonts w:ascii="Times New Roman" w:hAnsi="Times New Roman" w:cs="Times New Roman"/>
          <w:sz w:val="24"/>
          <w:szCs w:val="24"/>
        </w:rPr>
        <w:t xml:space="preserve"> 7 of the cyclostyled judgment stated as follows;</w:t>
      </w:r>
    </w:p>
    <w:p w14:paraId="23B95528" w14:textId="77777777" w:rsidR="00EA5034" w:rsidRPr="003C7590" w:rsidRDefault="00EA5034" w:rsidP="007E36AC">
      <w:pPr>
        <w:spacing w:line="240" w:lineRule="auto"/>
        <w:ind w:left="720"/>
        <w:jc w:val="both"/>
        <w:rPr>
          <w:rFonts w:ascii="Times New Roman" w:hAnsi="Times New Roman" w:cs="Times New Roman"/>
        </w:rPr>
      </w:pPr>
      <w:r w:rsidRPr="003C7590">
        <w:rPr>
          <w:rFonts w:ascii="Times New Roman" w:hAnsi="Times New Roman" w:cs="Times New Roman"/>
        </w:rPr>
        <w:t>“</w:t>
      </w:r>
      <w:r w:rsidRPr="003C7590">
        <w:rPr>
          <w:rFonts w:ascii="Times New Roman" w:hAnsi="Times New Roman" w:cs="Times New Roman"/>
          <w:iCs/>
        </w:rPr>
        <w:t>The mere allegation of a possible dispute of fact is not conclusive of its existence. From decided cases, it is evident that a dispute of fact arises where the court is left in a state of reasonable doubt as to which course to take in resolving the dispute matter without further evidence being led</w:t>
      </w:r>
      <w:r w:rsidRPr="003C7590">
        <w:rPr>
          <w:rFonts w:ascii="Times New Roman" w:hAnsi="Times New Roman" w:cs="Times New Roman"/>
        </w:rPr>
        <w:t>.”</w:t>
      </w:r>
    </w:p>
    <w:p w14:paraId="1804B1F5" w14:textId="772F0A09" w:rsidR="009D5267"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C7590">
        <w:rPr>
          <w:rFonts w:ascii="Times New Roman" w:hAnsi="Times New Roman" w:cs="Times New Roman"/>
          <w:sz w:val="24"/>
          <w:szCs w:val="24"/>
        </w:rPr>
        <w:tab/>
      </w:r>
      <w:r>
        <w:rPr>
          <w:rFonts w:ascii="Times New Roman" w:hAnsi="Times New Roman" w:cs="Times New Roman"/>
          <w:sz w:val="24"/>
          <w:szCs w:val="24"/>
        </w:rPr>
        <w:t xml:space="preserve">  </w:t>
      </w:r>
      <w:r w:rsidR="009D5267" w:rsidRPr="00AC7EF6">
        <w:rPr>
          <w:rFonts w:ascii="Times New Roman" w:hAnsi="Times New Roman" w:cs="Times New Roman"/>
          <w:sz w:val="24"/>
          <w:szCs w:val="24"/>
        </w:rPr>
        <w:t>In my view there is no material dispute of fact which cannot be resolved on the papers in this instance</w:t>
      </w:r>
      <w:r w:rsidR="0053048C" w:rsidRPr="00AC7EF6">
        <w:rPr>
          <w:rFonts w:ascii="Times New Roman" w:hAnsi="Times New Roman" w:cs="Times New Roman"/>
          <w:sz w:val="24"/>
          <w:szCs w:val="24"/>
        </w:rPr>
        <w:t>, besides applicant’s submission that she was staying at the said pr</w:t>
      </w:r>
      <w:r w:rsidR="007E36AC">
        <w:rPr>
          <w:rFonts w:ascii="Times New Roman" w:hAnsi="Times New Roman" w:cs="Times New Roman"/>
          <w:sz w:val="24"/>
          <w:szCs w:val="24"/>
        </w:rPr>
        <w:t>emises</w:t>
      </w:r>
      <w:r w:rsidR="0053048C" w:rsidRPr="00AC7EF6">
        <w:rPr>
          <w:rFonts w:ascii="Times New Roman" w:hAnsi="Times New Roman" w:cs="Times New Roman"/>
          <w:sz w:val="24"/>
          <w:szCs w:val="24"/>
        </w:rPr>
        <w:t xml:space="preserve"> and the respondents resorted to self-help. </w:t>
      </w:r>
      <w:r w:rsidR="007E36AC">
        <w:rPr>
          <w:rFonts w:ascii="Times New Roman" w:hAnsi="Times New Roman" w:cs="Times New Roman"/>
          <w:sz w:val="24"/>
          <w:szCs w:val="24"/>
        </w:rPr>
        <w:t xml:space="preserve"> </w:t>
      </w:r>
      <w:r w:rsidR="0053048C" w:rsidRPr="00AC7EF6">
        <w:rPr>
          <w:rFonts w:ascii="Times New Roman" w:hAnsi="Times New Roman" w:cs="Times New Roman"/>
          <w:sz w:val="24"/>
          <w:szCs w:val="24"/>
        </w:rPr>
        <w:t xml:space="preserve">As such, the point </w:t>
      </w:r>
      <w:r w:rsidR="0053048C" w:rsidRPr="003C7590">
        <w:rPr>
          <w:rFonts w:ascii="Times New Roman" w:hAnsi="Times New Roman" w:cs="Times New Roman"/>
          <w:i/>
          <w:sz w:val="24"/>
          <w:szCs w:val="24"/>
        </w:rPr>
        <w:t>in</w:t>
      </w:r>
      <w:r w:rsidR="0053048C" w:rsidRPr="00AC7EF6">
        <w:rPr>
          <w:rFonts w:ascii="Times New Roman" w:hAnsi="Times New Roman" w:cs="Times New Roman"/>
          <w:sz w:val="24"/>
          <w:szCs w:val="24"/>
        </w:rPr>
        <w:t xml:space="preserve"> </w:t>
      </w:r>
      <w:proofErr w:type="spellStart"/>
      <w:r w:rsidR="0053048C" w:rsidRPr="00AC7EF6">
        <w:rPr>
          <w:rFonts w:ascii="Times New Roman" w:hAnsi="Times New Roman" w:cs="Times New Roman"/>
          <w:i/>
          <w:sz w:val="24"/>
          <w:szCs w:val="24"/>
        </w:rPr>
        <w:t>limine</w:t>
      </w:r>
      <w:proofErr w:type="spellEnd"/>
      <w:r w:rsidR="0053048C" w:rsidRPr="00AC7EF6">
        <w:rPr>
          <w:rFonts w:ascii="Times New Roman" w:hAnsi="Times New Roman" w:cs="Times New Roman"/>
          <w:sz w:val="24"/>
          <w:szCs w:val="24"/>
        </w:rPr>
        <w:t xml:space="preserve"> was not upheld.</w:t>
      </w:r>
    </w:p>
    <w:p w14:paraId="072BAFFE" w14:textId="77777777" w:rsidR="00303B86" w:rsidRPr="00AC7EF6" w:rsidRDefault="00EA5034" w:rsidP="00AC7EF6">
      <w:pPr>
        <w:spacing w:line="360" w:lineRule="auto"/>
        <w:jc w:val="both"/>
        <w:rPr>
          <w:rFonts w:ascii="Times New Roman" w:hAnsi="Times New Roman" w:cs="Times New Roman"/>
          <w:b/>
          <w:sz w:val="24"/>
          <w:szCs w:val="24"/>
          <w:u w:val="single"/>
        </w:rPr>
      </w:pPr>
      <w:r w:rsidRPr="00AC7EF6">
        <w:rPr>
          <w:rFonts w:ascii="Times New Roman" w:hAnsi="Times New Roman" w:cs="Times New Roman"/>
          <w:b/>
          <w:sz w:val="24"/>
          <w:szCs w:val="24"/>
          <w:u w:val="single"/>
        </w:rPr>
        <w:t xml:space="preserve">Merits  </w:t>
      </w:r>
    </w:p>
    <w:p w14:paraId="320B484A" w14:textId="77777777" w:rsidR="007C1E43" w:rsidRPr="00AC7EF6" w:rsidRDefault="007C1E43" w:rsidP="00AC7EF6">
      <w:pPr>
        <w:spacing w:line="360" w:lineRule="auto"/>
        <w:jc w:val="both"/>
        <w:rPr>
          <w:rFonts w:ascii="Times New Roman" w:hAnsi="Times New Roman" w:cs="Times New Roman"/>
          <w:b/>
          <w:sz w:val="24"/>
          <w:szCs w:val="24"/>
          <w:u w:val="single"/>
        </w:rPr>
      </w:pPr>
      <w:r w:rsidRPr="00AC7EF6">
        <w:rPr>
          <w:rFonts w:ascii="Times New Roman" w:hAnsi="Times New Roman" w:cs="Times New Roman"/>
          <w:b/>
          <w:sz w:val="24"/>
          <w:szCs w:val="24"/>
          <w:u w:val="single"/>
        </w:rPr>
        <w:t>The Law and Analysis</w:t>
      </w:r>
    </w:p>
    <w:p w14:paraId="75E10E61" w14:textId="0DA5BA3F" w:rsidR="00935A2B"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C7590">
        <w:rPr>
          <w:rFonts w:ascii="Times New Roman" w:hAnsi="Times New Roman" w:cs="Times New Roman"/>
          <w:sz w:val="24"/>
          <w:szCs w:val="24"/>
        </w:rPr>
        <w:tab/>
      </w:r>
      <w:r>
        <w:rPr>
          <w:rFonts w:ascii="Times New Roman" w:hAnsi="Times New Roman" w:cs="Times New Roman"/>
          <w:sz w:val="24"/>
          <w:szCs w:val="24"/>
        </w:rPr>
        <w:t xml:space="preserve"> </w:t>
      </w:r>
      <w:r w:rsidR="00EC625F" w:rsidRPr="00AC7EF6">
        <w:rPr>
          <w:rFonts w:ascii="Times New Roman" w:hAnsi="Times New Roman" w:cs="Times New Roman"/>
          <w:sz w:val="24"/>
          <w:szCs w:val="24"/>
        </w:rPr>
        <w:t xml:space="preserve">It is settled that </w:t>
      </w:r>
      <w:r w:rsidR="00935A2B" w:rsidRPr="00AC7EF6">
        <w:rPr>
          <w:rFonts w:ascii="Times New Roman" w:hAnsi="Times New Roman" w:cs="Times New Roman"/>
          <w:sz w:val="24"/>
          <w:szCs w:val="24"/>
        </w:rPr>
        <w:t xml:space="preserve">in order to obtain a spoliation order two requirements must be satisfied. In </w:t>
      </w:r>
      <w:r w:rsidR="00935A2B" w:rsidRPr="00AC7EF6">
        <w:rPr>
          <w:rFonts w:ascii="Times New Roman" w:hAnsi="Times New Roman" w:cs="Times New Roman"/>
          <w:i/>
          <w:sz w:val="24"/>
          <w:szCs w:val="24"/>
        </w:rPr>
        <w:t xml:space="preserve">Botha and Another </w:t>
      </w:r>
      <w:r w:rsidR="00935A2B" w:rsidRPr="003C7590">
        <w:rPr>
          <w:rFonts w:ascii="Times New Roman" w:hAnsi="Times New Roman" w:cs="Times New Roman"/>
          <w:sz w:val="24"/>
          <w:szCs w:val="24"/>
        </w:rPr>
        <w:t>v</w:t>
      </w:r>
      <w:r w:rsidR="00935A2B" w:rsidRPr="00AC7EF6">
        <w:rPr>
          <w:rFonts w:ascii="Times New Roman" w:hAnsi="Times New Roman" w:cs="Times New Roman"/>
          <w:i/>
          <w:sz w:val="24"/>
          <w:szCs w:val="24"/>
        </w:rPr>
        <w:t xml:space="preserve"> Barret </w:t>
      </w:r>
      <w:r w:rsidR="00935A2B" w:rsidRPr="00AC7EF6">
        <w:rPr>
          <w:rFonts w:ascii="Times New Roman" w:hAnsi="Times New Roman" w:cs="Times New Roman"/>
          <w:sz w:val="24"/>
          <w:szCs w:val="24"/>
        </w:rPr>
        <w:t xml:space="preserve">1966 (2) ZLR 73 (S) </w:t>
      </w:r>
      <w:proofErr w:type="spellStart"/>
      <w:r w:rsidR="003C7590" w:rsidRPr="003C7590">
        <w:rPr>
          <w:rFonts w:ascii="Times New Roman" w:hAnsi="Times New Roman" w:cs="Times New Roman"/>
          <w:smallCaps/>
          <w:sz w:val="24"/>
          <w:szCs w:val="24"/>
        </w:rPr>
        <w:t>Gubray</w:t>
      </w:r>
      <w:proofErr w:type="spellEnd"/>
      <w:r w:rsidR="003C7590" w:rsidRPr="003C7590">
        <w:rPr>
          <w:rFonts w:ascii="Times New Roman" w:hAnsi="Times New Roman" w:cs="Times New Roman"/>
          <w:smallCaps/>
          <w:sz w:val="24"/>
          <w:szCs w:val="24"/>
        </w:rPr>
        <w:t xml:space="preserve"> </w:t>
      </w:r>
      <w:r w:rsidR="00935A2B" w:rsidRPr="00AC7EF6">
        <w:rPr>
          <w:rFonts w:ascii="Times New Roman" w:hAnsi="Times New Roman" w:cs="Times New Roman"/>
          <w:sz w:val="24"/>
          <w:szCs w:val="24"/>
        </w:rPr>
        <w:t>CJ (as he then was) at p</w:t>
      </w:r>
      <w:r w:rsidR="00B56906">
        <w:rPr>
          <w:rFonts w:ascii="Times New Roman" w:hAnsi="Times New Roman" w:cs="Times New Roman"/>
          <w:sz w:val="24"/>
          <w:szCs w:val="24"/>
        </w:rPr>
        <w:t xml:space="preserve">age </w:t>
      </w:r>
      <w:r w:rsidR="00935A2B" w:rsidRPr="00AC7EF6">
        <w:rPr>
          <w:rFonts w:ascii="Times New Roman" w:hAnsi="Times New Roman" w:cs="Times New Roman"/>
          <w:sz w:val="24"/>
          <w:szCs w:val="24"/>
        </w:rPr>
        <w:t xml:space="preserve">79 D-E stated that: </w:t>
      </w:r>
    </w:p>
    <w:p w14:paraId="55F194BA" w14:textId="77777777" w:rsidR="00935A2B" w:rsidRPr="003C7590" w:rsidRDefault="00935A2B" w:rsidP="00B56906">
      <w:pPr>
        <w:spacing w:line="240" w:lineRule="auto"/>
        <w:ind w:left="720"/>
        <w:jc w:val="both"/>
        <w:rPr>
          <w:rFonts w:ascii="Times New Roman" w:hAnsi="Times New Roman" w:cs="Times New Roman"/>
          <w:iCs/>
        </w:rPr>
      </w:pPr>
      <w:r w:rsidRPr="003C7590">
        <w:rPr>
          <w:rFonts w:ascii="Times New Roman" w:hAnsi="Times New Roman" w:cs="Times New Roman"/>
          <w:iCs/>
        </w:rPr>
        <w:t>“It is clear law that in order to obtain a spoliation order two allegations must be made and protected. These are:</w:t>
      </w:r>
    </w:p>
    <w:p w14:paraId="2FE37638" w14:textId="77777777" w:rsidR="00935A2B" w:rsidRPr="003C7590" w:rsidRDefault="00935A2B" w:rsidP="00B56906">
      <w:pPr>
        <w:spacing w:line="240" w:lineRule="auto"/>
        <w:ind w:left="284" w:firstLine="436"/>
        <w:jc w:val="both"/>
        <w:rPr>
          <w:rFonts w:ascii="Times New Roman" w:hAnsi="Times New Roman" w:cs="Times New Roman"/>
          <w:iCs/>
        </w:rPr>
      </w:pPr>
      <w:proofErr w:type="gramStart"/>
      <w:r w:rsidRPr="003C7590">
        <w:rPr>
          <w:rFonts w:ascii="Times New Roman" w:hAnsi="Times New Roman" w:cs="Times New Roman"/>
          <w:iCs/>
        </w:rPr>
        <w:lastRenderedPageBreak/>
        <w:t>1.That</w:t>
      </w:r>
      <w:proofErr w:type="gramEnd"/>
      <w:r w:rsidRPr="003C7590">
        <w:rPr>
          <w:rFonts w:ascii="Times New Roman" w:hAnsi="Times New Roman" w:cs="Times New Roman"/>
          <w:iCs/>
        </w:rPr>
        <w:t xml:space="preserve"> the applicant was in peaceful and undisturbed possession of land;</w:t>
      </w:r>
    </w:p>
    <w:p w14:paraId="443B033B" w14:textId="77777777" w:rsidR="00935A2B" w:rsidRPr="003C7590" w:rsidRDefault="00935A2B" w:rsidP="00B56906">
      <w:pPr>
        <w:spacing w:line="240" w:lineRule="auto"/>
        <w:ind w:left="720"/>
        <w:jc w:val="both"/>
        <w:rPr>
          <w:rFonts w:ascii="Times New Roman" w:hAnsi="Times New Roman" w:cs="Times New Roman"/>
          <w:iCs/>
        </w:rPr>
      </w:pPr>
      <w:proofErr w:type="gramStart"/>
      <w:r w:rsidRPr="003C7590">
        <w:rPr>
          <w:rFonts w:ascii="Times New Roman" w:hAnsi="Times New Roman" w:cs="Times New Roman"/>
          <w:iCs/>
        </w:rPr>
        <w:t>2.That</w:t>
      </w:r>
      <w:proofErr w:type="gramEnd"/>
      <w:r w:rsidRPr="003C7590">
        <w:rPr>
          <w:rFonts w:ascii="Times New Roman" w:hAnsi="Times New Roman" w:cs="Times New Roman"/>
          <w:iCs/>
        </w:rPr>
        <w:t xml:space="preserve"> the respondent deprived him of the possession forcibly or wrongfully against his consent.”</w:t>
      </w:r>
    </w:p>
    <w:p w14:paraId="26F7D3D0" w14:textId="77777777" w:rsidR="00935A2B"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35A2B" w:rsidRPr="00AC7EF6">
        <w:rPr>
          <w:rFonts w:ascii="Times New Roman" w:hAnsi="Times New Roman" w:cs="Times New Roman"/>
          <w:sz w:val="24"/>
          <w:szCs w:val="24"/>
        </w:rPr>
        <w:t>The requirements for spoliat</w:t>
      </w:r>
      <w:r w:rsidR="007C1E43" w:rsidRPr="00AC7EF6">
        <w:rPr>
          <w:rFonts w:ascii="Times New Roman" w:hAnsi="Times New Roman" w:cs="Times New Roman"/>
          <w:sz w:val="24"/>
          <w:szCs w:val="24"/>
        </w:rPr>
        <w:t xml:space="preserve">ion </w:t>
      </w:r>
      <w:r w:rsidR="00935A2B" w:rsidRPr="00AC7EF6">
        <w:rPr>
          <w:rFonts w:ascii="Times New Roman" w:hAnsi="Times New Roman" w:cs="Times New Roman"/>
          <w:sz w:val="24"/>
          <w:szCs w:val="24"/>
        </w:rPr>
        <w:t xml:space="preserve">relief were further discussed in </w:t>
      </w:r>
      <w:proofErr w:type="spellStart"/>
      <w:r w:rsidR="00935A2B" w:rsidRPr="00AC7EF6">
        <w:rPr>
          <w:rFonts w:ascii="Times New Roman" w:hAnsi="Times New Roman" w:cs="Times New Roman"/>
          <w:i/>
          <w:sz w:val="24"/>
          <w:szCs w:val="24"/>
        </w:rPr>
        <w:t>Streamsleigh</w:t>
      </w:r>
      <w:proofErr w:type="spellEnd"/>
      <w:r w:rsidR="00935A2B" w:rsidRPr="00AC7EF6">
        <w:rPr>
          <w:rFonts w:ascii="Times New Roman" w:hAnsi="Times New Roman" w:cs="Times New Roman"/>
          <w:i/>
          <w:sz w:val="24"/>
          <w:szCs w:val="24"/>
        </w:rPr>
        <w:t xml:space="preserve"> Investments (Pvt) Ltd </w:t>
      </w:r>
      <w:r w:rsidR="00935A2B" w:rsidRPr="003C7590">
        <w:rPr>
          <w:rFonts w:ascii="Times New Roman" w:hAnsi="Times New Roman" w:cs="Times New Roman"/>
          <w:sz w:val="24"/>
          <w:szCs w:val="24"/>
        </w:rPr>
        <w:t>v</w:t>
      </w:r>
      <w:r w:rsidR="00935A2B" w:rsidRPr="00AC7EF6">
        <w:rPr>
          <w:rFonts w:ascii="Times New Roman" w:hAnsi="Times New Roman" w:cs="Times New Roman"/>
          <w:i/>
          <w:sz w:val="24"/>
          <w:szCs w:val="24"/>
        </w:rPr>
        <w:t xml:space="preserve"> </w:t>
      </w:r>
      <w:proofErr w:type="spellStart"/>
      <w:r w:rsidR="00935A2B" w:rsidRPr="00AC7EF6">
        <w:rPr>
          <w:rFonts w:ascii="Times New Roman" w:hAnsi="Times New Roman" w:cs="Times New Roman"/>
          <w:i/>
          <w:sz w:val="24"/>
          <w:szCs w:val="24"/>
        </w:rPr>
        <w:t>Autoband</w:t>
      </w:r>
      <w:proofErr w:type="spellEnd"/>
      <w:r w:rsidR="00935A2B" w:rsidRPr="00AC7EF6">
        <w:rPr>
          <w:rFonts w:ascii="Times New Roman" w:hAnsi="Times New Roman" w:cs="Times New Roman"/>
          <w:i/>
          <w:sz w:val="24"/>
          <w:szCs w:val="24"/>
        </w:rPr>
        <w:t xml:space="preserve"> (Pvt) Ltd </w:t>
      </w:r>
      <w:r w:rsidR="00935A2B" w:rsidRPr="00AC7EF6">
        <w:rPr>
          <w:rFonts w:ascii="Times New Roman" w:hAnsi="Times New Roman" w:cs="Times New Roman"/>
          <w:sz w:val="24"/>
          <w:szCs w:val="24"/>
        </w:rPr>
        <w:t>SC 43/14. The court held as follows:</w:t>
      </w:r>
    </w:p>
    <w:p w14:paraId="0C85A330" w14:textId="77777777" w:rsidR="00935A2B" w:rsidRPr="003C7590" w:rsidRDefault="00935A2B" w:rsidP="00B56906">
      <w:pPr>
        <w:spacing w:line="240" w:lineRule="auto"/>
        <w:ind w:left="720"/>
        <w:jc w:val="both"/>
        <w:rPr>
          <w:rFonts w:ascii="Times New Roman" w:hAnsi="Times New Roman" w:cs="Times New Roman"/>
          <w:iCs/>
        </w:rPr>
      </w:pPr>
      <w:r w:rsidRPr="003C7590">
        <w:rPr>
          <w:rFonts w:ascii="Times New Roman" w:hAnsi="Times New Roman" w:cs="Times New Roman"/>
          <w:iCs/>
        </w:rPr>
        <w:t xml:space="preserve">“It has been stated in numerous authorities that before an order for </w:t>
      </w:r>
      <w:r w:rsidRPr="003C7590">
        <w:rPr>
          <w:rFonts w:ascii="Times New Roman" w:hAnsi="Times New Roman" w:cs="Times New Roman"/>
          <w:i/>
          <w:iCs/>
        </w:rPr>
        <w:t>mandamus</w:t>
      </w:r>
      <w:r w:rsidRPr="003C7590">
        <w:rPr>
          <w:rFonts w:ascii="Times New Roman" w:hAnsi="Times New Roman" w:cs="Times New Roman"/>
          <w:iCs/>
        </w:rPr>
        <w:t xml:space="preserve"> </w:t>
      </w:r>
      <w:r w:rsidRPr="003C7590">
        <w:rPr>
          <w:rFonts w:ascii="Times New Roman" w:hAnsi="Times New Roman" w:cs="Times New Roman"/>
          <w:i/>
          <w:iCs/>
        </w:rPr>
        <w:t xml:space="preserve">van </w:t>
      </w:r>
      <w:proofErr w:type="spellStart"/>
      <w:r w:rsidRPr="003C7590">
        <w:rPr>
          <w:rFonts w:ascii="Times New Roman" w:hAnsi="Times New Roman" w:cs="Times New Roman"/>
          <w:i/>
          <w:iCs/>
        </w:rPr>
        <w:t>spolie</w:t>
      </w:r>
      <w:proofErr w:type="spellEnd"/>
      <w:r w:rsidRPr="003C7590">
        <w:rPr>
          <w:rFonts w:ascii="Times New Roman" w:hAnsi="Times New Roman" w:cs="Times New Roman"/>
          <w:iCs/>
        </w:rPr>
        <w:t xml:space="preserve"> may be issued an applicant must establish that he was in peaceful and undisturbed possession and was deprived illicitly.”</w:t>
      </w:r>
    </w:p>
    <w:p w14:paraId="7DD22CFE" w14:textId="77777777" w:rsidR="00935A2B"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36475" w:rsidRPr="00AC7EF6">
        <w:rPr>
          <w:rFonts w:ascii="Times New Roman" w:hAnsi="Times New Roman" w:cs="Times New Roman"/>
          <w:sz w:val="24"/>
          <w:szCs w:val="24"/>
        </w:rPr>
        <w:t xml:space="preserve">In </w:t>
      </w:r>
      <w:r w:rsidR="00236475" w:rsidRPr="00AC7EF6">
        <w:rPr>
          <w:rFonts w:ascii="Times New Roman" w:hAnsi="Times New Roman" w:cs="Times New Roman"/>
          <w:i/>
          <w:sz w:val="24"/>
          <w:szCs w:val="24"/>
        </w:rPr>
        <w:t xml:space="preserve">Nino Bonino </w:t>
      </w:r>
      <w:r w:rsidR="00236475" w:rsidRPr="003C7590">
        <w:rPr>
          <w:rFonts w:ascii="Times New Roman" w:hAnsi="Times New Roman" w:cs="Times New Roman"/>
          <w:sz w:val="24"/>
          <w:szCs w:val="24"/>
        </w:rPr>
        <w:t>v</w:t>
      </w:r>
      <w:r w:rsidR="00236475" w:rsidRPr="00AC7EF6">
        <w:rPr>
          <w:rFonts w:ascii="Times New Roman" w:hAnsi="Times New Roman" w:cs="Times New Roman"/>
          <w:i/>
          <w:sz w:val="24"/>
          <w:szCs w:val="24"/>
        </w:rPr>
        <w:t xml:space="preserve"> De Lange</w:t>
      </w:r>
      <w:r w:rsidR="00236475" w:rsidRPr="00AC7EF6">
        <w:rPr>
          <w:rFonts w:ascii="Times New Roman" w:hAnsi="Times New Roman" w:cs="Times New Roman"/>
          <w:sz w:val="24"/>
          <w:szCs w:val="24"/>
        </w:rPr>
        <w:t xml:space="preserve"> 1906 TS 120 at page 122 where the court in outlining the scope of the </w:t>
      </w:r>
      <w:r w:rsidR="00236475" w:rsidRPr="00AC7EF6">
        <w:rPr>
          <w:rFonts w:ascii="Times New Roman" w:hAnsi="Times New Roman" w:cs="Times New Roman"/>
          <w:i/>
          <w:sz w:val="24"/>
          <w:szCs w:val="24"/>
        </w:rPr>
        <w:t xml:space="preserve">mandamus van </w:t>
      </w:r>
      <w:proofErr w:type="spellStart"/>
      <w:r w:rsidR="00236475" w:rsidRPr="00AC7EF6">
        <w:rPr>
          <w:rFonts w:ascii="Times New Roman" w:hAnsi="Times New Roman" w:cs="Times New Roman"/>
          <w:i/>
          <w:sz w:val="24"/>
          <w:szCs w:val="24"/>
        </w:rPr>
        <w:t>spolie</w:t>
      </w:r>
      <w:proofErr w:type="spellEnd"/>
      <w:r w:rsidR="00236475" w:rsidRPr="00AC7EF6">
        <w:rPr>
          <w:rFonts w:ascii="Times New Roman" w:hAnsi="Times New Roman" w:cs="Times New Roman"/>
          <w:sz w:val="24"/>
          <w:szCs w:val="24"/>
        </w:rPr>
        <w:t xml:space="preserve"> stated as follows:</w:t>
      </w:r>
    </w:p>
    <w:p w14:paraId="03151433" w14:textId="52CE0181" w:rsidR="00236475" w:rsidRPr="003C7590" w:rsidRDefault="00236475" w:rsidP="00282EBA">
      <w:pPr>
        <w:spacing w:line="240" w:lineRule="auto"/>
        <w:ind w:left="720"/>
        <w:jc w:val="both"/>
        <w:rPr>
          <w:rFonts w:ascii="Times New Roman" w:hAnsi="Times New Roman" w:cs="Times New Roman"/>
        </w:rPr>
      </w:pPr>
      <w:r w:rsidRPr="003C7590">
        <w:rPr>
          <w:rFonts w:ascii="Times New Roman" w:hAnsi="Times New Roman" w:cs="Times New Roman"/>
        </w:rPr>
        <w:t>“</w:t>
      </w:r>
      <w:r w:rsidRPr="003C7590">
        <w:rPr>
          <w:rFonts w:ascii="Times New Roman" w:hAnsi="Times New Roman" w:cs="Times New Roman"/>
          <w:iCs/>
        </w:rPr>
        <w:t>It is a fundamental principle that no man is allowed to take the law into his own hands. No one is permitted to depose another forcibly or wrongfully against his consent of possession of property whether movable or immovable. If he does so the court will summarily restore the status quo ante and will do that as a preliminary to any enquiry or investigation into the merits of the dispute.”</w:t>
      </w:r>
    </w:p>
    <w:p w14:paraId="5AB488D2" w14:textId="77777777" w:rsidR="007C1E43"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C1E43" w:rsidRPr="00AC7EF6">
        <w:rPr>
          <w:rFonts w:ascii="Times New Roman" w:hAnsi="Times New Roman" w:cs="Times New Roman"/>
          <w:sz w:val="24"/>
          <w:szCs w:val="24"/>
        </w:rPr>
        <w:t xml:space="preserve">In </w:t>
      </w:r>
      <w:proofErr w:type="spellStart"/>
      <w:r w:rsidR="007C1E43" w:rsidRPr="00AC7EF6">
        <w:rPr>
          <w:rFonts w:ascii="Times New Roman" w:hAnsi="Times New Roman" w:cs="Times New Roman"/>
          <w:i/>
          <w:sz w:val="24"/>
          <w:szCs w:val="24"/>
        </w:rPr>
        <w:t>Ngukumba</w:t>
      </w:r>
      <w:proofErr w:type="spellEnd"/>
      <w:r w:rsidR="007C1E43" w:rsidRPr="00AC7EF6">
        <w:rPr>
          <w:rFonts w:ascii="Times New Roman" w:hAnsi="Times New Roman" w:cs="Times New Roman"/>
          <w:i/>
          <w:sz w:val="24"/>
          <w:szCs w:val="24"/>
        </w:rPr>
        <w:t xml:space="preserve"> </w:t>
      </w:r>
      <w:r w:rsidR="007C1E43" w:rsidRPr="003C7590">
        <w:rPr>
          <w:rFonts w:ascii="Times New Roman" w:hAnsi="Times New Roman" w:cs="Times New Roman"/>
          <w:sz w:val="24"/>
          <w:szCs w:val="24"/>
        </w:rPr>
        <w:t>v</w:t>
      </w:r>
      <w:r w:rsidR="007C1E43" w:rsidRPr="00AC7EF6">
        <w:rPr>
          <w:rFonts w:ascii="Times New Roman" w:hAnsi="Times New Roman" w:cs="Times New Roman"/>
          <w:i/>
          <w:sz w:val="24"/>
          <w:szCs w:val="24"/>
        </w:rPr>
        <w:t xml:space="preserve"> Minister of Safety and Security and Others</w:t>
      </w:r>
      <w:r w:rsidR="007C1E43" w:rsidRPr="00AC7EF6">
        <w:rPr>
          <w:rFonts w:ascii="Times New Roman" w:hAnsi="Times New Roman" w:cs="Times New Roman"/>
          <w:sz w:val="24"/>
          <w:szCs w:val="24"/>
        </w:rPr>
        <w:t xml:space="preserve"> 2014 (7) BCLR 788 (CC) para 10, where the court held as follows at page 8:</w:t>
      </w:r>
    </w:p>
    <w:p w14:paraId="5AF1C525" w14:textId="77777777" w:rsidR="007C1E43" w:rsidRPr="003C7590" w:rsidRDefault="007C1E43" w:rsidP="00282EBA">
      <w:pPr>
        <w:spacing w:line="240" w:lineRule="auto"/>
        <w:ind w:left="720"/>
        <w:jc w:val="both"/>
        <w:rPr>
          <w:rFonts w:ascii="Times New Roman" w:hAnsi="Times New Roman" w:cs="Times New Roman"/>
        </w:rPr>
      </w:pPr>
      <w:r w:rsidRPr="003C7590">
        <w:rPr>
          <w:rFonts w:ascii="Times New Roman" w:hAnsi="Times New Roman" w:cs="Times New Roman"/>
        </w:rPr>
        <w:t>“</w:t>
      </w:r>
      <w:r w:rsidRPr="003C7590">
        <w:rPr>
          <w:rFonts w:ascii="Times New Roman" w:hAnsi="Times New Roman" w:cs="Times New Roman"/>
          <w:iCs/>
        </w:rPr>
        <w:t xml:space="preserve">The essence of the </w:t>
      </w:r>
      <w:proofErr w:type="spellStart"/>
      <w:r w:rsidRPr="003C7590">
        <w:rPr>
          <w:rFonts w:ascii="Times New Roman" w:hAnsi="Times New Roman" w:cs="Times New Roman"/>
          <w:iCs/>
        </w:rPr>
        <w:t>mandament</w:t>
      </w:r>
      <w:proofErr w:type="spellEnd"/>
      <w:r w:rsidRPr="003C7590">
        <w:rPr>
          <w:rFonts w:ascii="Times New Roman" w:hAnsi="Times New Roman" w:cs="Times New Roman"/>
          <w:iCs/>
        </w:rPr>
        <w:t xml:space="preserve"> van </w:t>
      </w:r>
      <w:proofErr w:type="spellStart"/>
      <w:r w:rsidRPr="003C7590">
        <w:rPr>
          <w:rFonts w:ascii="Times New Roman" w:hAnsi="Times New Roman" w:cs="Times New Roman"/>
          <w:iCs/>
        </w:rPr>
        <w:t>spolie</w:t>
      </w:r>
      <w:proofErr w:type="spellEnd"/>
      <w:r w:rsidRPr="003C7590">
        <w:rPr>
          <w:rFonts w:ascii="Times New Roman" w:hAnsi="Times New Roman" w:cs="Times New Roman"/>
          <w:iCs/>
        </w:rPr>
        <w:t xml:space="preserve"> is the restoration before all else of unlawfully deprived possession to the possessor. It finds expression in the maxim </w:t>
      </w:r>
      <w:proofErr w:type="spellStart"/>
      <w:r w:rsidRPr="003C7590">
        <w:rPr>
          <w:rFonts w:ascii="Times New Roman" w:hAnsi="Times New Roman" w:cs="Times New Roman"/>
          <w:iCs/>
        </w:rPr>
        <w:t>spoliatus</w:t>
      </w:r>
      <w:proofErr w:type="spellEnd"/>
      <w:r w:rsidRPr="003C7590">
        <w:rPr>
          <w:rFonts w:ascii="Times New Roman" w:hAnsi="Times New Roman" w:cs="Times New Roman"/>
          <w:iCs/>
        </w:rPr>
        <w:t xml:space="preserve"> ante </w:t>
      </w:r>
      <w:proofErr w:type="spellStart"/>
      <w:r w:rsidRPr="003C7590">
        <w:rPr>
          <w:rFonts w:ascii="Times New Roman" w:hAnsi="Times New Roman" w:cs="Times New Roman"/>
          <w:iCs/>
        </w:rPr>
        <w:t>omnia</w:t>
      </w:r>
      <w:proofErr w:type="spellEnd"/>
      <w:r w:rsidRPr="003C7590">
        <w:rPr>
          <w:rFonts w:ascii="Times New Roman" w:hAnsi="Times New Roman" w:cs="Times New Roman"/>
          <w:iCs/>
        </w:rPr>
        <w:t xml:space="preserve"> </w:t>
      </w:r>
      <w:proofErr w:type="spellStart"/>
      <w:r w:rsidRPr="003C7590">
        <w:rPr>
          <w:rFonts w:ascii="Times New Roman" w:hAnsi="Times New Roman" w:cs="Times New Roman"/>
          <w:iCs/>
        </w:rPr>
        <w:t>restituendus</w:t>
      </w:r>
      <w:proofErr w:type="spellEnd"/>
      <w:r w:rsidRPr="003C7590">
        <w:rPr>
          <w:rFonts w:ascii="Times New Roman" w:hAnsi="Times New Roman" w:cs="Times New Roman"/>
          <w:iCs/>
        </w:rPr>
        <w:t xml:space="preserve"> </w:t>
      </w:r>
      <w:proofErr w:type="spellStart"/>
      <w:proofErr w:type="gramStart"/>
      <w:r w:rsidRPr="003C7590">
        <w:rPr>
          <w:rFonts w:ascii="Times New Roman" w:hAnsi="Times New Roman" w:cs="Times New Roman"/>
          <w:iCs/>
        </w:rPr>
        <w:t>est</w:t>
      </w:r>
      <w:proofErr w:type="spellEnd"/>
      <w:proofErr w:type="gramEnd"/>
      <w:r w:rsidRPr="003C7590">
        <w:rPr>
          <w:rFonts w:ascii="Times New Roman" w:hAnsi="Times New Roman" w:cs="Times New Roman"/>
          <w:iCs/>
        </w:rPr>
        <w:t xml:space="preserve"> (the despoiled person must be restored to the possession before all else). The spoliation order is meant to prevent the taking of possession otherwise than in accordance with the law. Its underlying philosophy is that no one should resort to self-help to obtain or regain possession. The main purpose of the </w:t>
      </w:r>
      <w:proofErr w:type="spellStart"/>
      <w:r w:rsidRPr="003C7590">
        <w:rPr>
          <w:rFonts w:ascii="Times New Roman" w:hAnsi="Times New Roman" w:cs="Times New Roman"/>
          <w:iCs/>
        </w:rPr>
        <w:t>mandament</w:t>
      </w:r>
      <w:proofErr w:type="spellEnd"/>
      <w:r w:rsidRPr="003C7590">
        <w:rPr>
          <w:rFonts w:ascii="Times New Roman" w:hAnsi="Times New Roman" w:cs="Times New Roman"/>
          <w:iCs/>
        </w:rPr>
        <w:t xml:space="preserve"> van </w:t>
      </w:r>
      <w:proofErr w:type="spellStart"/>
      <w:r w:rsidRPr="003C7590">
        <w:rPr>
          <w:rFonts w:ascii="Times New Roman" w:hAnsi="Times New Roman" w:cs="Times New Roman"/>
          <w:iCs/>
        </w:rPr>
        <w:t>spolie</w:t>
      </w:r>
      <w:proofErr w:type="spellEnd"/>
      <w:r w:rsidRPr="003C7590">
        <w:rPr>
          <w:rFonts w:ascii="Times New Roman" w:hAnsi="Times New Roman" w:cs="Times New Roman"/>
          <w:iCs/>
        </w:rPr>
        <w:t xml:space="preserve"> is to preserve public order by restraining persons from taking the law into their own hands and by inducing them to follow due process.”</w:t>
      </w:r>
      <w:r w:rsidR="00BF01E3" w:rsidRPr="003C7590">
        <w:rPr>
          <w:rFonts w:ascii="Times New Roman" w:hAnsi="Times New Roman" w:cs="Times New Roman"/>
        </w:rPr>
        <w:t xml:space="preserve"> </w:t>
      </w:r>
    </w:p>
    <w:p w14:paraId="0824F9A8" w14:textId="754A4D5B" w:rsidR="00EA3B1F"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F5140" w:rsidRPr="00AC7EF6">
        <w:rPr>
          <w:rFonts w:ascii="Times New Roman" w:hAnsi="Times New Roman" w:cs="Times New Roman"/>
          <w:sz w:val="24"/>
          <w:szCs w:val="24"/>
        </w:rPr>
        <w:t xml:space="preserve">It is true that the </w:t>
      </w:r>
      <w:r w:rsidR="00282EBA">
        <w:rPr>
          <w:rFonts w:ascii="Times New Roman" w:hAnsi="Times New Roman" w:cs="Times New Roman"/>
          <w:sz w:val="24"/>
          <w:szCs w:val="24"/>
        </w:rPr>
        <w:t xml:space="preserve">third </w:t>
      </w:r>
      <w:r w:rsidR="006F5140" w:rsidRPr="00AC7EF6">
        <w:rPr>
          <w:rFonts w:ascii="Times New Roman" w:hAnsi="Times New Roman" w:cs="Times New Roman"/>
          <w:sz w:val="24"/>
          <w:szCs w:val="24"/>
        </w:rPr>
        <w:t>respondent is the owner of the pr</w:t>
      </w:r>
      <w:r w:rsidR="00282EBA">
        <w:rPr>
          <w:rFonts w:ascii="Times New Roman" w:hAnsi="Times New Roman" w:cs="Times New Roman"/>
          <w:sz w:val="24"/>
          <w:szCs w:val="24"/>
        </w:rPr>
        <w:t>emises</w:t>
      </w:r>
      <w:r w:rsidR="006F5140" w:rsidRPr="00AC7EF6">
        <w:rPr>
          <w:rFonts w:ascii="Times New Roman" w:hAnsi="Times New Roman" w:cs="Times New Roman"/>
          <w:sz w:val="24"/>
          <w:szCs w:val="24"/>
        </w:rPr>
        <w:t xml:space="preserve"> but the person who was in possession was the applicant. To force or direct the </w:t>
      </w:r>
      <w:r w:rsidR="003C7590">
        <w:rPr>
          <w:rFonts w:ascii="Times New Roman" w:hAnsi="Times New Roman" w:cs="Times New Roman"/>
          <w:sz w:val="24"/>
          <w:szCs w:val="24"/>
        </w:rPr>
        <w:t>first</w:t>
      </w:r>
      <w:r w:rsidR="006F5140" w:rsidRPr="00AC7EF6">
        <w:rPr>
          <w:rFonts w:ascii="Times New Roman" w:hAnsi="Times New Roman" w:cs="Times New Roman"/>
          <w:sz w:val="24"/>
          <w:szCs w:val="24"/>
        </w:rPr>
        <w:t xml:space="preserve"> respondent not to allow applicant access </w:t>
      </w:r>
      <w:r w:rsidR="00236475" w:rsidRPr="00AC7EF6">
        <w:rPr>
          <w:rFonts w:ascii="Times New Roman" w:hAnsi="Times New Roman" w:cs="Times New Roman"/>
          <w:sz w:val="24"/>
          <w:szCs w:val="24"/>
        </w:rPr>
        <w:t>to the property</w:t>
      </w:r>
      <w:r w:rsidR="00282EBA">
        <w:rPr>
          <w:rFonts w:ascii="Times New Roman" w:hAnsi="Times New Roman" w:cs="Times New Roman"/>
          <w:sz w:val="24"/>
          <w:szCs w:val="24"/>
        </w:rPr>
        <w:t xml:space="preserve"> or premises </w:t>
      </w:r>
      <w:r w:rsidR="006F5140" w:rsidRPr="00AC7EF6">
        <w:rPr>
          <w:rFonts w:ascii="Times New Roman" w:hAnsi="Times New Roman" w:cs="Times New Roman"/>
          <w:sz w:val="24"/>
          <w:szCs w:val="24"/>
        </w:rPr>
        <w:t xml:space="preserve">was an abuse of </w:t>
      </w:r>
      <w:r w:rsidR="00282EBA">
        <w:rPr>
          <w:rFonts w:ascii="Times New Roman" w:hAnsi="Times New Roman" w:cs="Times New Roman"/>
          <w:sz w:val="24"/>
          <w:szCs w:val="24"/>
        </w:rPr>
        <w:t>third</w:t>
      </w:r>
      <w:r w:rsidR="006F5140" w:rsidRPr="00AC7EF6">
        <w:rPr>
          <w:rFonts w:ascii="Times New Roman" w:hAnsi="Times New Roman" w:cs="Times New Roman"/>
          <w:sz w:val="24"/>
          <w:szCs w:val="24"/>
        </w:rPr>
        <w:t xml:space="preserve"> respondent’s authority. Although the </w:t>
      </w:r>
      <w:r w:rsidR="00282EBA">
        <w:rPr>
          <w:rFonts w:ascii="Times New Roman" w:hAnsi="Times New Roman" w:cs="Times New Roman"/>
          <w:sz w:val="24"/>
          <w:szCs w:val="24"/>
        </w:rPr>
        <w:t>first</w:t>
      </w:r>
      <w:r w:rsidR="006F5140" w:rsidRPr="00AC7EF6">
        <w:rPr>
          <w:rFonts w:ascii="Times New Roman" w:hAnsi="Times New Roman" w:cs="Times New Roman"/>
          <w:sz w:val="24"/>
          <w:szCs w:val="24"/>
        </w:rPr>
        <w:t xml:space="preserve"> respondent had no choice but to listen to the person with authority the law is clear that </w:t>
      </w:r>
      <w:r w:rsidR="00236475" w:rsidRPr="00AC7EF6">
        <w:rPr>
          <w:rFonts w:ascii="Times New Roman" w:hAnsi="Times New Roman" w:cs="Times New Roman"/>
          <w:sz w:val="24"/>
          <w:szCs w:val="24"/>
        </w:rPr>
        <w:t xml:space="preserve">even if one is not the rightful owner, if one is in undisturbed and peaceful possession due process and not self-help ought to be followed to evict the possessor. </w:t>
      </w:r>
      <w:r w:rsidR="007C1E43" w:rsidRPr="00AC7EF6">
        <w:rPr>
          <w:rFonts w:ascii="Times New Roman" w:hAnsi="Times New Roman" w:cs="Times New Roman"/>
          <w:sz w:val="24"/>
          <w:szCs w:val="24"/>
        </w:rPr>
        <w:t xml:space="preserve">The issue of ownership does not arise, in spoliation matters. </w:t>
      </w:r>
      <w:r w:rsidR="00236475" w:rsidRPr="00AC7EF6">
        <w:rPr>
          <w:rFonts w:ascii="Times New Roman" w:hAnsi="Times New Roman" w:cs="Times New Roman"/>
          <w:sz w:val="24"/>
          <w:szCs w:val="24"/>
        </w:rPr>
        <w:t xml:space="preserve"> In spoliation matters it is apparent that the deciding factor is that deprivation should be effected lawfully</w:t>
      </w:r>
      <w:r w:rsidR="007C1E43" w:rsidRPr="00AC7EF6">
        <w:rPr>
          <w:rFonts w:ascii="Times New Roman" w:hAnsi="Times New Roman" w:cs="Times New Roman"/>
          <w:sz w:val="24"/>
          <w:szCs w:val="24"/>
        </w:rPr>
        <w:t xml:space="preserve">, our law deprecates self-help. </w:t>
      </w:r>
      <w:r w:rsidR="006F5140" w:rsidRPr="00AC7EF6">
        <w:rPr>
          <w:rFonts w:ascii="Times New Roman" w:hAnsi="Times New Roman" w:cs="Times New Roman"/>
          <w:sz w:val="24"/>
          <w:szCs w:val="24"/>
        </w:rPr>
        <w:t xml:space="preserve">As such the court cannot ignore the </w:t>
      </w:r>
      <w:r w:rsidR="00C95B0B" w:rsidRPr="00AC7EF6">
        <w:rPr>
          <w:rFonts w:ascii="Times New Roman" w:hAnsi="Times New Roman" w:cs="Times New Roman"/>
          <w:sz w:val="24"/>
          <w:szCs w:val="24"/>
        </w:rPr>
        <w:t>self-help</w:t>
      </w:r>
      <w:r w:rsidR="006F5140" w:rsidRPr="00AC7EF6">
        <w:rPr>
          <w:rFonts w:ascii="Times New Roman" w:hAnsi="Times New Roman" w:cs="Times New Roman"/>
          <w:sz w:val="24"/>
          <w:szCs w:val="24"/>
        </w:rPr>
        <w:t xml:space="preserve"> that was resorted to from 24 September 2025 to 7 May 2026</w:t>
      </w:r>
      <w:r w:rsidR="00EA3B1F" w:rsidRPr="00AC7EF6">
        <w:rPr>
          <w:rFonts w:ascii="Times New Roman" w:hAnsi="Times New Roman" w:cs="Times New Roman"/>
          <w:sz w:val="24"/>
          <w:szCs w:val="24"/>
        </w:rPr>
        <w:t>, is unlawful</w:t>
      </w:r>
      <w:r w:rsidR="007C1E43" w:rsidRPr="00AC7EF6">
        <w:rPr>
          <w:rFonts w:ascii="Times New Roman" w:hAnsi="Times New Roman" w:cs="Times New Roman"/>
          <w:sz w:val="24"/>
          <w:szCs w:val="24"/>
        </w:rPr>
        <w:t xml:space="preserve"> and unacceptable.</w:t>
      </w:r>
      <w:r w:rsidR="00C95B0B" w:rsidRPr="00AC7EF6">
        <w:rPr>
          <w:rFonts w:ascii="Times New Roman" w:hAnsi="Times New Roman" w:cs="Times New Roman"/>
          <w:sz w:val="24"/>
          <w:szCs w:val="24"/>
        </w:rPr>
        <w:t xml:space="preserve"> The court finds that the </w:t>
      </w:r>
      <w:r w:rsidR="00EA3B1F" w:rsidRPr="00AC7EF6">
        <w:rPr>
          <w:rFonts w:ascii="Times New Roman" w:hAnsi="Times New Roman" w:cs="Times New Roman"/>
          <w:sz w:val="24"/>
          <w:szCs w:val="24"/>
        </w:rPr>
        <w:t xml:space="preserve">applicant </w:t>
      </w:r>
      <w:r w:rsidR="00BF01E3" w:rsidRPr="00AC7EF6">
        <w:rPr>
          <w:rFonts w:ascii="Times New Roman" w:hAnsi="Times New Roman" w:cs="Times New Roman"/>
          <w:sz w:val="24"/>
          <w:szCs w:val="24"/>
        </w:rPr>
        <w:t>clearly satisfied</w:t>
      </w:r>
      <w:r w:rsidR="00EA3B1F" w:rsidRPr="00AC7EF6">
        <w:rPr>
          <w:rFonts w:ascii="Times New Roman" w:hAnsi="Times New Roman" w:cs="Times New Roman"/>
          <w:sz w:val="24"/>
          <w:szCs w:val="24"/>
        </w:rPr>
        <w:t xml:space="preserve"> the requirements of an </w:t>
      </w:r>
      <w:r w:rsidR="00C95B0B" w:rsidRPr="00AC7EF6">
        <w:rPr>
          <w:rFonts w:ascii="Times New Roman" w:hAnsi="Times New Roman" w:cs="Times New Roman"/>
          <w:sz w:val="24"/>
          <w:szCs w:val="24"/>
        </w:rPr>
        <w:t>applica</w:t>
      </w:r>
      <w:r w:rsidR="00EA3B1F" w:rsidRPr="00AC7EF6">
        <w:rPr>
          <w:rFonts w:ascii="Times New Roman" w:hAnsi="Times New Roman" w:cs="Times New Roman"/>
          <w:sz w:val="24"/>
          <w:szCs w:val="24"/>
        </w:rPr>
        <w:t>tion for a spoliation order</w:t>
      </w:r>
      <w:r w:rsidR="00BF01E3" w:rsidRPr="00AC7EF6">
        <w:rPr>
          <w:rFonts w:ascii="Times New Roman" w:hAnsi="Times New Roman" w:cs="Times New Roman"/>
          <w:sz w:val="24"/>
          <w:szCs w:val="24"/>
        </w:rPr>
        <w:t>.</w:t>
      </w:r>
    </w:p>
    <w:p w14:paraId="0D8A5403" w14:textId="77777777" w:rsidR="00C95B0B" w:rsidRPr="00AC7EF6" w:rsidRDefault="00C95B0B" w:rsidP="00AC7EF6">
      <w:pPr>
        <w:spacing w:line="360" w:lineRule="auto"/>
        <w:jc w:val="both"/>
        <w:rPr>
          <w:rFonts w:ascii="Times New Roman" w:hAnsi="Times New Roman" w:cs="Times New Roman"/>
          <w:b/>
          <w:sz w:val="24"/>
          <w:szCs w:val="24"/>
          <w:u w:val="single"/>
        </w:rPr>
      </w:pPr>
      <w:r w:rsidRPr="00AC7EF6">
        <w:rPr>
          <w:rFonts w:ascii="Times New Roman" w:hAnsi="Times New Roman" w:cs="Times New Roman"/>
          <w:b/>
          <w:sz w:val="24"/>
          <w:szCs w:val="24"/>
          <w:u w:val="single"/>
        </w:rPr>
        <w:lastRenderedPageBreak/>
        <w:t>Costs</w:t>
      </w:r>
    </w:p>
    <w:p w14:paraId="0EC5B07D" w14:textId="5B38AF52" w:rsidR="00F34B9F" w:rsidRPr="00AC7EF6" w:rsidRDefault="00AC7EF6" w:rsidP="00AC7EF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C7590">
        <w:rPr>
          <w:rFonts w:ascii="Times New Roman" w:hAnsi="Times New Roman" w:cs="Times New Roman"/>
          <w:sz w:val="24"/>
          <w:szCs w:val="24"/>
        </w:rPr>
        <w:tab/>
      </w:r>
      <w:r>
        <w:rPr>
          <w:rFonts w:ascii="Times New Roman" w:hAnsi="Times New Roman" w:cs="Times New Roman"/>
          <w:sz w:val="24"/>
          <w:szCs w:val="24"/>
        </w:rPr>
        <w:t xml:space="preserve">   </w:t>
      </w:r>
      <w:r w:rsidR="00C95B0B" w:rsidRPr="00AC7EF6">
        <w:rPr>
          <w:rFonts w:ascii="Times New Roman" w:hAnsi="Times New Roman" w:cs="Times New Roman"/>
          <w:sz w:val="24"/>
          <w:szCs w:val="24"/>
        </w:rPr>
        <w:t xml:space="preserve">The </w:t>
      </w:r>
      <w:r w:rsidR="00282EBA">
        <w:rPr>
          <w:rFonts w:ascii="Times New Roman" w:hAnsi="Times New Roman" w:cs="Times New Roman"/>
          <w:sz w:val="24"/>
          <w:szCs w:val="24"/>
        </w:rPr>
        <w:t>first</w:t>
      </w:r>
      <w:r w:rsidR="00C95B0B" w:rsidRPr="00AC7EF6">
        <w:rPr>
          <w:rFonts w:ascii="Times New Roman" w:hAnsi="Times New Roman" w:cs="Times New Roman"/>
          <w:sz w:val="24"/>
          <w:szCs w:val="24"/>
        </w:rPr>
        <w:t xml:space="preserve"> respondent will not be included in </w:t>
      </w:r>
      <w:r w:rsidR="00282EBA">
        <w:rPr>
          <w:rFonts w:ascii="Times New Roman" w:hAnsi="Times New Roman" w:cs="Times New Roman"/>
          <w:sz w:val="24"/>
          <w:szCs w:val="24"/>
        </w:rPr>
        <w:t xml:space="preserve">an order of </w:t>
      </w:r>
      <w:r w:rsidR="00C95B0B" w:rsidRPr="00AC7EF6">
        <w:rPr>
          <w:rFonts w:ascii="Times New Roman" w:hAnsi="Times New Roman" w:cs="Times New Roman"/>
          <w:sz w:val="24"/>
          <w:szCs w:val="24"/>
        </w:rPr>
        <w:t xml:space="preserve">costs and will pay for their own costs. The court found it proper that the </w:t>
      </w:r>
      <w:r w:rsidR="00282EBA">
        <w:rPr>
          <w:rFonts w:ascii="Times New Roman" w:hAnsi="Times New Roman" w:cs="Times New Roman"/>
          <w:sz w:val="24"/>
          <w:szCs w:val="24"/>
        </w:rPr>
        <w:t>second</w:t>
      </w:r>
      <w:r w:rsidR="00C95B0B" w:rsidRPr="00AC7EF6">
        <w:rPr>
          <w:rFonts w:ascii="Times New Roman" w:hAnsi="Times New Roman" w:cs="Times New Roman"/>
          <w:sz w:val="24"/>
          <w:szCs w:val="24"/>
        </w:rPr>
        <w:t xml:space="preserve"> and </w:t>
      </w:r>
      <w:r w:rsidR="00282EBA">
        <w:rPr>
          <w:rFonts w:ascii="Times New Roman" w:hAnsi="Times New Roman" w:cs="Times New Roman"/>
          <w:sz w:val="24"/>
          <w:szCs w:val="24"/>
        </w:rPr>
        <w:t>third</w:t>
      </w:r>
      <w:r w:rsidR="00C95B0B" w:rsidRPr="00AC7EF6">
        <w:rPr>
          <w:rFonts w:ascii="Times New Roman" w:hAnsi="Times New Roman" w:cs="Times New Roman"/>
          <w:sz w:val="24"/>
          <w:szCs w:val="24"/>
        </w:rPr>
        <w:t xml:space="preserve"> respondent pay costs on client and legal practitioner scale because the abuse of authority was unnecessary and to deprive the applicant access to the pr</w:t>
      </w:r>
      <w:r w:rsidR="00282EBA">
        <w:rPr>
          <w:rFonts w:ascii="Times New Roman" w:hAnsi="Times New Roman" w:cs="Times New Roman"/>
          <w:sz w:val="24"/>
          <w:szCs w:val="24"/>
        </w:rPr>
        <w:t>emises</w:t>
      </w:r>
      <w:r w:rsidR="00C95B0B" w:rsidRPr="00AC7EF6">
        <w:rPr>
          <w:rFonts w:ascii="Times New Roman" w:hAnsi="Times New Roman" w:cs="Times New Roman"/>
          <w:sz w:val="24"/>
          <w:szCs w:val="24"/>
        </w:rPr>
        <w:t xml:space="preserve"> in the manner they did forced the </w:t>
      </w:r>
      <w:bookmarkStart w:id="2" w:name="_Hlk231113802"/>
      <w:r w:rsidR="00C95B0B" w:rsidRPr="00AC7EF6">
        <w:rPr>
          <w:rFonts w:ascii="Times New Roman" w:hAnsi="Times New Roman" w:cs="Times New Roman"/>
          <w:sz w:val="24"/>
          <w:szCs w:val="24"/>
        </w:rPr>
        <w:t>applicant to approach the court on an urgent basis</w:t>
      </w:r>
      <w:bookmarkEnd w:id="2"/>
      <w:r w:rsidR="00C95B0B" w:rsidRPr="00AC7EF6">
        <w:rPr>
          <w:rFonts w:ascii="Times New Roman" w:hAnsi="Times New Roman" w:cs="Times New Roman"/>
          <w:sz w:val="24"/>
          <w:szCs w:val="24"/>
        </w:rPr>
        <w:t xml:space="preserve">.                                                                                                                                                                                                                                                                                                                                                                                                                                                                                                                                                                                                                                                                                                                                                                                                                                                                                                                                                                                                                                                                                                                                                                                                                                                                                                                                                                                                                                                                                                                                                                                                                                                                                 </w:t>
      </w:r>
    </w:p>
    <w:p w14:paraId="51106421" w14:textId="77777777" w:rsidR="00F34B9F" w:rsidRPr="00AC7EF6" w:rsidRDefault="00F34B9F" w:rsidP="00AC7EF6">
      <w:pPr>
        <w:spacing w:line="360" w:lineRule="auto"/>
        <w:jc w:val="both"/>
        <w:rPr>
          <w:rFonts w:ascii="Times New Roman" w:hAnsi="Times New Roman" w:cs="Times New Roman"/>
          <w:b/>
          <w:sz w:val="24"/>
          <w:szCs w:val="24"/>
          <w:u w:val="single"/>
        </w:rPr>
      </w:pPr>
      <w:r w:rsidRPr="00AC7EF6">
        <w:rPr>
          <w:rFonts w:ascii="Times New Roman" w:hAnsi="Times New Roman" w:cs="Times New Roman"/>
          <w:b/>
          <w:sz w:val="24"/>
          <w:szCs w:val="24"/>
          <w:u w:val="single"/>
        </w:rPr>
        <w:t>It is accordingly ordered that;</w:t>
      </w:r>
    </w:p>
    <w:p w14:paraId="7CDE3315" w14:textId="4897FB11" w:rsidR="00EA3B1F" w:rsidRPr="00AC7EF6" w:rsidRDefault="00EA3B1F" w:rsidP="00AC7EF6">
      <w:pPr>
        <w:spacing w:line="360" w:lineRule="auto"/>
        <w:jc w:val="both"/>
        <w:rPr>
          <w:rFonts w:ascii="Times New Roman" w:hAnsi="Times New Roman" w:cs="Times New Roman"/>
          <w:sz w:val="24"/>
          <w:szCs w:val="24"/>
        </w:rPr>
      </w:pPr>
      <w:r w:rsidRPr="00AC7EF6">
        <w:rPr>
          <w:rFonts w:ascii="Times New Roman" w:hAnsi="Times New Roman" w:cs="Times New Roman"/>
          <w:sz w:val="24"/>
          <w:szCs w:val="24"/>
        </w:rPr>
        <w:t>1. The Application be and is hereby granted</w:t>
      </w:r>
      <w:r w:rsidR="00282EBA">
        <w:rPr>
          <w:rFonts w:ascii="Times New Roman" w:hAnsi="Times New Roman" w:cs="Times New Roman"/>
          <w:sz w:val="24"/>
          <w:szCs w:val="24"/>
        </w:rPr>
        <w:t>.</w:t>
      </w:r>
    </w:p>
    <w:p w14:paraId="735A9873" w14:textId="33F62EE6" w:rsidR="00F34B9F" w:rsidRPr="00AC7EF6" w:rsidRDefault="00EA3B1F" w:rsidP="00AC7EF6">
      <w:pPr>
        <w:spacing w:line="360" w:lineRule="auto"/>
        <w:jc w:val="both"/>
        <w:rPr>
          <w:rFonts w:ascii="Times New Roman" w:hAnsi="Times New Roman" w:cs="Times New Roman"/>
          <w:sz w:val="24"/>
          <w:szCs w:val="24"/>
        </w:rPr>
      </w:pPr>
      <w:r w:rsidRPr="00AC7EF6">
        <w:rPr>
          <w:rFonts w:ascii="Times New Roman" w:hAnsi="Times New Roman" w:cs="Times New Roman"/>
          <w:sz w:val="24"/>
          <w:szCs w:val="24"/>
        </w:rPr>
        <w:t>2</w:t>
      </w:r>
      <w:r w:rsidR="00F34B9F" w:rsidRPr="00AC7EF6">
        <w:rPr>
          <w:rFonts w:ascii="Times New Roman" w:hAnsi="Times New Roman" w:cs="Times New Roman"/>
          <w:sz w:val="24"/>
          <w:szCs w:val="24"/>
        </w:rPr>
        <w:t xml:space="preserve">. </w:t>
      </w:r>
      <w:r w:rsidR="00282EBA">
        <w:rPr>
          <w:rFonts w:ascii="Times New Roman" w:hAnsi="Times New Roman" w:cs="Times New Roman"/>
          <w:sz w:val="24"/>
          <w:szCs w:val="24"/>
        </w:rPr>
        <w:t>T</w:t>
      </w:r>
      <w:r w:rsidR="00F34B9F" w:rsidRPr="00AC7EF6">
        <w:rPr>
          <w:rFonts w:ascii="Times New Roman" w:hAnsi="Times New Roman" w:cs="Times New Roman"/>
          <w:sz w:val="24"/>
          <w:szCs w:val="24"/>
        </w:rPr>
        <w:t xml:space="preserve">he points in </w:t>
      </w:r>
      <w:proofErr w:type="spellStart"/>
      <w:r w:rsidR="00F34B9F" w:rsidRPr="00AC7EF6">
        <w:rPr>
          <w:rFonts w:ascii="Times New Roman" w:hAnsi="Times New Roman" w:cs="Times New Roman"/>
          <w:sz w:val="24"/>
          <w:szCs w:val="24"/>
        </w:rPr>
        <w:t>limine</w:t>
      </w:r>
      <w:proofErr w:type="spellEnd"/>
      <w:r w:rsidR="00F34B9F" w:rsidRPr="00AC7EF6">
        <w:rPr>
          <w:rFonts w:ascii="Times New Roman" w:hAnsi="Times New Roman" w:cs="Times New Roman"/>
          <w:sz w:val="24"/>
          <w:szCs w:val="24"/>
        </w:rPr>
        <w:t xml:space="preserve"> raised by the respondents be and are hereby dismissed</w:t>
      </w:r>
      <w:r w:rsidR="00282EBA">
        <w:rPr>
          <w:rFonts w:ascii="Times New Roman" w:hAnsi="Times New Roman" w:cs="Times New Roman"/>
          <w:sz w:val="24"/>
          <w:szCs w:val="24"/>
        </w:rPr>
        <w:t>.</w:t>
      </w:r>
    </w:p>
    <w:p w14:paraId="75975C4D" w14:textId="5964E7E0" w:rsidR="00EA3B1F" w:rsidRPr="00AC7EF6" w:rsidRDefault="00EA3B1F" w:rsidP="00AC7EF6">
      <w:pPr>
        <w:spacing w:line="360" w:lineRule="auto"/>
        <w:jc w:val="both"/>
        <w:rPr>
          <w:rFonts w:ascii="Times New Roman" w:hAnsi="Times New Roman" w:cs="Times New Roman"/>
          <w:sz w:val="24"/>
          <w:szCs w:val="24"/>
        </w:rPr>
      </w:pPr>
      <w:r w:rsidRPr="00AC7EF6">
        <w:rPr>
          <w:rFonts w:ascii="Times New Roman" w:hAnsi="Times New Roman" w:cs="Times New Roman"/>
          <w:sz w:val="24"/>
          <w:szCs w:val="24"/>
        </w:rPr>
        <w:t xml:space="preserve">3. That the </w:t>
      </w:r>
      <w:r w:rsidR="00282EBA">
        <w:rPr>
          <w:rFonts w:ascii="Times New Roman" w:hAnsi="Times New Roman" w:cs="Times New Roman"/>
          <w:sz w:val="24"/>
          <w:szCs w:val="24"/>
        </w:rPr>
        <w:t>first</w:t>
      </w:r>
      <w:r w:rsidRPr="00AC7EF6">
        <w:rPr>
          <w:rFonts w:ascii="Times New Roman" w:hAnsi="Times New Roman" w:cs="Times New Roman"/>
          <w:sz w:val="24"/>
          <w:szCs w:val="24"/>
        </w:rPr>
        <w:t xml:space="preserve">, </w:t>
      </w:r>
      <w:r w:rsidR="00282EBA">
        <w:rPr>
          <w:rFonts w:ascii="Times New Roman" w:hAnsi="Times New Roman" w:cs="Times New Roman"/>
          <w:sz w:val="24"/>
          <w:szCs w:val="24"/>
        </w:rPr>
        <w:t xml:space="preserve">second </w:t>
      </w:r>
      <w:r w:rsidRPr="00AC7EF6">
        <w:rPr>
          <w:rFonts w:ascii="Times New Roman" w:hAnsi="Times New Roman" w:cs="Times New Roman"/>
          <w:sz w:val="24"/>
          <w:szCs w:val="24"/>
        </w:rPr>
        <w:t xml:space="preserve">and </w:t>
      </w:r>
      <w:r w:rsidR="00282EBA">
        <w:rPr>
          <w:rFonts w:ascii="Times New Roman" w:hAnsi="Times New Roman" w:cs="Times New Roman"/>
          <w:sz w:val="24"/>
          <w:szCs w:val="24"/>
        </w:rPr>
        <w:t>third</w:t>
      </w:r>
      <w:r w:rsidRPr="00AC7EF6">
        <w:rPr>
          <w:rFonts w:ascii="Times New Roman" w:hAnsi="Times New Roman" w:cs="Times New Roman"/>
          <w:sz w:val="24"/>
          <w:szCs w:val="24"/>
        </w:rPr>
        <w:t xml:space="preserve"> Respondent be and are hereby ordered to restore to the Applicant’s possession and occupation of the property known as H37 Weaver Gardens Arlington Estate, Harare immediately.</w:t>
      </w:r>
    </w:p>
    <w:p w14:paraId="4ABCDECC" w14:textId="77777777" w:rsidR="00EA3B1F" w:rsidRPr="00AC7EF6" w:rsidRDefault="00EA3B1F" w:rsidP="00AC7EF6">
      <w:pPr>
        <w:spacing w:line="360" w:lineRule="auto"/>
        <w:jc w:val="both"/>
        <w:rPr>
          <w:rFonts w:ascii="Times New Roman" w:hAnsi="Times New Roman" w:cs="Times New Roman"/>
          <w:sz w:val="24"/>
          <w:szCs w:val="24"/>
        </w:rPr>
      </w:pPr>
      <w:r w:rsidRPr="00AC7EF6">
        <w:rPr>
          <w:rFonts w:ascii="Times New Roman" w:hAnsi="Times New Roman" w:cs="Times New Roman"/>
          <w:sz w:val="24"/>
          <w:szCs w:val="24"/>
        </w:rPr>
        <w:t>4.To the extent that it becomes necessary or expedient, the Sheriff of the High Court be and is hereby authorized and empowered to attend to the restoration of the status quo ante.</w:t>
      </w:r>
    </w:p>
    <w:p w14:paraId="4ABC1672" w14:textId="26D30E50" w:rsidR="00C95B0B" w:rsidRPr="00AC7EF6" w:rsidRDefault="00EA3B1F" w:rsidP="00AC7EF6">
      <w:pPr>
        <w:spacing w:line="360" w:lineRule="auto"/>
        <w:jc w:val="both"/>
        <w:rPr>
          <w:rFonts w:ascii="Times New Roman" w:hAnsi="Times New Roman" w:cs="Times New Roman"/>
          <w:sz w:val="24"/>
          <w:szCs w:val="24"/>
        </w:rPr>
      </w:pPr>
      <w:r w:rsidRPr="00AC7EF6">
        <w:rPr>
          <w:rFonts w:ascii="Times New Roman" w:hAnsi="Times New Roman" w:cs="Times New Roman"/>
          <w:sz w:val="24"/>
          <w:szCs w:val="24"/>
        </w:rPr>
        <w:t xml:space="preserve">5. That the </w:t>
      </w:r>
      <w:r w:rsidR="00282EBA">
        <w:rPr>
          <w:rFonts w:ascii="Times New Roman" w:hAnsi="Times New Roman" w:cs="Times New Roman"/>
          <w:sz w:val="24"/>
          <w:szCs w:val="24"/>
        </w:rPr>
        <w:t>second</w:t>
      </w:r>
      <w:r w:rsidRPr="00AC7EF6">
        <w:rPr>
          <w:rFonts w:ascii="Times New Roman" w:hAnsi="Times New Roman" w:cs="Times New Roman"/>
          <w:sz w:val="24"/>
          <w:szCs w:val="24"/>
        </w:rPr>
        <w:t xml:space="preserve"> and </w:t>
      </w:r>
      <w:r w:rsidR="00282EBA">
        <w:rPr>
          <w:rFonts w:ascii="Times New Roman" w:hAnsi="Times New Roman" w:cs="Times New Roman"/>
          <w:sz w:val="24"/>
          <w:szCs w:val="24"/>
        </w:rPr>
        <w:t>third</w:t>
      </w:r>
      <w:r w:rsidRPr="00AC7EF6">
        <w:rPr>
          <w:rFonts w:ascii="Times New Roman" w:hAnsi="Times New Roman" w:cs="Times New Roman"/>
          <w:sz w:val="24"/>
          <w:szCs w:val="24"/>
        </w:rPr>
        <w:t xml:space="preserve"> Respondents jointly and severally, one paying the other to be absolved shall pay the costs of this application on a higher scale</w:t>
      </w:r>
    </w:p>
    <w:p w14:paraId="2CB5E131" w14:textId="77777777" w:rsidR="00EA3B1F" w:rsidRPr="00AC7EF6" w:rsidRDefault="00EA3B1F" w:rsidP="00AC7EF6">
      <w:pPr>
        <w:spacing w:line="360" w:lineRule="auto"/>
        <w:jc w:val="both"/>
        <w:rPr>
          <w:rFonts w:ascii="Times New Roman" w:hAnsi="Times New Roman" w:cs="Times New Roman"/>
          <w:sz w:val="24"/>
          <w:szCs w:val="24"/>
        </w:rPr>
      </w:pPr>
    </w:p>
    <w:p w14:paraId="588CDD1B" w14:textId="77777777" w:rsidR="00EA3B1F" w:rsidRPr="00AC7EF6" w:rsidRDefault="00EA3B1F" w:rsidP="00AC7EF6">
      <w:pPr>
        <w:spacing w:line="360" w:lineRule="auto"/>
        <w:jc w:val="both"/>
        <w:rPr>
          <w:rFonts w:ascii="Times New Roman" w:hAnsi="Times New Roman" w:cs="Times New Roman"/>
          <w:sz w:val="24"/>
          <w:szCs w:val="24"/>
        </w:rPr>
      </w:pPr>
    </w:p>
    <w:p w14:paraId="2F0B3983" w14:textId="77777777" w:rsidR="00EA3B1F" w:rsidRPr="00AC7EF6" w:rsidRDefault="00EA3B1F" w:rsidP="00AC7EF6">
      <w:pPr>
        <w:spacing w:line="360" w:lineRule="auto"/>
        <w:jc w:val="both"/>
        <w:rPr>
          <w:rFonts w:ascii="Times New Roman" w:hAnsi="Times New Roman" w:cs="Times New Roman"/>
          <w:sz w:val="24"/>
          <w:szCs w:val="24"/>
        </w:rPr>
      </w:pPr>
    </w:p>
    <w:p w14:paraId="5CAA3539" w14:textId="77777777" w:rsidR="00EA3B1F" w:rsidRPr="003C7590" w:rsidRDefault="00EA3B1F" w:rsidP="00AC7EF6">
      <w:pPr>
        <w:spacing w:line="360" w:lineRule="auto"/>
        <w:jc w:val="both"/>
        <w:rPr>
          <w:rFonts w:ascii="Times New Roman" w:hAnsi="Times New Roman" w:cs="Times New Roman"/>
          <w:b/>
          <w:sz w:val="24"/>
          <w:szCs w:val="24"/>
        </w:rPr>
      </w:pPr>
      <w:r w:rsidRPr="003C7590">
        <w:rPr>
          <w:rFonts w:ascii="Times New Roman" w:hAnsi="Times New Roman" w:cs="Times New Roman"/>
          <w:b/>
          <w:sz w:val="24"/>
          <w:szCs w:val="24"/>
        </w:rPr>
        <w:t>PHILLIPS J………………………………………………………..</w:t>
      </w:r>
    </w:p>
    <w:p w14:paraId="08C8B55C" w14:textId="77777777" w:rsidR="00F34B9F" w:rsidRPr="00AC7EF6" w:rsidRDefault="00F34B9F" w:rsidP="00BB3788">
      <w:pPr>
        <w:rPr>
          <w:rFonts w:ascii="Times New Roman" w:hAnsi="Times New Roman" w:cs="Times New Roman"/>
          <w:b/>
          <w:sz w:val="24"/>
          <w:szCs w:val="24"/>
          <w:u w:val="single"/>
        </w:rPr>
      </w:pPr>
    </w:p>
    <w:sectPr w:rsidR="00F34B9F" w:rsidRPr="00AC7EF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7A7794" w14:textId="77777777" w:rsidR="00A20F35" w:rsidRDefault="00A20F35" w:rsidP="00786901">
      <w:pPr>
        <w:spacing w:after="0" w:line="240" w:lineRule="auto"/>
      </w:pPr>
      <w:r>
        <w:separator/>
      </w:r>
    </w:p>
  </w:endnote>
  <w:endnote w:type="continuationSeparator" w:id="0">
    <w:p w14:paraId="6BDE867F" w14:textId="77777777" w:rsidR="00A20F35" w:rsidRDefault="00A20F35" w:rsidP="00786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BBB045" w14:textId="77777777" w:rsidR="00A20F35" w:rsidRDefault="00A20F35" w:rsidP="00786901">
      <w:pPr>
        <w:spacing w:after="0" w:line="240" w:lineRule="auto"/>
      </w:pPr>
      <w:r>
        <w:separator/>
      </w:r>
    </w:p>
  </w:footnote>
  <w:footnote w:type="continuationSeparator" w:id="0">
    <w:p w14:paraId="40CA4FD2" w14:textId="77777777" w:rsidR="00A20F35" w:rsidRDefault="00A20F35" w:rsidP="007869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272575"/>
      <w:docPartObj>
        <w:docPartGallery w:val="Page Numbers (Top of Page)"/>
        <w:docPartUnique/>
      </w:docPartObj>
    </w:sdtPr>
    <w:sdtEndPr>
      <w:rPr>
        <w:noProof/>
      </w:rPr>
    </w:sdtEndPr>
    <w:sdtContent>
      <w:p w14:paraId="6A9C2019" w14:textId="0CBC1E32" w:rsidR="003C7590" w:rsidRDefault="003C7590">
        <w:pPr>
          <w:pStyle w:val="Header"/>
          <w:jc w:val="right"/>
        </w:pPr>
        <w:r>
          <w:fldChar w:fldCharType="begin"/>
        </w:r>
        <w:r>
          <w:instrText xml:space="preserve"> PAGE   \* MERGEFORMAT </w:instrText>
        </w:r>
        <w:r>
          <w:fldChar w:fldCharType="separate"/>
        </w:r>
        <w:r w:rsidR="00D57EDE">
          <w:rPr>
            <w:noProof/>
          </w:rPr>
          <w:t>1</w:t>
        </w:r>
        <w:r>
          <w:rPr>
            <w:noProof/>
          </w:rPr>
          <w:fldChar w:fldCharType="end"/>
        </w:r>
      </w:p>
    </w:sdtContent>
  </w:sdt>
  <w:p w14:paraId="50B9EEFD" w14:textId="6565B037" w:rsidR="00786901" w:rsidRDefault="003C7590">
    <w:pPr>
      <w:pStyle w:val="Header"/>
    </w:pPr>
    <w:r>
      <w:tab/>
    </w:r>
    <w:r>
      <w:tab/>
      <w:t xml:space="preserve">HH </w:t>
    </w:r>
    <w:r w:rsidR="00477DB7">
      <w:t>427-26</w:t>
    </w:r>
  </w:p>
  <w:p w14:paraId="6099D243" w14:textId="77777777" w:rsidR="003C7590" w:rsidRDefault="003C7590" w:rsidP="003C7590">
    <w:pPr>
      <w:spacing w:line="360" w:lineRule="auto"/>
      <w:jc w:val="right"/>
    </w:pPr>
    <w:r>
      <w:tab/>
    </w:r>
    <w:r>
      <w:tab/>
      <w:t>HCHF2040/26</w:t>
    </w:r>
  </w:p>
  <w:p w14:paraId="710CE055" w14:textId="726C6B73" w:rsidR="003C7590" w:rsidRDefault="003C75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60D"/>
    <w:rsid w:val="000B5107"/>
    <w:rsid w:val="00236475"/>
    <w:rsid w:val="002404F4"/>
    <w:rsid w:val="00282EBA"/>
    <w:rsid w:val="00303B86"/>
    <w:rsid w:val="003416A6"/>
    <w:rsid w:val="003C7590"/>
    <w:rsid w:val="003E469E"/>
    <w:rsid w:val="00477DB7"/>
    <w:rsid w:val="00482599"/>
    <w:rsid w:val="004F6059"/>
    <w:rsid w:val="0053048C"/>
    <w:rsid w:val="00562073"/>
    <w:rsid w:val="005B460D"/>
    <w:rsid w:val="00637770"/>
    <w:rsid w:val="00690AE9"/>
    <w:rsid w:val="006A7CA6"/>
    <w:rsid w:val="006F10BB"/>
    <w:rsid w:val="006F5140"/>
    <w:rsid w:val="00775092"/>
    <w:rsid w:val="00786901"/>
    <w:rsid w:val="007914A2"/>
    <w:rsid w:val="007C1E43"/>
    <w:rsid w:val="007E36AC"/>
    <w:rsid w:val="00935A2B"/>
    <w:rsid w:val="009D5267"/>
    <w:rsid w:val="00A20F35"/>
    <w:rsid w:val="00A5216C"/>
    <w:rsid w:val="00AA0160"/>
    <w:rsid w:val="00AC7EF6"/>
    <w:rsid w:val="00AE71F8"/>
    <w:rsid w:val="00B01132"/>
    <w:rsid w:val="00B56906"/>
    <w:rsid w:val="00B676BC"/>
    <w:rsid w:val="00BB3788"/>
    <w:rsid w:val="00BF01E3"/>
    <w:rsid w:val="00C71F0B"/>
    <w:rsid w:val="00C95B0B"/>
    <w:rsid w:val="00D57EDE"/>
    <w:rsid w:val="00D61AE5"/>
    <w:rsid w:val="00D95DE3"/>
    <w:rsid w:val="00DA1FCB"/>
    <w:rsid w:val="00E85BA6"/>
    <w:rsid w:val="00EA3B1F"/>
    <w:rsid w:val="00EA5034"/>
    <w:rsid w:val="00EC625F"/>
    <w:rsid w:val="00F34B9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D04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9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901"/>
  </w:style>
  <w:style w:type="paragraph" w:styleId="Footer">
    <w:name w:val="footer"/>
    <w:basedOn w:val="Normal"/>
    <w:link w:val="FooterChar"/>
    <w:uiPriority w:val="99"/>
    <w:unhideWhenUsed/>
    <w:rsid w:val="007869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901"/>
  </w:style>
  <w:style w:type="paragraph" w:styleId="NoSpacing">
    <w:name w:val="No Spacing"/>
    <w:uiPriority w:val="1"/>
    <w:qFormat/>
    <w:rsid w:val="003C759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9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901"/>
  </w:style>
  <w:style w:type="paragraph" w:styleId="Footer">
    <w:name w:val="footer"/>
    <w:basedOn w:val="Normal"/>
    <w:link w:val="FooterChar"/>
    <w:uiPriority w:val="99"/>
    <w:unhideWhenUsed/>
    <w:rsid w:val="007869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901"/>
  </w:style>
  <w:style w:type="paragraph" w:styleId="NoSpacing">
    <w:name w:val="No Spacing"/>
    <w:uiPriority w:val="1"/>
    <w:qFormat/>
    <w:rsid w:val="003C75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2074</Words>
  <Characters>11825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getrude matangazi</dc:creator>
  <cp:lastModifiedBy>JSC</cp:lastModifiedBy>
  <cp:revision>2</cp:revision>
  <dcterms:created xsi:type="dcterms:W3CDTF">2026-06-12T12:23:00Z</dcterms:created>
  <dcterms:modified xsi:type="dcterms:W3CDTF">2026-06-12T12:23:00Z</dcterms:modified>
</cp:coreProperties>
</file>